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6A5C" w:rsidRDefault="00296A5C" w:rsidP="00296A5C">
      <w:pPr>
        <w:tabs>
          <w:tab w:val="left" w:pos="709"/>
        </w:tabs>
        <w:spacing w:after="0" w:line="240" w:lineRule="auto"/>
        <w:jc w:val="center"/>
        <w:outlineLvl w:val="0"/>
        <w:rPr>
          <w:rFonts w:ascii="Times New Roman" w:hAnsi="Times New Roman"/>
          <w:b/>
          <w:bCs/>
          <w:sz w:val="32"/>
          <w:szCs w:val="32"/>
          <w:lang w:val="kk-KZ"/>
        </w:rPr>
      </w:pPr>
      <w:r>
        <w:rPr>
          <w:rFonts w:ascii="Times New Roman" w:hAnsi="Times New Roman"/>
          <w:b/>
          <w:bCs/>
          <w:sz w:val="32"/>
          <w:szCs w:val="32"/>
        </w:rPr>
        <w:t xml:space="preserve">Министерство </w:t>
      </w:r>
      <w:r>
        <w:rPr>
          <w:rFonts w:ascii="Times New Roman" w:hAnsi="Times New Roman"/>
          <w:b/>
          <w:bCs/>
          <w:sz w:val="32"/>
          <w:szCs w:val="32"/>
          <w:lang w:val="kk-KZ"/>
        </w:rPr>
        <w:t>о</w:t>
      </w:r>
      <w:r>
        <w:rPr>
          <w:rFonts w:ascii="Times New Roman" w:hAnsi="Times New Roman"/>
          <w:b/>
          <w:bCs/>
          <w:sz w:val="32"/>
          <w:szCs w:val="32"/>
        </w:rPr>
        <w:t xml:space="preserve">бразования </w:t>
      </w:r>
      <w:r>
        <w:rPr>
          <w:rFonts w:ascii="Times New Roman" w:hAnsi="Times New Roman"/>
          <w:b/>
          <w:bCs/>
          <w:sz w:val="32"/>
          <w:szCs w:val="32"/>
          <w:lang w:val="kk-KZ"/>
        </w:rPr>
        <w:t>и</w:t>
      </w:r>
      <w:r>
        <w:rPr>
          <w:rFonts w:ascii="Times New Roman" w:hAnsi="Times New Roman"/>
          <w:b/>
          <w:bCs/>
          <w:sz w:val="32"/>
          <w:szCs w:val="32"/>
        </w:rPr>
        <w:t xml:space="preserve"> </w:t>
      </w:r>
      <w:r>
        <w:rPr>
          <w:rFonts w:ascii="Times New Roman" w:hAnsi="Times New Roman"/>
          <w:b/>
          <w:bCs/>
          <w:sz w:val="32"/>
          <w:szCs w:val="32"/>
          <w:lang w:val="kk-KZ"/>
        </w:rPr>
        <w:t>н</w:t>
      </w:r>
      <w:r w:rsidRPr="00296A5C">
        <w:rPr>
          <w:rFonts w:ascii="Times New Roman" w:hAnsi="Times New Roman"/>
          <w:b/>
          <w:bCs/>
          <w:sz w:val="32"/>
          <w:szCs w:val="32"/>
        </w:rPr>
        <w:t>ауки Республики Казахстан</w:t>
      </w:r>
    </w:p>
    <w:p w:rsidR="00296A5C" w:rsidRPr="00296A5C" w:rsidRDefault="00296A5C" w:rsidP="00296A5C">
      <w:pPr>
        <w:tabs>
          <w:tab w:val="left" w:pos="709"/>
        </w:tabs>
        <w:spacing w:after="0" w:line="240" w:lineRule="auto"/>
        <w:jc w:val="center"/>
        <w:outlineLvl w:val="0"/>
        <w:rPr>
          <w:rFonts w:ascii="Times New Roman" w:hAnsi="Times New Roman"/>
          <w:b/>
          <w:bCs/>
          <w:sz w:val="16"/>
          <w:szCs w:val="16"/>
          <w:lang w:val="kk-KZ"/>
        </w:rPr>
      </w:pPr>
    </w:p>
    <w:p w:rsidR="00296A5C" w:rsidRDefault="00296A5C" w:rsidP="00296A5C">
      <w:pPr>
        <w:tabs>
          <w:tab w:val="left" w:pos="709"/>
        </w:tabs>
        <w:spacing w:after="0" w:line="240" w:lineRule="auto"/>
        <w:jc w:val="center"/>
        <w:rPr>
          <w:rFonts w:ascii="Times New Roman" w:hAnsi="Times New Roman"/>
          <w:b/>
          <w:bCs/>
          <w:sz w:val="32"/>
          <w:szCs w:val="32"/>
          <w:lang w:val="kk-KZ"/>
        </w:rPr>
      </w:pPr>
      <w:r w:rsidRPr="00296A5C">
        <w:rPr>
          <w:rFonts w:ascii="Times New Roman" w:hAnsi="Times New Roman"/>
          <w:b/>
          <w:bCs/>
          <w:sz w:val="32"/>
          <w:szCs w:val="32"/>
        </w:rPr>
        <w:t>Южно-Казахстанский государственный университет</w:t>
      </w:r>
    </w:p>
    <w:p w:rsidR="00296A5C" w:rsidRPr="00296A5C" w:rsidRDefault="00296A5C" w:rsidP="00296A5C">
      <w:pPr>
        <w:tabs>
          <w:tab w:val="left" w:pos="709"/>
        </w:tabs>
        <w:spacing w:after="0" w:line="240" w:lineRule="auto"/>
        <w:jc w:val="center"/>
        <w:rPr>
          <w:rFonts w:ascii="Times New Roman" w:hAnsi="Times New Roman"/>
          <w:b/>
          <w:bCs/>
          <w:sz w:val="32"/>
          <w:szCs w:val="32"/>
          <w:lang w:val="kk-KZ"/>
        </w:rPr>
      </w:pPr>
      <w:r w:rsidRPr="00296A5C">
        <w:rPr>
          <w:rFonts w:ascii="Times New Roman" w:hAnsi="Times New Roman"/>
          <w:b/>
          <w:bCs/>
          <w:sz w:val="32"/>
          <w:szCs w:val="32"/>
        </w:rPr>
        <w:t>им. М.</w:t>
      </w:r>
      <w:r w:rsidRPr="00296A5C">
        <w:rPr>
          <w:rFonts w:ascii="Times New Roman" w:hAnsi="Times New Roman"/>
          <w:b/>
          <w:bCs/>
          <w:sz w:val="32"/>
          <w:szCs w:val="32"/>
          <w:lang w:val="kk-KZ"/>
        </w:rPr>
        <w:t xml:space="preserve"> </w:t>
      </w:r>
      <w:r w:rsidRPr="00296A5C">
        <w:rPr>
          <w:rFonts w:ascii="Times New Roman" w:hAnsi="Times New Roman"/>
          <w:b/>
          <w:bCs/>
          <w:sz w:val="32"/>
          <w:szCs w:val="32"/>
        </w:rPr>
        <w:t>Ау</w:t>
      </w:r>
      <w:r w:rsidRPr="00296A5C">
        <w:rPr>
          <w:rFonts w:ascii="Times New Roman" w:hAnsi="Times New Roman"/>
          <w:b/>
          <w:bCs/>
          <w:sz w:val="32"/>
          <w:szCs w:val="32"/>
          <w:lang w:val="kk-KZ"/>
        </w:rPr>
        <w:t>э</w:t>
      </w:r>
      <w:r>
        <w:rPr>
          <w:rFonts w:ascii="Times New Roman" w:hAnsi="Times New Roman"/>
          <w:b/>
          <w:bCs/>
          <w:sz w:val="32"/>
          <w:szCs w:val="32"/>
        </w:rPr>
        <w:t>зова</w:t>
      </w:r>
    </w:p>
    <w:p w:rsidR="00296A5C" w:rsidRDefault="00296A5C" w:rsidP="00296A5C">
      <w:pPr>
        <w:spacing w:after="0" w:line="240" w:lineRule="auto"/>
        <w:ind w:firstLine="709"/>
        <w:jc w:val="center"/>
        <w:rPr>
          <w:rFonts w:ascii="Times New Roman" w:hAnsi="Times New Roman"/>
          <w:b/>
          <w:sz w:val="32"/>
          <w:szCs w:val="32"/>
          <w:lang w:val="kk-KZ"/>
        </w:rPr>
      </w:pPr>
    </w:p>
    <w:p w:rsidR="00296A5C" w:rsidRDefault="00296A5C" w:rsidP="00296A5C">
      <w:pPr>
        <w:spacing w:after="0" w:line="240" w:lineRule="auto"/>
        <w:ind w:firstLine="709"/>
        <w:jc w:val="center"/>
        <w:rPr>
          <w:rFonts w:ascii="Times New Roman" w:hAnsi="Times New Roman"/>
          <w:b/>
          <w:sz w:val="32"/>
          <w:szCs w:val="32"/>
          <w:lang w:val="kk-KZ"/>
        </w:rPr>
      </w:pPr>
    </w:p>
    <w:p w:rsidR="00296A5C" w:rsidRDefault="00296A5C" w:rsidP="00296A5C">
      <w:pPr>
        <w:spacing w:after="0" w:line="240" w:lineRule="auto"/>
        <w:ind w:firstLine="709"/>
        <w:jc w:val="center"/>
        <w:rPr>
          <w:rFonts w:ascii="Times New Roman" w:hAnsi="Times New Roman"/>
          <w:b/>
          <w:sz w:val="32"/>
          <w:szCs w:val="32"/>
          <w:lang w:val="kk-KZ"/>
        </w:rPr>
      </w:pPr>
    </w:p>
    <w:p w:rsidR="002C3BD5" w:rsidRDefault="001B6386" w:rsidP="00296A5C">
      <w:pPr>
        <w:spacing w:after="0" w:line="240" w:lineRule="auto"/>
        <w:jc w:val="center"/>
        <w:rPr>
          <w:rFonts w:ascii="Times New Roman" w:hAnsi="Times New Roman"/>
          <w:b/>
          <w:sz w:val="32"/>
          <w:szCs w:val="32"/>
          <w:lang w:val="kk-KZ"/>
        </w:rPr>
      </w:pPr>
      <w:r w:rsidRPr="002C3BD5">
        <w:rPr>
          <w:rFonts w:ascii="Times New Roman" w:hAnsi="Times New Roman"/>
          <w:b/>
          <w:sz w:val="32"/>
          <w:szCs w:val="32"/>
          <w:lang w:val="kk-KZ"/>
        </w:rPr>
        <w:t>А.Т.</w:t>
      </w:r>
      <w:r w:rsidR="002C3BD5">
        <w:rPr>
          <w:rFonts w:ascii="Times New Roman" w:hAnsi="Times New Roman"/>
          <w:b/>
          <w:sz w:val="32"/>
          <w:szCs w:val="32"/>
          <w:lang w:val="kk-KZ"/>
        </w:rPr>
        <w:t xml:space="preserve"> </w:t>
      </w:r>
      <w:r w:rsidR="002C3BD5" w:rsidRPr="002C3BD5">
        <w:rPr>
          <w:rFonts w:ascii="Times New Roman" w:hAnsi="Times New Roman"/>
          <w:b/>
          <w:sz w:val="32"/>
          <w:szCs w:val="32"/>
          <w:lang w:val="kk-KZ"/>
        </w:rPr>
        <w:t>Сулейменов, К.С.</w:t>
      </w:r>
      <w:r w:rsidR="002C3BD5">
        <w:rPr>
          <w:rFonts w:ascii="Times New Roman" w:hAnsi="Times New Roman"/>
          <w:b/>
          <w:sz w:val="32"/>
          <w:szCs w:val="32"/>
          <w:lang w:val="kk-KZ"/>
        </w:rPr>
        <w:t xml:space="preserve"> </w:t>
      </w:r>
      <w:r w:rsidR="002C3BD5" w:rsidRPr="002C3BD5">
        <w:rPr>
          <w:rFonts w:ascii="Times New Roman" w:hAnsi="Times New Roman"/>
          <w:b/>
          <w:sz w:val="32"/>
          <w:szCs w:val="32"/>
          <w:lang w:val="kk-KZ"/>
        </w:rPr>
        <w:t>Байболов, М.И</w:t>
      </w:r>
      <w:r w:rsidR="002C3BD5">
        <w:rPr>
          <w:rFonts w:ascii="Times New Roman" w:hAnsi="Times New Roman"/>
          <w:b/>
          <w:sz w:val="32"/>
          <w:szCs w:val="32"/>
          <w:lang w:val="kk-KZ"/>
        </w:rPr>
        <w:t xml:space="preserve">. </w:t>
      </w:r>
      <w:r w:rsidRPr="002C3BD5">
        <w:rPr>
          <w:rFonts w:ascii="Times New Roman" w:hAnsi="Times New Roman"/>
          <w:b/>
          <w:sz w:val="32"/>
          <w:szCs w:val="32"/>
          <w:lang w:val="kk-KZ"/>
        </w:rPr>
        <w:t>Сатаев,</w:t>
      </w:r>
    </w:p>
    <w:p w:rsidR="001B6386" w:rsidRPr="002C3BD5" w:rsidRDefault="001B6386" w:rsidP="00296A5C">
      <w:pPr>
        <w:spacing w:after="0" w:line="240" w:lineRule="auto"/>
        <w:jc w:val="center"/>
        <w:rPr>
          <w:rFonts w:ascii="Times New Roman" w:hAnsi="Times New Roman"/>
          <w:b/>
          <w:sz w:val="32"/>
          <w:szCs w:val="32"/>
          <w:lang w:val="kk-KZ"/>
        </w:rPr>
      </w:pPr>
      <w:r w:rsidRPr="002C3BD5">
        <w:rPr>
          <w:rFonts w:ascii="Times New Roman" w:hAnsi="Times New Roman"/>
          <w:b/>
          <w:sz w:val="32"/>
          <w:szCs w:val="32"/>
          <w:lang w:val="kk-KZ"/>
        </w:rPr>
        <w:t>М.К.</w:t>
      </w:r>
      <w:r w:rsidR="002C3BD5">
        <w:rPr>
          <w:rFonts w:ascii="Times New Roman" w:hAnsi="Times New Roman"/>
          <w:b/>
          <w:sz w:val="32"/>
          <w:szCs w:val="32"/>
          <w:lang w:val="kk-KZ"/>
        </w:rPr>
        <w:t xml:space="preserve"> </w:t>
      </w:r>
      <w:r w:rsidRPr="002C3BD5">
        <w:rPr>
          <w:rFonts w:ascii="Times New Roman" w:hAnsi="Times New Roman"/>
          <w:b/>
          <w:sz w:val="32"/>
          <w:szCs w:val="32"/>
          <w:lang w:val="kk-KZ"/>
        </w:rPr>
        <w:t xml:space="preserve">Серкебаев, </w:t>
      </w:r>
      <w:r w:rsidR="00E55111" w:rsidRPr="002C3BD5">
        <w:rPr>
          <w:rFonts w:ascii="Times New Roman" w:hAnsi="Times New Roman"/>
          <w:b/>
          <w:sz w:val="32"/>
          <w:szCs w:val="32"/>
          <w:lang w:val="kk-KZ"/>
        </w:rPr>
        <w:t>Г.Д.</w:t>
      </w:r>
      <w:r w:rsidR="002C3BD5">
        <w:rPr>
          <w:rFonts w:ascii="Times New Roman" w:hAnsi="Times New Roman"/>
          <w:b/>
          <w:sz w:val="32"/>
          <w:szCs w:val="32"/>
          <w:lang w:val="kk-KZ"/>
        </w:rPr>
        <w:t xml:space="preserve"> </w:t>
      </w:r>
      <w:r w:rsidR="00E55111" w:rsidRPr="002C3BD5">
        <w:rPr>
          <w:rFonts w:ascii="Times New Roman" w:hAnsi="Times New Roman"/>
          <w:b/>
          <w:sz w:val="32"/>
          <w:szCs w:val="32"/>
          <w:lang w:val="kk-KZ"/>
        </w:rPr>
        <w:t>Кенжалиева,</w:t>
      </w:r>
      <w:r w:rsidR="002C3BD5" w:rsidRPr="002C3BD5">
        <w:rPr>
          <w:rFonts w:ascii="Times New Roman" w:hAnsi="Times New Roman"/>
          <w:b/>
          <w:sz w:val="32"/>
          <w:szCs w:val="32"/>
          <w:lang w:val="kk-KZ"/>
        </w:rPr>
        <w:t xml:space="preserve"> </w:t>
      </w:r>
      <w:r w:rsidR="00E55111" w:rsidRPr="002C3BD5">
        <w:rPr>
          <w:rFonts w:ascii="Times New Roman" w:hAnsi="Times New Roman"/>
          <w:b/>
          <w:sz w:val="32"/>
          <w:szCs w:val="32"/>
          <w:lang w:val="kk-KZ"/>
        </w:rPr>
        <w:t>Л.М.</w:t>
      </w:r>
      <w:r w:rsidR="002C3BD5">
        <w:rPr>
          <w:rFonts w:ascii="Times New Roman" w:hAnsi="Times New Roman"/>
          <w:b/>
          <w:sz w:val="32"/>
          <w:szCs w:val="32"/>
          <w:lang w:val="kk-KZ"/>
        </w:rPr>
        <w:t xml:space="preserve"> </w:t>
      </w:r>
      <w:r w:rsidR="00E55111" w:rsidRPr="002C3BD5">
        <w:rPr>
          <w:rFonts w:ascii="Times New Roman" w:hAnsi="Times New Roman"/>
          <w:b/>
          <w:sz w:val="32"/>
          <w:szCs w:val="32"/>
          <w:lang w:val="kk-KZ"/>
        </w:rPr>
        <w:t>Сатаева</w:t>
      </w:r>
    </w:p>
    <w:p w:rsidR="001B6386" w:rsidRPr="002C3BD5" w:rsidRDefault="001B6386" w:rsidP="00296A5C">
      <w:pPr>
        <w:jc w:val="center"/>
        <w:rPr>
          <w:rFonts w:ascii="Times New Roman" w:hAnsi="Times New Roman"/>
          <w:b/>
          <w:sz w:val="32"/>
          <w:szCs w:val="32"/>
          <w:lang w:val="kk-KZ"/>
        </w:rPr>
      </w:pPr>
    </w:p>
    <w:p w:rsidR="001B6386" w:rsidRPr="002C3BD5" w:rsidRDefault="001B6386" w:rsidP="00296A5C">
      <w:pPr>
        <w:jc w:val="center"/>
        <w:rPr>
          <w:rFonts w:ascii="Times New Roman" w:hAnsi="Times New Roman"/>
          <w:b/>
          <w:sz w:val="32"/>
          <w:szCs w:val="32"/>
          <w:lang w:val="kk-KZ"/>
        </w:rPr>
      </w:pPr>
    </w:p>
    <w:p w:rsidR="001B6386" w:rsidRPr="002C3BD5" w:rsidRDefault="001B6386" w:rsidP="001B6386">
      <w:pPr>
        <w:rPr>
          <w:rFonts w:ascii="Times New Roman" w:hAnsi="Times New Roman"/>
          <w:b/>
          <w:sz w:val="32"/>
          <w:szCs w:val="32"/>
          <w:lang w:val="kk-KZ"/>
        </w:rPr>
      </w:pPr>
    </w:p>
    <w:p w:rsidR="002C3BD5" w:rsidRPr="002C3BD5" w:rsidRDefault="002C3BD5" w:rsidP="002C3BD5">
      <w:pPr>
        <w:jc w:val="center"/>
        <w:rPr>
          <w:rFonts w:ascii="Times New Roman" w:hAnsi="Times New Roman"/>
          <w:b/>
          <w:sz w:val="32"/>
          <w:szCs w:val="32"/>
          <w:lang w:val="kk-KZ"/>
        </w:rPr>
      </w:pPr>
    </w:p>
    <w:p w:rsidR="001B6386" w:rsidRPr="002C3BD5" w:rsidRDefault="002C3BD5" w:rsidP="002C3BD5">
      <w:pPr>
        <w:jc w:val="center"/>
        <w:rPr>
          <w:rFonts w:ascii="Times New Roman" w:hAnsi="Times New Roman"/>
          <w:b/>
          <w:sz w:val="32"/>
          <w:szCs w:val="32"/>
        </w:rPr>
      </w:pPr>
      <w:r w:rsidRPr="002C3BD5">
        <w:rPr>
          <w:rFonts w:ascii="Times New Roman" w:hAnsi="Times New Roman"/>
          <w:b/>
          <w:sz w:val="32"/>
          <w:szCs w:val="32"/>
        </w:rPr>
        <w:t>ОХРАНА  ТРУДА В ПРОМЫШЛЕННОСТИ  И ЗАЩИТА ОКРУЖАЮЩЕЙ СРЕДЫ</w:t>
      </w:r>
    </w:p>
    <w:p w:rsidR="001B6386" w:rsidRPr="002C3BD5" w:rsidRDefault="001B6386" w:rsidP="002C3BD5">
      <w:pPr>
        <w:jc w:val="center"/>
        <w:rPr>
          <w:rFonts w:ascii="Times New Roman" w:hAnsi="Times New Roman"/>
          <w:b/>
          <w:sz w:val="32"/>
          <w:szCs w:val="32"/>
        </w:rPr>
      </w:pPr>
    </w:p>
    <w:p w:rsidR="001B6386" w:rsidRPr="002C3BD5" w:rsidRDefault="001B6386" w:rsidP="002C3BD5">
      <w:pPr>
        <w:jc w:val="center"/>
        <w:rPr>
          <w:rFonts w:ascii="Times New Roman" w:hAnsi="Times New Roman"/>
          <w:sz w:val="32"/>
          <w:szCs w:val="32"/>
        </w:rPr>
      </w:pPr>
    </w:p>
    <w:p w:rsidR="001B6386" w:rsidRPr="002C3BD5" w:rsidRDefault="001B6386" w:rsidP="002C3BD5">
      <w:pPr>
        <w:spacing w:after="0" w:line="240" w:lineRule="auto"/>
        <w:ind w:firstLine="567"/>
        <w:jc w:val="center"/>
        <w:rPr>
          <w:rFonts w:ascii="Times New Roman" w:hAnsi="Times New Roman"/>
          <w:sz w:val="32"/>
          <w:szCs w:val="32"/>
        </w:rPr>
      </w:pPr>
    </w:p>
    <w:p w:rsidR="001B6386" w:rsidRPr="002C3BD5" w:rsidRDefault="001B6386" w:rsidP="002C3BD5">
      <w:pPr>
        <w:jc w:val="center"/>
        <w:rPr>
          <w:rFonts w:ascii="Times New Roman" w:hAnsi="Times New Roman"/>
          <w:sz w:val="32"/>
          <w:szCs w:val="32"/>
        </w:rPr>
      </w:pPr>
    </w:p>
    <w:p w:rsidR="001B6386" w:rsidRPr="002C3BD5" w:rsidRDefault="001B6386" w:rsidP="002C3BD5">
      <w:pPr>
        <w:jc w:val="center"/>
        <w:rPr>
          <w:rFonts w:ascii="Times New Roman" w:hAnsi="Times New Roman"/>
          <w:sz w:val="32"/>
          <w:szCs w:val="32"/>
        </w:rPr>
      </w:pPr>
    </w:p>
    <w:p w:rsidR="001B6386" w:rsidRPr="002C3BD5" w:rsidRDefault="001B6386" w:rsidP="001B6386">
      <w:pPr>
        <w:rPr>
          <w:rFonts w:ascii="Times New Roman" w:hAnsi="Times New Roman"/>
          <w:sz w:val="32"/>
          <w:szCs w:val="32"/>
        </w:rPr>
      </w:pPr>
    </w:p>
    <w:p w:rsidR="001B6386" w:rsidRPr="002C3BD5" w:rsidRDefault="001B6386" w:rsidP="001B6386">
      <w:pPr>
        <w:rPr>
          <w:rFonts w:ascii="Times New Roman" w:hAnsi="Times New Roman"/>
          <w:sz w:val="32"/>
          <w:szCs w:val="32"/>
        </w:rPr>
      </w:pPr>
    </w:p>
    <w:p w:rsidR="001B6386" w:rsidRPr="002C3BD5" w:rsidRDefault="001B6386" w:rsidP="001B6386">
      <w:pPr>
        <w:rPr>
          <w:rFonts w:ascii="Times New Roman" w:hAnsi="Times New Roman"/>
          <w:sz w:val="32"/>
          <w:szCs w:val="32"/>
        </w:rPr>
      </w:pPr>
    </w:p>
    <w:p w:rsidR="001B6386" w:rsidRPr="002C3BD5" w:rsidRDefault="001B6386" w:rsidP="001B6386">
      <w:pPr>
        <w:rPr>
          <w:rFonts w:ascii="Times New Roman" w:hAnsi="Times New Roman"/>
          <w:sz w:val="32"/>
          <w:szCs w:val="32"/>
        </w:rPr>
      </w:pPr>
    </w:p>
    <w:p w:rsidR="00406057" w:rsidRPr="00406057" w:rsidRDefault="00406057" w:rsidP="001B6386">
      <w:pPr>
        <w:rPr>
          <w:rFonts w:ascii="Times New Roman" w:hAnsi="Times New Roman"/>
          <w:sz w:val="32"/>
          <w:szCs w:val="32"/>
          <w:lang w:val="kk-KZ"/>
        </w:rPr>
      </w:pPr>
    </w:p>
    <w:p w:rsidR="001B6386" w:rsidRPr="002C3BD5" w:rsidRDefault="001B6386" w:rsidP="001B6386">
      <w:pPr>
        <w:rPr>
          <w:rFonts w:ascii="Times New Roman" w:hAnsi="Times New Roman"/>
          <w:sz w:val="32"/>
          <w:szCs w:val="32"/>
        </w:rPr>
      </w:pPr>
    </w:p>
    <w:p w:rsidR="001B6386" w:rsidRPr="002C3BD5" w:rsidRDefault="001B6386" w:rsidP="002C3BD5">
      <w:pPr>
        <w:jc w:val="center"/>
        <w:rPr>
          <w:sz w:val="32"/>
          <w:szCs w:val="32"/>
        </w:rPr>
      </w:pPr>
      <w:r w:rsidRPr="002C3BD5">
        <w:rPr>
          <w:rFonts w:ascii="Times New Roman" w:hAnsi="Times New Roman"/>
          <w:sz w:val="32"/>
          <w:szCs w:val="32"/>
        </w:rPr>
        <w:t>Шымкент 2015</w:t>
      </w:r>
    </w:p>
    <w:p w:rsidR="001B6386" w:rsidRDefault="001B6386" w:rsidP="00EE1E66">
      <w:pPr>
        <w:spacing w:after="0" w:line="240" w:lineRule="auto"/>
        <w:jc w:val="center"/>
        <w:rPr>
          <w:rFonts w:ascii="Times New Roman" w:hAnsi="Times New Roman"/>
          <w:b/>
          <w:sz w:val="32"/>
          <w:szCs w:val="32"/>
          <w:lang w:val="kk-KZ"/>
        </w:rPr>
      </w:pPr>
    </w:p>
    <w:p w:rsidR="002C3BD5" w:rsidRPr="002C3BD5" w:rsidRDefault="002C3BD5" w:rsidP="00EE1E66">
      <w:pPr>
        <w:spacing w:after="0" w:line="240" w:lineRule="auto"/>
        <w:jc w:val="center"/>
        <w:rPr>
          <w:rFonts w:ascii="Times New Roman" w:hAnsi="Times New Roman"/>
          <w:b/>
          <w:sz w:val="32"/>
          <w:szCs w:val="32"/>
          <w:lang w:val="kk-KZ"/>
        </w:rPr>
      </w:pPr>
    </w:p>
    <w:p w:rsidR="00E55111" w:rsidRPr="002C3BD5" w:rsidRDefault="00E55111" w:rsidP="00E55111">
      <w:pPr>
        <w:spacing w:after="0" w:line="20" w:lineRule="atLeast"/>
        <w:rPr>
          <w:rFonts w:ascii="Times New Roman" w:hAnsi="Times New Roman"/>
          <w:b/>
          <w:sz w:val="32"/>
          <w:szCs w:val="32"/>
        </w:rPr>
      </w:pPr>
      <w:r w:rsidRPr="002C3BD5">
        <w:rPr>
          <w:rFonts w:ascii="Times New Roman" w:hAnsi="Times New Roman"/>
          <w:b/>
          <w:sz w:val="32"/>
          <w:szCs w:val="32"/>
        </w:rPr>
        <w:t>УДК 658.345:66 .003.8(075. 8)</w:t>
      </w:r>
    </w:p>
    <w:p w:rsidR="00E55111" w:rsidRPr="002C3BD5" w:rsidRDefault="00E55111" w:rsidP="00E55111">
      <w:pPr>
        <w:spacing w:after="0" w:line="20" w:lineRule="atLeast"/>
        <w:rPr>
          <w:rFonts w:ascii="Times New Roman" w:hAnsi="Times New Roman"/>
          <w:b/>
          <w:sz w:val="32"/>
          <w:szCs w:val="32"/>
        </w:rPr>
      </w:pPr>
      <w:r w:rsidRPr="002C3BD5">
        <w:rPr>
          <w:rFonts w:ascii="Times New Roman" w:hAnsi="Times New Roman"/>
          <w:b/>
          <w:sz w:val="32"/>
          <w:szCs w:val="32"/>
        </w:rPr>
        <w:t>ББК 66.11.1</w:t>
      </w:r>
    </w:p>
    <w:p w:rsidR="002C3BD5" w:rsidRDefault="00E55111" w:rsidP="00E55111">
      <w:pPr>
        <w:spacing w:after="0" w:line="20" w:lineRule="atLeast"/>
        <w:jc w:val="both"/>
        <w:rPr>
          <w:rFonts w:ascii="Times New Roman" w:hAnsi="Times New Roman"/>
          <w:sz w:val="32"/>
          <w:szCs w:val="32"/>
          <w:lang w:val="kk-KZ"/>
        </w:rPr>
      </w:pPr>
      <w:r w:rsidRPr="002C3BD5">
        <w:rPr>
          <w:rFonts w:ascii="Times New Roman" w:hAnsi="Times New Roman"/>
          <w:sz w:val="32"/>
          <w:szCs w:val="32"/>
        </w:rPr>
        <w:t xml:space="preserve"> </w:t>
      </w:r>
    </w:p>
    <w:p w:rsidR="002C3BD5" w:rsidRPr="002C3BD5" w:rsidRDefault="002C3BD5" w:rsidP="00E55111">
      <w:pPr>
        <w:spacing w:after="0" w:line="20" w:lineRule="atLeast"/>
        <w:jc w:val="both"/>
        <w:rPr>
          <w:rFonts w:ascii="Times New Roman" w:hAnsi="Times New Roman"/>
          <w:b/>
          <w:sz w:val="30"/>
          <w:szCs w:val="30"/>
          <w:lang w:val="kk-KZ"/>
        </w:rPr>
      </w:pPr>
      <w:r w:rsidRPr="002C3BD5">
        <w:rPr>
          <w:rFonts w:ascii="Times New Roman" w:hAnsi="Times New Roman"/>
          <w:b/>
          <w:sz w:val="30"/>
          <w:szCs w:val="30"/>
          <w:lang w:val="kk-KZ"/>
        </w:rPr>
        <w:t xml:space="preserve">Сулейменов </w:t>
      </w:r>
      <w:r w:rsidR="00E55111" w:rsidRPr="002C3BD5">
        <w:rPr>
          <w:rFonts w:ascii="Times New Roman" w:hAnsi="Times New Roman"/>
          <w:b/>
          <w:sz w:val="30"/>
          <w:szCs w:val="30"/>
          <w:lang w:val="kk-KZ"/>
        </w:rPr>
        <w:t>А.Т., Байболов К.С., Сатаев М.И.,</w:t>
      </w:r>
      <w:r w:rsidRPr="002C3BD5">
        <w:rPr>
          <w:rFonts w:ascii="Times New Roman" w:hAnsi="Times New Roman"/>
          <w:b/>
          <w:sz w:val="30"/>
          <w:szCs w:val="30"/>
          <w:lang w:val="kk-KZ"/>
        </w:rPr>
        <w:t xml:space="preserve"> </w:t>
      </w:r>
    </w:p>
    <w:p w:rsidR="00E55111" w:rsidRPr="002C3BD5" w:rsidRDefault="00E55111" w:rsidP="00E55111">
      <w:pPr>
        <w:spacing w:after="0" w:line="20" w:lineRule="atLeast"/>
        <w:jc w:val="both"/>
        <w:rPr>
          <w:rFonts w:ascii="Times New Roman" w:hAnsi="Times New Roman"/>
          <w:b/>
          <w:sz w:val="30"/>
          <w:szCs w:val="30"/>
          <w:lang w:val="kk-KZ"/>
        </w:rPr>
      </w:pPr>
      <w:r w:rsidRPr="002C3BD5">
        <w:rPr>
          <w:rFonts w:ascii="Times New Roman" w:hAnsi="Times New Roman"/>
          <w:b/>
          <w:sz w:val="30"/>
          <w:szCs w:val="30"/>
          <w:lang w:val="kk-KZ"/>
        </w:rPr>
        <w:t xml:space="preserve">Серкебаев М.К., </w:t>
      </w:r>
      <w:r w:rsidR="002C3BD5" w:rsidRPr="002C3BD5">
        <w:rPr>
          <w:rFonts w:ascii="Times New Roman" w:hAnsi="Times New Roman"/>
          <w:b/>
          <w:sz w:val="30"/>
          <w:szCs w:val="30"/>
          <w:lang w:val="kk-KZ"/>
        </w:rPr>
        <w:t>Кенжалиева  Г.</w:t>
      </w:r>
      <w:r w:rsidRPr="002C3BD5">
        <w:rPr>
          <w:rFonts w:ascii="Times New Roman" w:hAnsi="Times New Roman"/>
          <w:b/>
          <w:sz w:val="30"/>
          <w:szCs w:val="30"/>
          <w:lang w:val="kk-KZ"/>
        </w:rPr>
        <w:t>Д., Сатаева Л,М.</w:t>
      </w:r>
    </w:p>
    <w:p w:rsidR="002C3BD5" w:rsidRDefault="002C3BD5" w:rsidP="00E55111">
      <w:pPr>
        <w:spacing w:after="0" w:line="20" w:lineRule="atLeast"/>
        <w:ind w:firstLine="567"/>
        <w:jc w:val="both"/>
        <w:rPr>
          <w:rFonts w:ascii="Times New Roman" w:hAnsi="Times New Roman"/>
          <w:sz w:val="30"/>
          <w:szCs w:val="30"/>
          <w:lang w:val="kk-KZ"/>
        </w:rPr>
      </w:pPr>
    </w:p>
    <w:p w:rsidR="002C3BD5" w:rsidRPr="002C3BD5" w:rsidRDefault="002C3BD5" w:rsidP="002C3BD5">
      <w:pPr>
        <w:spacing w:after="0" w:line="20" w:lineRule="atLeast"/>
        <w:rPr>
          <w:rFonts w:ascii="Times New Roman" w:hAnsi="Times New Roman"/>
          <w:sz w:val="30"/>
          <w:szCs w:val="30"/>
        </w:rPr>
      </w:pPr>
      <w:r w:rsidRPr="002C3BD5">
        <w:rPr>
          <w:rFonts w:ascii="Times New Roman" w:hAnsi="Times New Roman"/>
          <w:sz w:val="30"/>
          <w:szCs w:val="30"/>
        </w:rPr>
        <w:t>Рецензенты:</w:t>
      </w:r>
    </w:p>
    <w:p w:rsidR="002C3BD5" w:rsidRPr="002C3BD5" w:rsidRDefault="002C3BD5" w:rsidP="002C3BD5">
      <w:pPr>
        <w:spacing w:after="0" w:line="20" w:lineRule="atLeast"/>
        <w:rPr>
          <w:rFonts w:ascii="Times New Roman" w:hAnsi="Times New Roman"/>
          <w:sz w:val="30"/>
          <w:szCs w:val="30"/>
        </w:rPr>
      </w:pPr>
      <w:r w:rsidRPr="002C3BD5">
        <w:rPr>
          <w:rFonts w:ascii="Times New Roman" w:hAnsi="Times New Roman"/>
          <w:sz w:val="30"/>
          <w:szCs w:val="30"/>
        </w:rPr>
        <w:t>А.А.Анарбаев - доктор технических наук, профессор;</w:t>
      </w:r>
    </w:p>
    <w:p w:rsidR="002C3BD5" w:rsidRPr="002C3BD5" w:rsidRDefault="002C3BD5" w:rsidP="002C3BD5">
      <w:pPr>
        <w:spacing w:after="0" w:line="20" w:lineRule="atLeast"/>
        <w:rPr>
          <w:rFonts w:ascii="Times New Roman" w:hAnsi="Times New Roman"/>
          <w:sz w:val="30"/>
          <w:szCs w:val="30"/>
        </w:rPr>
      </w:pPr>
      <w:r w:rsidRPr="002C3BD5">
        <w:rPr>
          <w:rFonts w:ascii="Times New Roman" w:hAnsi="Times New Roman"/>
          <w:sz w:val="30"/>
          <w:szCs w:val="30"/>
        </w:rPr>
        <w:t>Ш.З.Ескендиров   -  доктор технических наук, профессор;</w:t>
      </w:r>
    </w:p>
    <w:p w:rsidR="002C3BD5" w:rsidRPr="002C3BD5" w:rsidRDefault="002C3BD5" w:rsidP="002C3BD5">
      <w:pPr>
        <w:spacing w:after="0" w:line="20" w:lineRule="atLeast"/>
        <w:rPr>
          <w:rFonts w:ascii="Times New Roman" w:hAnsi="Times New Roman"/>
          <w:sz w:val="30"/>
          <w:szCs w:val="30"/>
        </w:rPr>
      </w:pPr>
      <w:r w:rsidRPr="002C3BD5">
        <w:rPr>
          <w:rFonts w:ascii="Times New Roman" w:hAnsi="Times New Roman"/>
          <w:sz w:val="30"/>
          <w:szCs w:val="30"/>
        </w:rPr>
        <w:t>С.С.Серманизов  - доктор технических наук, профессор:</w:t>
      </w:r>
    </w:p>
    <w:p w:rsidR="002C3BD5" w:rsidRDefault="002C3BD5" w:rsidP="002C3BD5">
      <w:pPr>
        <w:spacing w:after="0" w:line="240" w:lineRule="auto"/>
        <w:ind w:firstLine="567"/>
        <w:jc w:val="both"/>
        <w:rPr>
          <w:rFonts w:ascii="Times New Roman" w:hAnsi="Times New Roman"/>
          <w:sz w:val="30"/>
          <w:szCs w:val="30"/>
          <w:lang w:val="kk-KZ"/>
        </w:rPr>
      </w:pPr>
    </w:p>
    <w:p w:rsidR="00E55111" w:rsidRPr="002C3BD5" w:rsidRDefault="00E55111" w:rsidP="002C3BD5">
      <w:pPr>
        <w:tabs>
          <w:tab w:val="left" w:pos="709"/>
        </w:tabs>
        <w:spacing w:after="0" w:line="240" w:lineRule="auto"/>
        <w:ind w:firstLine="567"/>
        <w:jc w:val="both"/>
        <w:outlineLvl w:val="0"/>
        <w:rPr>
          <w:rFonts w:ascii="Times New Roman" w:hAnsi="Times New Roman"/>
          <w:sz w:val="30"/>
          <w:szCs w:val="30"/>
        </w:rPr>
      </w:pPr>
      <w:r w:rsidRPr="002C3BD5">
        <w:rPr>
          <w:rFonts w:ascii="Times New Roman" w:hAnsi="Times New Roman"/>
          <w:sz w:val="30"/>
          <w:szCs w:val="30"/>
        </w:rPr>
        <w:t>Учебник  предназначен для студентов, преподавателей и научно-технических работников связанных с  безопасностью  жизнедеятельности и охраной окружающей среды и представляют собой изложение общих  вопросов  безопасности.</w:t>
      </w:r>
    </w:p>
    <w:p w:rsidR="00E55111" w:rsidRPr="002C3BD5" w:rsidRDefault="00E55111" w:rsidP="002C3BD5">
      <w:pPr>
        <w:tabs>
          <w:tab w:val="left" w:pos="360"/>
        </w:tabs>
        <w:spacing w:after="0" w:line="240" w:lineRule="auto"/>
        <w:ind w:firstLine="567"/>
        <w:jc w:val="both"/>
        <w:rPr>
          <w:rFonts w:ascii="Times New Roman" w:hAnsi="Times New Roman"/>
          <w:sz w:val="30"/>
          <w:szCs w:val="30"/>
        </w:rPr>
      </w:pPr>
      <w:r w:rsidRPr="002C3BD5">
        <w:rPr>
          <w:rFonts w:ascii="Times New Roman" w:hAnsi="Times New Roman"/>
          <w:sz w:val="30"/>
          <w:szCs w:val="30"/>
        </w:rPr>
        <w:t>Описаны методы и средства защиты работающих от воздействия опасных и вредных производственных факторов. Рассмотрены вопросы безопасности труда, электро-пожаробезопасности, освещения и производственный шум и вибрация в промышленности.  Приведены сведения о процессе горения, пожарных свойствах материалов. Изложены требования при  учете и расследовании несчастных случаев  и профзаболеваний на производстве. Приведены нормативные и правовые  документы по вопросам охраны  труда.</w:t>
      </w:r>
    </w:p>
    <w:p w:rsidR="00E55111" w:rsidRPr="002C3BD5" w:rsidRDefault="00E55111" w:rsidP="002C3BD5">
      <w:pPr>
        <w:spacing w:after="0" w:line="240" w:lineRule="auto"/>
        <w:ind w:firstLine="567"/>
        <w:jc w:val="both"/>
        <w:rPr>
          <w:rFonts w:ascii="Times New Roman" w:hAnsi="Times New Roman"/>
          <w:sz w:val="30"/>
          <w:szCs w:val="30"/>
        </w:rPr>
      </w:pPr>
      <w:r w:rsidRPr="002C3BD5">
        <w:rPr>
          <w:rFonts w:ascii="Times New Roman" w:hAnsi="Times New Roman"/>
          <w:sz w:val="30"/>
          <w:szCs w:val="30"/>
        </w:rPr>
        <w:t>В  учебнике   представлены  и  изложены вопросы защиты населения в чрезвычайных ситуациях природного и  техногенного характера, оценки  обстановки  и устойчивости  работы  объектов  народного хозяйства в  чрезвычайных  ситуациях.</w:t>
      </w:r>
    </w:p>
    <w:p w:rsidR="00E55111" w:rsidRPr="002C3BD5" w:rsidRDefault="00E55111" w:rsidP="002C3BD5">
      <w:pPr>
        <w:spacing w:after="0" w:line="240" w:lineRule="auto"/>
        <w:ind w:firstLine="567"/>
        <w:jc w:val="both"/>
        <w:rPr>
          <w:rFonts w:ascii="Times New Roman" w:hAnsi="Times New Roman"/>
          <w:sz w:val="30"/>
          <w:szCs w:val="30"/>
        </w:rPr>
      </w:pPr>
      <w:r w:rsidRPr="002C3BD5">
        <w:rPr>
          <w:rFonts w:ascii="Times New Roman" w:hAnsi="Times New Roman"/>
          <w:sz w:val="30"/>
          <w:szCs w:val="30"/>
        </w:rPr>
        <w:t xml:space="preserve"> </w:t>
      </w:r>
    </w:p>
    <w:p w:rsidR="00E55111" w:rsidRPr="001F177E" w:rsidRDefault="00E55111" w:rsidP="002C3BD5">
      <w:pPr>
        <w:spacing w:after="0" w:line="20" w:lineRule="atLeast"/>
        <w:rPr>
          <w:rFonts w:ascii="Times New Roman" w:hAnsi="Times New Roman"/>
          <w:color w:val="FF0000"/>
          <w:sz w:val="30"/>
          <w:szCs w:val="30"/>
        </w:rPr>
      </w:pPr>
      <w:r w:rsidRPr="002C3BD5">
        <w:rPr>
          <w:rFonts w:ascii="Times New Roman" w:hAnsi="Times New Roman"/>
          <w:sz w:val="30"/>
          <w:szCs w:val="30"/>
        </w:rPr>
        <w:t>Учебник  рекомендован к изданию методическим советом  ЮКГУ им. М. Ауэзова,</w:t>
      </w:r>
      <w:r w:rsidR="002C3BD5">
        <w:rPr>
          <w:rFonts w:ascii="Times New Roman" w:hAnsi="Times New Roman"/>
          <w:sz w:val="30"/>
          <w:szCs w:val="30"/>
        </w:rPr>
        <w:t xml:space="preserve"> протокол</w:t>
      </w:r>
      <w:r w:rsidR="002C3BD5">
        <w:rPr>
          <w:rFonts w:ascii="Times New Roman" w:hAnsi="Times New Roman"/>
          <w:sz w:val="30"/>
          <w:szCs w:val="30"/>
          <w:lang w:val="kk-KZ"/>
        </w:rPr>
        <w:t xml:space="preserve"> </w:t>
      </w:r>
      <w:r w:rsidR="002C3BD5">
        <w:rPr>
          <w:rFonts w:ascii="Times New Roman" w:hAnsi="Times New Roman"/>
          <w:sz w:val="30"/>
          <w:szCs w:val="30"/>
        </w:rPr>
        <w:t xml:space="preserve"> № </w:t>
      </w:r>
      <w:r w:rsidR="001F177E">
        <w:rPr>
          <w:rFonts w:ascii="Times New Roman" w:hAnsi="Times New Roman"/>
          <w:sz w:val="30"/>
          <w:szCs w:val="30"/>
          <w:lang w:val="kk-KZ"/>
        </w:rPr>
        <w:t xml:space="preserve">  </w:t>
      </w:r>
      <w:r w:rsidR="002C3BD5">
        <w:rPr>
          <w:rFonts w:ascii="Times New Roman" w:hAnsi="Times New Roman"/>
          <w:sz w:val="30"/>
          <w:szCs w:val="30"/>
        </w:rPr>
        <w:t xml:space="preserve">  </w:t>
      </w:r>
      <w:r w:rsidR="002C3BD5" w:rsidRPr="001F177E">
        <w:rPr>
          <w:rFonts w:ascii="Times New Roman" w:hAnsi="Times New Roman"/>
          <w:color w:val="FF0000"/>
          <w:sz w:val="30"/>
          <w:szCs w:val="30"/>
        </w:rPr>
        <w:t xml:space="preserve">от </w:t>
      </w:r>
      <w:r w:rsidR="002C3BD5" w:rsidRPr="001F177E">
        <w:rPr>
          <w:rFonts w:ascii="Times New Roman" w:hAnsi="Times New Roman"/>
          <w:color w:val="FF0000"/>
          <w:sz w:val="30"/>
          <w:szCs w:val="30"/>
          <w:lang w:val="kk-KZ"/>
        </w:rPr>
        <w:t xml:space="preserve">      </w:t>
      </w:r>
      <w:r w:rsidRPr="001F177E">
        <w:rPr>
          <w:rFonts w:ascii="Times New Roman" w:hAnsi="Times New Roman"/>
          <w:color w:val="FF0000"/>
          <w:sz w:val="30"/>
          <w:szCs w:val="30"/>
        </w:rPr>
        <w:t xml:space="preserve"> 2015г</w:t>
      </w:r>
    </w:p>
    <w:p w:rsidR="002C3BD5" w:rsidRDefault="002C3BD5" w:rsidP="002C3BD5">
      <w:pPr>
        <w:spacing w:after="0" w:line="20" w:lineRule="atLeast"/>
        <w:jc w:val="right"/>
        <w:rPr>
          <w:rFonts w:ascii="Times New Roman" w:hAnsi="Times New Roman"/>
          <w:b/>
          <w:sz w:val="32"/>
          <w:szCs w:val="32"/>
          <w:lang w:val="kk-KZ"/>
        </w:rPr>
      </w:pPr>
    </w:p>
    <w:p w:rsidR="002C3BD5" w:rsidRPr="002C3BD5" w:rsidRDefault="002C3BD5" w:rsidP="002C3BD5">
      <w:pPr>
        <w:spacing w:after="0" w:line="20" w:lineRule="atLeast"/>
        <w:jc w:val="right"/>
        <w:rPr>
          <w:rFonts w:ascii="Times New Roman" w:hAnsi="Times New Roman"/>
          <w:b/>
          <w:sz w:val="32"/>
          <w:szCs w:val="32"/>
        </w:rPr>
      </w:pPr>
      <w:r w:rsidRPr="002C3BD5">
        <w:rPr>
          <w:rFonts w:ascii="Times New Roman" w:hAnsi="Times New Roman"/>
          <w:b/>
          <w:sz w:val="32"/>
          <w:szCs w:val="32"/>
        </w:rPr>
        <w:t>УДК 658.345:66 .003.8(075. 8)</w:t>
      </w:r>
    </w:p>
    <w:p w:rsidR="002C3BD5" w:rsidRPr="002C3BD5" w:rsidRDefault="002C3BD5" w:rsidP="002C3BD5">
      <w:pPr>
        <w:spacing w:after="0" w:line="20" w:lineRule="atLeast"/>
        <w:jc w:val="right"/>
        <w:rPr>
          <w:rFonts w:ascii="Times New Roman" w:hAnsi="Times New Roman"/>
          <w:b/>
          <w:sz w:val="32"/>
          <w:szCs w:val="32"/>
        </w:rPr>
      </w:pPr>
      <w:r w:rsidRPr="002C3BD5">
        <w:rPr>
          <w:rFonts w:ascii="Times New Roman" w:hAnsi="Times New Roman"/>
          <w:b/>
          <w:sz w:val="32"/>
          <w:szCs w:val="32"/>
        </w:rPr>
        <w:t>ББК 66.11.1</w:t>
      </w:r>
    </w:p>
    <w:p w:rsidR="00E55111" w:rsidRDefault="00E55111" w:rsidP="00E55111">
      <w:pPr>
        <w:spacing w:after="0" w:line="20" w:lineRule="atLeast"/>
        <w:rPr>
          <w:rFonts w:ascii="Times New Roman" w:hAnsi="Times New Roman"/>
          <w:sz w:val="30"/>
          <w:szCs w:val="30"/>
          <w:lang w:val="kk-KZ"/>
        </w:rPr>
      </w:pPr>
    </w:p>
    <w:p w:rsidR="002C3BD5" w:rsidRDefault="002C3BD5" w:rsidP="00E55111">
      <w:pPr>
        <w:spacing w:after="0" w:line="20" w:lineRule="atLeast"/>
        <w:rPr>
          <w:rFonts w:ascii="Times New Roman" w:hAnsi="Times New Roman"/>
          <w:sz w:val="30"/>
          <w:szCs w:val="30"/>
          <w:lang w:val="kk-KZ"/>
        </w:rPr>
      </w:pPr>
    </w:p>
    <w:p w:rsidR="002C3BD5" w:rsidRPr="002C3BD5" w:rsidRDefault="002C3BD5" w:rsidP="00E55111">
      <w:pPr>
        <w:spacing w:after="0" w:line="20" w:lineRule="atLeast"/>
        <w:rPr>
          <w:rFonts w:ascii="Times New Roman" w:hAnsi="Times New Roman"/>
          <w:sz w:val="30"/>
          <w:szCs w:val="30"/>
          <w:lang w:val="kk-KZ"/>
        </w:rPr>
      </w:pPr>
    </w:p>
    <w:p w:rsidR="00E55111" w:rsidRPr="002C3BD5" w:rsidRDefault="00E55111" w:rsidP="00E55111">
      <w:pPr>
        <w:spacing w:after="0" w:line="240" w:lineRule="auto"/>
        <w:jc w:val="center"/>
        <w:rPr>
          <w:rFonts w:ascii="Times New Roman" w:hAnsi="Times New Roman"/>
          <w:sz w:val="30"/>
          <w:szCs w:val="30"/>
        </w:rPr>
      </w:pPr>
      <w:r w:rsidRPr="002C3BD5">
        <w:rPr>
          <w:rFonts w:ascii="Times New Roman" w:hAnsi="Times New Roman"/>
          <w:sz w:val="30"/>
          <w:szCs w:val="30"/>
        </w:rPr>
        <w:t>Южно-Казахстанский государственный университет им. М. Ауэзова</w:t>
      </w:r>
    </w:p>
    <w:p w:rsidR="00E55111" w:rsidRPr="002C3BD5" w:rsidRDefault="00E55111" w:rsidP="00E55111">
      <w:pPr>
        <w:spacing w:after="0" w:line="240" w:lineRule="auto"/>
        <w:jc w:val="center"/>
        <w:rPr>
          <w:rFonts w:ascii="Times New Roman" w:hAnsi="Times New Roman"/>
          <w:sz w:val="32"/>
          <w:szCs w:val="32"/>
        </w:rPr>
      </w:pPr>
    </w:p>
    <w:p w:rsidR="00E55111" w:rsidRDefault="00E55111" w:rsidP="00E55111">
      <w:pPr>
        <w:spacing w:after="0" w:line="240" w:lineRule="auto"/>
        <w:jc w:val="center"/>
        <w:rPr>
          <w:rFonts w:ascii="Times New Roman" w:hAnsi="Times New Roman"/>
          <w:sz w:val="32"/>
          <w:szCs w:val="32"/>
          <w:lang w:val="kk-KZ"/>
        </w:rPr>
      </w:pPr>
    </w:p>
    <w:p w:rsidR="00F554D2" w:rsidRPr="00F554D2" w:rsidRDefault="00F554D2" w:rsidP="00E55111">
      <w:pPr>
        <w:spacing w:after="0" w:line="240" w:lineRule="auto"/>
        <w:jc w:val="center"/>
        <w:rPr>
          <w:rFonts w:ascii="Times New Roman" w:hAnsi="Times New Roman"/>
          <w:sz w:val="32"/>
          <w:szCs w:val="32"/>
          <w:lang w:val="kk-KZ"/>
        </w:rPr>
      </w:pPr>
    </w:p>
    <w:p w:rsidR="00A13E29" w:rsidRDefault="00A13E29" w:rsidP="00EE1E66">
      <w:pPr>
        <w:spacing w:after="0" w:line="240" w:lineRule="auto"/>
        <w:jc w:val="center"/>
        <w:rPr>
          <w:rFonts w:ascii="Times New Roman" w:hAnsi="Times New Roman"/>
          <w:sz w:val="32"/>
          <w:szCs w:val="32"/>
          <w:lang w:val="kk-KZ"/>
        </w:rPr>
      </w:pPr>
      <w:r w:rsidRPr="002C3BD5">
        <w:rPr>
          <w:rFonts w:ascii="Times New Roman" w:hAnsi="Times New Roman"/>
          <w:b/>
          <w:sz w:val="32"/>
          <w:szCs w:val="32"/>
        </w:rPr>
        <w:lastRenderedPageBreak/>
        <w:t>Оглавление</w:t>
      </w:r>
      <w:r w:rsidRPr="002C3BD5">
        <w:rPr>
          <w:rFonts w:ascii="Times New Roman" w:hAnsi="Times New Roman"/>
          <w:sz w:val="32"/>
          <w:szCs w:val="32"/>
        </w:rPr>
        <w:t xml:space="preserve"> </w:t>
      </w:r>
    </w:p>
    <w:p w:rsidR="001F177E" w:rsidRPr="001F177E" w:rsidRDefault="001F177E" w:rsidP="00EE1E66">
      <w:pPr>
        <w:spacing w:after="0" w:line="240" w:lineRule="auto"/>
        <w:jc w:val="center"/>
        <w:rPr>
          <w:rFonts w:ascii="Times New Roman" w:hAnsi="Times New Roman"/>
          <w:sz w:val="32"/>
          <w:szCs w:val="32"/>
          <w:lang w:val="kk-KZ"/>
        </w:rPr>
      </w:pPr>
    </w:p>
    <w:tbl>
      <w:tblPr>
        <w:tblW w:w="0" w:type="auto"/>
        <w:tblLayout w:type="fixed"/>
        <w:tblLook w:val="04A0"/>
      </w:tblPr>
      <w:tblGrid>
        <w:gridCol w:w="1101"/>
        <w:gridCol w:w="7218"/>
        <w:gridCol w:w="971"/>
      </w:tblGrid>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C57F31" w:rsidRDefault="00A13E29" w:rsidP="00EE1E66">
            <w:pPr>
              <w:spacing w:after="0" w:line="240" w:lineRule="auto"/>
              <w:jc w:val="both"/>
              <w:rPr>
                <w:rFonts w:ascii="Times New Roman" w:hAnsi="Times New Roman"/>
                <w:b/>
                <w:sz w:val="32"/>
                <w:szCs w:val="32"/>
              </w:rPr>
            </w:pPr>
            <w:r w:rsidRPr="00C57F31">
              <w:rPr>
                <w:rFonts w:ascii="Times New Roman" w:hAnsi="Times New Roman"/>
                <w:b/>
                <w:sz w:val="32"/>
                <w:szCs w:val="32"/>
              </w:rPr>
              <w:t xml:space="preserve">Введение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10</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1F177E" w:rsidRDefault="00A13E29" w:rsidP="00EE1E66">
            <w:pPr>
              <w:spacing w:after="0" w:line="240" w:lineRule="auto"/>
              <w:jc w:val="both"/>
              <w:rPr>
                <w:rFonts w:ascii="Times New Roman" w:hAnsi="Times New Roman"/>
                <w:b/>
                <w:sz w:val="32"/>
                <w:szCs w:val="32"/>
              </w:rPr>
            </w:pPr>
            <w:r w:rsidRPr="001F177E">
              <w:rPr>
                <w:rFonts w:ascii="Times New Roman" w:hAnsi="Times New Roman"/>
                <w:b/>
                <w:sz w:val="32"/>
                <w:szCs w:val="32"/>
              </w:rPr>
              <w:t xml:space="preserve">Глава 1 </w:t>
            </w:r>
            <w:r w:rsidR="001F177E" w:rsidRPr="001F177E">
              <w:rPr>
                <w:rFonts w:ascii="Times New Roman" w:hAnsi="Times New Roman"/>
                <w:b/>
                <w:sz w:val="32"/>
                <w:szCs w:val="32"/>
              </w:rPr>
              <w:t xml:space="preserve">ОБЩИЕ ВОПРОСЫ ОХРАНЫ ТРУДА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12</w:t>
            </w:r>
          </w:p>
        </w:tc>
      </w:tr>
      <w:tr w:rsidR="00A13E29" w:rsidRPr="002C3BD5" w:rsidTr="00C57F31">
        <w:tc>
          <w:tcPr>
            <w:tcW w:w="1101" w:type="dxa"/>
          </w:tcPr>
          <w:p w:rsidR="00A13E29" w:rsidRPr="002C3BD5" w:rsidRDefault="002C3BD5" w:rsidP="00EE1E66">
            <w:pPr>
              <w:spacing w:after="0" w:line="240" w:lineRule="auto"/>
              <w:jc w:val="both"/>
              <w:rPr>
                <w:rFonts w:ascii="Times New Roman" w:hAnsi="Times New Roman"/>
                <w:sz w:val="32"/>
                <w:szCs w:val="32"/>
              </w:rPr>
            </w:pPr>
            <w:r w:rsidRPr="002C3BD5">
              <w:rPr>
                <w:rFonts w:ascii="Times New Roman" w:hAnsi="Times New Roman"/>
                <w:sz w:val="32"/>
                <w:szCs w:val="32"/>
              </w:rPr>
              <w:t>1.1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Правовое регулирование охраны труда</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12</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1.2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Организация охраны труда</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13</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1F177E">
            <w:pPr>
              <w:spacing w:after="0" w:line="240" w:lineRule="auto"/>
              <w:rPr>
                <w:rFonts w:ascii="Times New Roman" w:hAnsi="Times New Roman"/>
                <w:sz w:val="32"/>
                <w:szCs w:val="32"/>
              </w:rPr>
            </w:pPr>
            <w:r w:rsidRPr="002C3BD5">
              <w:rPr>
                <w:rFonts w:ascii="Times New Roman" w:hAnsi="Times New Roman"/>
                <w:b/>
                <w:sz w:val="32"/>
                <w:szCs w:val="32"/>
              </w:rPr>
              <w:t xml:space="preserve">Глава 2 </w:t>
            </w:r>
            <w:r w:rsidR="001F177E" w:rsidRPr="002C3BD5">
              <w:rPr>
                <w:rFonts w:ascii="Times New Roman" w:hAnsi="Times New Roman"/>
                <w:b/>
                <w:sz w:val="32"/>
                <w:szCs w:val="32"/>
              </w:rPr>
              <w:t>СОЗДАНИЕ ЗДОРОВЫХ БЕЗОПАСНЫХ УСЛОВИЙ ТРУДА НА ПРОИЗВОДСТВЕ</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19</w:t>
            </w:r>
          </w:p>
        </w:tc>
      </w:tr>
      <w:tr w:rsidR="00A13E29" w:rsidRPr="002C3BD5" w:rsidTr="00C57F31">
        <w:tc>
          <w:tcPr>
            <w:tcW w:w="1101" w:type="dxa"/>
          </w:tcPr>
          <w:p w:rsidR="00A13E29" w:rsidRPr="002C3BD5" w:rsidRDefault="002C3BD5" w:rsidP="00EE1E66">
            <w:pPr>
              <w:spacing w:after="0" w:line="240" w:lineRule="auto"/>
              <w:jc w:val="both"/>
              <w:rPr>
                <w:rFonts w:ascii="Times New Roman" w:hAnsi="Times New Roman"/>
                <w:sz w:val="32"/>
                <w:szCs w:val="32"/>
              </w:rPr>
            </w:pPr>
            <w:r w:rsidRPr="002C3BD5">
              <w:rPr>
                <w:rFonts w:ascii="Times New Roman" w:hAnsi="Times New Roman"/>
                <w:sz w:val="32"/>
                <w:szCs w:val="32"/>
              </w:rPr>
              <w:t>2.1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Основные понятия и определения</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19</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2.2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Система стандартов безопасности труда</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20</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2.3</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Организация функции служб охраны труда на предприятии</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21</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2.4</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Государственный надзор и общественный контроль за соблюдением законодательства по охране труда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23</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2.5</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Производственный травматизм и меры по его предупреждению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26</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b/>
                <w:sz w:val="32"/>
                <w:szCs w:val="32"/>
              </w:rPr>
              <w:t xml:space="preserve">Глава 3 </w:t>
            </w:r>
            <w:r w:rsidR="001F177E" w:rsidRPr="002C3BD5">
              <w:rPr>
                <w:rFonts w:ascii="Times New Roman" w:hAnsi="Times New Roman"/>
                <w:b/>
                <w:sz w:val="32"/>
                <w:szCs w:val="32"/>
              </w:rPr>
              <w:t>ПРОИЗВОДСТВЕННАЯ САНИТАРИЯ И ГИГИЕНА В ПРОМЫШЛЕННОСТИ</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31</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3.1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Общие санитарно-технические требования к производственным помещениям и рабочим местам</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31</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3.2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Вентиляция и кондицирование воздуха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37</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3.3</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Эргономика и техническая эстетика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39</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3.4</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Токсичность веществ и предупреждение профессиональных отравлений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42</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3.4.1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Зависимость токсичного действия от химической структуры вещества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43</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3.4.2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Комбинированное действие химических веществ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47</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3.4.3</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Производственная пыль и ее вредность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47</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3.4.4</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Действие промышленных ядов в зависимости от условий труда и особенностей организма</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49</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3.4.5</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Зависимость токсичного эффекта от концентрации (дозы) промышленного яда</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50</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3.4.6</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Предельно допустимые концентрации вредных веществ в воздухе</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51</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3.4.7</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Методы определения концентрации газов, паров и пыли в воздухе</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52</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3.4.8</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Предупреждение профессиональных отравлений </w:t>
            </w:r>
            <w:r w:rsidRPr="002C3BD5">
              <w:rPr>
                <w:rFonts w:ascii="Times New Roman" w:hAnsi="Times New Roman"/>
                <w:sz w:val="32"/>
                <w:szCs w:val="32"/>
              </w:rPr>
              <w:lastRenderedPageBreak/>
              <w:t xml:space="preserve">заболеваний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lastRenderedPageBreak/>
              <w:t>57</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3.4.9</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Химические ожоги и их предупреждение</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61</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3.4.10</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До врачебная помощь и основные принципы лечения профессиональных отравлений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63</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1F177E">
            <w:pPr>
              <w:spacing w:after="0" w:line="240" w:lineRule="auto"/>
              <w:rPr>
                <w:rFonts w:ascii="Times New Roman" w:hAnsi="Times New Roman"/>
                <w:sz w:val="32"/>
                <w:szCs w:val="32"/>
              </w:rPr>
            </w:pPr>
            <w:r w:rsidRPr="002C3BD5">
              <w:rPr>
                <w:rFonts w:ascii="Times New Roman" w:hAnsi="Times New Roman"/>
                <w:b/>
                <w:sz w:val="32"/>
                <w:szCs w:val="32"/>
              </w:rPr>
              <w:t xml:space="preserve">Глава 4 </w:t>
            </w:r>
            <w:r w:rsidR="001F177E" w:rsidRPr="002C3BD5">
              <w:rPr>
                <w:rFonts w:ascii="Times New Roman" w:hAnsi="Times New Roman"/>
                <w:b/>
                <w:sz w:val="32"/>
                <w:szCs w:val="32"/>
              </w:rPr>
              <w:t>РАДИОАКТИВНЫЕ ВЕЩЕСТВА И ИСТОЧНИКИ ИОНИЗИРУЮЩИХ ИЗЛУЧЕНИЙ</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68</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4.1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Свойства ионизирующих излучений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68</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4.2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Взаимодействие излучений с веществом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70</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4.3</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Измерения ионизирующих излучений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72</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4.4</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Биологическое действие излучений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73</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4.5</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Удаления и захоронение отходов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83</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1F177E">
            <w:pPr>
              <w:spacing w:after="0" w:line="240" w:lineRule="auto"/>
              <w:rPr>
                <w:rFonts w:ascii="Times New Roman" w:hAnsi="Times New Roman"/>
                <w:sz w:val="32"/>
                <w:szCs w:val="32"/>
              </w:rPr>
            </w:pPr>
            <w:r w:rsidRPr="002C3BD5">
              <w:rPr>
                <w:rFonts w:ascii="Times New Roman" w:hAnsi="Times New Roman"/>
                <w:b/>
                <w:sz w:val="32"/>
                <w:szCs w:val="32"/>
              </w:rPr>
              <w:t xml:space="preserve">Глава 5 </w:t>
            </w:r>
            <w:r w:rsidR="001F177E" w:rsidRPr="002C3BD5">
              <w:rPr>
                <w:rFonts w:ascii="Times New Roman" w:hAnsi="Times New Roman"/>
                <w:b/>
                <w:sz w:val="32"/>
                <w:szCs w:val="32"/>
              </w:rPr>
              <w:t xml:space="preserve">ОПАСНЫЕ И ВРЕДНЫЕ ПРОИЗВОДСТВЕННЫЕ ФАКТОРЫ И ИХ КЛАССИФИКАЦИЯ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85</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Метеорологические условия производственной среды</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86</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Производственный шум и его воздействие на человека</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88</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5.2.1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Действие шума на организм человека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89</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5.2.2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Нормирование уровня шума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92</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5.2.3</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Методы борьбы с шумом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94</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5.3</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Производственная вибрация и ее воздействия на человека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95</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5.3.1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Воздействие вибрации на организм человека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96</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5.3.2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Допустимые уровни вибрации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97</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5.3.3</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Методы снижения уровня вибраций машин и оборудования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100</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5.4</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Влияние на организм человека электромагнитных полей лазерного и ультрафиолетового излучений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101</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5.4.1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Электромагнитные поля радиочастот</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101</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5.4.2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Электрические поля токов в промышленной частоты</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103</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5.4.3</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Статическое электричество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105</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5.4.4</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Лазерное излучение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107</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5.4.5</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Ультрафиолетовое излучение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110</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5.5</w:t>
            </w:r>
          </w:p>
        </w:tc>
        <w:tc>
          <w:tcPr>
            <w:tcW w:w="7218" w:type="dxa"/>
          </w:tcPr>
          <w:p w:rsidR="00A13E29" w:rsidRDefault="00A13E29"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rPr>
              <w:t>Требования к освещению помещений и рабочих мест</w:t>
            </w:r>
          </w:p>
          <w:p w:rsidR="00C57F31" w:rsidRPr="00C57F31" w:rsidRDefault="00C57F31" w:rsidP="00EE1E66">
            <w:pPr>
              <w:spacing w:after="0" w:line="240" w:lineRule="auto"/>
              <w:jc w:val="both"/>
              <w:rPr>
                <w:rFonts w:ascii="Times New Roman" w:hAnsi="Times New Roman"/>
                <w:sz w:val="32"/>
                <w:szCs w:val="32"/>
                <w:lang w:val="kk-KZ"/>
              </w:rPr>
            </w:pP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112</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b/>
                <w:sz w:val="32"/>
                <w:szCs w:val="32"/>
              </w:rPr>
              <w:t xml:space="preserve">Глава 6 </w:t>
            </w:r>
            <w:r w:rsidR="001F177E" w:rsidRPr="002C3BD5">
              <w:rPr>
                <w:rFonts w:ascii="Times New Roman" w:hAnsi="Times New Roman"/>
                <w:b/>
                <w:sz w:val="32"/>
                <w:szCs w:val="32"/>
              </w:rPr>
              <w:t>ЭЛЕКТРОБЕЗОПАСНОСТЬ</w:t>
            </w:r>
            <w:r w:rsidRPr="002C3BD5">
              <w:rPr>
                <w:rFonts w:ascii="Times New Roman" w:hAnsi="Times New Roman"/>
                <w:b/>
                <w:sz w:val="32"/>
                <w:szCs w:val="32"/>
              </w:rPr>
              <w:t xml:space="preserve">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119</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6.1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Электробезопасность при пожажении электрическим током и его воздействия на организм человека</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119</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6.2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Защита от опасности поражения электрическим током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123</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6.3</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Техника безопасности при эксплуатации электроустановки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125</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6.4</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Механизм токсичного действия производственных вредностей на организм человека</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132</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6.5</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Меры безопасности при погрузке, разгрузке и перемещении грузов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137</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6.6</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Техника безопасности при эксплуатации подъемно-транспортных средств</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139</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6.7</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Меры безопасности при эксплуатации котлов и сосудов, работающих под давлением</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142</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6.8</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Техника безопасности и при производстве сроительно-монтажных и ремонтных работ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147</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b/>
                <w:sz w:val="32"/>
                <w:szCs w:val="32"/>
              </w:rPr>
              <w:t xml:space="preserve">Глава 7 </w:t>
            </w:r>
            <w:r w:rsidR="001F177E" w:rsidRPr="002C3BD5">
              <w:rPr>
                <w:rFonts w:ascii="Times New Roman" w:hAnsi="Times New Roman"/>
                <w:b/>
                <w:sz w:val="32"/>
                <w:szCs w:val="32"/>
              </w:rPr>
              <w:t xml:space="preserve">ПОЖАРНАЯ БЕЗОПАСНОСТЬ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151</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7.1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процессы горения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152</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7.2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Механизм процесса горения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154</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Pr>
                <w:rFonts w:ascii="Times New Roman" w:hAnsi="Times New Roman"/>
                <w:sz w:val="32"/>
                <w:szCs w:val="32"/>
              </w:rPr>
              <w:t>7.</w:t>
            </w:r>
            <w:r w:rsidRPr="002C3BD5">
              <w:rPr>
                <w:rFonts w:ascii="Times New Roman" w:hAnsi="Times New Roman"/>
                <w:sz w:val="32"/>
                <w:szCs w:val="32"/>
              </w:rPr>
              <w:t>3</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Горение и взрывы газо-и паро-воздущных смесей</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160</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7.4</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Концентрационные и температурные пределы воспламенения (взрываемости)</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164</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7.5</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Горение и взрывы пылей и пыле-воздушных смесей</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170</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7.6</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Самовозгорание и классификация веществ, склонных к самовозгоранию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174</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7.7</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Импульсы во спламенения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179</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7.8</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Оказание помощи при поражении электрическим током</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182</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7.9</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Противопожарная профилактика в зданиях и на территории предприятий</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191</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7.10</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Категорирование помещений и зданий по взрывоопасной и пожарной опасности</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194</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7.11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Организация пожарной охраны на предприятиях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197</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7.12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Возгораемость строительных материалов и огнестойкость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198</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7.13</w:t>
            </w:r>
          </w:p>
        </w:tc>
        <w:tc>
          <w:tcPr>
            <w:tcW w:w="7218" w:type="dxa"/>
          </w:tcPr>
          <w:p w:rsidR="001F177E" w:rsidRPr="001F177E" w:rsidRDefault="00A13E29" w:rsidP="001F177E">
            <w:pPr>
              <w:spacing w:after="0" w:line="240" w:lineRule="auto"/>
              <w:jc w:val="both"/>
              <w:rPr>
                <w:rFonts w:ascii="Times New Roman" w:hAnsi="Times New Roman"/>
                <w:sz w:val="32"/>
                <w:szCs w:val="32"/>
                <w:lang w:val="kk-KZ"/>
              </w:rPr>
            </w:pPr>
            <w:r w:rsidRPr="002C3BD5">
              <w:rPr>
                <w:rFonts w:ascii="Times New Roman" w:hAnsi="Times New Roman"/>
                <w:sz w:val="32"/>
                <w:szCs w:val="32"/>
              </w:rPr>
              <w:t>Средства тушения и пожарная сигнализация</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203</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b/>
                <w:sz w:val="32"/>
                <w:szCs w:val="32"/>
              </w:rPr>
              <w:t xml:space="preserve">Глава 8 </w:t>
            </w:r>
            <w:r w:rsidR="001F177E" w:rsidRPr="002C3BD5">
              <w:rPr>
                <w:rFonts w:ascii="Times New Roman" w:hAnsi="Times New Roman"/>
                <w:b/>
                <w:sz w:val="32"/>
                <w:szCs w:val="32"/>
              </w:rPr>
              <w:t>ГАЗОСПАСАТЕЛЬНАЯ СЛУЖБА И СРЕДСТВА ИНДИВИДУАЛЬНОЙ ЗАЩИТЫ</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211</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8.1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Спецодежда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211</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8.2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Защитные пасты (мази), моющие и очищающие средства </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211</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8.3</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Защита органов дыхания</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213</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8.4</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Защита глаз</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220</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8.5</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Газоспасательная служба</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224</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b/>
                <w:sz w:val="32"/>
                <w:szCs w:val="32"/>
              </w:rPr>
              <w:t xml:space="preserve">Глава 9 </w:t>
            </w:r>
            <w:r w:rsidR="001F177E" w:rsidRPr="002C3BD5">
              <w:rPr>
                <w:rFonts w:ascii="Times New Roman" w:hAnsi="Times New Roman"/>
                <w:b/>
                <w:sz w:val="32"/>
                <w:szCs w:val="32"/>
              </w:rPr>
              <w:t>РАССЛЕДОВАНИЕ И УЧЕТ НЕСЧАСТНЫХ СЛУЧАЕВ И ПРОФЕССИОНАЛЬНЫХ ЗАБОЛЕВАНИЙ НА ПРОИЗВОДСТВЕ</w:t>
            </w:r>
          </w:p>
        </w:tc>
        <w:tc>
          <w:tcPr>
            <w:tcW w:w="971" w:type="dxa"/>
          </w:tcPr>
          <w:p w:rsidR="00A13E29" w:rsidRPr="00FC1A98" w:rsidRDefault="00FC1A98"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226</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9.1</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Специальные расследования и учет групповых тяжких и смертельных несчастных случаев </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226</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9.2</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Методы анализа производственного травматизма </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233</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9.3</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Отчет о несчастных случаях и анализ причин их возникновения</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233</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9.4</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Совместное расследование несчастных случаев с другими инспекциями  </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236</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9.5</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Случаи, не связанные с производством</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238</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9.6</w:t>
            </w: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hAnsi="Times New Roman"/>
                <w:sz w:val="32"/>
                <w:szCs w:val="32"/>
              </w:rPr>
              <w:t>Возмещение ущерба</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241</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b/>
                <w:sz w:val="32"/>
                <w:szCs w:val="32"/>
              </w:rPr>
            </w:pPr>
          </w:p>
        </w:tc>
        <w:tc>
          <w:tcPr>
            <w:tcW w:w="7218" w:type="dxa"/>
          </w:tcPr>
          <w:p w:rsidR="001F177E" w:rsidRDefault="001F177E" w:rsidP="00EE1E66">
            <w:pPr>
              <w:spacing w:after="0" w:line="240" w:lineRule="auto"/>
              <w:jc w:val="both"/>
              <w:rPr>
                <w:rFonts w:ascii="Times New Roman" w:hAnsi="Times New Roman"/>
                <w:b/>
                <w:sz w:val="32"/>
                <w:szCs w:val="32"/>
                <w:lang w:val="kk-KZ"/>
              </w:rPr>
            </w:pPr>
          </w:p>
          <w:p w:rsidR="00A13E29" w:rsidRPr="002C3BD5" w:rsidRDefault="00A13E29" w:rsidP="00EE1E66">
            <w:pPr>
              <w:spacing w:after="0" w:line="240" w:lineRule="auto"/>
              <w:jc w:val="both"/>
              <w:rPr>
                <w:rFonts w:ascii="Times New Roman" w:hAnsi="Times New Roman"/>
                <w:b/>
                <w:sz w:val="32"/>
                <w:szCs w:val="32"/>
              </w:rPr>
            </w:pPr>
            <w:r w:rsidRPr="002C3BD5">
              <w:rPr>
                <w:rFonts w:ascii="Times New Roman" w:hAnsi="Times New Roman"/>
                <w:b/>
                <w:sz w:val="32"/>
                <w:szCs w:val="32"/>
              </w:rPr>
              <w:t xml:space="preserve">Часть 2 </w:t>
            </w:r>
            <w:r w:rsidR="001F177E" w:rsidRPr="002C3BD5">
              <w:rPr>
                <w:rFonts w:ascii="Times New Roman" w:hAnsi="Times New Roman"/>
                <w:b/>
                <w:sz w:val="32"/>
                <w:szCs w:val="32"/>
              </w:rPr>
              <w:t xml:space="preserve">ЗАЩИТА ОКРУЖАЮЩИЕ СРЕДЫ </w:t>
            </w:r>
          </w:p>
        </w:tc>
        <w:tc>
          <w:tcPr>
            <w:tcW w:w="971" w:type="dxa"/>
          </w:tcPr>
          <w:p w:rsidR="00A13E29" w:rsidRDefault="00A13E29" w:rsidP="00C57F31">
            <w:pPr>
              <w:spacing w:after="0" w:line="240" w:lineRule="auto"/>
              <w:jc w:val="right"/>
              <w:rPr>
                <w:rFonts w:ascii="Times New Roman" w:hAnsi="Times New Roman"/>
                <w:b/>
                <w:sz w:val="32"/>
                <w:szCs w:val="32"/>
                <w:lang w:val="kk-KZ"/>
              </w:rPr>
            </w:pPr>
          </w:p>
          <w:p w:rsidR="00C57F31" w:rsidRPr="00C57F31" w:rsidRDefault="00C57F31" w:rsidP="00C57F31">
            <w:pPr>
              <w:spacing w:after="0" w:line="240" w:lineRule="auto"/>
              <w:jc w:val="right"/>
              <w:rPr>
                <w:rFonts w:ascii="Times New Roman" w:hAnsi="Times New Roman"/>
                <w:sz w:val="32"/>
                <w:szCs w:val="32"/>
                <w:lang w:val="kk-KZ"/>
              </w:rPr>
            </w:pPr>
            <w:r w:rsidRPr="00C57F31">
              <w:rPr>
                <w:rFonts w:ascii="Times New Roman" w:hAnsi="Times New Roman"/>
                <w:sz w:val="32"/>
                <w:szCs w:val="32"/>
                <w:lang w:val="kk-KZ"/>
              </w:rPr>
              <w:t>244</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1F177E">
            <w:pPr>
              <w:spacing w:after="0" w:line="240" w:lineRule="auto"/>
              <w:rPr>
                <w:rFonts w:ascii="Times New Roman" w:hAnsi="Times New Roman"/>
                <w:sz w:val="32"/>
                <w:szCs w:val="32"/>
              </w:rPr>
            </w:pPr>
            <w:r w:rsidRPr="002C3BD5">
              <w:rPr>
                <w:rFonts w:ascii="Times New Roman" w:hAnsi="Times New Roman"/>
                <w:b/>
                <w:sz w:val="32"/>
                <w:szCs w:val="32"/>
              </w:rPr>
              <w:t>Глава 10</w:t>
            </w:r>
            <w:r w:rsidRPr="002C3BD5">
              <w:rPr>
                <w:rFonts w:ascii="Times New Roman" w:hAnsi="Times New Roman"/>
                <w:sz w:val="32"/>
                <w:szCs w:val="32"/>
              </w:rPr>
              <w:t xml:space="preserve"> </w:t>
            </w:r>
            <w:r w:rsidR="001F177E" w:rsidRPr="002C3BD5">
              <w:rPr>
                <w:rFonts w:ascii="Times New Roman" w:hAnsi="Times New Roman"/>
                <w:b/>
                <w:bCs/>
                <w:sz w:val="32"/>
                <w:szCs w:val="32"/>
              </w:rPr>
              <w:t>ЗАЩИТА НАСЕЛЕНИЯ ОТ ЧРЕЗВЫЧАЙНЫХ СИТУАЦИЙ</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244</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bCs/>
                <w:sz w:val="32"/>
                <w:szCs w:val="32"/>
              </w:rPr>
              <w:t>10.1</w:t>
            </w:r>
          </w:p>
        </w:tc>
        <w:tc>
          <w:tcPr>
            <w:tcW w:w="7218" w:type="dxa"/>
          </w:tcPr>
          <w:p w:rsidR="00A13E29" w:rsidRPr="002C3BD5" w:rsidRDefault="00A13E29" w:rsidP="00EE1E66">
            <w:pPr>
              <w:tabs>
                <w:tab w:val="left" w:pos="567"/>
              </w:tabs>
              <w:spacing w:after="0" w:line="240" w:lineRule="auto"/>
              <w:ind w:firstLine="34"/>
              <w:jc w:val="both"/>
              <w:rPr>
                <w:rFonts w:ascii="Times New Roman" w:hAnsi="Times New Roman"/>
                <w:bCs/>
                <w:sz w:val="32"/>
                <w:szCs w:val="32"/>
              </w:rPr>
            </w:pPr>
            <w:r w:rsidRPr="002C3BD5">
              <w:rPr>
                <w:rFonts w:ascii="Times New Roman" w:hAnsi="Times New Roman"/>
                <w:bCs/>
                <w:sz w:val="32"/>
                <w:szCs w:val="32"/>
              </w:rPr>
              <w:t>Основные понятия</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244</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bCs/>
                <w:sz w:val="32"/>
                <w:szCs w:val="32"/>
              </w:rPr>
              <w:t>10.2</w:t>
            </w:r>
          </w:p>
        </w:tc>
        <w:tc>
          <w:tcPr>
            <w:tcW w:w="7218" w:type="dxa"/>
          </w:tcPr>
          <w:p w:rsidR="00A13E29" w:rsidRPr="002C3BD5" w:rsidRDefault="00A13E29" w:rsidP="00EE1E66">
            <w:pPr>
              <w:tabs>
                <w:tab w:val="left" w:pos="567"/>
              </w:tabs>
              <w:spacing w:after="0" w:line="240" w:lineRule="auto"/>
              <w:jc w:val="both"/>
              <w:rPr>
                <w:rFonts w:ascii="Times New Roman" w:hAnsi="Times New Roman"/>
                <w:bCs/>
                <w:sz w:val="32"/>
                <w:szCs w:val="32"/>
              </w:rPr>
            </w:pPr>
            <w:r w:rsidRPr="002C3BD5">
              <w:rPr>
                <w:rFonts w:ascii="Times New Roman" w:hAnsi="Times New Roman"/>
                <w:bCs/>
                <w:sz w:val="32"/>
                <w:szCs w:val="32"/>
              </w:rPr>
              <w:t xml:space="preserve">Характеристика и классификация ЧС природного </w:t>
            </w:r>
            <w:r w:rsidRPr="002C3BD5">
              <w:rPr>
                <w:rFonts w:ascii="Times New Roman" w:hAnsi="Times New Roman"/>
                <w:bCs/>
                <w:sz w:val="32"/>
                <w:szCs w:val="32"/>
                <w:lang w:val="kk-KZ"/>
              </w:rPr>
              <w:t xml:space="preserve"> </w:t>
            </w:r>
            <w:r w:rsidRPr="002C3BD5">
              <w:rPr>
                <w:rFonts w:ascii="Times New Roman" w:hAnsi="Times New Roman"/>
                <w:bCs/>
                <w:sz w:val="32"/>
                <w:szCs w:val="32"/>
              </w:rPr>
              <w:t>характера</w:t>
            </w:r>
            <w:r w:rsidRPr="002C3BD5">
              <w:rPr>
                <w:rFonts w:ascii="Times New Roman" w:hAnsi="Times New Roman"/>
                <w:bCs/>
                <w:sz w:val="32"/>
                <w:szCs w:val="32"/>
              </w:rPr>
              <w:tab/>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248</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tabs>
                <w:tab w:val="left" w:pos="567"/>
              </w:tabs>
              <w:spacing w:after="0" w:line="240" w:lineRule="auto"/>
              <w:jc w:val="both"/>
              <w:rPr>
                <w:rFonts w:ascii="Times New Roman" w:hAnsi="Times New Roman"/>
                <w:bCs/>
                <w:sz w:val="32"/>
                <w:szCs w:val="32"/>
              </w:rPr>
            </w:pPr>
            <w:r w:rsidRPr="002C3BD5">
              <w:rPr>
                <w:rFonts w:ascii="Times New Roman" w:hAnsi="Times New Roman"/>
                <w:bCs/>
                <w:sz w:val="32"/>
                <w:szCs w:val="32"/>
              </w:rPr>
              <w:t>Стихийные бедствия геологического характера</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tabs>
                <w:tab w:val="left" w:pos="567"/>
              </w:tabs>
              <w:spacing w:after="0" w:line="240" w:lineRule="auto"/>
              <w:jc w:val="both"/>
              <w:rPr>
                <w:rFonts w:ascii="Times New Roman" w:hAnsi="Times New Roman"/>
                <w:sz w:val="32"/>
                <w:szCs w:val="32"/>
                <w:lang w:val="kk-KZ"/>
              </w:rPr>
            </w:pPr>
            <w:r w:rsidRPr="002C3BD5">
              <w:rPr>
                <w:rFonts w:ascii="Times New Roman" w:hAnsi="Times New Roman"/>
                <w:bCs/>
                <w:sz w:val="32"/>
                <w:szCs w:val="32"/>
              </w:rPr>
              <w:t>Землетрясения</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tabs>
                <w:tab w:val="left" w:pos="567"/>
              </w:tabs>
              <w:spacing w:after="0" w:line="240" w:lineRule="auto"/>
              <w:jc w:val="both"/>
              <w:rPr>
                <w:rFonts w:ascii="Times New Roman" w:hAnsi="Times New Roman"/>
                <w:bCs/>
                <w:sz w:val="32"/>
                <w:szCs w:val="32"/>
              </w:rPr>
            </w:pPr>
            <w:r w:rsidRPr="002C3BD5">
              <w:rPr>
                <w:rFonts w:ascii="Times New Roman" w:eastAsia="Times New Roman" w:hAnsi="Times New Roman"/>
                <w:bCs/>
                <w:color w:val="000000"/>
                <w:spacing w:val="-1"/>
                <w:sz w:val="32"/>
                <w:szCs w:val="32"/>
              </w:rPr>
              <w:t>Вулканическая деятельность</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tabs>
                <w:tab w:val="left" w:pos="567"/>
              </w:tabs>
              <w:spacing w:after="0" w:line="240" w:lineRule="auto"/>
              <w:jc w:val="both"/>
              <w:rPr>
                <w:rFonts w:ascii="Times New Roman" w:eastAsia="Times New Roman" w:hAnsi="Times New Roman"/>
                <w:bCs/>
                <w:color w:val="000000"/>
                <w:spacing w:val="-1"/>
                <w:sz w:val="32"/>
                <w:szCs w:val="32"/>
              </w:rPr>
            </w:pPr>
            <w:r w:rsidRPr="002C3BD5">
              <w:rPr>
                <w:rFonts w:ascii="Times New Roman" w:eastAsia="Times New Roman" w:hAnsi="Times New Roman"/>
                <w:color w:val="000000"/>
                <w:spacing w:val="4"/>
                <w:sz w:val="32"/>
                <w:szCs w:val="32"/>
              </w:rPr>
              <w:t>Рекомендации населению по поведению во время зе</w:t>
            </w:r>
            <w:r w:rsidRPr="002C3BD5">
              <w:rPr>
                <w:rFonts w:ascii="Times New Roman" w:eastAsia="Times New Roman" w:hAnsi="Times New Roman"/>
                <w:color w:val="000000"/>
                <w:spacing w:val="1"/>
                <w:sz w:val="32"/>
                <w:szCs w:val="32"/>
              </w:rPr>
              <w:t>млетрясений</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color w:val="000000"/>
                <w:spacing w:val="7"/>
                <w:sz w:val="32"/>
                <w:szCs w:val="32"/>
              </w:rPr>
              <w:t>10.3</w:t>
            </w:r>
          </w:p>
        </w:tc>
        <w:tc>
          <w:tcPr>
            <w:tcW w:w="7218" w:type="dxa"/>
          </w:tcPr>
          <w:p w:rsidR="00A13E29" w:rsidRPr="002C3BD5" w:rsidRDefault="00A13E29" w:rsidP="00EE1E66">
            <w:pPr>
              <w:shd w:val="clear" w:color="auto" w:fill="FFFFFF"/>
              <w:spacing w:after="0" w:line="240" w:lineRule="auto"/>
              <w:jc w:val="both"/>
              <w:rPr>
                <w:rFonts w:ascii="Times New Roman" w:eastAsia="Times New Roman" w:hAnsi="Times New Roman"/>
                <w:color w:val="000000"/>
                <w:spacing w:val="7"/>
                <w:sz w:val="32"/>
                <w:szCs w:val="32"/>
              </w:rPr>
            </w:pPr>
            <w:r w:rsidRPr="002C3BD5">
              <w:rPr>
                <w:rFonts w:ascii="Times New Roman" w:eastAsia="Times New Roman" w:hAnsi="Times New Roman"/>
                <w:color w:val="000000"/>
                <w:spacing w:val="7"/>
                <w:sz w:val="32"/>
                <w:szCs w:val="32"/>
              </w:rPr>
              <w:t>Оползни</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263</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pacing w:after="0" w:line="240" w:lineRule="auto"/>
              <w:jc w:val="both"/>
              <w:rPr>
                <w:rFonts w:ascii="Times New Roman" w:hAnsi="Times New Roman"/>
                <w:sz w:val="32"/>
                <w:szCs w:val="32"/>
              </w:rPr>
            </w:pPr>
            <w:r w:rsidRPr="002C3BD5">
              <w:rPr>
                <w:rFonts w:ascii="Times New Roman" w:eastAsia="Times New Roman" w:hAnsi="Times New Roman"/>
                <w:color w:val="000000"/>
                <w:spacing w:val="5"/>
                <w:sz w:val="32"/>
                <w:szCs w:val="32"/>
              </w:rPr>
              <w:t>Сель</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pacing w:after="0" w:line="240" w:lineRule="auto"/>
              <w:jc w:val="both"/>
              <w:rPr>
                <w:rFonts w:ascii="Times New Roman" w:eastAsia="Times New Roman" w:hAnsi="Times New Roman"/>
                <w:color w:val="000000"/>
                <w:spacing w:val="5"/>
                <w:sz w:val="32"/>
                <w:szCs w:val="32"/>
              </w:rPr>
            </w:pPr>
            <w:r w:rsidRPr="002C3BD5">
              <w:rPr>
                <w:rFonts w:ascii="Times New Roman" w:eastAsia="Times New Roman" w:hAnsi="Times New Roman"/>
                <w:color w:val="000000"/>
                <w:spacing w:val="8"/>
                <w:sz w:val="32"/>
                <w:szCs w:val="32"/>
              </w:rPr>
              <w:t>Снежные лавины</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Default="00A13E29" w:rsidP="00EE1E66">
            <w:pPr>
              <w:spacing w:after="0" w:line="240" w:lineRule="auto"/>
              <w:jc w:val="both"/>
              <w:rPr>
                <w:rFonts w:ascii="Times New Roman" w:eastAsia="Times New Roman" w:hAnsi="Times New Roman"/>
                <w:color w:val="000000"/>
                <w:spacing w:val="5"/>
                <w:sz w:val="32"/>
                <w:szCs w:val="32"/>
                <w:lang w:val="kk-KZ"/>
              </w:rPr>
            </w:pPr>
            <w:r w:rsidRPr="002C3BD5">
              <w:rPr>
                <w:rFonts w:ascii="Times New Roman" w:eastAsia="Times New Roman" w:hAnsi="Times New Roman"/>
                <w:bCs/>
                <w:color w:val="000000"/>
                <w:spacing w:val="11"/>
                <w:sz w:val="32"/>
                <w:szCs w:val="32"/>
              </w:rPr>
              <w:t xml:space="preserve">Рекомендации </w:t>
            </w:r>
            <w:r w:rsidRPr="002C3BD5">
              <w:rPr>
                <w:rFonts w:ascii="Times New Roman" w:eastAsia="Times New Roman" w:hAnsi="Times New Roman"/>
                <w:color w:val="000000"/>
                <w:spacing w:val="11"/>
                <w:sz w:val="32"/>
                <w:szCs w:val="32"/>
              </w:rPr>
              <w:t xml:space="preserve">населению по действиям </w:t>
            </w:r>
            <w:r w:rsidRPr="002C3BD5">
              <w:rPr>
                <w:rFonts w:ascii="Times New Roman" w:eastAsia="Times New Roman" w:hAnsi="Times New Roman"/>
                <w:bCs/>
                <w:color w:val="000000"/>
                <w:spacing w:val="11"/>
                <w:sz w:val="32"/>
                <w:szCs w:val="32"/>
              </w:rPr>
              <w:t xml:space="preserve">при </w:t>
            </w:r>
            <w:r w:rsidRPr="002C3BD5">
              <w:rPr>
                <w:rFonts w:ascii="Times New Roman" w:eastAsia="Times New Roman" w:hAnsi="Times New Roman"/>
                <w:color w:val="000000"/>
                <w:spacing w:val="11"/>
                <w:sz w:val="32"/>
                <w:szCs w:val="32"/>
              </w:rPr>
              <w:t xml:space="preserve">угрозе </w:t>
            </w:r>
            <w:r w:rsidRPr="002C3BD5">
              <w:rPr>
                <w:rFonts w:ascii="Times New Roman" w:eastAsia="Times New Roman" w:hAnsi="Times New Roman"/>
                <w:bCs/>
                <w:color w:val="000000"/>
                <w:spacing w:val="11"/>
                <w:sz w:val="32"/>
                <w:szCs w:val="32"/>
              </w:rPr>
              <w:t xml:space="preserve">и </w:t>
            </w:r>
            <w:r w:rsidRPr="002C3BD5">
              <w:rPr>
                <w:rFonts w:ascii="Times New Roman" w:eastAsia="Times New Roman" w:hAnsi="Times New Roman"/>
                <w:color w:val="000000"/>
                <w:spacing w:val="11"/>
                <w:sz w:val="32"/>
                <w:szCs w:val="32"/>
              </w:rPr>
              <w:t xml:space="preserve">в </w:t>
            </w:r>
            <w:r w:rsidRPr="002C3BD5">
              <w:rPr>
                <w:rFonts w:ascii="Times New Roman" w:eastAsia="Times New Roman" w:hAnsi="Times New Roman"/>
                <w:bCs/>
                <w:color w:val="000000"/>
                <w:spacing w:val="5"/>
                <w:sz w:val="32"/>
                <w:szCs w:val="32"/>
              </w:rPr>
              <w:t xml:space="preserve">ходе оползней, селей и </w:t>
            </w:r>
            <w:r w:rsidRPr="002C3BD5">
              <w:rPr>
                <w:rFonts w:ascii="Times New Roman" w:eastAsia="Times New Roman" w:hAnsi="Times New Roman"/>
                <w:color w:val="000000"/>
                <w:spacing w:val="5"/>
                <w:sz w:val="32"/>
                <w:szCs w:val="32"/>
              </w:rPr>
              <w:t>обвалов</w:t>
            </w:r>
          </w:p>
          <w:p w:rsidR="00C57F31" w:rsidRPr="00C57F31" w:rsidRDefault="00C57F31" w:rsidP="00EE1E66">
            <w:pPr>
              <w:spacing w:after="0" w:line="240" w:lineRule="auto"/>
              <w:jc w:val="both"/>
              <w:rPr>
                <w:rFonts w:ascii="Times New Roman" w:eastAsia="Times New Roman" w:hAnsi="Times New Roman"/>
                <w:color w:val="000000"/>
                <w:spacing w:val="8"/>
                <w:sz w:val="32"/>
                <w:szCs w:val="32"/>
                <w:lang w:val="kk-KZ"/>
              </w:rPr>
            </w:pP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C57F31" w:rsidTr="00C57F31">
        <w:tc>
          <w:tcPr>
            <w:tcW w:w="1101" w:type="dxa"/>
          </w:tcPr>
          <w:p w:rsidR="00A13E29" w:rsidRPr="002C3BD5" w:rsidRDefault="00A13E29" w:rsidP="00EE1E66">
            <w:pPr>
              <w:spacing w:after="0" w:line="240" w:lineRule="auto"/>
              <w:jc w:val="both"/>
              <w:rPr>
                <w:rFonts w:ascii="Times New Roman" w:hAnsi="Times New Roman"/>
                <w:b/>
                <w:sz w:val="32"/>
                <w:szCs w:val="32"/>
              </w:rPr>
            </w:pPr>
          </w:p>
        </w:tc>
        <w:tc>
          <w:tcPr>
            <w:tcW w:w="7218" w:type="dxa"/>
          </w:tcPr>
          <w:p w:rsidR="00A13E29" w:rsidRPr="002C3BD5" w:rsidRDefault="00A13E29" w:rsidP="001F177E">
            <w:pPr>
              <w:spacing w:after="0" w:line="240" w:lineRule="auto"/>
              <w:rPr>
                <w:rFonts w:ascii="Times New Roman" w:eastAsia="Times New Roman" w:hAnsi="Times New Roman"/>
                <w:b/>
                <w:bCs/>
                <w:color w:val="000000"/>
                <w:spacing w:val="11"/>
                <w:sz w:val="32"/>
                <w:szCs w:val="32"/>
              </w:rPr>
            </w:pPr>
            <w:r w:rsidRPr="002C3BD5">
              <w:rPr>
                <w:rFonts w:ascii="Times New Roman" w:hAnsi="Times New Roman"/>
                <w:b/>
                <w:sz w:val="32"/>
                <w:szCs w:val="32"/>
              </w:rPr>
              <w:t xml:space="preserve">Глава 11 </w:t>
            </w:r>
            <w:r w:rsidRPr="002C3BD5">
              <w:rPr>
                <w:rFonts w:ascii="Times New Roman" w:hAnsi="Times New Roman"/>
                <w:b/>
                <w:bCs/>
                <w:color w:val="000000"/>
                <w:sz w:val="32"/>
                <w:szCs w:val="32"/>
              </w:rPr>
              <w:t>СТИХИЙНЫЕ БЕДСТВИЯ МЕТЕОРОЛОГИЧЕСКОГО</w:t>
            </w:r>
            <w:r w:rsidR="001F177E">
              <w:rPr>
                <w:rFonts w:ascii="Times New Roman" w:hAnsi="Times New Roman"/>
                <w:b/>
                <w:bCs/>
                <w:color w:val="000000"/>
                <w:sz w:val="32"/>
                <w:szCs w:val="32"/>
                <w:lang w:val="kk-KZ"/>
              </w:rPr>
              <w:t xml:space="preserve"> </w:t>
            </w:r>
            <w:r w:rsidRPr="002C3BD5">
              <w:rPr>
                <w:rFonts w:ascii="Times New Roman" w:hAnsi="Times New Roman"/>
                <w:b/>
                <w:bCs/>
                <w:color w:val="000000"/>
                <w:spacing w:val="3"/>
                <w:sz w:val="32"/>
                <w:szCs w:val="32"/>
              </w:rPr>
              <w:t>И ГИДРОЛОГИЧЕСКОГО ХАРАКТЕРА</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sidRPr="00C57F31">
              <w:rPr>
                <w:rFonts w:ascii="Times New Roman" w:hAnsi="Times New Roman"/>
                <w:sz w:val="32"/>
                <w:szCs w:val="32"/>
                <w:lang w:val="kk-KZ"/>
              </w:rPr>
              <w:t>277</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bCs/>
                <w:color w:val="000000"/>
                <w:sz w:val="32"/>
                <w:szCs w:val="32"/>
              </w:rPr>
              <w:t>11.1</w:t>
            </w:r>
          </w:p>
        </w:tc>
        <w:tc>
          <w:tcPr>
            <w:tcW w:w="7218" w:type="dxa"/>
          </w:tcPr>
          <w:p w:rsidR="00A13E29" w:rsidRPr="002C3BD5" w:rsidRDefault="00A13E29" w:rsidP="00EE1E66">
            <w:pPr>
              <w:shd w:val="clear" w:color="auto" w:fill="FFFFFF"/>
              <w:spacing w:after="0" w:line="240" w:lineRule="auto"/>
              <w:jc w:val="both"/>
              <w:rPr>
                <w:rFonts w:ascii="Times New Roman" w:hAnsi="Times New Roman"/>
                <w:bCs/>
                <w:color w:val="000000"/>
                <w:sz w:val="32"/>
                <w:szCs w:val="32"/>
              </w:rPr>
            </w:pPr>
            <w:r w:rsidRPr="002C3BD5">
              <w:rPr>
                <w:rFonts w:ascii="Times New Roman" w:hAnsi="Times New Roman"/>
                <w:bCs/>
                <w:color w:val="000000"/>
                <w:sz w:val="32"/>
                <w:szCs w:val="32"/>
              </w:rPr>
              <w:t>Ураганы и бури</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277</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bCs/>
                <w:color w:val="000000"/>
                <w:sz w:val="32"/>
                <w:szCs w:val="32"/>
              </w:rPr>
            </w:pPr>
            <w:r w:rsidRPr="002C3BD5">
              <w:rPr>
                <w:rFonts w:ascii="Times New Roman" w:hAnsi="Times New Roman"/>
                <w:bCs/>
                <w:color w:val="000000"/>
                <w:sz w:val="32"/>
                <w:szCs w:val="32"/>
              </w:rPr>
              <w:t>Классификация ураганов и бурь</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bCs/>
                <w:color w:val="000000"/>
                <w:spacing w:val="-1"/>
                <w:w w:val="98"/>
                <w:sz w:val="32"/>
                <w:szCs w:val="32"/>
              </w:rPr>
              <w:t>11.2</w:t>
            </w:r>
          </w:p>
        </w:tc>
        <w:tc>
          <w:tcPr>
            <w:tcW w:w="7218" w:type="dxa"/>
          </w:tcPr>
          <w:p w:rsidR="00A13E29" w:rsidRPr="002C3BD5" w:rsidRDefault="00A13E29" w:rsidP="00EE1E66">
            <w:pPr>
              <w:shd w:val="clear" w:color="auto" w:fill="FFFFFF"/>
              <w:spacing w:after="0" w:line="240" w:lineRule="auto"/>
              <w:jc w:val="both"/>
              <w:rPr>
                <w:rFonts w:ascii="Times New Roman" w:hAnsi="Times New Roman"/>
                <w:bCs/>
                <w:color w:val="000000"/>
                <w:spacing w:val="-1"/>
                <w:w w:val="98"/>
                <w:sz w:val="32"/>
                <w:szCs w:val="32"/>
              </w:rPr>
            </w:pPr>
            <w:r w:rsidRPr="002C3BD5">
              <w:rPr>
                <w:rFonts w:ascii="Times New Roman" w:hAnsi="Times New Roman"/>
                <w:bCs/>
                <w:color w:val="000000"/>
                <w:spacing w:val="-1"/>
                <w:w w:val="98"/>
                <w:sz w:val="32"/>
                <w:szCs w:val="32"/>
              </w:rPr>
              <w:t>Смерч</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281</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bCs/>
                <w:color w:val="000000"/>
                <w:spacing w:val="1"/>
                <w:sz w:val="32"/>
                <w:szCs w:val="32"/>
              </w:rPr>
            </w:pPr>
            <w:r w:rsidRPr="002C3BD5">
              <w:rPr>
                <w:rFonts w:ascii="Times New Roman" w:hAnsi="Times New Roman"/>
                <w:bCs/>
                <w:color w:val="000000"/>
                <w:spacing w:val="1"/>
                <w:sz w:val="32"/>
                <w:szCs w:val="32"/>
              </w:rPr>
              <w:t>Классификация смерчей</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bCs/>
                <w:color w:val="000000"/>
                <w:spacing w:val="1"/>
                <w:sz w:val="32"/>
                <w:szCs w:val="32"/>
              </w:rPr>
            </w:pPr>
            <w:r w:rsidRPr="002C3BD5">
              <w:rPr>
                <w:rFonts w:ascii="Times New Roman" w:hAnsi="Times New Roman"/>
                <w:bCs/>
                <w:color w:val="000000"/>
                <w:spacing w:val="1"/>
                <w:sz w:val="32"/>
                <w:szCs w:val="32"/>
              </w:rPr>
              <w:t>Пыльные (песчаные) и беспыльные бури</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color w:val="000000"/>
                <w:spacing w:val="6"/>
                <w:sz w:val="32"/>
                <w:szCs w:val="32"/>
              </w:rPr>
            </w:pPr>
            <w:r w:rsidRPr="002C3BD5">
              <w:rPr>
                <w:rFonts w:ascii="Times New Roman" w:hAnsi="Times New Roman"/>
                <w:color w:val="000000"/>
                <w:spacing w:val="6"/>
                <w:sz w:val="32"/>
                <w:szCs w:val="32"/>
              </w:rPr>
              <w:t>Снежные бури</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right="5"/>
              <w:jc w:val="both"/>
              <w:rPr>
                <w:rFonts w:ascii="Times New Roman" w:hAnsi="Times New Roman"/>
                <w:color w:val="000000"/>
                <w:spacing w:val="2"/>
                <w:sz w:val="32"/>
                <w:szCs w:val="32"/>
              </w:rPr>
            </w:pPr>
            <w:r w:rsidRPr="002C3BD5">
              <w:rPr>
                <w:rFonts w:ascii="Times New Roman" w:hAnsi="Times New Roman"/>
                <w:color w:val="000000"/>
                <w:spacing w:val="15"/>
                <w:sz w:val="32"/>
                <w:szCs w:val="32"/>
              </w:rPr>
              <w:t xml:space="preserve">Рекомендации населению по действиям при угрозе и во </w:t>
            </w:r>
            <w:r w:rsidRPr="002C3BD5">
              <w:rPr>
                <w:rFonts w:ascii="Times New Roman" w:hAnsi="Times New Roman"/>
                <w:color w:val="000000"/>
                <w:spacing w:val="2"/>
                <w:sz w:val="32"/>
                <w:szCs w:val="32"/>
              </w:rPr>
              <w:t>(время ураганов, бурь и смерчей</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bCs/>
                <w:color w:val="000000"/>
                <w:spacing w:val="2"/>
                <w:sz w:val="32"/>
                <w:szCs w:val="32"/>
              </w:rPr>
              <w:t>11.3</w:t>
            </w:r>
          </w:p>
        </w:tc>
        <w:tc>
          <w:tcPr>
            <w:tcW w:w="7218" w:type="dxa"/>
          </w:tcPr>
          <w:p w:rsidR="00A13E29" w:rsidRPr="002C3BD5" w:rsidRDefault="00A13E29" w:rsidP="00EE1E66">
            <w:pPr>
              <w:shd w:val="clear" w:color="auto" w:fill="FFFFFF"/>
              <w:spacing w:after="0" w:line="240" w:lineRule="auto"/>
              <w:jc w:val="both"/>
              <w:rPr>
                <w:rFonts w:ascii="Times New Roman" w:hAnsi="Times New Roman"/>
                <w:sz w:val="32"/>
                <w:szCs w:val="32"/>
              </w:rPr>
            </w:pPr>
            <w:r w:rsidRPr="002C3BD5">
              <w:rPr>
                <w:rFonts w:ascii="Times New Roman" w:hAnsi="Times New Roman"/>
                <w:bCs/>
                <w:color w:val="000000"/>
                <w:spacing w:val="2"/>
                <w:sz w:val="32"/>
                <w:szCs w:val="32"/>
              </w:rPr>
              <w:t>Наводнение</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285</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bCs/>
                <w:color w:val="000000"/>
                <w:sz w:val="32"/>
                <w:szCs w:val="32"/>
              </w:rPr>
            </w:pPr>
            <w:r w:rsidRPr="002C3BD5">
              <w:rPr>
                <w:rFonts w:ascii="Times New Roman" w:hAnsi="Times New Roman"/>
                <w:bCs/>
                <w:color w:val="000000"/>
                <w:sz w:val="32"/>
                <w:szCs w:val="32"/>
              </w:rPr>
              <w:t>Классификаций наводнений</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bCs/>
                <w:spacing w:val="2"/>
                <w:sz w:val="32"/>
                <w:szCs w:val="32"/>
              </w:rPr>
            </w:pPr>
            <w:r w:rsidRPr="002C3BD5">
              <w:rPr>
                <w:rFonts w:ascii="Times New Roman" w:hAnsi="Times New Roman"/>
                <w:bCs/>
                <w:spacing w:val="2"/>
                <w:sz w:val="32"/>
                <w:szCs w:val="32"/>
              </w:rPr>
              <w:t>Заторы и зажоры льда на реках</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bCs/>
                <w:color w:val="000000"/>
                <w:spacing w:val="1"/>
                <w:sz w:val="32"/>
                <w:szCs w:val="32"/>
              </w:rPr>
            </w:pPr>
            <w:r w:rsidRPr="002C3BD5">
              <w:rPr>
                <w:rFonts w:ascii="Times New Roman" w:hAnsi="Times New Roman"/>
                <w:bCs/>
                <w:color w:val="000000"/>
                <w:spacing w:val="1"/>
                <w:sz w:val="32"/>
                <w:szCs w:val="32"/>
              </w:rPr>
              <w:t>Краткая характеристика заторов и зажоров</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D85594">
            <w:pPr>
              <w:shd w:val="clear" w:color="auto" w:fill="FFFFFF"/>
              <w:spacing w:after="0" w:line="240" w:lineRule="auto"/>
              <w:jc w:val="both"/>
              <w:rPr>
                <w:rFonts w:ascii="Times New Roman" w:hAnsi="Times New Roman"/>
                <w:bCs/>
                <w:color w:val="000000"/>
                <w:spacing w:val="1"/>
                <w:sz w:val="32"/>
                <w:szCs w:val="32"/>
              </w:rPr>
            </w:pPr>
            <w:r w:rsidRPr="002C3BD5">
              <w:rPr>
                <w:rFonts w:ascii="Times New Roman" w:hAnsi="Times New Roman"/>
                <w:bCs/>
                <w:color w:val="000000"/>
                <w:sz w:val="32"/>
                <w:szCs w:val="32"/>
              </w:rPr>
              <w:t>Классификация заторов и зажоров</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bCs/>
                <w:spacing w:val="1"/>
                <w:sz w:val="32"/>
                <w:szCs w:val="32"/>
              </w:rPr>
            </w:pPr>
            <w:r w:rsidRPr="002C3BD5">
              <w:rPr>
                <w:rFonts w:ascii="Times New Roman" w:hAnsi="Times New Roman"/>
                <w:bCs/>
                <w:spacing w:val="1"/>
                <w:sz w:val="32"/>
                <w:szCs w:val="32"/>
              </w:rPr>
              <w:t>Нагоны</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right="5"/>
              <w:jc w:val="both"/>
              <w:rPr>
                <w:rFonts w:ascii="Times New Roman" w:hAnsi="Times New Roman"/>
                <w:bCs/>
                <w:color w:val="000000"/>
                <w:spacing w:val="-6"/>
                <w:sz w:val="32"/>
                <w:szCs w:val="32"/>
              </w:rPr>
            </w:pPr>
            <w:r w:rsidRPr="002C3BD5">
              <w:rPr>
                <w:rFonts w:ascii="Times New Roman" w:hAnsi="Times New Roman"/>
                <w:bCs/>
                <w:color w:val="000000"/>
                <w:spacing w:val="4"/>
                <w:sz w:val="32"/>
                <w:szCs w:val="32"/>
              </w:rPr>
              <w:t xml:space="preserve">Рекомендации населению по действиям при угрозе </w:t>
            </w:r>
            <w:r w:rsidRPr="002C3BD5">
              <w:rPr>
                <w:rFonts w:ascii="Times New Roman" w:hAnsi="Times New Roman"/>
                <w:color w:val="000000"/>
                <w:spacing w:val="4"/>
                <w:sz w:val="32"/>
                <w:szCs w:val="32"/>
              </w:rPr>
              <w:t xml:space="preserve">и </w:t>
            </w:r>
            <w:r w:rsidRPr="002C3BD5">
              <w:rPr>
                <w:rFonts w:ascii="Times New Roman" w:hAnsi="Times New Roman"/>
                <w:bCs/>
                <w:color w:val="000000"/>
                <w:spacing w:val="4"/>
                <w:sz w:val="32"/>
                <w:szCs w:val="32"/>
              </w:rPr>
              <w:t xml:space="preserve">во </w:t>
            </w:r>
            <w:r w:rsidRPr="002C3BD5">
              <w:rPr>
                <w:rFonts w:ascii="Times New Roman" w:hAnsi="Times New Roman"/>
                <w:color w:val="000000"/>
                <w:spacing w:val="-6"/>
                <w:sz w:val="32"/>
                <w:szCs w:val="32"/>
              </w:rPr>
              <w:t xml:space="preserve">время </w:t>
            </w:r>
            <w:r w:rsidRPr="002C3BD5">
              <w:rPr>
                <w:rFonts w:ascii="Times New Roman" w:hAnsi="Times New Roman"/>
                <w:bCs/>
                <w:color w:val="000000"/>
                <w:spacing w:val="-6"/>
                <w:sz w:val="32"/>
                <w:szCs w:val="32"/>
              </w:rPr>
              <w:t>наводнений</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sz w:val="32"/>
                <w:szCs w:val="32"/>
              </w:rPr>
              <w:t>1</w:t>
            </w:r>
            <w:r w:rsidRPr="002C3BD5">
              <w:rPr>
                <w:rFonts w:ascii="Times New Roman" w:hAnsi="Times New Roman"/>
                <w:color w:val="000000"/>
                <w:sz w:val="32"/>
                <w:szCs w:val="32"/>
              </w:rPr>
              <w:t>1.4</w:t>
            </w:r>
          </w:p>
        </w:tc>
        <w:tc>
          <w:tcPr>
            <w:tcW w:w="7218" w:type="dxa"/>
          </w:tcPr>
          <w:p w:rsidR="00A13E29" w:rsidRPr="002C3BD5" w:rsidRDefault="00A13E29" w:rsidP="00EE1E66">
            <w:pPr>
              <w:shd w:val="clear" w:color="auto" w:fill="FFFFFF"/>
              <w:spacing w:after="0" w:line="240" w:lineRule="auto"/>
              <w:ind w:right="5"/>
              <w:jc w:val="both"/>
              <w:rPr>
                <w:rFonts w:ascii="Times New Roman" w:hAnsi="Times New Roman"/>
                <w:bCs/>
                <w:color w:val="000000"/>
                <w:spacing w:val="4"/>
                <w:sz w:val="32"/>
                <w:szCs w:val="32"/>
              </w:rPr>
            </w:pPr>
            <w:r w:rsidRPr="002C3BD5">
              <w:rPr>
                <w:rFonts w:ascii="Times New Roman" w:hAnsi="Times New Roman"/>
                <w:color w:val="000000"/>
                <w:sz w:val="32"/>
                <w:szCs w:val="32"/>
              </w:rPr>
              <w:t>Цунами</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297</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left="34"/>
              <w:jc w:val="both"/>
              <w:rPr>
                <w:rFonts w:ascii="Times New Roman" w:hAnsi="Times New Roman"/>
                <w:bCs/>
                <w:color w:val="000000"/>
                <w:spacing w:val="1"/>
                <w:sz w:val="32"/>
                <w:szCs w:val="32"/>
              </w:rPr>
            </w:pPr>
            <w:r w:rsidRPr="002C3BD5">
              <w:rPr>
                <w:rFonts w:ascii="Times New Roman" w:hAnsi="Times New Roman"/>
                <w:bCs/>
                <w:color w:val="000000"/>
                <w:spacing w:val="1"/>
                <w:sz w:val="32"/>
                <w:szCs w:val="32"/>
              </w:rPr>
              <w:t>Рекомендации населению по действиям при цунами</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color w:val="000000"/>
                <w:spacing w:val="7"/>
                <w:sz w:val="32"/>
                <w:szCs w:val="32"/>
              </w:rPr>
              <w:t>11.5</w:t>
            </w:r>
          </w:p>
        </w:tc>
        <w:tc>
          <w:tcPr>
            <w:tcW w:w="7218" w:type="dxa"/>
          </w:tcPr>
          <w:p w:rsidR="00A13E29" w:rsidRPr="002C3BD5" w:rsidRDefault="00A13E29" w:rsidP="00EE1E66">
            <w:pPr>
              <w:shd w:val="clear" w:color="auto" w:fill="FFFFFF"/>
              <w:spacing w:after="0" w:line="240" w:lineRule="auto"/>
              <w:jc w:val="both"/>
              <w:rPr>
                <w:rFonts w:ascii="Times New Roman" w:hAnsi="Times New Roman"/>
                <w:color w:val="000000"/>
                <w:spacing w:val="7"/>
                <w:sz w:val="32"/>
                <w:szCs w:val="32"/>
              </w:rPr>
            </w:pPr>
            <w:r w:rsidRPr="002C3BD5">
              <w:rPr>
                <w:rFonts w:ascii="Times New Roman" w:hAnsi="Times New Roman"/>
                <w:color w:val="000000"/>
                <w:spacing w:val="7"/>
                <w:sz w:val="32"/>
                <w:szCs w:val="32"/>
              </w:rPr>
              <w:t>Природные пожары</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301</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left="538" w:hanging="538"/>
              <w:jc w:val="both"/>
              <w:rPr>
                <w:rFonts w:ascii="Times New Roman" w:hAnsi="Times New Roman"/>
                <w:bCs/>
                <w:color w:val="000000"/>
                <w:spacing w:val="1"/>
                <w:sz w:val="32"/>
                <w:szCs w:val="32"/>
              </w:rPr>
            </w:pPr>
            <w:r w:rsidRPr="002C3BD5">
              <w:rPr>
                <w:rFonts w:ascii="Times New Roman" w:hAnsi="Times New Roman"/>
                <w:bCs/>
                <w:color w:val="000000"/>
                <w:spacing w:val="1"/>
                <w:sz w:val="32"/>
                <w:szCs w:val="32"/>
              </w:rPr>
              <w:t>Лесные пожары</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color w:val="000000"/>
                <w:spacing w:val="18"/>
                <w:sz w:val="32"/>
                <w:szCs w:val="32"/>
              </w:rPr>
            </w:pPr>
            <w:r w:rsidRPr="002C3BD5">
              <w:rPr>
                <w:rFonts w:ascii="Times New Roman" w:hAnsi="Times New Roman"/>
                <w:color w:val="000000"/>
                <w:spacing w:val="18"/>
                <w:sz w:val="32"/>
                <w:szCs w:val="32"/>
              </w:rPr>
              <w:t>Классификация лесных пожаров</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bCs/>
                <w:color w:val="000000"/>
                <w:spacing w:val="1"/>
                <w:sz w:val="32"/>
                <w:szCs w:val="32"/>
              </w:rPr>
            </w:pPr>
            <w:r w:rsidRPr="002C3BD5">
              <w:rPr>
                <w:rFonts w:ascii="Times New Roman" w:hAnsi="Times New Roman"/>
                <w:color w:val="000000"/>
                <w:spacing w:val="12"/>
                <w:sz w:val="32"/>
                <w:szCs w:val="32"/>
              </w:rPr>
              <w:t xml:space="preserve">Рекомендации населению по профилактике лесных и </w:t>
            </w:r>
            <w:r w:rsidRPr="002C3BD5">
              <w:rPr>
                <w:rFonts w:ascii="Times New Roman" w:hAnsi="Times New Roman"/>
                <w:color w:val="000000"/>
                <w:spacing w:val="9"/>
                <w:sz w:val="32"/>
                <w:szCs w:val="32"/>
              </w:rPr>
              <w:t xml:space="preserve">торфяных пожаров, меры безопасности при их тушении и </w:t>
            </w:r>
            <w:r w:rsidRPr="002C3BD5">
              <w:rPr>
                <w:rFonts w:ascii="Times New Roman" w:hAnsi="Times New Roman"/>
                <w:color w:val="000000"/>
                <w:spacing w:val="4"/>
                <w:sz w:val="32"/>
                <w:szCs w:val="32"/>
              </w:rPr>
              <w:t>вилам защиты от них</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1F177E">
            <w:pPr>
              <w:shd w:val="clear" w:color="auto" w:fill="FFFFFF"/>
              <w:spacing w:after="0" w:line="240" w:lineRule="auto"/>
              <w:rPr>
                <w:rFonts w:ascii="Times New Roman" w:hAnsi="Times New Roman"/>
                <w:bCs/>
                <w:color w:val="000000"/>
                <w:spacing w:val="1"/>
                <w:sz w:val="32"/>
                <w:szCs w:val="32"/>
              </w:rPr>
            </w:pPr>
            <w:r w:rsidRPr="002C3BD5">
              <w:rPr>
                <w:rFonts w:ascii="Times New Roman" w:hAnsi="Times New Roman"/>
                <w:b/>
                <w:sz w:val="32"/>
                <w:szCs w:val="32"/>
              </w:rPr>
              <w:t xml:space="preserve">Глава 12 </w:t>
            </w:r>
            <w:r w:rsidRPr="002C3BD5">
              <w:rPr>
                <w:rFonts w:ascii="Times New Roman" w:hAnsi="Times New Roman"/>
                <w:b/>
                <w:color w:val="000000"/>
                <w:spacing w:val="10"/>
                <w:sz w:val="32"/>
                <w:szCs w:val="32"/>
              </w:rPr>
              <w:t>МАССОВЫЕ ЗАБОЛЕВАНИЯ НАСЕЛЕНИЯ</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309</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color w:val="000000"/>
                <w:spacing w:val="7"/>
                <w:sz w:val="32"/>
                <w:szCs w:val="32"/>
              </w:rPr>
              <w:t>12.1</w:t>
            </w:r>
          </w:p>
        </w:tc>
        <w:tc>
          <w:tcPr>
            <w:tcW w:w="7218" w:type="dxa"/>
          </w:tcPr>
          <w:p w:rsidR="00A13E29" w:rsidRPr="002C3BD5" w:rsidRDefault="00A13E29" w:rsidP="00EE1E66">
            <w:pPr>
              <w:shd w:val="clear" w:color="auto" w:fill="FFFFFF"/>
              <w:spacing w:after="0" w:line="240" w:lineRule="auto"/>
              <w:ind w:left="538" w:hanging="538"/>
              <w:jc w:val="both"/>
              <w:rPr>
                <w:rFonts w:ascii="Times New Roman" w:hAnsi="Times New Roman"/>
                <w:bCs/>
                <w:color w:val="000000"/>
                <w:spacing w:val="1"/>
                <w:sz w:val="32"/>
                <w:szCs w:val="32"/>
              </w:rPr>
            </w:pPr>
            <w:r w:rsidRPr="002C3BD5">
              <w:rPr>
                <w:rFonts w:ascii="Times New Roman" w:hAnsi="Times New Roman"/>
                <w:color w:val="000000"/>
                <w:spacing w:val="7"/>
                <w:sz w:val="32"/>
                <w:szCs w:val="32"/>
              </w:rPr>
              <w:t>Массовые заболевания. Термины и определения</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309</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left="518" w:hanging="484"/>
              <w:jc w:val="both"/>
              <w:rPr>
                <w:rFonts w:ascii="Times New Roman" w:hAnsi="Times New Roman"/>
                <w:bCs/>
                <w:color w:val="000000"/>
                <w:spacing w:val="1"/>
                <w:sz w:val="32"/>
                <w:szCs w:val="32"/>
              </w:rPr>
            </w:pPr>
            <w:r w:rsidRPr="002C3BD5">
              <w:rPr>
                <w:rFonts w:ascii="Times New Roman" w:hAnsi="Times New Roman"/>
                <w:bCs/>
                <w:color w:val="000000"/>
                <w:spacing w:val="1"/>
                <w:sz w:val="32"/>
                <w:szCs w:val="32"/>
              </w:rPr>
              <w:t>Особо опасные инфекционные болезни людей</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left="470" w:hanging="436"/>
              <w:jc w:val="both"/>
              <w:rPr>
                <w:rFonts w:ascii="Times New Roman" w:hAnsi="Times New Roman"/>
                <w:color w:val="000000"/>
                <w:spacing w:val="5"/>
                <w:sz w:val="32"/>
                <w:szCs w:val="32"/>
              </w:rPr>
            </w:pPr>
            <w:r w:rsidRPr="002C3BD5">
              <w:rPr>
                <w:rFonts w:ascii="Times New Roman" w:hAnsi="Times New Roman"/>
                <w:bCs/>
                <w:color w:val="000000"/>
                <w:spacing w:val="5"/>
                <w:sz w:val="32"/>
                <w:szCs w:val="32"/>
              </w:rPr>
              <w:t xml:space="preserve">Классификация инфекционных болезней </w:t>
            </w:r>
            <w:r w:rsidRPr="002C3BD5">
              <w:rPr>
                <w:rFonts w:ascii="Times New Roman" w:hAnsi="Times New Roman"/>
                <w:color w:val="000000"/>
                <w:spacing w:val="5"/>
                <w:sz w:val="32"/>
                <w:szCs w:val="32"/>
              </w:rPr>
              <w:t>людей</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bCs/>
                <w:color w:val="000000"/>
                <w:spacing w:val="5"/>
                <w:sz w:val="32"/>
                <w:szCs w:val="32"/>
              </w:rPr>
              <w:t>12.2</w:t>
            </w:r>
          </w:p>
        </w:tc>
        <w:tc>
          <w:tcPr>
            <w:tcW w:w="7218" w:type="dxa"/>
          </w:tcPr>
          <w:p w:rsidR="00A13E29" w:rsidRPr="002C3BD5" w:rsidRDefault="00A13E29" w:rsidP="00EE1E66">
            <w:pPr>
              <w:shd w:val="clear" w:color="auto" w:fill="FFFFFF"/>
              <w:spacing w:after="0" w:line="240" w:lineRule="auto"/>
              <w:jc w:val="both"/>
              <w:rPr>
                <w:rFonts w:ascii="Times New Roman" w:hAnsi="Times New Roman"/>
                <w:bCs/>
                <w:color w:val="000000"/>
                <w:spacing w:val="5"/>
                <w:sz w:val="32"/>
                <w:szCs w:val="32"/>
              </w:rPr>
            </w:pPr>
            <w:r w:rsidRPr="002C3BD5">
              <w:rPr>
                <w:rFonts w:ascii="Times New Roman" w:hAnsi="Times New Roman"/>
                <w:bCs/>
                <w:color w:val="000000"/>
                <w:spacing w:val="5"/>
                <w:sz w:val="32"/>
                <w:szCs w:val="32"/>
              </w:rPr>
              <w:t>Особо опасные инфекционные болезни животных</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314</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right="2"/>
              <w:jc w:val="both"/>
              <w:rPr>
                <w:rFonts w:ascii="Times New Roman" w:hAnsi="Times New Roman"/>
                <w:bCs/>
                <w:color w:val="000000"/>
                <w:spacing w:val="2"/>
                <w:sz w:val="32"/>
                <w:szCs w:val="32"/>
              </w:rPr>
            </w:pPr>
            <w:r w:rsidRPr="002C3BD5">
              <w:rPr>
                <w:rFonts w:ascii="Times New Roman" w:hAnsi="Times New Roman"/>
                <w:bCs/>
                <w:color w:val="000000"/>
                <w:spacing w:val="2"/>
                <w:sz w:val="32"/>
                <w:szCs w:val="32"/>
              </w:rPr>
              <w:t xml:space="preserve">Классификация инфекционных болезней   животных      </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bCs/>
                <w:color w:val="000000"/>
                <w:spacing w:val="1"/>
                <w:sz w:val="32"/>
                <w:szCs w:val="32"/>
              </w:rPr>
              <w:t>12.3</w:t>
            </w:r>
          </w:p>
        </w:tc>
        <w:tc>
          <w:tcPr>
            <w:tcW w:w="7218" w:type="dxa"/>
          </w:tcPr>
          <w:p w:rsidR="00A13E29" w:rsidRPr="002C3BD5" w:rsidRDefault="00A13E29" w:rsidP="00EE1E66">
            <w:pPr>
              <w:shd w:val="clear" w:color="auto" w:fill="FFFFFF"/>
              <w:spacing w:after="0" w:line="240" w:lineRule="auto"/>
              <w:ind w:firstLine="34"/>
              <w:jc w:val="both"/>
              <w:rPr>
                <w:rFonts w:ascii="Times New Roman" w:hAnsi="Times New Roman"/>
                <w:bCs/>
                <w:color w:val="000000"/>
                <w:spacing w:val="1"/>
                <w:sz w:val="32"/>
                <w:szCs w:val="32"/>
              </w:rPr>
            </w:pPr>
            <w:r w:rsidRPr="002C3BD5">
              <w:rPr>
                <w:rFonts w:ascii="Times New Roman" w:hAnsi="Times New Roman"/>
                <w:bCs/>
                <w:color w:val="000000"/>
                <w:spacing w:val="1"/>
                <w:sz w:val="32"/>
                <w:szCs w:val="32"/>
              </w:rPr>
              <w:t>Особо опасные болезни растений</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317</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firstLine="34"/>
              <w:jc w:val="both"/>
              <w:rPr>
                <w:rFonts w:ascii="Times New Roman" w:hAnsi="Times New Roman"/>
                <w:bCs/>
                <w:color w:val="000000"/>
                <w:sz w:val="32"/>
                <w:szCs w:val="32"/>
              </w:rPr>
            </w:pPr>
            <w:r w:rsidRPr="002C3BD5">
              <w:rPr>
                <w:rFonts w:ascii="Times New Roman" w:hAnsi="Times New Roman"/>
                <w:bCs/>
                <w:color w:val="000000"/>
                <w:sz w:val="32"/>
                <w:szCs w:val="32"/>
              </w:rPr>
              <w:t>Классификация болезней растений</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1F177E">
            <w:pPr>
              <w:shd w:val="clear" w:color="auto" w:fill="FFFFFF"/>
              <w:spacing w:after="0" w:line="240" w:lineRule="auto"/>
              <w:ind w:left="-23" w:firstLine="23"/>
              <w:rPr>
                <w:rFonts w:ascii="Times New Roman" w:hAnsi="Times New Roman"/>
                <w:bCs/>
                <w:color w:val="000000"/>
                <w:spacing w:val="1"/>
                <w:sz w:val="32"/>
                <w:szCs w:val="32"/>
              </w:rPr>
            </w:pPr>
            <w:r w:rsidRPr="002C3BD5">
              <w:rPr>
                <w:rFonts w:ascii="Times New Roman" w:hAnsi="Times New Roman"/>
                <w:b/>
                <w:sz w:val="32"/>
                <w:szCs w:val="32"/>
              </w:rPr>
              <w:t xml:space="preserve">Глава 13 </w:t>
            </w:r>
            <w:r w:rsidRPr="002C3BD5">
              <w:rPr>
                <w:rFonts w:ascii="Times New Roman" w:hAnsi="Times New Roman"/>
                <w:b/>
                <w:bCs/>
                <w:color w:val="000000"/>
                <w:spacing w:val="1"/>
                <w:sz w:val="32"/>
                <w:szCs w:val="32"/>
              </w:rPr>
              <w:t>ХАРАКТЕРИСТИКИ И КЛАССИФИКАЦИЯ ЧС</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319</w:t>
            </w:r>
          </w:p>
        </w:tc>
      </w:tr>
      <w:tr w:rsidR="00A13E29" w:rsidRPr="002C3BD5" w:rsidTr="00C57F31">
        <w:tc>
          <w:tcPr>
            <w:tcW w:w="1101" w:type="dxa"/>
          </w:tcPr>
          <w:p w:rsidR="00A13E29" w:rsidRPr="002C3BD5" w:rsidRDefault="00D85594" w:rsidP="00EE1E66">
            <w:pPr>
              <w:spacing w:after="0" w:line="240" w:lineRule="auto"/>
              <w:jc w:val="both"/>
              <w:rPr>
                <w:rFonts w:ascii="Times New Roman" w:hAnsi="Times New Roman"/>
                <w:sz w:val="32"/>
                <w:szCs w:val="32"/>
              </w:rPr>
            </w:pPr>
            <w:r w:rsidRPr="002C3BD5">
              <w:rPr>
                <w:rFonts w:ascii="Times New Roman" w:hAnsi="Times New Roman"/>
                <w:bCs/>
                <w:color w:val="000000"/>
                <w:spacing w:val="3"/>
                <w:sz w:val="32"/>
                <w:szCs w:val="32"/>
              </w:rPr>
              <w:t>13.1</w:t>
            </w:r>
          </w:p>
        </w:tc>
        <w:tc>
          <w:tcPr>
            <w:tcW w:w="7218" w:type="dxa"/>
          </w:tcPr>
          <w:p w:rsidR="00A13E29" w:rsidRPr="002C3BD5" w:rsidRDefault="00A13E29" w:rsidP="00EE1E66">
            <w:pPr>
              <w:pStyle w:val="a6"/>
              <w:shd w:val="clear" w:color="auto" w:fill="FFFFFF"/>
              <w:tabs>
                <w:tab w:val="left" w:pos="851"/>
                <w:tab w:val="left" w:pos="993"/>
              </w:tabs>
              <w:spacing w:after="0" w:line="240" w:lineRule="auto"/>
              <w:ind w:left="567" w:hanging="533"/>
              <w:jc w:val="both"/>
              <w:rPr>
                <w:rFonts w:ascii="Times New Roman" w:hAnsi="Times New Roman"/>
                <w:bCs/>
                <w:color w:val="000000"/>
                <w:spacing w:val="3"/>
                <w:sz w:val="32"/>
                <w:szCs w:val="32"/>
              </w:rPr>
            </w:pPr>
            <w:r w:rsidRPr="002C3BD5">
              <w:rPr>
                <w:rFonts w:ascii="Times New Roman" w:hAnsi="Times New Roman"/>
                <w:bCs/>
                <w:color w:val="000000"/>
                <w:spacing w:val="3"/>
                <w:sz w:val="32"/>
                <w:szCs w:val="32"/>
              </w:rPr>
              <w:t>Аварии на химически опасных объектах</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320</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bCs/>
                <w:color w:val="000000"/>
                <w:spacing w:val="2"/>
                <w:sz w:val="32"/>
                <w:szCs w:val="32"/>
              </w:rPr>
            </w:pPr>
            <w:r w:rsidRPr="002C3BD5">
              <w:rPr>
                <w:rFonts w:ascii="Times New Roman" w:hAnsi="Times New Roman"/>
                <w:bCs/>
                <w:color w:val="000000"/>
                <w:spacing w:val="2"/>
                <w:sz w:val="32"/>
                <w:szCs w:val="32"/>
              </w:rPr>
              <w:t>Классификация аварий на химически опасных объектах</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right="10"/>
              <w:jc w:val="both"/>
              <w:rPr>
                <w:rFonts w:ascii="Times New Roman" w:hAnsi="Times New Roman"/>
                <w:bCs/>
                <w:color w:val="000000"/>
                <w:spacing w:val="-1"/>
                <w:sz w:val="32"/>
                <w:szCs w:val="32"/>
              </w:rPr>
            </w:pPr>
            <w:r w:rsidRPr="002C3BD5">
              <w:rPr>
                <w:rFonts w:ascii="Times New Roman" w:hAnsi="Times New Roman"/>
                <w:bCs/>
                <w:color w:val="000000"/>
                <w:spacing w:val="-1"/>
                <w:sz w:val="32"/>
                <w:szCs w:val="32"/>
              </w:rPr>
              <w:t>Классификация аварий на радиационно-опасных объектах</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D85594" w:rsidRDefault="00D85594" w:rsidP="00EE1E66">
            <w:pPr>
              <w:spacing w:after="0" w:line="240" w:lineRule="auto"/>
              <w:jc w:val="both"/>
              <w:rPr>
                <w:rFonts w:ascii="Times New Roman" w:hAnsi="Times New Roman"/>
                <w:sz w:val="32"/>
                <w:szCs w:val="32"/>
                <w:lang w:val="kk-KZ"/>
              </w:rPr>
            </w:pPr>
            <w:r>
              <w:rPr>
                <w:rFonts w:ascii="Times New Roman" w:hAnsi="Times New Roman"/>
                <w:sz w:val="32"/>
                <w:szCs w:val="32"/>
                <w:lang w:val="kk-KZ"/>
              </w:rPr>
              <w:t>13.2</w:t>
            </w:r>
          </w:p>
        </w:tc>
        <w:tc>
          <w:tcPr>
            <w:tcW w:w="7218" w:type="dxa"/>
          </w:tcPr>
          <w:p w:rsidR="00A13E29" w:rsidRPr="002C3BD5" w:rsidRDefault="00A13E29" w:rsidP="00D85594">
            <w:pPr>
              <w:pStyle w:val="a6"/>
              <w:shd w:val="clear" w:color="auto" w:fill="FFFFFF"/>
              <w:tabs>
                <w:tab w:val="left" w:pos="318"/>
              </w:tabs>
              <w:spacing w:after="0" w:line="240" w:lineRule="auto"/>
              <w:ind w:left="0" w:right="422"/>
              <w:jc w:val="both"/>
              <w:rPr>
                <w:rFonts w:ascii="Times New Roman" w:hAnsi="Times New Roman"/>
                <w:sz w:val="32"/>
                <w:szCs w:val="32"/>
              </w:rPr>
            </w:pPr>
            <w:r w:rsidRPr="002C3BD5">
              <w:rPr>
                <w:rFonts w:ascii="Times New Roman" w:hAnsi="Times New Roman"/>
                <w:color w:val="000000"/>
                <w:spacing w:val="-3"/>
                <w:sz w:val="32"/>
                <w:szCs w:val="32"/>
              </w:rPr>
              <w:t>Аварии на пожаро- и взрывоопасных объектах</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326</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color w:val="000000"/>
                <w:spacing w:val="11"/>
                <w:sz w:val="32"/>
                <w:szCs w:val="32"/>
              </w:rPr>
            </w:pPr>
            <w:r w:rsidRPr="002C3BD5">
              <w:rPr>
                <w:rFonts w:ascii="Times New Roman" w:hAnsi="Times New Roman"/>
                <w:color w:val="000000"/>
                <w:spacing w:val="11"/>
                <w:sz w:val="32"/>
                <w:szCs w:val="32"/>
              </w:rPr>
              <w:t>Аварии на гидродинамически опасных объектах</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right="5" w:firstLine="34"/>
              <w:jc w:val="both"/>
              <w:rPr>
                <w:rFonts w:ascii="Times New Roman" w:hAnsi="Times New Roman"/>
                <w:color w:val="000000"/>
                <w:spacing w:val="9"/>
                <w:sz w:val="32"/>
                <w:szCs w:val="32"/>
              </w:rPr>
            </w:pPr>
            <w:r w:rsidRPr="002C3BD5">
              <w:rPr>
                <w:rFonts w:ascii="Times New Roman" w:hAnsi="Times New Roman"/>
                <w:color w:val="000000"/>
                <w:spacing w:val="9"/>
                <w:sz w:val="32"/>
                <w:szCs w:val="32"/>
              </w:rPr>
              <w:t>Прорыв гидродинамически опасных объектов</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bCs/>
                <w:color w:val="000000"/>
                <w:sz w:val="32"/>
                <w:szCs w:val="32"/>
              </w:rPr>
            </w:pPr>
            <w:r w:rsidRPr="002C3BD5">
              <w:rPr>
                <w:rFonts w:ascii="Times New Roman" w:hAnsi="Times New Roman"/>
                <w:bCs/>
                <w:color w:val="000000"/>
                <w:sz w:val="32"/>
                <w:szCs w:val="32"/>
              </w:rPr>
              <w:t>Аварии на транспорте</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sz w:val="32"/>
                <w:szCs w:val="32"/>
              </w:rPr>
            </w:pPr>
            <w:r w:rsidRPr="002C3BD5">
              <w:rPr>
                <w:rFonts w:ascii="Times New Roman" w:hAnsi="Times New Roman"/>
                <w:color w:val="000000"/>
                <w:spacing w:val="5"/>
                <w:sz w:val="32"/>
                <w:szCs w:val="32"/>
              </w:rPr>
              <w:t>На железнодорожном</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sz w:val="32"/>
                <w:szCs w:val="32"/>
              </w:rPr>
            </w:pPr>
            <w:r w:rsidRPr="002C3BD5">
              <w:rPr>
                <w:rFonts w:ascii="Times New Roman" w:hAnsi="Times New Roman"/>
                <w:bCs/>
                <w:color w:val="000000"/>
                <w:spacing w:val="1"/>
                <w:sz w:val="32"/>
                <w:szCs w:val="32"/>
              </w:rPr>
              <w:t>На автомобильном</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sz w:val="32"/>
                <w:szCs w:val="32"/>
              </w:rPr>
            </w:pPr>
            <w:r w:rsidRPr="002C3BD5">
              <w:rPr>
                <w:rFonts w:ascii="Times New Roman" w:hAnsi="Times New Roman"/>
                <w:bCs/>
                <w:color w:val="000000"/>
                <w:spacing w:val="1"/>
                <w:sz w:val="32"/>
                <w:szCs w:val="32"/>
              </w:rPr>
              <w:t>На автомобильном</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rPr>
                <w:rFonts w:ascii="Times New Roman" w:hAnsi="Times New Roman"/>
                <w:sz w:val="32"/>
                <w:szCs w:val="32"/>
              </w:rPr>
            </w:pPr>
            <w:r w:rsidRPr="002C3BD5">
              <w:rPr>
                <w:rFonts w:ascii="Times New Roman" w:hAnsi="Times New Roman"/>
                <w:color w:val="000000"/>
                <w:spacing w:val="3"/>
                <w:sz w:val="32"/>
                <w:szCs w:val="32"/>
              </w:rPr>
              <w:t>На водном</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1F177E" w:rsidP="00EE1E66">
            <w:pPr>
              <w:spacing w:after="0" w:line="240" w:lineRule="auto"/>
              <w:jc w:val="both"/>
              <w:rPr>
                <w:rFonts w:ascii="Times New Roman" w:hAnsi="Times New Roman"/>
                <w:sz w:val="32"/>
                <w:szCs w:val="32"/>
              </w:rPr>
            </w:pPr>
            <w:r w:rsidRPr="002C3BD5">
              <w:rPr>
                <w:rFonts w:ascii="Times New Roman" w:hAnsi="Times New Roman"/>
                <w:bCs/>
                <w:color w:val="000000"/>
                <w:spacing w:val="2"/>
                <w:sz w:val="32"/>
                <w:szCs w:val="32"/>
              </w:rPr>
              <w:t>13.3</w:t>
            </w:r>
          </w:p>
        </w:tc>
        <w:tc>
          <w:tcPr>
            <w:tcW w:w="7218" w:type="dxa"/>
          </w:tcPr>
          <w:p w:rsidR="00A13E29" w:rsidRPr="002C3BD5" w:rsidRDefault="00A13E29" w:rsidP="00EE1E66">
            <w:pPr>
              <w:shd w:val="clear" w:color="auto" w:fill="FFFFFF"/>
              <w:tabs>
                <w:tab w:val="left" w:pos="993"/>
              </w:tabs>
              <w:spacing w:after="0" w:line="240" w:lineRule="auto"/>
              <w:ind w:right="86"/>
              <w:jc w:val="both"/>
              <w:rPr>
                <w:rFonts w:ascii="Times New Roman" w:hAnsi="Times New Roman"/>
                <w:bCs/>
                <w:color w:val="000000"/>
                <w:spacing w:val="1"/>
                <w:sz w:val="32"/>
                <w:szCs w:val="32"/>
              </w:rPr>
            </w:pPr>
            <w:r w:rsidRPr="002C3BD5">
              <w:rPr>
                <w:rFonts w:ascii="Times New Roman" w:hAnsi="Times New Roman"/>
                <w:bCs/>
                <w:color w:val="000000"/>
                <w:spacing w:val="2"/>
                <w:sz w:val="32"/>
                <w:szCs w:val="32"/>
              </w:rPr>
              <w:t xml:space="preserve">Рекомендации пассажирам по поведению и действиям </w:t>
            </w:r>
            <w:r w:rsidRPr="002C3BD5">
              <w:rPr>
                <w:rFonts w:ascii="Times New Roman" w:hAnsi="Times New Roman"/>
                <w:bCs/>
                <w:color w:val="000000"/>
                <w:spacing w:val="1"/>
                <w:sz w:val="32"/>
                <w:szCs w:val="32"/>
              </w:rPr>
              <w:t>на транспорте при авариях и катастрофах</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338</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right="1" w:firstLine="34"/>
              <w:jc w:val="both"/>
              <w:rPr>
                <w:rFonts w:ascii="Times New Roman" w:hAnsi="Times New Roman"/>
                <w:sz w:val="32"/>
                <w:szCs w:val="32"/>
              </w:rPr>
            </w:pPr>
            <w:r w:rsidRPr="002C3BD5">
              <w:rPr>
                <w:rFonts w:ascii="Times New Roman" w:hAnsi="Times New Roman"/>
                <w:bCs/>
                <w:color w:val="000000"/>
                <w:spacing w:val="1"/>
                <w:sz w:val="32"/>
                <w:szCs w:val="32"/>
              </w:rPr>
              <w:t>Железнодорожный транспорт</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firstLine="34"/>
              <w:jc w:val="both"/>
              <w:rPr>
                <w:rFonts w:ascii="Times New Roman" w:hAnsi="Times New Roman"/>
                <w:sz w:val="32"/>
                <w:szCs w:val="32"/>
              </w:rPr>
            </w:pPr>
            <w:r w:rsidRPr="002C3BD5">
              <w:rPr>
                <w:rFonts w:ascii="Times New Roman" w:hAnsi="Times New Roman"/>
                <w:bCs/>
                <w:color w:val="000000"/>
                <w:spacing w:val="1"/>
                <w:sz w:val="32"/>
                <w:szCs w:val="32"/>
              </w:rPr>
              <w:t>Автомобильный транспорт</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tabs>
                <w:tab w:val="left" w:pos="0"/>
              </w:tabs>
              <w:spacing w:after="0" w:line="240" w:lineRule="auto"/>
              <w:ind w:firstLine="34"/>
              <w:jc w:val="both"/>
              <w:rPr>
                <w:rFonts w:ascii="Times New Roman" w:hAnsi="Times New Roman"/>
                <w:sz w:val="32"/>
                <w:szCs w:val="32"/>
              </w:rPr>
            </w:pPr>
            <w:r w:rsidRPr="002C3BD5">
              <w:rPr>
                <w:rFonts w:ascii="Times New Roman" w:hAnsi="Times New Roman"/>
                <w:bCs/>
                <w:color w:val="000000"/>
                <w:sz w:val="32"/>
                <w:szCs w:val="32"/>
              </w:rPr>
              <w:t>Водный транспорт</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tabs>
                <w:tab w:val="left" w:pos="2189"/>
              </w:tabs>
              <w:spacing w:after="0" w:line="240" w:lineRule="auto"/>
              <w:ind w:firstLine="34"/>
              <w:rPr>
                <w:rFonts w:ascii="Times New Roman" w:hAnsi="Times New Roman"/>
                <w:color w:val="000000"/>
                <w:spacing w:val="12"/>
                <w:sz w:val="32"/>
                <w:szCs w:val="32"/>
              </w:rPr>
            </w:pPr>
            <w:r w:rsidRPr="002C3BD5">
              <w:rPr>
                <w:rFonts w:ascii="Times New Roman" w:hAnsi="Times New Roman"/>
                <w:color w:val="000000"/>
                <w:spacing w:val="12"/>
                <w:sz w:val="32"/>
                <w:szCs w:val="32"/>
              </w:rPr>
              <w:t>Аварии и пожары в метро</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firstLine="34"/>
              <w:jc w:val="both"/>
              <w:rPr>
                <w:rFonts w:ascii="Times New Roman" w:hAnsi="Times New Roman"/>
                <w:sz w:val="32"/>
                <w:szCs w:val="32"/>
              </w:rPr>
            </w:pPr>
            <w:r w:rsidRPr="002C3BD5">
              <w:rPr>
                <w:rFonts w:ascii="Times New Roman" w:hAnsi="Times New Roman"/>
                <w:bCs/>
                <w:color w:val="000000"/>
                <w:spacing w:val="1"/>
                <w:sz w:val="32"/>
                <w:szCs w:val="32"/>
              </w:rPr>
              <w:t>Аварии на коммунально-энергетических сетях</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1F177E" w:rsidP="00EE1E66">
            <w:pPr>
              <w:spacing w:after="0" w:line="240" w:lineRule="auto"/>
              <w:jc w:val="both"/>
              <w:rPr>
                <w:rFonts w:ascii="Times New Roman" w:hAnsi="Times New Roman"/>
                <w:sz w:val="32"/>
                <w:szCs w:val="32"/>
              </w:rPr>
            </w:pPr>
            <w:r w:rsidRPr="002C3BD5">
              <w:rPr>
                <w:rFonts w:ascii="Times New Roman" w:hAnsi="Times New Roman"/>
                <w:color w:val="000000"/>
                <w:spacing w:val="9"/>
                <w:sz w:val="32"/>
                <w:szCs w:val="32"/>
              </w:rPr>
              <w:t>13.4</w:t>
            </w:r>
          </w:p>
        </w:tc>
        <w:tc>
          <w:tcPr>
            <w:tcW w:w="7218" w:type="dxa"/>
          </w:tcPr>
          <w:p w:rsidR="00A13E29" w:rsidRPr="002C3BD5" w:rsidRDefault="00A13E29" w:rsidP="00EE1E66">
            <w:pPr>
              <w:shd w:val="clear" w:color="auto" w:fill="FFFFFF"/>
              <w:spacing w:after="0" w:line="240" w:lineRule="auto"/>
              <w:ind w:firstLine="34"/>
              <w:jc w:val="both"/>
              <w:rPr>
                <w:rFonts w:ascii="Times New Roman" w:hAnsi="Times New Roman"/>
                <w:color w:val="000000"/>
                <w:spacing w:val="9"/>
                <w:sz w:val="32"/>
                <w:szCs w:val="32"/>
              </w:rPr>
            </w:pPr>
            <w:r w:rsidRPr="002C3BD5">
              <w:rPr>
                <w:rFonts w:ascii="Times New Roman" w:hAnsi="Times New Roman"/>
                <w:color w:val="000000"/>
                <w:spacing w:val="9"/>
                <w:sz w:val="32"/>
                <w:szCs w:val="32"/>
              </w:rPr>
              <w:t>Состояние окружающей среды</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353</w:t>
            </w: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firstLine="34"/>
              <w:jc w:val="both"/>
              <w:rPr>
                <w:rFonts w:ascii="Times New Roman" w:hAnsi="Times New Roman"/>
                <w:bCs/>
                <w:color w:val="000000"/>
                <w:spacing w:val="1"/>
                <w:sz w:val="32"/>
                <w:szCs w:val="32"/>
              </w:rPr>
            </w:pPr>
            <w:r w:rsidRPr="002C3BD5">
              <w:rPr>
                <w:rFonts w:ascii="Times New Roman" w:hAnsi="Times New Roman"/>
                <w:bCs/>
                <w:color w:val="000000"/>
                <w:spacing w:val="1"/>
                <w:sz w:val="32"/>
                <w:szCs w:val="32"/>
              </w:rPr>
              <w:t>Изменения состояния суши</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firstLine="34"/>
              <w:jc w:val="both"/>
              <w:rPr>
                <w:rFonts w:ascii="Times New Roman" w:hAnsi="Times New Roman"/>
                <w:color w:val="000000"/>
                <w:spacing w:val="7"/>
                <w:sz w:val="32"/>
                <w:szCs w:val="32"/>
              </w:rPr>
            </w:pPr>
            <w:r w:rsidRPr="002C3BD5">
              <w:rPr>
                <w:rFonts w:ascii="Times New Roman" w:hAnsi="Times New Roman"/>
                <w:color w:val="000000"/>
                <w:spacing w:val="7"/>
                <w:sz w:val="32"/>
                <w:szCs w:val="32"/>
              </w:rPr>
              <w:t>Изменение свойств воздушной среды</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tabs>
                <w:tab w:val="left" w:pos="0"/>
              </w:tabs>
              <w:spacing w:after="0" w:line="240" w:lineRule="auto"/>
              <w:ind w:firstLine="34"/>
              <w:jc w:val="both"/>
              <w:rPr>
                <w:rFonts w:ascii="Times New Roman" w:hAnsi="Times New Roman"/>
                <w:bCs/>
                <w:color w:val="000000"/>
                <w:spacing w:val="1"/>
                <w:sz w:val="32"/>
                <w:szCs w:val="32"/>
              </w:rPr>
            </w:pPr>
            <w:r w:rsidRPr="002C3BD5">
              <w:rPr>
                <w:rFonts w:ascii="Times New Roman" w:hAnsi="Times New Roman"/>
                <w:bCs/>
                <w:color w:val="000000"/>
                <w:spacing w:val="1"/>
                <w:sz w:val="32"/>
                <w:szCs w:val="32"/>
              </w:rPr>
              <w:t>Изменение состояния гидросферы</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ind w:firstLine="34"/>
              <w:jc w:val="both"/>
              <w:rPr>
                <w:rFonts w:ascii="Times New Roman" w:hAnsi="Times New Roman"/>
                <w:color w:val="000000"/>
                <w:spacing w:val="7"/>
                <w:sz w:val="32"/>
                <w:szCs w:val="32"/>
              </w:rPr>
            </w:pPr>
            <w:r w:rsidRPr="002C3BD5">
              <w:rPr>
                <w:rFonts w:ascii="Times New Roman" w:hAnsi="Times New Roman"/>
                <w:color w:val="000000"/>
                <w:spacing w:val="7"/>
                <w:sz w:val="32"/>
                <w:szCs w:val="32"/>
              </w:rPr>
              <w:t>Изменение состояния биосферы</w:t>
            </w:r>
          </w:p>
        </w:tc>
        <w:tc>
          <w:tcPr>
            <w:tcW w:w="971" w:type="dxa"/>
          </w:tcPr>
          <w:p w:rsidR="00A13E29" w:rsidRPr="002C3BD5" w:rsidRDefault="00A13E29" w:rsidP="00C57F31">
            <w:pPr>
              <w:spacing w:after="0" w:line="240" w:lineRule="auto"/>
              <w:jc w:val="right"/>
              <w:rPr>
                <w:rFonts w:ascii="Times New Roman" w:hAnsi="Times New Roman"/>
                <w:sz w:val="32"/>
                <w:szCs w:val="32"/>
              </w:rPr>
            </w:pPr>
          </w:p>
        </w:tc>
      </w:tr>
      <w:tr w:rsidR="00A13E29" w:rsidRPr="002C3BD5" w:rsidTr="00C57F31">
        <w:tc>
          <w:tcPr>
            <w:tcW w:w="1101" w:type="dxa"/>
          </w:tcPr>
          <w:p w:rsidR="00A13E29" w:rsidRPr="002C3BD5" w:rsidRDefault="00A13E29" w:rsidP="00EE1E66">
            <w:pPr>
              <w:spacing w:after="0" w:line="240" w:lineRule="auto"/>
              <w:jc w:val="both"/>
              <w:rPr>
                <w:rFonts w:ascii="Times New Roman" w:hAnsi="Times New Roman"/>
                <w:sz w:val="32"/>
                <w:szCs w:val="32"/>
              </w:rPr>
            </w:pPr>
          </w:p>
        </w:tc>
        <w:tc>
          <w:tcPr>
            <w:tcW w:w="7218" w:type="dxa"/>
          </w:tcPr>
          <w:p w:rsidR="00A13E29" w:rsidRPr="002C3BD5" w:rsidRDefault="00A13E29" w:rsidP="00EE1E66">
            <w:pPr>
              <w:shd w:val="clear" w:color="auto" w:fill="FFFFFF"/>
              <w:spacing w:after="0" w:line="240" w:lineRule="auto"/>
              <w:jc w:val="both"/>
              <w:outlineLvl w:val="0"/>
              <w:rPr>
                <w:rFonts w:ascii="Times New Roman" w:hAnsi="Times New Roman"/>
                <w:bCs/>
                <w:sz w:val="32"/>
                <w:szCs w:val="32"/>
              </w:rPr>
            </w:pPr>
            <w:r w:rsidRPr="002C3BD5">
              <w:rPr>
                <w:rFonts w:ascii="Times New Roman" w:hAnsi="Times New Roman"/>
                <w:b/>
                <w:sz w:val="32"/>
                <w:szCs w:val="32"/>
              </w:rPr>
              <w:t xml:space="preserve">Глава 14 </w:t>
            </w:r>
            <w:r w:rsidRPr="001F177E">
              <w:rPr>
                <w:rFonts w:ascii="Times New Roman" w:hAnsi="Times New Roman"/>
                <w:b/>
                <w:bCs/>
                <w:sz w:val="32"/>
                <w:szCs w:val="32"/>
              </w:rPr>
              <w:t>ЗАЩИТА НАСЕЛЕНИЯ ОТ ОРУЖИЯ МАССОВОГО ПОРАЖЕНИЯ И ОЦЕНКА РАДИАЦИОННОЙ ОБСТАНОВКИ</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Pr>
                <w:rFonts w:ascii="Times New Roman" w:hAnsi="Times New Roman"/>
                <w:sz w:val="32"/>
                <w:szCs w:val="32"/>
                <w:lang w:val="kk-KZ"/>
              </w:rPr>
              <w:t>364</w:t>
            </w:r>
          </w:p>
        </w:tc>
      </w:tr>
      <w:tr w:rsidR="00A13E29" w:rsidRPr="001F177E" w:rsidTr="00C57F31">
        <w:tc>
          <w:tcPr>
            <w:tcW w:w="1101" w:type="dxa"/>
          </w:tcPr>
          <w:p w:rsidR="00A13E29" w:rsidRPr="001F177E" w:rsidRDefault="001F177E" w:rsidP="00EE1E66">
            <w:pPr>
              <w:spacing w:after="0" w:line="240" w:lineRule="auto"/>
              <w:jc w:val="both"/>
              <w:rPr>
                <w:rFonts w:ascii="Times New Roman" w:hAnsi="Times New Roman"/>
                <w:sz w:val="29"/>
                <w:szCs w:val="29"/>
              </w:rPr>
            </w:pPr>
            <w:r w:rsidRPr="001F177E">
              <w:rPr>
                <w:rFonts w:ascii="Times New Roman" w:hAnsi="Times New Roman"/>
                <w:bCs/>
                <w:sz w:val="29"/>
                <w:szCs w:val="29"/>
              </w:rPr>
              <w:t xml:space="preserve">14.1  </w:t>
            </w:r>
          </w:p>
        </w:tc>
        <w:tc>
          <w:tcPr>
            <w:tcW w:w="7218" w:type="dxa"/>
          </w:tcPr>
          <w:p w:rsidR="00A13E29" w:rsidRPr="00C57F31" w:rsidRDefault="00A13E29" w:rsidP="00EE1E66">
            <w:pPr>
              <w:shd w:val="clear" w:color="auto" w:fill="FFFFFF"/>
              <w:tabs>
                <w:tab w:val="left" w:pos="0"/>
              </w:tabs>
              <w:spacing w:after="0" w:line="240" w:lineRule="auto"/>
              <w:ind w:firstLine="34"/>
              <w:jc w:val="both"/>
              <w:rPr>
                <w:rFonts w:ascii="Times New Roman" w:hAnsi="Times New Roman"/>
                <w:bCs/>
                <w:color w:val="000000"/>
                <w:spacing w:val="1"/>
                <w:sz w:val="32"/>
                <w:szCs w:val="32"/>
              </w:rPr>
            </w:pPr>
            <w:r w:rsidRPr="00C57F31">
              <w:rPr>
                <w:rFonts w:ascii="Times New Roman" w:hAnsi="Times New Roman"/>
                <w:bCs/>
                <w:sz w:val="32"/>
                <w:szCs w:val="32"/>
              </w:rPr>
              <w:t xml:space="preserve">Регулирование  отношений   </w:t>
            </w:r>
            <w:r w:rsidRPr="00C57F31">
              <w:rPr>
                <w:rFonts w:ascii="Times New Roman" w:hAnsi="Times New Roman"/>
                <w:sz w:val="32"/>
                <w:szCs w:val="32"/>
              </w:rPr>
              <w:t xml:space="preserve">между  </w:t>
            </w:r>
            <w:r w:rsidRPr="00C57F31">
              <w:rPr>
                <w:rFonts w:ascii="Times New Roman" w:hAnsi="Times New Roman"/>
                <w:bCs/>
                <w:sz w:val="32"/>
                <w:szCs w:val="32"/>
              </w:rPr>
              <w:t>народно-</w:t>
            </w:r>
            <w:r w:rsidRPr="00C57F31">
              <w:rPr>
                <w:rFonts w:ascii="Times New Roman" w:hAnsi="Times New Roman"/>
                <w:bCs/>
                <w:sz w:val="32"/>
                <w:szCs w:val="32"/>
                <w:lang w:val="kk-KZ"/>
              </w:rPr>
              <w:t xml:space="preserve"> </w:t>
            </w:r>
            <w:r w:rsidRPr="00C57F31">
              <w:rPr>
                <w:rFonts w:ascii="Times New Roman" w:hAnsi="Times New Roman"/>
                <w:bCs/>
                <w:sz w:val="32"/>
                <w:szCs w:val="32"/>
              </w:rPr>
              <w:t>правово</w:t>
            </w:r>
            <w:r w:rsidRPr="00C57F31">
              <w:rPr>
                <w:rFonts w:ascii="Times New Roman" w:hAnsi="Times New Roman"/>
                <w:bCs/>
                <w:sz w:val="32"/>
                <w:szCs w:val="32"/>
                <w:lang w:val="kk-KZ"/>
              </w:rPr>
              <w:t xml:space="preserve">й </w:t>
            </w:r>
            <w:r w:rsidRPr="00C57F31">
              <w:rPr>
                <w:rFonts w:ascii="Times New Roman" w:hAnsi="Times New Roman"/>
                <w:sz w:val="32"/>
                <w:szCs w:val="32"/>
              </w:rPr>
              <w:t xml:space="preserve">базы </w:t>
            </w:r>
            <w:r w:rsidRPr="00C57F31">
              <w:rPr>
                <w:rFonts w:ascii="Times New Roman" w:hAnsi="Times New Roman"/>
                <w:bCs/>
                <w:sz w:val="32"/>
                <w:szCs w:val="32"/>
              </w:rPr>
              <w:t>в области оружия массового поражения</w:t>
            </w:r>
          </w:p>
        </w:tc>
        <w:tc>
          <w:tcPr>
            <w:tcW w:w="971" w:type="dxa"/>
          </w:tcPr>
          <w:p w:rsidR="00A13E29" w:rsidRPr="00C57F31" w:rsidRDefault="00C57F31" w:rsidP="00C57F31">
            <w:pPr>
              <w:spacing w:after="0" w:line="240" w:lineRule="auto"/>
              <w:jc w:val="right"/>
              <w:rPr>
                <w:rFonts w:ascii="Times New Roman" w:hAnsi="Times New Roman"/>
                <w:sz w:val="32"/>
                <w:szCs w:val="32"/>
                <w:lang w:val="kk-KZ"/>
              </w:rPr>
            </w:pPr>
            <w:r w:rsidRPr="00C57F31">
              <w:rPr>
                <w:rFonts w:ascii="Times New Roman" w:hAnsi="Times New Roman"/>
                <w:sz w:val="32"/>
                <w:szCs w:val="32"/>
                <w:lang w:val="kk-KZ"/>
              </w:rPr>
              <w:t>364</w:t>
            </w:r>
          </w:p>
        </w:tc>
      </w:tr>
      <w:tr w:rsidR="00A13E29" w:rsidRPr="001F177E" w:rsidTr="00C57F31">
        <w:tc>
          <w:tcPr>
            <w:tcW w:w="1101" w:type="dxa"/>
          </w:tcPr>
          <w:p w:rsidR="00A13E29" w:rsidRPr="001F177E" w:rsidRDefault="001F177E" w:rsidP="00EE1E66">
            <w:pPr>
              <w:spacing w:after="0" w:line="240" w:lineRule="auto"/>
              <w:jc w:val="both"/>
              <w:rPr>
                <w:rFonts w:ascii="Times New Roman" w:hAnsi="Times New Roman"/>
                <w:sz w:val="30"/>
                <w:szCs w:val="30"/>
              </w:rPr>
            </w:pPr>
            <w:r w:rsidRPr="001F177E">
              <w:rPr>
                <w:rFonts w:ascii="Times New Roman" w:hAnsi="Times New Roman"/>
                <w:sz w:val="30"/>
                <w:szCs w:val="30"/>
              </w:rPr>
              <w:t xml:space="preserve">14.2.   </w:t>
            </w:r>
          </w:p>
        </w:tc>
        <w:tc>
          <w:tcPr>
            <w:tcW w:w="7218" w:type="dxa"/>
          </w:tcPr>
          <w:p w:rsidR="00A13E29" w:rsidRPr="001F177E" w:rsidRDefault="00A13E29" w:rsidP="00EE1E66">
            <w:pPr>
              <w:shd w:val="clear" w:color="auto" w:fill="FFFFFF"/>
              <w:tabs>
                <w:tab w:val="left" w:pos="0"/>
              </w:tabs>
              <w:spacing w:after="0" w:line="240" w:lineRule="auto"/>
              <w:ind w:firstLine="34"/>
              <w:jc w:val="both"/>
              <w:rPr>
                <w:rFonts w:ascii="Times New Roman" w:hAnsi="Times New Roman"/>
                <w:bCs/>
                <w:color w:val="000000"/>
                <w:spacing w:val="1"/>
                <w:sz w:val="30"/>
                <w:szCs w:val="30"/>
              </w:rPr>
            </w:pPr>
            <w:r w:rsidRPr="001F177E">
              <w:rPr>
                <w:rFonts w:ascii="Times New Roman" w:hAnsi="Times New Roman"/>
                <w:sz w:val="30"/>
                <w:szCs w:val="30"/>
              </w:rPr>
              <w:t>Защита населения</w:t>
            </w:r>
          </w:p>
        </w:tc>
        <w:tc>
          <w:tcPr>
            <w:tcW w:w="971" w:type="dxa"/>
          </w:tcPr>
          <w:p w:rsidR="00A13E29" w:rsidRPr="00C57F31" w:rsidRDefault="00C57F31" w:rsidP="00C57F31">
            <w:pPr>
              <w:spacing w:after="0" w:line="240" w:lineRule="auto"/>
              <w:jc w:val="right"/>
              <w:rPr>
                <w:rFonts w:ascii="Times New Roman" w:hAnsi="Times New Roman"/>
                <w:sz w:val="30"/>
                <w:szCs w:val="30"/>
                <w:lang w:val="kk-KZ"/>
              </w:rPr>
            </w:pPr>
            <w:r>
              <w:rPr>
                <w:rFonts w:ascii="Times New Roman" w:hAnsi="Times New Roman"/>
                <w:sz w:val="30"/>
                <w:szCs w:val="30"/>
                <w:lang w:val="kk-KZ"/>
              </w:rPr>
              <w:t>370</w:t>
            </w: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tabs>
                <w:tab w:val="left" w:pos="6595"/>
              </w:tabs>
              <w:spacing w:after="0" w:line="240" w:lineRule="auto"/>
              <w:ind w:firstLine="34"/>
              <w:jc w:val="both"/>
              <w:outlineLvl w:val="0"/>
              <w:rPr>
                <w:rFonts w:ascii="Times New Roman" w:hAnsi="Times New Roman"/>
                <w:bCs/>
                <w:sz w:val="30"/>
                <w:szCs w:val="30"/>
                <w:lang w:val="kk-KZ"/>
              </w:rPr>
            </w:pPr>
            <w:r w:rsidRPr="001F177E">
              <w:rPr>
                <w:rFonts w:ascii="Times New Roman" w:hAnsi="Times New Roman"/>
                <w:bCs/>
                <w:sz w:val="30"/>
                <w:szCs w:val="30"/>
              </w:rPr>
              <w:t xml:space="preserve">Укрытие населения в убежищах </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tabs>
                <w:tab w:val="left" w:pos="0"/>
              </w:tabs>
              <w:spacing w:after="0" w:line="240" w:lineRule="auto"/>
              <w:ind w:firstLine="34"/>
              <w:jc w:val="both"/>
              <w:rPr>
                <w:rFonts w:ascii="Times New Roman" w:hAnsi="Times New Roman"/>
                <w:bCs/>
                <w:color w:val="000000"/>
                <w:spacing w:val="1"/>
                <w:sz w:val="30"/>
                <w:szCs w:val="30"/>
              </w:rPr>
            </w:pPr>
            <w:r w:rsidRPr="001F177E">
              <w:rPr>
                <w:rFonts w:ascii="Times New Roman" w:hAnsi="Times New Roman"/>
                <w:bCs/>
                <w:sz w:val="30"/>
                <w:szCs w:val="30"/>
              </w:rPr>
              <w:t xml:space="preserve">Герметизированные коллективные средства РХБ </w:t>
            </w:r>
            <w:r w:rsidRPr="001F177E">
              <w:rPr>
                <w:rFonts w:ascii="Times New Roman" w:hAnsi="Times New Roman"/>
                <w:bCs/>
                <w:sz w:val="30"/>
                <w:szCs w:val="30"/>
              </w:rPr>
              <w:lastRenderedPageBreak/>
              <w:t xml:space="preserve">защиты </w:t>
            </w:r>
            <w:r w:rsidRPr="001F177E">
              <w:rPr>
                <w:rFonts w:ascii="Times New Roman" w:hAnsi="Times New Roman"/>
                <w:sz w:val="30"/>
                <w:szCs w:val="30"/>
              </w:rPr>
              <w:t>–</w:t>
            </w:r>
            <w:r w:rsidRPr="001F177E">
              <w:rPr>
                <w:rFonts w:ascii="Times New Roman" w:hAnsi="Times New Roman"/>
                <w:bCs/>
                <w:sz w:val="30"/>
                <w:szCs w:val="30"/>
              </w:rPr>
              <w:t>убежище</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1F177E" w:rsidP="00EE1E66">
            <w:pPr>
              <w:spacing w:after="0" w:line="240" w:lineRule="auto"/>
              <w:jc w:val="both"/>
              <w:rPr>
                <w:rFonts w:ascii="Times New Roman" w:hAnsi="Times New Roman"/>
                <w:sz w:val="30"/>
                <w:szCs w:val="30"/>
              </w:rPr>
            </w:pPr>
            <w:r w:rsidRPr="001F177E">
              <w:rPr>
                <w:rFonts w:ascii="Times New Roman" w:hAnsi="Times New Roman"/>
                <w:bCs/>
                <w:sz w:val="30"/>
                <w:szCs w:val="30"/>
              </w:rPr>
              <w:lastRenderedPageBreak/>
              <w:t>14.3.</w:t>
            </w:r>
          </w:p>
        </w:tc>
        <w:tc>
          <w:tcPr>
            <w:tcW w:w="7218" w:type="dxa"/>
          </w:tcPr>
          <w:p w:rsidR="00A13E29" w:rsidRPr="001F177E" w:rsidRDefault="00A13E29" w:rsidP="00EE1E66">
            <w:pPr>
              <w:shd w:val="clear" w:color="auto" w:fill="FFFFFF"/>
              <w:spacing w:after="0" w:line="240" w:lineRule="auto"/>
              <w:ind w:firstLine="34"/>
              <w:jc w:val="both"/>
              <w:outlineLvl w:val="0"/>
              <w:rPr>
                <w:rFonts w:ascii="Times New Roman" w:hAnsi="Times New Roman"/>
                <w:bCs/>
                <w:sz w:val="30"/>
                <w:szCs w:val="30"/>
              </w:rPr>
            </w:pPr>
            <w:r w:rsidRPr="001F177E">
              <w:rPr>
                <w:rFonts w:ascii="Times New Roman" w:hAnsi="Times New Roman"/>
                <w:bCs/>
                <w:sz w:val="30"/>
                <w:szCs w:val="30"/>
              </w:rPr>
              <w:t>Виды и основные свойства боевых биологических средств</w:t>
            </w:r>
          </w:p>
        </w:tc>
        <w:tc>
          <w:tcPr>
            <w:tcW w:w="971" w:type="dxa"/>
          </w:tcPr>
          <w:p w:rsidR="00A13E29" w:rsidRPr="00C57F31" w:rsidRDefault="00C57F31" w:rsidP="00C57F31">
            <w:pPr>
              <w:spacing w:after="0" w:line="240" w:lineRule="auto"/>
              <w:jc w:val="right"/>
              <w:rPr>
                <w:rFonts w:ascii="Times New Roman" w:hAnsi="Times New Roman"/>
                <w:sz w:val="30"/>
                <w:szCs w:val="30"/>
                <w:lang w:val="kk-KZ"/>
              </w:rPr>
            </w:pPr>
            <w:r>
              <w:rPr>
                <w:rFonts w:ascii="Times New Roman" w:hAnsi="Times New Roman"/>
                <w:sz w:val="30"/>
                <w:szCs w:val="30"/>
                <w:lang w:val="kk-KZ"/>
              </w:rPr>
              <w:t>377</w:t>
            </w: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spacing w:after="0" w:line="240" w:lineRule="auto"/>
              <w:jc w:val="both"/>
              <w:outlineLvl w:val="0"/>
              <w:rPr>
                <w:rFonts w:ascii="Times New Roman" w:hAnsi="Times New Roman"/>
                <w:bCs/>
                <w:sz w:val="30"/>
                <w:szCs w:val="30"/>
                <w:lang w:val="kk-KZ"/>
              </w:rPr>
            </w:pPr>
            <w:r w:rsidRPr="001F177E">
              <w:rPr>
                <w:rFonts w:ascii="Times New Roman" w:hAnsi="Times New Roman"/>
                <w:bCs/>
                <w:sz w:val="30"/>
                <w:szCs w:val="30"/>
              </w:rPr>
              <w:t>Сибирская язва</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1F177E" w:rsidP="00EE1E66">
            <w:pPr>
              <w:spacing w:after="0" w:line="240" w:lineRule="auto"/>
              <w:jc w:val="both"/>
              <w:rPr>
                <w:rFonts w:ascii="Times New Roman" w:hAnsi="Times New Roman"/>
                <w:sz w:val="30"/>
                <w:szCs w:val="30"/>
              </w:rPr>
            </w:pPr>
            <w:r w:rsidRPr="001F177E">
              <w:rPr>
                <w:rFonts w:ascii="Times New Roman" w:hAnsi="Times New Roman"/>
                <w:bCs/>
                <w:sz w:val="30"/>
                <w:szCs w:val="30"/>
              </w:rPr>
              <w:t>14.4</w:t>
            </w:r>
          </w:p>
        </w:tc>
        <w:tc>
          <w:tcPr>
            <w:tcW w:w="7218" w:type="dxa"/>
          </w:tcPr>
          <w:p w:rsidR="00A13E29" w:rsidRPr="001F177E" w:rsidRDefault="00A13E29" w:rsidP="001F177E">
            <w:pPr>
              <w:shd w:val="clear" w:color="auto" w:fill="FFFFFF"/>
              <w:tabs>
                <w:tab w:val="left" w:pos="731"/>
                <w:tab w:val="left" w:pos="1426"/>
              </w:tabs>
              <w:spacing w:after="0" w:line="240" w:lineRule="auto"/>
              <w:ind w:firstLine="34"/>
              <w:outlineLvl w:val="0"/>
              <w:rPr>
                <w:rFonts w:ascii="Times New Roman" w:hAnsi="Times New Roman"/>
                <w:sz w:val="30"/>
                <w:szCs w:val="30"/>
              </w:rPr>
            </w:pPr>
            <w:r w:rsidRPr="001F177E">
              <w:rPr>
                <w:rFonts w:ascii="Times New Roman" w:hAnsi="Times New Roman"/>
                <w:bCs/>
                <w:sz w:val="30"/>
                <w:szCs w:val="30"/>
              </w:rPr>
              <w:t>Средства индивидуальной защиты</w:t>
            </w:r>
          </w:p>
        </w:tc>
        <w:tc>
          <w:tcPr>
            <w:tcW w:w="971" w:type="dxa"/>
          </w:tcPr>
          <w:p w:rsidR="00A13E29" w:rsidRPr="00C57F31" w:rsidRDefault="00C57F31" w:rsidP="00C57F31">
            <w:pPr>
              <w:spacing w:after="0" w:line="240" w:lineRule="auto"/>
              <w:jc w:val="right"/>
              <w:rPr>
                <w:rFonts w:ascii="Times New Roman" w:hAnsi="Times New Roman"/>
                <w:sz w:val="30"/>
                <w:szCs w:val="30"/>
                <w:lang w:val="kk-KZ"/>
              </w:rPr>
            </w:pPr>
            <w:r>
              <w:rPr>
                <w:rFonts w:ascii="Times New Roman" w:hAnsi="Times New Roman"/>
                <w:sz w:val="30"/>
                <w:szCs w:val="30"/>
                <w:lang w:val="kk-KZ"/>
              </w:rPr>
              <w:t>382</w:t>
            </w: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tabs>
                <w:tab w:val="left" w:pos="731"/>
                <w:tab w:val="left" w:pos="1426"/>
              </w:tabs>
              <w:spacing w:after="0" w:line="240" w:lineRule="auto"/>
              <w:ind w:firstLine="34"/>
              <w:jc w:val="both"/>
              <w:outlineLvl w:val="0"/>
              <w:rPr>
                <w:rFonts w:ascii="Times New Roman" w:hAnsi="Times New Roman"/>
                <w:bCs/>
                <w:sz w:val="30"/>
                <w:szCs w:val="30"/>
              </w:rPr>
            </w:pPr>
            <w:r w:rsidRPr="001F177E">
              <w:rPr>
                <w:rFonts w:ascii="Times New Roman" w:hAnsi="Times New Roman"/>
                <w:bCs/>
                <w:sz w:val="30"/>
                <w:szCs w:val="30"/>
              </w:rPr>
              <w:t>Классификация средств индивидуальной защиты</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tabs>
                <w:tab w:val="left" w:pos="731"/>
                <w:tab w:val="left" w:pos="1426"/>
              </w:tabs>
              <w:spacing w:after="0" w:line="240" w:lineRule="auto"/>
              <w:ind w:firstLine="34"/>
              <w:jc w:val="both"/>
              <w:outlineLvl w:val="0"/>
              <w:rPr>
                <w:rFonts w:ascii="Times New Roman" w:hAnsi="Times New Roman"/>
                <w:bCs/>
                <w:sz w:val="30"/>
                <w:szCs w:val="30"/>
              </w:rPr>
            </w:pPr>
            <w:r w:rsidRPr="001F177E">
              <w:rPr>
                <w:rFonts w:ascii="Times New Roman" w:hAnsi="Times New Roman"/>
                <w:bCs/>
                <w:sz w:val="30"/>
                <w:szCs w:val="30"/>
              </w:rPr>
              <w:t>Средства защиты кожи</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1F177E" w:rsidP="00EE1E66">
            <w:pPr>
              <w:spacing w:after="0" w:line="240" w:lineRule="auto"/>
              <w:jc w:val="both"/>
              <w:rPr>
                <w:rFonts w:ascii="Times New Roman" w:hAnsi="Times New Roman"/>
                <w:sz w:val="30"/>
                <w:szCs w:val="30"/>
              </w:rPr>
            </w:pPr>
            <w:r w:rsidRPr="001F177E">
              <w:rPr>
                <w:rFonts w:ascii="Times New Roman" w:hAnsi="Times New Roman"/>
                <w:bCs/>
                <w:sz w:val="30"/>
                <w:szCs w:val="30"/>
              </w:rPr>
              <w:t>14.5</w:t>
            </w:r>
          </w:p>
        </w:tc>
        <w:tc>
          <w:tcPr>
            <w:tcW w:w="7218" w:type="dxa"/>
          </w:tcPr>
          <w:p w:rsidR="00A13E29" w:rsidRPr="001F177E" w:rsidRDefault="00A13E29" w:rsidP="00EE1E66">
            <w:pPr>
              <w:shd w:val="clear" w:color="auto" w:fill="FFFFFF"/>
              <w:spacing w:after="0" w:line="240" w:lineRule="auto"/>
              <w:jc w:val="both"/>
              <w:outlineLvl w:val="0"/>
              <w:rPr>
                <w:rFonts w:ascii="Times New Roman" w:hAnsi="Times New Roman"/>
                <w:sz w:val="30"/>
                <w:szCs w:val="30"/>
              </w:rPr>
            </w:pPr>
            <w:r w:rsidRPr="001F177E">
              <w:rPr>
                <w:rFonts w:ascii="Times New Roman" w:hAnsi="Times New Roman"/>
                <w:bCs/>
                <w:sz w:val="30"/>
                <w:szCs w:val="30"/>
              </w:rPr>
              <w:t>Эвакуация населения</w:t>
            </w:r>
          </w:p>
        </w:tc>
        <w:tc>
          <w:tcPr>
            <w:tcW w:w="971" w:type="dxa"/>
          </w:tcPr>
          <w:p w:rsidR="00A13E29" w:rsidRPr="00C57F31" w:rsidRDefault="00C57F31" w:rsidP="00C57F31">
            <w:pPr>
              <w:spacing w:after="0" w:line="240" w:lineRule="auto"/>
              <w:jc w:val="right"/>
              <w:rPr>
                <w:rFonts w:ascii="Times New Roman" w:hAnsi="Times New Roman"/>
                <w:sz w:val="30"/>
                <w:szCs w:val="30"/>
                <w:lang w:val="kk-KZ"/>
              </w:rPr>
            </w:pPr>
            <w:r>
              <w:rPr>
                <w:rFonts w:ascii="Times New Roman" w:hAnsi="Times New Roman"/>
                <w:sz w:val="30"/>
                <w:szCs w:val="30"/>
                <w:lang w:val="kk-KZ"/>
              </w:rPr>
              <w:t>395</w:t>
            </w:r>
          </w:p>
        </w:tc>
      </w:tr>
      <w:tr w:rsidR="00A13E29" w:rsidRPr="001F177E" w:rsidTr="00C57F31">
        <w:tc>
          <w:tcPr>
            <w:tcW w:w="1101" w:type="dxa"/>
          </w:tcPr>
          <w:p w:rsidR="00A13E29" w:rsidRPr="001F177E" w:rsidRDefault="001F177E" w:rsidP="00EE1E66">
            <w:pPr>
              <w:spacing w:after="0" w:line="240" w:lineRule="auto"/>
              <w:jc w:val="both"/>
              <w:rPr>
                <w:rFonts w:ascii="Times New Roman" w:hAnsi="Times New Roman"/>
                <w:sz w:val="30"/>
                <w:szCs w:val="30"/>
              </w:rPr>
            </w:pPr>
            <w:r w:rsidRPr="001F177E">
              <w:rPr>
                <w:rFonts w:ascii="Times New Roman" w:hAnsi="Times New Roman"/>
                <w:sz w:val="30"/>
                <w:szCs w:val="30"/>
              </w:rPr>
              <w:t>14.6</w:t>
            </w:r>
          </w:p>
        </w:tc>
        <w:tc>
          <w:tcPr>
            <w:tcW w:w="7218" w:type="dxa"/>
          </w:tcPr>
          <w:p w:rsidR="00A13E29" w:rsidRPr="001F177E" w:rsidRDefault="00A13E29" w:rsidP="00EE1E66">
            <w:pPr>
              <w:shd w:val="clear" w:color="auto" w:fill="FFFFFF"/>
              <w:spacing w:after="0" w:line="240" w:lineRule="auto"/>
              <w:ind w:firstLine="34"/>
              <w:jc w:val="both"/>
              <w:outlineLvl w:val="0"/>
              <w:rPr>
                <w:rFonts w:ascii="Times New Roman" w:hAnsi="Times New Roman"/>
                <w:sz w:val="30"/>
                <w:szCs w:val="30"/>
              </w:rPr>
            </w:pPr>
            <w:r w:rsidRPr="001F177E">
              <w:rPr>
                <w:rFonts w:ascii="Times New Roman" w:hAnsi="Times New Roman"/>
                <w:sz w:val="30"/>
                <w:szCs w:val="30"/>
              </w:rPr>
              <w:t>Характеристика ядерных взрывов и их поражающих факторов</w:t>
            </w:r>
          </w:p>
        </w:tc>
        <w:tc>
          <w:tcPr>
            <w:tcW w:w="971" w:type="dxa"/>
          </w:tcPr>
          <w:p w:rsidR="00A13E29" w:rsidRPr="00C57F31" w:rsidRDefault="00C57F31" w:rsidP="00C57F31">
            <w:pPr>
              <w:spacing w:after="0" w:line="240" w:lineRule="auto"/>
              <w:jc w:val="right"/>
              <w:rPr>
                <w:rFonts w:ascii="Times New Roman" w:hAnsi="Times New Roman"/>
                <w:sz w:val="30"/>
                <w:szCs w:val="30"/>
                <w:lang w:val="kk-KZ"/>
              </w:rPr>
            </w:pPr>
            <w:r>
              <w:rPr>
                <w:rFonts w:ascii="Times New Roman" w:hAnsi="Times New Roman"/>
                <w:sz w:val="30"/>
                <w:szCs w:val="30"/>
                <w:lang w:val="kk-KZ"/>
              </w:rPr>
              <w:t>402</w:t>
            </w:r>
          </w:p>
        </w:tc>
      </w:tr>
      <w:tr w:rsidR="00A13E29" w:rsidRPr="001F177E" w:rsidTr="00C57F31">
        <w:tc>
          <w:tcPr>
            <w:tcW w:w="1101" w:type="dxa"/>
          </w:tcPr>
          <w:p w:rsidR="00A13E29" w:rsidRPr="001F177E" w:rsidRDefault="001F177E" w:rsidP="00EE1E66">
            <w:pPr>
              <w:spacing w:after="0" w:line="240" w:lineRule="auto"/>
              <w:jc w:val="both"/>
              <w:rPr>
                <w:rFonts w:ascii="Times New Roman" w:hAnsi="Times New Roman"/>
                <w:sz w:val="30"/>
                <w:szCs w:val="30"/>
              </w:rPr>
            </w:pPr>
            <w:r w:rsidRPr="001F177E">
              <w:rPr>
                <w:rFonts w:ascii="Times New Roman" w:eastAsia="Times New Roman" w:hAnsi="Times New Roman"/>
                <w:color w:val="000000"/>
                <w:spacing w:val="5"/>
                <w:sz w:val="30"/>
                <w:szCs w:val="30"/>
                <w:lang w:bidi="lo-LA"/>
              </w:rPr>
              <w:t>14.7</w:t>
            </w:r>
          </w:p>
        </w:tc>
        <w:tc>
          <w:tcPr>
            <w:tcW w:w="7218" w:type="dxa"/>
          </w:tcPr>
          <w:p w:rsidR="00A13E29" w:rsidRPr="001F177E" w:rsidRDefault="00A13E29" w:rsidP="00EE1E66">
            <w:pPr>
              <w:widowControl w:val="0"/>
              <w:shd w:val="clear" w:color="auto" w:fill="FFFFFF"/>
              <w:tabs>
                <w:tab w:val="left" w:pos="0"/>
                <w:tab w:val="left" w:pos="567"/>
              </w:tabs>
              <w:autoSpaceDE w:val="0"/>
              <w:autoSpaceDN w:val="0"/>
              <w:adjustRightInd w:val="0"/>
              <w:spacing w:after="0" w:line="240" w:lineRule="auto"/>
              <w:ind w:right="-3796" w:firstLine="34"/>
              <w:jc w:val="both"/>
              <w:rPr>
                <w:rFonts w:ascii="Times New Roman" w:eastAsia="Times New Roman" w:hAnsi="Times New Roman"/>
                <w:color w:val="000000"/>
                <w:spacing w:val="5"/>
                <w:sz w:val="30"/>
                <w:szCs w:val="30"/>
                <w:lang w:bidi="lo-LA"/>
              </w:rPr>
            </w:pPr>
            <w:r w:rsidRPr="001F177E">
              <w:rPr>
                <w:rFonts w:ascii="Times New Roman" w:eastAsia="Times New Roman" w:hAnsi="Times New Roman"/>
                <w:color w:val="000000"/>
                <w:spacing w:val="5"/>
                <w:sz w:val="30"/>
                <w:szCs w:val="30"/>
                <w:lang w:bidi="lo-LA"/>
              </w:rPr>
              <w:t>Оценка радиационной обстановки</w:t>
            </w:r>
          </w:p>
        </w:tc>
        <w:tc>
          <w:tcPr>
            <w:tcW w:w="971" w:type="dxa"/>
          </w:tcPr>
          <w:p w:rsidR="00A13E29" w:rsidRPr="00C57F31" w:rsidRDefault="00C57F31" w:rsidP="00C57F31">
            <w:pPr>
              <w:spacing w:after="0" w:line="240" w:lineRule="auto"/>
              <w:jc w:val="right"/>
              <w:rPr>
                <w:rFonts w:ascii="Times New Roman" w:hAnsi="Times New Roman"/>
                <w:sz w:val="30"/>
                <w:szCs w:val="30"/>
                <w:lang w:val="kk-KZ"/>
              </w:rPr>
            </w:pPr>
            <w:r>
              <w:rPr>
                <w:rFonts w:ascii="Times New Roman" w:hAnsi="Times New Roman"/>
                <w:sz w:val="30"/>
                <w:szCs w:val="30"/>
                <w:lang w:val="kk-KZ"/>
              </w:rPr>
              <w:t>408</w:t>
            </w:r>
          </w:p>
        </w:tc>
      </w:tr>
      <w:tr w:rsidR="00A13E29" w:rsidRPr="001F177E" w:rsidTr="00C57F31">
        <w:tc>
          <w:tcPr>
            <w:tcW w:w="1101" w:type="dxa"/>
          </w:tcPr>
          <w:p w:rsidR="00A13E29" w:rsidRPr="001F177E" w:rsidRDefault="001F177E" w:rsidP="00EE1E66">
            <w:pPr>
              <w:spacing w:after="0" w:line="240" w:lineRule="auto"/>
              <w:jc w:val="both"/>
              <w:rPr>
                <w:rFonts w:ascii="Times New Roman" w:hAnsi="Times New Roman"/>
                <w:sz w:val="30"/>
                <w:szCs w:val="30"/>
              </w:rPr>
            </w:pPr>
            <w:r w:rsidRPr="001F177E">
              <w:rPr>
                <w:rFonts w:ascii="Times New Roman" w:eastAsia="Times New Roman" w:hAnsi="Times New Roman"/>
                <w:bCs/>
                <w:color w:val="000000"/>
                <w:sz w:val="30"/>
                <w:szCs w:val="30"/>
                <w:lang w:bidi="lo-LA"/>
              </w:rPr>
              <w:t>14.8</w:t>
            </w:r>
          </w:p>
        </w:tc>
        <w:tc>
          <w:tcPr>
            <w:tcW w:w="7218" w:type="dxa"/>
          </w:tcPr>
          <w:p w:rsidR="00A13E29" w:rsidRPr="001F177E" w:rsidRDefault="00A13E29" w:rsidP="00EE1E66">
            <w:pPr>
              <w:widowControl w:val="0"/>
              <w:shd w:val="clear" w:color="auto" w:fill="FFFFFF"/>
              <w:tabs>
                <w:tab w:val="left" w:pos="567"/>
              </w:tabs>
              <w:autoSpaceDE w:val="0"/>
              <w:autoSpaceDN w:val="0"/>
              <w:adjustRightInd w:val="0"/>
              <w:spacing w:after="0" w:line="240" w:lineRule="auto"/>
              <w:ind w:firstLine="34"/>
              <w:rPr>
                <w:rFonts w:ascii="Times New Roman" w:eastAsia="Times New Roman" w:hAnsi="Times New Roman"/>
                <w:bCs/>
                <w:color w:val="000000"/>
                <w:sz w:val="30"/>
                <w:szCs w:val="30"/>
                <w:lang w:bidi="lo-LA"/>
              </w:rPr>
            </w:pPr>
            <w:r w:rsidRPr="001F177E">
              <w:rPr>
                <w:rFonts w:ascii="Times New Roman" w:eastAsia="Times New Roman" w:hAnsi="Times New Roman"/>
                <w:bCs/>
                <w:color w:val="000000"/>
                <w:sz w:val="30"/>
                <w:szCs w:val="30"/>
                <w:lang w:bidi="lo-LA"/>
              </w:rPr>
              <w:t>Оценка химической обстановки</w:t>
            </w:r>
          </w:p>
        </w:tc>
        <w:tc>
          <w:tcPr>
            <w:tcW w:w="971" w:type="dxa"/>
          </w:tcPr>
          <w:p w:rsidR="00A13E29" w:rsidRPr="00C57F31" w:rsidRDefault="00C57F31" w:rsidP="00C57F31">
            <w:pPr>
              <w:spacing w:after="0" w:line="240" w:lineRule="auto"/>
              <w:jc w:val="right"/>
              <w:rPr>
                <w:rFonts w:ascii="Times New Roman" w:hAnsi="Times New Roman"/>
                <w:sz w:val="30"/>
                <w:szCs w:val="30"/>
                <w:lang w:val="kk-KZ"/>
              </w:rPr>
            </w:pPr>
            <w:r>
              <w:rPr>
                <w:rFonts w:ascii="Times New Roman" w:hAnsi="Times New Roman"/>
                <w:sz w:val="30"/>
                <w:szCs w:val="30"/>
                <w:lang w:val="kk-KZ"/>
              </w:rPr>
              <w:t>419</w:t>
            </w: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bCs/>
                <w:color w:val="000000"/>
                <w:spacing w:val="-1"/>
                <w:sz w:val="30"/>
                <w:szCs w:val="30"/>
                <w:lang w:bidi="lo-LA"/>
              </w:rPr>
            </w:pPr>
            <w:r w:rsidRPr="001F177E">
              <w:rPr>
                <w:rFonts w:ascii="Times New Roman" w:eastAsia="Times New Roman" w:hAnsi="Times New Roman"/>
                <w:bCs/>
                <w:color w:val="000000"/>
                <w:spacing w:val="-1"/>
                <w:sz w:val="30"/>
                <w:szCs w:val="30"/>
                <w:lang w:bidi="lo-LA"/>
              </w:rPr>
              <w:t>Пожарная обстановка</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tabs>
                <w:tab w:val="left" w:pos="731"/>
                <w:tab w:val="left" w:pos="1426"/>
              </w:tabs>
              <w:spacing w:after="0" w:line="240" w:lineRule="auto"/>
              <w:ind w:firstLine="34"/>
              <w:jc w:val="both"/>
              <w:outlineLvl w:val="0"/>
              <w:rPr>
                <w:rFonts w:ascii="Times New Roman" w:hAnsi="Times New Roman"/>
                <w:bCs/>
                <w:sz w:val="30"/>
                <w:szCs w:val="30"/>
              </w:rPr>
            </w:pPr>
            <w:r w:rsidRPr="001F177E">
              <w:rPr>
                <w:rFonts w:ascii="Times New Roman" w:hAnsi="Times New Roman"/>
                <w:b/>
                <w:sz w:val="30"/>
                <w:szCs w:val="30"/>
              </w:rPr>
              <w:t xml:space="preserve">Глава 15 </w:t>
            </w:r>
            <w:r w:rsidRPr="001F177E">
              <w:rPr>
                <w:rFonts w:ascii="Times New Roman" w:hAnsi="Times New Roman"/>
                <w:b/>
                <w:bCs/>
                <w:sz w:val="30"/>
                <w:szCs w:val="30"/>
              </w:rPr>
              <w:t>УСТОЙЧИВОСТЬ РАБОТЫ ПРОМЫШЛЕННЫХ ОБЪЕКТОВ В ЧРЕЗВЫЧАЙНЫХ СИТУАЦИЯХ</w:t>
            </w:r>
          </w:p>
        </w:tc>
        <w:tc>
          <w:tcPr>
            <w:tcW w:w="971" w:type="dxa"/>
          </w:tcPr>
          <w:p w:rsidR="00A13E29" w:rsidRPr="00C57F31" w:rsidRDefault="00C57F31" w:rsidP="00C57F31">
            <w:pPr>
              <w:spacing w:after="0" w:line="240" w:lineRule="auto"/>
              <w:jc w:val="right"/>
              <w:rPr>
                <w:rFonts w:ascii="Times New Roman" w:hAnsi="Times New Roman"/>
                <w:sz w:val="30"/>
                <w:szCs w:val="30"/>
                <w:lang w:val="kk-KZ"/>
              </w:rPr>
            </w:pPr>
            <w:r>
              <w:rPr>
                <w:rFonts w:ascii="Times New Roman" w:hAnsi="Times New Roman"/>
                <w:sz w:val="30"/>
                <w:szCs w:val="30"/>
                <w:lang w:val="kk-KZ"/>
              </w:rPr>
              <w:t>425</w:t>
            </w:r>
          </w:p>
        </w:tc>
      </w:tr>
      <w:tr w:rsidR="00A13E29" w:rsidRPr="001F177E" w:rsidTr="00C57F31">
        <w:tc>
          <w:tcPr>
            <w:tcW w:w="1101" w:type="dxa"/>
          </w:tcPr>
          <w:p w:rsidR="00A13E29" w:rsidRPr="001F177E" w:rsidRDefault="001F177E" w:rsidP="00EE1E66">
            <w:pPr>
              <w:spacing w:after="0" w:line="240" w:lineRule="auto"/>
              <w:jc w:val="both"/>
              <w:rPr>
                <w:rFonts w:ascii="Times New Roman" w:hAnsi="Times New Roman"/>
                <w:sz w:val="30"/>
                <w:szCs w:val="30"/>
              </w:rPr>
            </w:pPr>
            <w:r w:rsidRPr="001F177E">
              <w:rPr>
                <w:rFonts w:ascii="Times New Roman" w:hAnsi="Times New Roman"/>
                <w:bCs/>
                <w:sz w:val="30"/>
                <w:szCs w:val="30"/>
              </w:rPr>
              <w:t>15.1</w:t>
            </w:r>
          </w:p>
        </w:tc>
        <w:tc>
          <w:tcPr>
            <w:tcW w:w="7218" w:type="dxa"/>
          </w:tcPr>
          <w:p w:rsidR="00A13E29" w:rsidRPr="001F177E" w:rsidRDefault="00A13E29" w:rsidP="00EE1E66">
            <w:pPr>
              <w:shd w:val="clear" w:color="auto" w:fill="FFFFFF"/>
              <w:tabs>
                <w:tab w:val="left" w:pos="731"/>
                <w:tab w:val="left" w:pos="1426"/>
              </w:tabs>
              <w:spacing w:after="0" w:line="240" w:lineRule="auto"/>
              <w:ind w:firstLine="34"/>
              <w:jc w:val="both"/>
              <w:outlineLvl w:val="0"/>
              <w:rPr>
                <w:rFonts w:ascii="Times New Roman" w:hAnsi="Times New Roman"/>
                <w:bCs/>
                <w:sz w:val="30"/>
                <w:szCs w:val="30"/>
              </w:rPr>
            </w:pPr>
            <w:r w:rsidRPr="001F177E">
              <w:rPr>
                <w:rFonts w:ascii="Times New Roman" w:hAnsi="Times New Roman"/>
                <w:bCs/>
                <w:sz w:val="30"/>
                <w:szCs w:val="30"/>
              </w:rPr>
              <w:t>Влияния факторов на устойчивость работы промышленных объектов</w:t>
            </w:r>
          </w:p>
        </w:tc>
        <w:tc>
          <w:tcPr>
            <w:tcW w:w="971" w:type="dxa"/>
          </w:tcPr>
          <w:p w:rsidR="00A13E29" w:rsidRPr="00C57F31" w:rsidRDefault="00C57F31" w:rsidP="00C57F31">
            <w:pPr>
              <w:spacing w:after="0" w:line="240" w:lineRule="auto"/>
              <w:jc w:val="right"/>
              <w:rPr>
                <w:rFonts w:ascii="Times New Roman" w:hAnsi="Times New Roman"/>
                <w:sz w:val="30"/>
                <w:szCs w:val="30"/>
                <w:lang w:val="kk-KZ"/>
              </w:rPr>
            </w:pPr>
            <w:r>
              <w:rPr>
                <w:rFonts w:ascii="Times New Roman" w:hAnsi="Times New Roman"/>
                <w:sz w:val="30"/>
                <w:szCs w:val="30"/>
                <w:lang w:val="kk-KZ"/>
              </w:rPr>
              <w:t>426</w:t>
            </w: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spacing w:after="0" w:line="240" w:lineRule="auto"/>
              <w:jc w:val="both"/>
              <w:rPr>
                <w:rFonts w:ascii="Times New Roman" w:hAnsi="Times New Roman"/>
                <w:bCs/>
                <w:sz w:val="30"/>
                <w:szCs w:val="30"/>
              </w:rPr>
            </w:pPr>
            <w:r w:rsidRPr="001F177E">
              <w:rPr>
                <w:rFonts w:ascii="Times New Roman" w:hAnsi="Times New Roman"/>
                <w:bCs/>
                <w:sz w:val="30"/>
                <w:szCs w:val="30"/>
              </w:rPr>
              <w:t>Район расположения объекта</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spacing w:after="0" w:line="240" w:lineRule="auto"/>
              <w:jc w:val="both"/>
              <w:rPr>
                <w:rFonts w:ascii="Times New Roman" w:hAnsi="Times New Roman"/>
                <w:bCs/>
                <w:sz w:val="30"/>
                <w:szCs w:val="30"/>
              </w:rPr>
            </w:pPr>
            <w:r w:rsidRPr="001F177E">
              <w:rPr>
                <w:rFonts w:ascii="Times New Roman" w:hAnsi="Times New Roman"/>
                <w:bCs/>
                <w:sz w:val="30"/>
                <w:szCs w:val="30"/>
              </w:rPr>
              <w:t>Внутренняя планировка и застройка территории объекта</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spacing w:after="0" w:line="240" w:lineRule="auto"/>
              <w:jc w:val="both"/>
              <w:rPr>
                <w:rFonts w:ascii="Times New Roman" w:hAnsi="Times New Roman"/>
                <w:sz w:val="30"/>
                <w:szCs w:val="30"/>
              </w:rPr>
            </w:pPr>
            <w:r w:rsidRPr="001F177E">
              <w:rPr>
                <w:rFonts w:ascii="Times New Roman" w:hAnsi="Times New Roman"/>
                <w:sz w:val="30"/>
                <w:szCs w:val="30"/>
              </w:rPr>
              <w:t>Технологический процесс</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spacing w:after="0" w:line="240" w:lineRule="auto"/>
              <w:jc w:val="both"/>
              <w:rPr>
                <w:rFonts w:ascii="Times New Roman" w:hAnsi="Times New Roman"/>
                <w:sz w:val="30"/>
                <w:szCs w:val="30"/>
              </w:rPr>
            </w:pPr>
            <w:r w:rsidRPr="001F177E">
              <w:rPr>
                <w:rFonts w:ascii="Times New Roman" w:hAnsi="Times New Roman"/>
                <w:bCs/>
                <w:sz w:val="30"/>
                <w:szCs w:val="30"/>
              </w:rPr>
              <w:t>Системы энергоснабжения</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spacing w:after="0" w:line="240" w:lineRule="auto"/>
              <w:jc w:val="both"/>
              <w:rPr>
                <w:rFonts w:ascii="Times New Roman" w:hAnsi="Times New Roman"/>
                <w:bCs/>
                <w:sz w:val="30"/>
                <w:szCs w:val="30"/>
              </w:rPr>
            </w:pPr>
            <w:r w:rsidRPr="001F177E">
              <w:rPr>
                <w:rFonts w:ascii="Times New Roman" w:hAnsi="Times New Roman"/>
                <w:bCs/>
                <w:sz w:val="30"/>
                <w:szCs w:val="30"/>
              </w:rPr>
              <w:t>Система управления</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spacing w:after="0" w:line="240" w:lineRule="auto"/>
              <w:jc w:val="both"/>
              <w:rPr>
                <w:rFonts w:ascii="Times New Roman" w:hAnsi="Times New Roman"/>
                <w:bCs/>
                <w:sz w:val="30"/>
                <w:szCs w:val="30"/>
              </w:rPr>
            </w:pPr>
            <w:r w:rsidRPr="001F177E">
              <w:rPr>
                <w:rFonts w:ascii="Times New Roman" w:hAnsi="Times New Roman"/>
                <w:bCs/>
                <w:sz w:val="30"/>
                <w:szCs w:val="30"/>
              </w:rPr>
              <w:t>Система материально-технического снабжения</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spacing w:after="0" w:line="240" w:lineRule="auto"/>
              <w:ind w:firstLine="34"/>
              <w:jc w:val="both"/>
              <w:rPr>
                <w:rFonts w:ascii="Times New Roman" w:hAnsi="Times New Roman"/>
                <w:bCs/>
                <w:sz w:val="30"/>
                <w:szCs w:val="30"/>
              </w:rPr>
            </w:pPr>
            <w:r w:rsidRPr="001F177E">
              <w:rPr>
                <w:rFonts w:ascii="Times New Roman" w:hAnsi="Times New Roman"/>
                <w:bCs/>
                <w:sz w:val="30"/>
                <w:szCs w:val="30"/>
              </w:rPr>
              <w:t>Подготовка объекта к восстановлению</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1F177E" w:rsidP="00EE1E66">
            <w:pPr>
              <w:spacing w:after="0" w:line="240" w:lineRule="auto"/>
              <w:jc w:val="both"/>
              <w:rPr>
                <w:rFonts w:ascii="Times New Roman" w:hAnsi="Times New Roman"/>
                <w:sz w:val="30"/>
                <w:szCs w:val="30"/>
              </w:rPr>
            </w:pPr>
            <w:r w:rsidRPr="001F177E">
              <w:rPr>
                <w:rFonts w:ascii="Times New Roman" w:hAnsi="Times New Roman"/>
                <w:bCs/>
                <w:sz w:val="30"/>
                <w:szCs w:val="30"/>
              </w:rPr>
              <w:t>15.2</w:t>
            </w:r>
          </w:p>
        </w:tc>
        <w:tc>
          <w:tcPr>
            <w:tcW w:w="7218" w:type="dxa"/>
          </w:tcPr>
          <w:p w:rsidR="00A13E29" w:rsidRPr="001F177E" w:rsidRDefault="00A13E29" w:rsidP="00EE1E66">
            <w:pPr>
              <w:shd w:val="clear" w:color="auto" w:fill="FFFFFF"/>
              <w:tabs>
                <w:tab w:val="left" w:pos="380"/>
                <w:tab w:val="left" w:pos="547"/>
                <w:tab w:val="left" w:pos="731"/>
              </w:tabs>
              <w:spacing w:after="0" w:line="240" w:lineRule="auto"/>
              <w:jc w:val="both"/>
              <w:rPr>
                <w:rFonts w:ascii="Times New Roman" w:hAnsi="Times New Roman"/>
                <w:bCs/>
                <w:sz w:val="30"/>
                <w:szCs w:val="30"/>
              </w:rPr>
            </w:pPr>
            <w:r w:rsidRPr="001F177E">
              <w:rPr>
                <w:rFonts w:ascii="Times New Roman" w:hAnsi="Times New Roman"/>
                <w:bCs/>
                <w:sz w:val="30"/>
                <w:szCs w:val="30"/>
              </w:rPr>
              <w:t>Пути и способы повышения устойчивости промышленных объектов</w:t>
            </w:r>
          </w:p>
        </w:tc>
        <w:tc>
          <w:tcPr>
            <w:tcW w:w="971" w:type="dxa"/>
          </w:tcPr>
          <w:p w:rsidR="00A13E29" w:rsidRPr="00C57F31" w:rsidRDefault="00C57F31" w:rsidP="00C57F31">
            <w:pPr>
              <w:spacing w:after="0" w:line="240" w:lineRule="auto"/>
              <w:jc w:val="right"/>
              <w:rPr>
                <w:rFonts w:ascii="Times New Roman" w:hAnsi="Times New Roman"/>
                <w:sz w:val="30"/>
                <w:szCs w:val="30"/>
                <w:lang w:val="kk-KZ"/>
              </w:rPr>
            </w:pPr>
            <w:r>
              <w:rPr>
                <w:rFonts w:ascii="Times New Roman" w:hAnsi="Times New Roman"/>
                <w:sz w:val="30"/>
                <w:szCs w:val="30"/>
                <w:lang w:val="kk-KZ"/>
              </w:rPr>
              <w:t>431</w:t>
            </w: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spacing w:after="0" w:line="240" w:lineRule="auto"/>
              <w:jc w:val="both"/>
              <w:rPr>
                <w:rFonts w:ascii="Times New Roman" w:hAnsi="Times New Roman"/>
                <w:bCs/>
                <w:sz w:val="30"/>
                <w:szCs w:val="30"/>
              </w:rPr>
            </w:pPr>
            <w:r w:rsidRPr="001F177E">
              <w:rPr>
                <w:rFonts w:ascii="Times New Roman" w:hAnsi="Times New Roman"/>
                <w:bCs/>
                <w:sz w:val="30"/>
                <w:szCs w:val="30"/>
              </w:rPr>
              <w:t>Повышение устойчивости технологического и станочного оборудования</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Pr="001F177E" w:rsidRDefault="00A13E29" w:rsidP="00EE1E66">
            <w:pPr>
              <w:shd w:val="clear" w:color="auto" w:fill="FFFFFF"/>
              <w:spacing w:after="0" w:line="240" w:lineRule="auto"/>
              <w:jc w:val="both"/>
              <w:rPr>
                <w:rFonts w:ascii="Times New Roman" w:hAnsi="Times New Roman"/>
                <w:bCs/>
                <w:sz w:val="30"/>
                <w:szCs w:val="30"/>
              </w:rPr>
            </w:pPr>
            <w:r w:rsidRPr="001F177E">
              <w:rPr>
                <w:rFonts w:ascii="Times New Roman" w:hAnsi="Times New Roman"/>
                <w:bCs/>
                <w:sz w:val="30"/>
                <w:szCs w:val="30"/>
              </w:rPr>
              <w:t>Повышение устойчивости технологического процесса</w:t>
            </w:r>
          </w:p>
        </w:tc>
        <w:tc>
          <w:tcPr>
            <w:tcW w:w="971" w:type="dxa"/>
          </w:tcPr>
          <w:p w:rsidR="00A13E29" w:rsidRPr="001F177E" w:rsidRDefault="00A13E29" w:rsidP="00C57F31">
            <w:pPr>
              <w:spacing w:after="0" w:line="240" w:lineRule="auto"/>
              <w:jc w:val="right"/>
              <w:rPr>
                <w:rFonts w:ascii="Times New Roman" w:hAnsi="Times New Roman"/>
                <w:sz w:val="30"/>
                <w:szCs w:val="30"/>
              </w:rPr>
            </w:pPr>
          </w:p>
        </w:tc>
      </w:tr>
      <w:tr w:rsidR="00A13E29" w:rsidRPr="001F177E" w:rsidTr="00C57F31">
        <w:tc>
          <w:tcPr>
            <w:tcW w:w="1101" w:type="dxa"/>
          </w:tcPr>
          <w:p w:rsidR="00A13E29" w:rsidRPr="001F177E" w:rsidRDefault="001F177E" w:rsidP="00EE1E66">
            <w:pPr>
              <w:spacing w:after="0" w:line="240" w:lineRule="auto"/>
              <w:jc w:val="both"/>
              <w:rPr>
                <w:rFonts w:ascii="Times New Roman" w:hAnsi="Times New Roman"/>
                <w:sz w:val="30"/>
                <w:szCs w:val="30"/>
              </w:rPr>
            </w:pPr>
            <w:r w:rsidRPr="001F177E">
              <w:rPr>
                <w:rFonts w:ascii="Times New Roman" w:hAnsi="Times New Roman"/>
                <w:bCs/>
                <w:sz w:val="30"/>
                <w:szCs w:val="30"/>
              </w:rPr>
              <w:t>15.3</w:t>
            </w:r>
          </w:p>
        </w:tc>
        <w:tc>
          <w:tcPr>
            <w:tcW w:w="7218" w:type="dxa"/>
          </w:tcPr>
          <w:p w:rsidR="00A13E29" w:rsidRPr="001F177E" w:rsidRDefault="00A13E29" w:rsidP="001F177E">
            <w:pPr>
              <w:shd w:val="clear" w:color="auto" w:fill="FFFFFF"/>
              <w:tabs>
                <w:tab w:val="left" w:pos="313"/>
                <w:tab w:val="left" w:pos="530"/>
              </w:tabs>
              <w:spacing w:after="0" w:line="240" w:lineRule="auto"/>
              <w:ind w:firstLine="34"/>
              <w:jc w:val="both"/>
              <w:rPr>
                <w:rFonts w:ascii="Times New Roman" w:hAnsi="Times New Roman"/>
                <w:bCs/>
                <w:sz w:val="30"/>
                <w:szCs w:val="30"/>
              </w:rPr>
            </w:pPr>
            <w:r w:rsidRPr="001F177E">
              <w:rPr>
                <w:rFonts w:ascii="Times New Roman" w:hAnsi="Times New Roman"/>
                <w:bCs/>
                <w:sz w:val="30"/>
                <w:szCs w:val="30"/>
              </w:rPr>
              <w:t xml:space="preserve">Мероприятия по уменьшению вероятности </w:t>
            </w:r>
            <w:r w:rsidRPr="001F177E">
              <w:rPr>
                <w:rFonts w:ascii="Times New Roman" w:hAnsi="Times New Roman"/>
                <w:sz w:val="30"/>
                <w:szCs w:val="30"/>
              </w:rPr>
              <w:t xml:space="preserve">возникновения </w:t>
            </w:r>
            <w:r w:rsidRPr="001F177E">
              <w:rPr>
                <w:rFonts w:ascii="Times New Roman" w:hAnsi="Times New Roman"/>
                <w:bCs/>
                <w:sz w:val="30"/>
                <w:szCs w:val="30"/>
              </w:rPr>
              <w:t xml:space="preserve">вторичных факторов поражении и </w:t>
            </w:r>
            <w:r w:rsidRPr="001F177E">
              <w:rPr>
                <w:rFonts w:ascii="Times New Roman" w:hAnsi="Times New Roman"/>
                <w:sz w:val="30"/>
                <w:szCs w:val="30"/>
              </w:rPr>
              <w:t xml:space="preserve">ущерба </w:t>
            </w:r>
            <w:r w:rsidRPr="001F177E">
              <w:rPr>
                <w:rFonts w:ascii="Times New Roman" w:hAnsi="Times New Roman"/>
                <w:bCs/>
                <w:sz w:val="30"/>
                <w:szCs w:val="30"/>
              </w:rPr>
              <w:t>от них</w:t>
            </w:r>
          </w:p>
        </w:tc>
        <w:tc>
          <w:tcPr>
            <w:tcW w:w="971" w:type="dxa"/>
          </w:tcPr>
          <w:p w:rsidR="00A13E29" w:rsidRPr="00C57F31" w:rsidRDefault="00C57F31" w:rsidP="00C57F31">
            <w:pPr>
              <w:spacing w:after="0" w:line="240" w:lineRule="auto"/>
              <w:jc w:val="right"/>
              <w:rPr>
                <w:rFonts w:ascii="Times New Roman" w:hAnsi="Times New Roman"/>
                <w:sz w:val="30"/>
                <w:szCs w:val="30"/>
                <w:lang w:val="kk-KZ"/>
              </w:rPr>
            </w:pPr>
            <w:r>
              <w:rPr>
                <w:rFonts w:ascii="Times New Roman" w:hAnsi="Times New Roman"/>
                <w:sz w:val="30"/>
                <w:szCs w:val="30"/>
                <w:lang w:val="kk-KZ"/>
              </w:rPr>
              <w:t>444</w:t>
            </w:r>
          </w:p>
        </w:tc>
      </w:tr>
      <w:tr w:rsidR="001F177E" w:rsidRPr="001F177E" w:rsidTr="00C57F31">
        <w:tc>
          <w:tcPr>
            <w:tcW w:w="1101" w:type="dxa"/>
          </w:tcPr>
          <w:p w:rsidR="001F177E" w:rsidRPr="001F177E" w:rsidRDefault="001F177E" w:rsidP="00EE1E66">
            <w:pPr>
              <w:spacing w:after="0" w:line="240" w:lineRule="auto"/>
              <w:jc w:val="both"/>
              <w:rPr>
                <w:rFonts w:ascii="Times New Roman" w:hAnsi="Times New Roman"/>
                <w:bCs/>
                <w:sz w:val="30"/>
                <w:szCs w:val="30"/>
              </w:rPr>
            </w:pPr>
            <w:r w:rsidRPr="001F177E">
              <w:rPr>
                <w:rFonts w:ascii="Times New Roman" w:hAnsi="Times New Roman"/>
                <w:bCs/>
                <w:sz w:val="30"/>
                <w:szCs w:val="30"/>
              </w:rPr>
              <w:t>15.4</w:t>
            </w:r>
          </w:p>
        </w:tc>
        <w:tc>
          <w:tcPr>
            <w:tcW w:w="7218" w:type="dxa"/>
          </w:tcPr>
          <w:p w:rsidR="001F177E" w:rsidRPr="001F177E" w:rsidRDefault="001F177E" w:rsidP="00EE1E66">
            <w:pPr>
              <w:shd w:val="clear" w:color="auto" w:fill="FFFFFF"/>
              <w:tabs>
                <w:tab w:val="left" w:pos="313"/>
                <w:tab w:val="left" w:pos="530"/>
              </w:tabs>
              <w:spacing w:after="0" w:line="240" w:lineRule="auto"/>
              <w:ind w:firstLine="34"/>
              <w:jc w:val="both"/>
              <w:rPr>
                <w:rFonts w:ascii="Times New Roman" w:hAnsi="Times New Roman"/>
                <w:bCs/>
                <w:sz w:val="30"/>
                <w:szCs w:val="30"/>
              </w:rPr>
            </w:pPr>
            <w:r w:rsidRPr="001F177E">
              <w:rPr>
                <w:rFonts w:ascii="Times New Roman" w:hAnsi="Times New Roman"/>
                <w:bCs/>
                <w:sz w:val="30"/>
                <w:szCs w:val="30"/>
              </w:rPr>
              <w:t>Подготовка к восстановлению производства после поражения объекта</w:t>
            </w:r>
          </w:p>
        </w:tc>
        <w:tc>
          <w:tcPr>
            <w:tcW w:w="971" w:type="dxa"/>
          </w:tcPr>
          <w:p w:rsidR="001F177E" w:rsidRPr="00C57F31" w:rsidRDefault="00C57F31" w:rsidP="00C57F31">
            <w:pPr>
              <w:spacing w:after="0" w:line="240" w:lineRule="auto"/>
              <w:jc w:val="right"/>
              <w:rPr>
                <w:rFonts w:ascii="Times New Roman" w:hAnsi="Times New Roman"/>
                <w:sz w:val="30"/>
                <w:szCs w:val="30"/>
                <w:lang w:val="kk-KZ"/>
              </w:rPr>
            </w:pPr>
            <w:r>
              <w:rPr>
                <w:rFonts w:ascii="Times New Roman" w:hAnsi="Times New Roman"/>
                <w:sz w:val="30"/>
                <w:szCs w:val="30"/>
                <w:lang w:val="kk-KZ"/>
              </w:rPr>
              <w:t>450</w:t>
            </w:r>
          </w:p>
        </w:tc>
      </w:tr>
      <w:tr w:rsidR="00A13E29" w:rsidRPr="001F177E" w:rsidTr="00C57F31">
        <w:tc>
          <w:tcPr>
            <w:tcW w:w="1101" w:type="dxa"/>
          </w:tcPr>
          <w:p w:rsidR="00A13E29" w:rsidRPr="001F177E" w:rsidRDefault="00A13E29" w:rsidP="00EE1E66">
            <w:pPr>
              <w:spacing w:after="0" w:line="240" w:lineRule="auto"/>
              <w:jc w:val="both"/>
              <w:rPr>
                <w:rFonts w:ascii="Times New Roman" w:hAnsi="Times New Roman"/>
                <w:sz w:val="30"/>
                <w:szCs w:val="30"/>
              </w:rPr>
            </w:pPr>
          </w:p>
        </w:tc>
        <w:tc>
          <w:tcPr>
            <w:tcW w:w="7218" w:type="dxa"/>
          </w:tcPr>
          <w:p w:rsidR="00A13E29" w:rsidRDefault="00A13E29" w:rsidP="00EE1E66">
            <w:pPr>
              <w:shd w:val="clear" w:color="auto" w:fill="FFFFFF"/>
              <w:spacing w:after="0" w:line="240" w:lineRule="auto"/>
              <w:ind w:firstLine="34"/>
              <w:jc w:val="both"/>
              <w:rPr>
                <w:rFonts w:ascii="Times New Roman" w:hAnsi="Times New Roman"/>
                <w:b/>
                <w:bCs/>
                <w:sz w:val="30"/>
                <w:szCs w:val="30"/>
                <w:lang w:val="kk-KZ"/>
              </w:rPr>
            </w:pPr>
            <w:r w:rsidRPr="001F177E">
              <w:rPr>
                <w:rFonts w:ascii="Times New Roman" w:hAnsi="Times New Roman"/>
                <w:b/>
                <w:bCs/>
                <w:sz w:val="30"/>
                <w:szCs w:val="30"/>
              </w:rPr>
              <w:t>Литература</w:t>
            </w:r>
          </w:p>
          <w:p w:rsidR="00C57F31" w:rsidRDefault="00C57F31" w:rsidP="00EE1E66">
            <w:pPr>
              <w:shd w:val="clear" w:color="auto" w:fill="FFFFFF"/>
              <w:spacing w:after="0" w:line="240" w:lineRule="auto"/>
              <w:ind w:firstLine="34"/>
              <w:jc w:val="both"/>
              <w:rPr>
                <w:rFonts w:ascii="Times New Roman" w:hAnsi="Times New Roman"/>
                <w:b/>
                <w:bCs/>
                <w:sz w:val="30"/>
                <w:szCs w:val="30"/>
                <w:lang w:val="kk-KZ"/>
              </w:rPr>
            </w:pPr>
          </w:p>
          <w:p w:rsidR="00C57F31" w:rsidRDefault="00C57F31" w:rsidP="00EE1E66">
            <w:pPr>
              <w:shd w:val="clear" w:color="auto" w:fill="FFFFFF"/>
              <w:spacing w:after="0" w:line="240" w:lineRule="auto"/>
              <w:ind w:firstLine="34"/>
              <w:jc w:val="both"/>
              <w:rPr>
                <w:rFonts w:ascii="Times New Roman" w:hAnsi="Times New Roman"/>
                <w:b/>
                <w:bCs/>
                <w:sz w:val="30"/>
                <w:szCs w:val="30"/>
                <w:lang w:val="kk-KZ"/>
              </w:rPr>
            </w:pPr>
          </w:p>
          <w:p w:rsidR="00C57F31" w:rsidRDefault="00C57F31" w:rsidP="00EE1E66">
            <w:pPr>
              <w:shd w:val="clear" w:color="auto" w:fill="FFFFFF"/>
              <w:spacing w:after="0" w:line="240" w:lineRule="auto"/>
              <w:ind w:firstLine="34"/>
              <w:jc w:val="both"/>
              <w:rPr>
                <w:rFonts w:ascii="Times New Roman" w:hAnsi="Times New Roman"/>
                <w:b/>
                <w:bCs/>
                <w:sz w:val="30"/>
                <w:szCs w:val="30"/>
                <w:lang w:val="kk-KZ"/>
              </w:rPr>
            </w:pPr>
          </w:p>
          <w:p w:rsidR="00C57F31" w:rsidRDefault="00C57F31" w:rsidP="00EE1E66">
            <w:pPr>
              <w:shd w:val="clear" w:color="auto" w:fill="FFFFFF"/>
              <w:spacing w:after="0" w:line="240" w:lineRule="auto"/>
              <w:ind w:firstLine="34"/>
              <w:jc w:val="both"/>
              <w:rPr>
                <w:rFonts w:ascii="Times New Roman" w:hAnsi="Times New Roman"/>
                <w:b/>
                <w:bCs/>
                <w:sz w:val="30"/>
                <w:szCs w:val="30"/>
                <w:lang w:val="kk-KZ"/>
              </w:rPr>
            </w:pPr>
          </w:p>
          <w:p w:rsidR="00C57F31" w:rsidRPr="00C57F31" w:rsidRDefault="00C57F31" w:rsidP="00EE1E66">
            <w:pPr>
              <w:shd w:val="clear" w:color="auto" w:fill="FFFFFF"/>
              <w:spacing w:after="0" w:line="240" w:lineRule="auto"/>
              <w:ind w:firstLine="34"/>
              <w:jc w:val="both"/>
              <w:rPr>
                <w:rFonts w:ascii="Times New Roman" w:hAnsi="Times New Roman"/>
                <w:b/>
                <w:sz w:val="30"/>
                <w:szCs w:val="30"/>
                <w:lang w:val="kk-KZ"/>
              </w:rPr>
            </w:pPr>
          </w:p>
        </w:tc>
        <w:tc>
          <w:tcPr>
            <w:tcW w:w="971" w:type="dxa"/>
          </w:tcPr>
          <w:p w:rsidR="00A13E29" w:rsidRPr="00C57F31" w:rsidRDefault="00C57F31" w:rsidP="00C57F31">
            <w:pPr>
              <w:spacing w:after="0" w:line="240" w:lineRule="auto"/>
              <w:jc w:val="right"/>
              <w:rPr>
                <w:rFonts w:ascii="Times New Roman" w:hAnsi="Times New Roman"/>
                <w:sz w:val="30"/>
                <w:szCs w:val="30"/>
                <w:lang w:val="kk-KZ"/>
              </w:rPr>
            </w:pPr>
            <w:r>
              <w:rPr>
                <w:rFonts w:ascii="Times New Roman" w:hAnsi="Times New Roman"/>
                <w:sz w:val="30"/>
                <w:szCs w:val="30"/>
                <w:lang w:val="kk-KZ"/>
              </w:rPr>
              <w:t>452</w:t>
            </w:r>
          </w:p>
        </w:tc>
      </w:tr>
    </w:tbl>
    <w:p w:rsidR="00A13E29" w:rsidRPr="002C3BD5" w:rsidRDefault="001F177E" w:rsidP="001A0C88">
      <w:pPr>
        <w:spacing w:after="0" w:line="20" w:lineRule="atLeast"/>
        <w:jc w:val="both"/>
        <w:rPr>
          <w:rFonts w:ascii="Times New Roman" w:hAnsi="Times New Roman"/>
          <w:b/>
          <w:sz w:val="32"/>
          <w:szCs w:val="32"/>
        </w:rPr>
      </w:pPr>
      <w:r>
        <w:rPr>
          <w:rFonts w:ascii="Times New Roman" w:hAnsi="Times New Roman"/>
          <w:b/>
          <w:sz w:val="32"/>
          <w:szCs w:val="32"/>
          <w:lang w:val="kk-KZ"/>
        </w:rPr>
        <w:lastRenderedPageBreak/>
        <w:t xml:space="preserve">  </w:t>
      </w:r>
      <w:r w:rsidR="00AF68E5" w:rsidRPr="002C3BD5">
        <w:rPr>
          <w:rFonts w:ascii="Times New Roman" w:hAnsi="Times New Roman"/>
          <w:b/>
          <w:sz w:val="32"/>
          <w:szCs w:val="32"/>
        </w:rPr>
        <w:t xml:space="preserve">     </w:t>
      </w:r>
      <w:r w:rsidR="00A13E29" w:rsidRPr="002C3BD5">
        <w:rPr>
          <w:rFonts w:ascii="Times New Roman" w:hAnsi="Times New Roman"/>
          <w:b/>
          <w:sz w:val="32"/>
          <w:szCs w:val="32"/>
        </w:rPr>
        <w:t xml:space="preserve"> </w:t>
      </w:r>
      <w:r w:rsidR="001A0C88" w:rsidRPr="002C3BD5">
        <w:rPr>
          <w:rFonts w:ascii="Times New Roman" w:hAnsi="Times New Roman"/>
          <w:b/>
          <w:sz w:val="32"/>
          <w:szCs w:val="32"/>
        </w:rPr>
        <w:t>Введение</w:t>
      </w:r>
    </w:p>
    <w:p w:rsidR="00A13E29" w:rsidRPr="002C3BD5" w:rsidRDefault="00A13E29" w:rsidP="001A0C88">
      <w:pPr>
        <w:spacing w:after="0" w:line="20" w:lineRule="atLeast"/>
        <w:jc w:val="both"/>
        <w:rPr>
          <w:rFonts w:ascii="Times New Roman" w:hAnsi="Times New Roman"/>
          <w:sz w:val="32"/>
          <w:szCs w:val="32"/>
        </w:rPr>
      </w:pPr>
      <w:r w:rsidRPr="002C3BD5">
        <w:rPr>
          <w:rFonts w:ascii="Times New Roman" w:hAnsi="Times New Roman"/>
          <w:sz w:val="32"/>
          <w:szCs w:val="32"/>
        </w:rPr>
        <w:tab/>
        <w:t>Основными задачами трудового законодательства РК являются создание необходимых правовых условий, направленных на достижение баланса интересов сторон трудовых отношений , экономического роста, повышение эффективности производства и благосостояние людей.</w:t>
      </w:r>
    </w:p>
    <w:p w:rsidR="00A13E29" w:rsidRPr="002C3BD5" w:rsidRDefault="00A13E29" w:rsidP="001A0C88">
      <w:pPr>
        <w:spacing w:after="0" w:line="20" w:lineRule="atLeast"/>
        <w:jc w:val="both"/>
        <w:rPr>
          <w:rFonts w:ascii="Times New Roman" w:hAnsi="Times New Roman"/>
          <w:sz w:val="32"/>
          <w:szCs w:val="32"/>
        </w:rPr>
      </w:pPr>
      <w:r w:rsidRPr="002C3BD5">
        <w:rPr>
          <w:rFonts w:ascii="Times New Roman" w:hAnsi="Times New Roman"/>
          <w:sz w:val="32"/>
          <w:szCs w:val="32"/>
        </w:rPr>
        <w:tab/>
        <w:t>В частности, задача охраны труда состоит в обеспечении нормальных условий деятельности людей , их жизни, в защите человека и природной среды от воздействия опасных и вредных факторов , превышающих нормативно-допустимые уровни. Поддержание оптимальных условий деятельности и отдыха человека создает предпосылки для проведения наивысшей работоспособности и продуктивности.</w:t>
      </w:r>
    </w:p>
    <w:p w:rsidR="00A13E29" w:rsidRPr="002C3BD5" w:rsidRDefault="00A13E29" w:rsidP="001A0C88">
      <w:pPr>
        <w:spacing w:after="0" w:line="20" w:lineRule="atLeast"/>
        <w:jc w:val="both"/>
        <w:rPr>
          <w:rFonts w:ascii="Times New Roman" w:hAnsi="Times New Roman"/>
          <w:sz w:val="32"/>
          <w:szCs w:val="32"/>
        </w:rPr>
      </w:pPr>
      <w:r w:rsidRPr="002C3BD5">
        <w:rPr>
          <w:rFonts w:ascii="Times New Roman" w:hAnsi="Times New Roman"/>
          <w:sz w:val="32"/>
          <w:szCs w:val="32"/>
        </w:rPr>
        <w:tab/>
        <w:t xml:space="preserve">Обеспечение безопасности труда и отдыха способствует сохранению жизни и здоровья людей </w:t>
      </w:r>
      <w:r w:rsidR="00E07ADB" w:rsidRPr="002C3BD5">
        <w:rPr>
          <w:rFonts w:ascii="Times New Roman" w:hAnsi="Times New Roman"/>
          <w:sz w:val="32"/>
          <w:szCs w:val="32"/>
        </w:rPr>
        <w:t>благодаря снижению травматизма и</w:t>
      </w:r>
      <w:r w:rsidRPr="002C3BD5">
        <w:rPr>
          <w:rFonts w:ascii="Times New Roman" w:hAnsi="Times New Roman"/>
          <w:sz w:val="32"/>
          <w:szCs w:val="32"/>
        </w:rPr>
        <w:t xml:space="preserve"> заболеваемости. Поэтому</w:t>
      </w:r>
      <w:r w:rsidR="00E07ADB" w:rsidRPr="002C3BD5">
        <w:rPr>
          <w:rFonts w:ascii="Times New Roman" w:hAnsi="Times New Roman"/>
          <w:sz w:val="32"/>
          <w:szCs w:val="32"/>
        </w:rPr>
        <w:t>,</w:t>
      </w:r>
      <w:r w:rsidRPr="002C3BD5">
        <w:rPr>
          <w:rFonts w:ascii="Times New Roman" w:hAnsi="Times New Roman"/>
          <w:sz w:val="32"/>
          <w:szCs w:val="32"/>
        </w:rPr>
        <w:t xml:space="preserve"> объектом изучения охраны труда является комплекс отрицательно воздействующих явлений и процессов в системе «Человек – производственные процессы – окружающая среда».</w:t>
      </w:r>
    </w:p>
    <w:p w:rsidR="00A13E29" w:rsidRPr="002C3BD5" w:rsidRDefault="00A13E29" w:rsidP="001A0C88">
      <w:pPr>
        <w:spacing w:after="0" w:line="20" w:lineRule="atLeast"/>
        <w:jc w:val="both"/>
        <w:rPr>
          <w:rFonts w:ascii="Times New Roman" w:hAnsi="Times New Roman"/>
          <w:sz w:val="32"/>
          <w:szCs w:val="32"/>
        </w:rPr>
      </w:pPr>
      <w:r w:rsidRPr="002C3BD5">
        <w:rPr>
          <w:rFonts w:ascii="Times New Roman" w:hAnsi="Times New Roman"/>
          <w:sz w:val="32"/>
          <w:szCs w:val="32"/>
        </w:rPr>
        <w:tab/>
        <w:t>Основополагающая формула охраны – предупреждение потенциальной опасности. Потенциальная опасность является универсальным свойством в процессе взаимодействия человека со средой обитания. Все действия человека и компоненты среды обитания( прежде всего технические средства и технологии), кроме положительных свойств и результатов, обладают способностью генерировать опасные и вредные факторы.</w:t>
      </w:r>
    </w:p>
    <w:p w:rsidR="00A13E29" w:rsidRPr="002C3BD5" w:rsidRDefault="00A13E29" w:rsidP="001A0C88">
      <w:pPr>
        <w:spacing w:after="0" w:line="20" w:lineRule="atLeast"/>
        <w:jc w:val="both"/>
        <w:rPr>
          <w:rFonts w:ascii="Times New Roman" w:hAnsi="Times New Roman"/>
          <w:sz w:val="32"/>
          <w:szCs w:val="32"/>
        </w:rPr>
      </w:pPr>
      <w:r w:rsidRPr="002C3BD5">
        <w:rPr>
          <w:rFonts w:ascii="Times New Roman" w:hAnsi="Times New Roman"/>
          <w:sz w:val="32"/>
          <w:szCs w:val="32"/>
        </w:rPr>
        <w:tab/>
        <w:t>В современном мире к опасным и вредным фактора</w:t>
      </w:r>
      <w:r w:rsidR="007F213F" w:rsidRPr="002C3BD5">
        <w:rPr>
          <w:rFonts w:ascii="Times New Roman" w:hAnsi="Times New Roman"/>
          <w:sz w:val="32"/>
          <w:szCs w:val="32"/>
        </w:rPr>
        <w:t>м естественного происхождения (</w:t>
      </w:r>
      <w:r w:rsidRPr="002C3BD5">
        <w:rPr>
          <w:rFonts w:ascii="Times New Roman" w:hAnsi="Times New Roman"/>
          <w:sz w:val="32"/>
          <w:szCs w:val="32"/>
        </w:rPr>
        <w:t>повышенные и пониженные температуры воздуха, атмосферные осадки грозовые разряды др.) прибавились многочисленные опасные и вредные факторы антропогенного происхождения: шумы</w:t>
      </w:r>
      <w:r w:rsidR="007F213F" w:rsidRPr="002C3BD5">
        <w:rPr>
          <w:rFonts w:ascii="Times New Roman" w:hAnsi="Times New Roman"/>
          <w:sz w:val="32"/>
          <w:szCs w:val="32"/>
        </w:rPr>
        <w:t>,</w:t>
      </w:r>
      <w:r w:rsidRPr="002C3BD5">
        <w:rPr>
          <w:rFonts w:ascii="Times New Roman" w:hAnsi="Times New Roman"/>
          <w:sz w:val="32"/>
          <w:szCs w:val="32"/>
        </w:rPr>
        <w:t xml:space="preserve"> вибрация, повышенные концентрации  токсичных веществ в воздухе, водоемах, почве, электромагнитные поля, ионизирующие излучения и др.</w:t>
      </w:r>
    </w:p>
    <w:p w:rsidR="00A13E29" w:rsidRPr="002C3BD5" w:rsidRDefault="00A13E29" w:rsidP="001A0C88">
      <w:pPr>
        <w:spacing w:after="0" w:line="20" w:lineRule="atLeast"/>
        <w:jc w:val="both"/>
        <w:rPr>
          <w:rFonts w:ascii="Times New Roman" w:hAnsi="Times New Roman"/>
          <w:sz w:val="32"/>
          <w:szCs w:val="32"/>
        </w:rPr>
      </w:pPr>
      <w:r w:rsidRPr="002C3BD5">
        <w:rPr>
          <w:rFonts w:ascii="Times New Roman" w:hAnsi="Times New Roman"/>
          <w:sz w:val="32"/>
          <w:szCs w:val="32"/>
        </w:rPr>
        <w:tab/>
        <w:t>Рост антропогенного воздействия на природную среду не всегда ограничивает</w:t>
      </w:r>
      <w:r w:rsidR="007F213F" w:rsidRPr="002C3BD5">
        <w:rPr>
          <w:rFonts w:ascii="Times New Roman" w:hAnsi="Times New Roman"/>
          <w:sz w:val="32"/>
          <w:szCs w:val="32"/>
        </w:rPr>
        <w:t>ся прямым воздействием. Например</w:t>
      </w:r>
      <w:r w:rsidRPr="002C3BD5">
        <w:rPr>
          <w:rFonts w:ascii="Times New Roman" w:hAnsi="Times New Roman"/>
          <w:sz w:val="32"/>
          <w:szCs w:val="32"/>
        </w:rPr>
        <w:t xml:space="preserve">, ростом концентрации токсичных примесей в атмосфере. При определенных условиях возможно проявление вторичных негативных воздействий на природную среду и человека (процесса образования кислотных дождей, смога, парникового </w:t>
      </w:r>
      <w:r w:rsidRPr="002C3BD5">
        <w:rPr>
          <w:rFonts w:ascii="Times New Roman" w:hAnsi="Times New Roman"/>
          <w:sz w:val="32"/>
          <w:szCs w:val="32"/>
        </w:rPr>
        <w:lastRenderedPageBreak/>
        <w:t>эффекта, разрушение озонового слоя земли, накопление токсичных и канцерогенных веществ в организме животных и рыб, в пищевых продуктах и др.).</w:t>
      </w:r>
    </w:p>
    <w:p w:rsidR="00A13E29" w:rsidRPr="002C3BD5" w:rsidRDefault="00A13E29" w:rsidP="001A0C88">
      <w:pPr>
        <w:spacing w:after="0" w:line="20" w:lineRule="atLeast"/>
        <w:jc w:val="both"/>
        <w:rPr>
          <w:rFonts w:ascii="Times New Roman" w:hAnsi="Times New Roman"/>
          <w:sz w:val="32"/>
          <w:szCs w:val="32"/>
        </w:rPr>
      </w:pPr>
      <w:r w:rsidRPr="002C3BD5">
        <w:rPr>
          <w:rFonts w:ascii="Times New Roman" w:hAnsi="Times New Roman"/>
          <w:sz w:val="32"/>
          <w:szCs w:val="32"/>
        </w:rPr>
        <w:tab/>
        <w:t>Стремительное  наращивание добычи природных ресурсов, широкое применение удобрений и ядохимикатов в сельском хозяйстве, мелиорация земель – поставила ряд регионов страны на грань экологической катастрофы.</w:t>
      </w:r>
    </w:p>
    <w:p w:rsidR="00A13E29" w:rsidRPr="002C3BD5" w:rsidRDefault="00A13E29" w:rsidP="001A0C88">
      <w:pPr>
        <w:spacing w:after="0" w:line="20" w:lineRule="atLeast"/>
        <w:jc w:val="both"/>
        <w:rPr>
          <w:rFonts w:ascii="Times New Roman" w:hAnsi="Times New Roman"/>
          <w:sz w:val="32"/>
          <w:szCs w:val="32"/>
        </w:rPr>
      </w:pPr>
      <w:r w:rsidRPr="002C3BD5">
        <w:rPr>
          <w:rFonts w:ascii="Times New Roman" w:hAnsi="Times New Roman"/>
          <w:sz w:val="32"/>
          <w:szCs w:val="32"/>
        </w:rPr>
        <w:tab/>
        <w:t xml:space="preserve">Ряд чрезвычайных экологических ситуаций создают военные ведомства. В зонах испытательных полигонов возникает и длительно действует комплекс повышенных опасных </w:t>
      </w:r>
      <w:r w:rsidR="00E07ADB" w:rsidRPr="002C3BD5">
        <w:rPr>
          <w:rFonts w:ascii="Times New Roman" w:hAnsi="Times New Roman"/>
          <w:sz w:val="32"/>
          <w:szCs w:val="32"/>
        </w:rPr>
        <w:t>и вредных факторов. К ним относя</w:t>
      </w:r>
      <w:r w:rsidRPr="002C3BD5">
        <w:rPr>
          <w:rFonts w:ascii="Times New Roman" w:hAnsi="Times New Roman"/>
          <w:sz w:val="32"/>
          <w:szCs w:val="32"/>
        </w:rPr>
        <w:t>тся: повышенный радиационный и химический фон, загрязнения токсичными веществами поверхностных и грунтовых вод, почвы и др.</w:t>
      </w:r>
    </w:p>
    <w:p w:rsidR="00A13E29" w:rsidRPr="002C3BD5" w:rsidRDefault="00A13E29" w:rsidP="001A0C88">
      <w:pPr>
        <w:spacing w:after="0" w:line="20" w:lineRule="atLeast"/>
        <w:jc w:val="both"/>
        <w:rPr>
          <w:rFonts w:ascii="Times New Roman" w:hAnsi="Times New Roman"/>
          <w:sz w:val="32"/>
          <w:szCs w:val="32"/>
        </w:rPr>
      </w:pPr>
      <w:r w:rsidRPr="002C3BD5">
        <w:rPr>
          <w:rFonts w:ascii="Times New Roman" w:hAnsi="Times New Roman"/>
          <w:sz w:val="32"/>
          <w:szCs w:val="32"/>
        </w:rPr>
        <w:tab/>
        <w:t>Трагические события последних лет все чаще указывают на то, что необходимо найти пути снижения риска возникновения и развития чрезвычайных ситуаций, смягчение и локализация их отрицательных последствий. Необходимо твердо уяснить, что ради безопасной жизни на Земле остановит</w:t>
      </w:r>
      <w:r w:rsidR="00E07ADB" w:rsidRPr="002C3BD5">
        <w:rPr>
          <w:rFonts w:ascii="Times New Roman" w:hAnsi="Times New Roman"/>
          <w:sz w:val="32"/>
          <w:szCs w:val="32"/>
        </w:rPr>
        <w:t>ь научно – технический прогресс,</w:t>
      </w:r>
      <w:r w:rsidRPr="002C3BD5">
        <w:rPr>
          <w:rFonts w:ascii="Times New Roman" w:hAnsi="Times New Roman"/>
          <w:sz w:val="32"/>
          <w:szCs w:val="32"/>
        </w:rPr>
        <w:t xml:space="preserve"> а именно его многие считают основным в</w:t>
      </w:r>
      <w:r w:rsidR="00E07ADB" w:rsidRPr="002C3BD5">
        <w:rPr>
          <w:rFonts w:ascii="Times New Roman" w:hAnsi="Times New Roman"/>
          <w:sz w:val="32"/>
          <w:szCs w:val="32"/>
        </w:rPr>
        <w:t>иновником всех бед человечества</w:t>
      </w:r>
      <w:r w:rsidRPr="002C3BD5">
        <w:rPr>
          <w:rFonts w:ascii="Times New Roman" w:hAnsi="Times New Roman"/>
          <w:sz w:val="32"/>
          <w:szCs w:val="32"/>
        </w:rPr>
        <w:t xml:space="preserve"> невозможно, но преодолеть инерцию при ре</w:t>
      </w:r>
      <w:r w:rsidR="007E2B00" w:rsidRPr="002C3BD5">
        <w:rPr>
          <w:rFonts w:ascii="Times New Roman" w:hAnsi="Times New Roman"/>
          <w:sz w:val="32"/>
          <w:szCs w:val="32"/>
        </w:rPr>
        <w:t>шении многих экологических задач</w:t>
      </w:r>
      <w:r w:rsidRPr="002C3BD5">
        <w:rPr>
          <w:rFonts w:ascii="Times New Roman" w:hAnsi="Times New Roman"/>
          <w:sz w:val="32"/>
          <w:szCs w:val="32"/>
        </w:rPr>
        <w:t>, найти компромисс между стремлением создания безопасных производств и подчинением узковедомственным и многопольным интересам – важнейшее направление на этом пути. Правильного решения можно добиться, проводя объективную независимую экспертизу на стадии проектирования и строительства объектов промышленности. Главное</w:t>
      </w:r>
      <w:r w:rsidR="00D94889" w:rsidRPr="002C3BD5">
        <w:rPr>
          <w:rFonts w:ascii="Times New Roman" w:hAnsi="Times New Roman"/>
          <w:sz w:val="32"/>
          <w:szCs w:val="32"/>
        </w:rPr>
        <w:t>,</w:t>
      </w:r>
      <w:r w:rsidRPr="002C3BD5">
        <w:rPr>
          <w:rFonts w:ascii="Times New Roman" w:hAnsi="Times New Roman"/>
          <w:sz w:val="32"/>
          <w:szCs w:val="32"/>
        </w:rPr>
        <w:t xml:space="preserve"> необходимо обеспечить подготовку технического персонала, его морально – психологическую устойчивость, ответственность каждого руководителя предприятия за создание безопасных производств, за безопасность обслуживающего персонала.</w:t>
      </w:r>
    </w:p>
    <w:p w:rsidR="007C5EDB" w:rsidRPr="002C3BD5" w:rsidRDefault="007C5EDB" w:rsidP="001A0C88">
      <w:pPr>
        <w:tabs>
          <w:tab w:val="left" w:pos="360"/>
        </w:tabs>
        <w:spacing w:after="0" w:line="20" w:lineRule="atLeast"/>
        <w:ind w:firstLine="510"/>
        <w:jc w:val="both"/>
        <w:rPr>
          <w:rFonts w:ascii="Times New Roman" w:hAnsi="Times New Roman"/>
          <w:sz w:val="32"/>
          <w:szCs w:val="32"/>
        </w:rPr>
      </w:pPr>
    </w:p>
    <w:p w:rsidR="00EA309B" w:rsidRPr="002C3BD5" w:rsidRDefault="00EA309B" w:rsidP="001A0C88">
      <w:pPr>
        <w:tabs>
          <w:tab w:val="left" w:pos="360"/>
        </w:tabs>
        <w:spacing w:after="0" w:line="20" w:lineRule="atLeast"/>
        <w:ind w:firstLine="510"/>
        <w:jc w:val="both"/>
        <w:rPr>
          <w:rFonts w:ascii="Times New Roman" w:hAnsi="Times New Roman"/>
          <w:b/>
          <w:sz w:val="32"/>
          <w:szCs w:val="32"/>
        </w:rPr>
      </w:pPr>
    </w:p>
    <w:p w:rsidR="00EA309B" w:rsidRPr="002C3BD5" w:rsidRDefault="00EA309B" w:rsidP="001A0C88">
      <w:pPr>
        <w:tabs>
          <w:tab w:val="left" w:pos="360"/>
        </w:tabs>
        <w:spacing w:after="0" w:line="20" w:lineRule="atLeast"/>
        <w:ind w:firstLine="510"/>
        <w:jc w:val="both"/>
        <w:rPr>
          <w:rFonts w:ascii="Times New Roman" w:hAnsi="Times New Roman"/>
          <w:b/>
          <w:sz w:val="32"/>
          <w:szCs w:val="32"/>
        </w:rPr>
      </w:pPr>
    </w:p>
    <w:p w:rsidR="00A13E29" w:rsidRPr="002C3BD5" w:rsidRDefault="00A13E29" w:rsidP="001A0C88">
      <w:pPr>
        <w:tabs>
          <w:tab w:val="left" w:pos="360"/>
        </w:tabs>
        <w:spacing w:after="0" w:line="20" w:lineRule="atLeast"/>
        <w:ind w:firstLine="510"/>
        <w:jc w:val="both"/>
        <w:rPr>
          <w:rFonts w:ascii="Times New Roman" w:hAnsi="Times New Roman"/>
          <w:b/>
          <w:sz w:val="32"/>
          <w:szCs w:val="32"/>
        </w:rPr>
      </w:pPr>
    </w:p>
    <w:p w:rsidR="00EA309B" w:rsidRPr="002C3BD5" w:rsidRDefault="00EA309B" w:rsidP="001A0C88">
      <w:pPr>
        <w:tabs>
          <w:tab w:val="left" w:pos="360"/>
        </w:tabs>
        <w:spacing w:after="0" w:line="20" w:lineRule="atLeast"/>
        <w:ind w:firstLine="510"/>
        <w:jc w:val="both"/>
        <w:rPr>
          <w:rFonts w:ascii="Times New Roman" w:hAnsi="Times New Roman"/>
          <w:b/>
          <w:sz w:val="32"/>
          <w:szCs w:val="32"/>
        </w:rPr>
      </w:pPr>
    </w:p>
    <w:p w:rsidR="00681CB1" w:rsidRPr="002C3BD5" w:rsidRDefault="00681CB1" w:rsidP="001A0C88">
      <w:pPr>
        <w:tabs>
          <w:tab w:val="left" w:pos="360"/>
        </w:tabs>
        <w:spacing w:after="0" w:line="20" w:lineRule="atLeast"/>
        <w:ind w:firstLine="510"/>
        <w:jc w:val="both"/>
        <w:rPr>
          <w:rFonts w:ascii="Times New Roman" w:hAnsi="Times New Roman"/>
          <w:b/>
          <w:sz w:val="32"/>
          <w:szCs w:val="32"/>
        </w:rPr>
      </w:pPr>
    </w:p>
    <w:p w:rsidR="00681CB1" w:rsidRPr="002C3BD5" w:rsidRDefault="00681CB1" w:rsidP="001A0C88">
      <w:pPr>
        <w:tabs>
          <w:tab w:val="left" w:pos="360"/>
        </w:tabs>
        <w:spacing w:after="0" w:line="20" w:lineRule="atLeast"/>
        <w:ind w:firstLine="510"/>
        <w:jc w:val="both"/>
        <w:rPr>
          <w:rFonts w:ascii="Times New Roman" w:hAnsi="Times New Roman"/>
          <w:b/>
          <w:sz w:val="32"/>
          <w:szCs w:val="32"/>
        </w:rPr>
      </w:pPr>
    </w:p>
    <w:p w:rsidR="00681CB1" w:rsidRPr="002C3BD5" w:rsidRDefault="00681CB1" w:rsidP="001A0C88">
      <w:pPr>
        <w:tabs>
          <w:tab w:val="left" w:pos="360"/>
        </w:tabs>
        <w:spacing w:after="0" w:line="20" w:lineRule="atLeast"/>
        <w:ind w:firstLine="510"/>
        <w:jc w:val="both"/>
        <w:rPr>
          <w:rFonts w:ascii="Times New Roman" w:hAnsi="Times New Roman"/>
          <w:b/>
          <w:sz w:val="32"/>
          <w:szCs w:val="32"/>
        </w:rPr>
      </w:pPr>
    </w:p>
    <w:p w:rsidR="00067220" w:rsidRPr="00F554D2" w:rsidRDefault="00067220" w:rsidP="001F177E">
      <w:pPr>
        <w:tabs>
          <w:tab w:val="left" w:pos="360"/>
        </w:tabs>
        <w:spacing w:after="0" w:line="20" w:lineRule="atLeast"/>
        <w:jc w:val="center"/>
        <w:rPr>
          <w:rFonts w:ascii="Times New Roman" w:hAnsi="Times New Roman"/>
          <w:b/>
          <w:sz w:val="32"/>
          <w:szCs w:val="32"/>
          <w:lang w:val="kk-KZ"/>
        </w:rPr>
      </w:pPr>
      <w:r w:rsidRPr="002C3BD5">
        <w:rPr>
          <w:rFonts w:ascii="Times New Roman" w:hAnsi="Times New Roman"/>
          <w:b/>
          <w:sz w:val="32"/>
          <w:szCs w:val="32"/>
        </w:rPr>
        <w:lastRenderedPageBreak/>
        <w:t xml:space="preserve">ГЛАВА  </w:t>
      </w:r>
      <w:r w:rsidR="00F554D2">
        <w:rPr>
          <w:rFonts w:ascii="Times New Roman" w:hAnsi="Times New Roman"/>
          <w:b/>
          <w:sz w:val="32"/>
          <w:szCs w:val="32"/>
          <w:lang w:val="kk-KZ"/>
        </w:rPr>
        <w:t>1</w:t>
      </w:r>
    </w:p>
    <w:p w:rsidR="00067220" w:rsidRPr="000B0BCA" w:rsidRDefault="00067220" w:rsidP="001F177E">
      <w:pPr>
        <w:tabs>
          <w:tab w:val="left" w:pos="360"/>
        </w:tabs>
        <w:spacing w:after="0" w:line="20" w:lineRule="atLeast"/>
        <w:jc w:val="center"/>
        <w:rPr>
          <w:rFonts w:ascii="Times New Roman" w:hAnsi="Times New Roman"/>
          <w:b/>
          <w:sz w:val="16"/>
          <w:szCs w:val="16"/>
        </w:rPr>
      </w:pPr>
    </w:p>
    <w:p w:rsidR="00067220" w:rsidRPr="002C3BD5" w:rsidRDefault="00067220" w:rsidP="001F177E">
      <w:pPr>
        <w:tabs>
          <w:tab w:val="left" w:pos="360"/>
        </w:tabs>
        <w:spacing w:after="0" w:line="20" w:lineRule="atLeast"/>
        <w:jc w:val="center"/>
        <w:rPr>
          <w:rFonts w:ascii="Times New Roman" w:hAnsi="Times New Roman"/>
          <w:b/>
          <w:sz w:val="32"/>
          <w:szCs w:val="32"/>
        </w:rPr>
      </w:pPr>
      <w:r w:rsidRPr="002C3BD5">
        <w:rPr>
          <w:rFonts w:ascii="Times New Roman" w:hAnsi="Times New Roman"/>
          <w:b/>
          <w:sz w:val="32"/>
          <w:szCs w:val="32"/>
        </w:rPr>
        <w:t>ОБЩИЕ ВОПРОСЫ ОХРАНЫ ТРУДА</w:t>
      </w:r>
    </w:p>
    <w:p w:rsidR="00067220" w:rsidRPr="000B0BCA" w:rsidRDefault="00067220" w:rsidP="001F177E">
      <w:pPr>
        <w:tabs>
          <w:tab w:val="left" w:pos="360"/>
        </w:tabs>
        <w:spacing w:after="0" w:line="20" w:lineRule="atLeast"/>
        <w:jc w:val="center"/>
        <w:rPr>
          <w:rFonts w:ascii="Times New Roman" w:hAnsi="Times New Roman"/>
          <w:b/>
          <w:sz w:val="16"/>
          <w:szCs w:val="16"/>
        </w:rPr>
      </w:pPr>
    </w:p>
    <w:p w:rsidR="00067220" w:rsidRPr="002C3BD5" w:rsidRDefault="00067220" w:rsidP="001A0C88">
      <w:pPr>
        <w:tabs>
          <w:tab w:val="left" w:pos="360"/>
        </w:tabs>
        <w:spacing w:after="0" w:line="20" w:lineRule="atLeast"/>
        <w:jc w:val="both"/>
        <w:rPr>
          <w:rFonts w:ascii="Times New Roman" w:hAnsi="Times New Roman"/>
          <w:b/>
          <w:sz w:val="32"/>
          <w:szCs w:val="32"/>
        </w:rPr>
      </w:pPr>
      <w:r w:rsidRPr="002C3BD5">
        <w:rPr>
          <w:rFonts w:ascii="Times New Roman" w:hAnsi="Times New Roman"/>
          <w:b/>
          <w:sz w:val="32"/>
          <w:szCs w:val="32"/>
        </w:rPr>
        <w:tab/>
        <w:t xml:space="preserve">  1.1   Правовое регулирование охраны труда</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Защита от потенциальных опасностей является актуальной, гуманной, социально-экономической и юридической проблемой, в которой государство не может быть не заинтересованным.</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Трудовой кодекс РК от 15.05. 2007 года №251, изменение и дополнение  27. 06. 2014 года  №212- 3 направлен на обеспечение прав работников на охрану</w:t>
      </w:r>
      <w:r w:rsidR="00B72AFD" w:rsidRPr="002C3BD5">
        <w:rPr>
          <w:rFonts w:ascii="Times New Roman" w:hAnsi="Times New Roman"/>
          <w:sz w:val="32"/>
          <w:szCs w:val="32"/>
        </w:rPr>
        <w:t xml:space="preserve"> труда</w:t>
      </w:r>
      <w:r w:rsidRPr="002C3BD5">
        <w:rPr>
          <w:rFonts w:ascii="Times New Roman" w:hAnsi="Times New Roman"/>
          <w:sz w:val="32"/>
          <w:szCs w:val="32"/>
        </w:rPr>
        <w:t>, устанавливает основные принципы национальной политики в этой области в целях предупреждения несчастных случаев и повреждения здоровья на производстве, сведения к минимуму опасных и вредных производственных факторов и распространяется на все виды хозяйственной деятельности  предприятий независимо от форм собственности [1].</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Охрана труда представляет собой действующую на основании соответствующих законодательных, нормативных актов систему социально-экономических, технических, гигиенических и лечебно-профилактических мероприятий и средств, обеспечивающих безопасность, сохранения здоровья и работоспособности человека в процессе труда.</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Обеспечение охраны труда – задача первостепенного приоритета для личности, общества и государства.</w:t>
      </w:r>
      <w:r w:rsidRPr="002C3BD5">
        <w:rPr>
          <w:rFonts w:ascii="Times New Roman" w:hAnsi="Times New Roman"/>
          <w:b/>
          <w:sz w:val="32"/>
          <w:szCs w:val="32"/>
        </w:rPr>
        <w:t xml:space="preserve"> </w:t>
      </w:r>
      <w:r w:rsidRPr="002C3BD5">
        <w:rPr>
          <w:rFonts w:ascii="Times New Roman" w:hAnsi="Times New Roman"/>
          <w:sz w:val="32"/>
          <w:szCs w:val="32"/>
        </w:rPr>
        <w:t>С момента своего появления на Земле человек живет и действует в условиях постоянно изменяющихся потенциальных опасностей. Реализуясь в пространстве и времени опасности причиняют вред здоровью человека, который проявляется в нервных потрясениях, болезнях, инвалидных и летальных исходах и др. Профилактика опасности и защита от них – актуальнейшая гуманная, социально-экономическая и юридическая проблема, в которой государство не может быть не заинтересованным.</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В настоящее время все более укрепляется у властных структур и рядовых граждан осознание остроты проблемы охраны труда и ее правового обеспечения. Не так быстро как требует ситуация в обществе, но все же постепенно формируется в Казахстане законодательная база по обеспечению безопасности жизнедеятельности человека во всех средах его обитания. </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lastRenderedPageBreak/>
        <w:t>На формирование и изменение условий труда влияет множество факторов, которые объединяются в три группы: социально-экономические, организационно-технические и природные.</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u w:val="single"/>
        </w:rPr>
        <w:t xml:space="preserve">В первую группу </w:t>
      </w:r>
      <w:r w:rsidRPr="002C3BD5">
        <w:rPr>
          <w:rFonts w:ascii="Times New Roman" w:hAnsi="Times New Roman"/>
          <w:sz w:val="32"/>
          <w:szCs w:val="32"/>
        </w:rPr>
        <w:t>включены:</w:t>
      </w:r>
    </w:p>
    <w:p w:rsidR="00067220" w:rsidRPr="002C3BD5" w:rsidRDefault="00067220" w:rsidP="000B0BCA">
      <w:pPr>
        <w:tabs>
          <w:tab w:val="left" w:pos="54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нормативное и законодательное регулирование социально-экономических и производственных условий труда (продолжительность рабочего времени и режимы труда и отдыха, санитарные нормы и требования, система контроля за соблюдением действующих законов, требований и правил в области условий труда);</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социально-психологические факторы, характеризующие отношения работников к труду и условиям, в которых совершается психологический климат в производственных коллективах, эффективность применяемых льгот и компенсации за работы, которые неизбежно  связаны с неблагоприятными воздействиями.</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u w:val="single"/>
        </w:rPr>
        <w:t xml:space="preserve">Ко второй группе </w:t>
      </w:r>
      <w:r w:rsidRPr="002C3BD5">
        <w:rPr>
          <w:rFonts w:ascii="Times New Roman" w:hAnsi="Times New Roman"/>
          <w:sz w:val="32"/>
          <w:szCs w:val="32"/>
        </w:rPr>
        <w:t>относятся:</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средства труда (производственные здания и сооружения, санитарно-бытовые устройства, технологическое оборудование, инструменты и др.);</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предметы труда и продукты труда (сырье, материалы, заготовки, полуфабрикаты, готовые изделия);</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технологические процессы (физические, механические, химические и биологические воздействия на обрабатываемые предметы труда, способы их транспортировки и хранения и т.д.);</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организационные формы производства, труда и управления (масштабы, сменность работы, прерывность и непрерывность производства и др.)</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u w:val="single"/>
        </w:rPr>
        <w:t xml:space="preserve">К третьей группе </w:t>
      </w:r>
      <w:r w:rsidRPr="002C3BD5">
        <w:rPr>
          <w:rFonts w:ascii="Times New Roman" w:hAnsi="Times New Roman"/>
          <w:sz w:val="32"/>
          <w:szCs w:val="32"/>
        </w:rPr>
        <w:t>отнесены естественно-природные факторы, имеющие особое значение при формировании условий труда в промышленном производстве, добывающей промышленности, на транспорте, в строительстве и т.д.</w:t>
      </w:r>
    </w:p>
    <w:p w:rsidR="00067220" w:rsidRPr="000B0BCA" w:rsidRDefault="00067220" w:rsidP="000B0BCA">
      <w:pPr>
        <w:tabs>
          <w:tab w:val="left" w:pos="360"/>
        </w:tabs>
        <w:spacing w:after="0" w:line="20" w:lineRule="atLeast"/>
        <w:ind w:firstLine="567"/>
        <w:jc w:val="both"/>
        <w:rPr>
          <w:rFonts w:ascii="Times New Roman" w:hAnsi="Times New Roman"/>
          <w:sz w:val="16"/>
          <w:szCs w:val="16"/>
        </w:rPr>
      </w:pPr>
    </w:p>
    <w:p w:rsidR="00067220" w:rsidRPr="002C3BD5" w:rsidRDefault="00067220" w:rsidP="000B0BCA">
      <w:pPr>
        <w:numPr>
          <w:ilvl w:val="1"/>
          <w:numId w:val="53"/>
        </w:numPr>
        <w:spacing w:after="0" w:line="20" w:lineRule="atLeast"/>
        <w:ind w:firstLine="567"/>
        <w:jc w:val="both"/>
        <w:rPr>
          <w:rFonts w:ascii="Times New Roman" w:hAnsi="Times New Roman"/>
          <w:b/>
          <w:sz w:val="32"/>
          <w:szCs w:val="32"/>
        </w:rPr>
      </w:pPr>
      <w:r w:rsidRPr="002C3BD5">
        <w:rPr>
          <w:rFonts w:ascii="Times New Roman" w:hAnsi="Times New Roman"/>
          <w:b/>
          <w:sz w:val="32"/>
          <w:szCs w:val="32"/>
        </w:rPr>
        <w:t xml:space="preserve">Организация охраны труда </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Настоящие  Правила и Инструкции  разработаны на основании Трудового кодекса РК от 15.05. 2007 года  №251 и в соответствии с требованиями </w:t>
      </w:r>
      <w:r w:rsidR="00B72AFD" w:rsidRPr="002C3BD5">
        <w:rPr>
          <w:rFonts w:ascii="Times New Roman" w:hAnsi="Times New Roman"/>
          <w:sz w:val="32"/>
          <w:szCs w:val="32"/>
        </w:rPr>
        <w:t xml:space="preserve"> </w:t>
      </w:r>
      <w:r w:rsidRPr="002C3BD5">
        <w:rPr>
          <w:rFonts w:ascii="Times New Roman" w:hAnsi="Times New Roman"/>
          <w:sz w:val="32"/>
          <w:szCs w:val="32"/>
        </w:rPr>
        <w:t xml:space="preserve">приказа  Министра труда и социальной защиты населения  РК от 02.12.2004г. №278-г </w:t>
      </w:r>
      <w:r w:rsidRPr="002C3BD5">
        <w:rPr>
          <w:rFonts w:ascii="Times New Roman" w:hAnsi="Times New Roman"/>
          <w:sz w:val="32"/>
          <w:szCs w:val="32"/>
        </w:rPr>
        <w:lastRenderedPageBreak/>
        <w:t>установлено, что в  РК действует  система нормативных правовых актов, содержащих единые нормативные требования по охране труда, обязательные для применения при проектировании, строительстве (реконструкции) и  эксплуатации объектов, конструировании машин и механизмов и оборудования, разработке технологических процессов, организации производства и труда.</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Постановлением поручено Минтруду РК обеспечить формирование банка данных действующих государственных нормативных правовых актов, содержащих требования по охране труда.</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Согласно Постановлению можно выделить следующие виды нормативных и правовых актов по охране труда:</w:t>
      </w:r>
    </w:p>
    <w:p w:rsidR="00067220" w:rsidRPr="002C3BD5" w:rsidRDefault="00067220" w:rsidP="00296A5C">
      <w:pPr>
        <w:numPr>
          <w:ilvl w:val="0"/>
          <w:numId w:val="54"/>
        </w:numPr>
        <w:tabs>
          <w:tab w:val="clear" w:pos="1410"/>
          <w:tab w:val="num" w:pos="0"/>
          <w:tab w:val="left" w:pos="360"/>
          <w:tab w:val="left" w:pos="851"/>
          <w:tab w:val="left" w:pos="1134"/>
        </w:tabs>
        <w:spacing w:after="0" w:line="20" w:lineRule="atLeast"/>
        <w:ind w:left="0" w:firstLine="567"/>
        <w:jc w:val="both"/>
        <w:rPr>
          <w:rFonts w:ascii="Times New Roman" w:hAnsi="Times New Roman"/>
          <w:sz w:val="32"/>
          <w:szCs w:val="32"/>
        </w:rPr>
      </w:pPr>
      <w:r w:rsidRPr="002C3BD5">
        <w:rPr>
          <w:rFonts w:ascii="Times New Roman" w:hAnsi="Times New Roman"/>
          <w:sz w:val="32"/>
          <w:szCs w:val="32"/>
        </w:rPr>
        <w:t>Стандарты системы стандартов безопасности труда (ЕСБТ):</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государственные стандарты – ГОСТ;</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отраслевые стандарты – ОСТ;</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стандарты предприятий и объединение предприятий – СТП;</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стандарты научно-технических и инженерных обществ – СТО.</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2. Санитарные правила и нормы:</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санитарные нормы – СН;</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санитарные правила – СП;</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гигиенические нормативы – ГН;</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санитарные правила и нормы – СаНиП</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3. Правила по охране труда – ПОТ;</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4. Правила устройства и безопасной эксплуатации – ПУБЭ.</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5.Правила безопасности – ПБ (пожарной, взрыво-электроядерной, лазерной, биологической, технической).</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6. Правила защиты – ПЗ (например, правила защиты от статистического электричества).</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7. Строительные нормы и правила – СНиП</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8. Инструкции по охране труда:</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типовая отраслевая инструкция по охране труда для работников – ТОИОТР</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9.Организационно–методические документы (межотраслевые и отраслевые):</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положения – П;</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методические указания – МУ;</w:t>
      </w:r>
    </w:p>
    <w:p w:rsidR="00067220" w:rsidRPr="002C3BD5" w:rsidRDefault="00067220" w:rsidP="00296A5C">
      <w:pPr>
        <w:tabs>
          <w:tab w:val="num" w:pos="0"/>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lastRenderedPageBreak/>
        <w:t>- рекомендации – Р.</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Эффективный безопасный труд на производстве возможен только в том случае, если производственные условия на рабочем месте отвечают всем требованиям международных стандартов в области охраны труда [2-4].</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 условиях становления рыночной экономики и социальной нестабильности обостряется проблема соблюдения прав работников на нормативные условия и охрану труда. В последние годы в РК практически во всех отраслях народного хозяйства наблюдалась тенденция ухудшения условий труда, увеличения числа аварий, несчастных случаев на производстве, профессиональных заболеваний и сокращения продолжительности жизни.</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На предприятиях уровень травматизма частного сектора, в кооперативах, товариществах с ограниченной ответственностью был в 2 раза выше, чем на предприятиях государственного сектора.</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 настоящее время ситуация несколько меняется в связи с тем, что внесены существенные изменения в основные нормативно-законодательные акты по обеспечению охраны труда и техники безопасности на производстве.</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Право на безопасный труд закреплено в Конституции Республики Казахстан.</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 области охраны труда на предприятиях и учреждениях основными законодательными актами являются Кодекс Законов о труде РК (КЗОТ), Гражданский кодекс РК и Основы законодательства РК об охране труда.</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Введение в действие с февраля 2004 года «Основ законодательства Республики Казахстан об охране труда» коренным образом меняет отношение к организации охраны труда в Республик</w:t>
      </w:r>
      <w:r w:rsidR="008F69D1" w:rsidRPr="002C3BD5">
        <w:rPr>
          <w:rFonts w:ascii="Times New Roman" w:hAnsi="Times New Roman"/>
          <w:sz w:val="32"/>
          <w:szCs w:val="32"/>
        </w:rPr>
        <w:t>е</w:t>
      </w:r>
      <w:r w:rsidRPr="002C3BD5">
        <w:rPr>
          <w:rFonts w:ascii="Times New Roman" w:hAnsi="Times New Roman"/>
          <w:sz w:val="32"/>
          <w:szCs w:val="32"/>
        </w:rPr>
        <w:t xml:space="preserve"> Казахстан.</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Реализаци</w:t>
      </w:r>
      <w:r w:rsidR="008F69D1" w:rsidRPr="002C3BD5">
        <w:rPr>
          <w:rFonts w:ascii="Times New Roman" w:hAnsi="Times New Roman"/>
          <w:sz w:val="32"/>
          <w:szCs w:val="32"/>
        </w:rPr>
        <w:t>я</w:t>
      </w:r>
      <w:r w:rsidRPr="002C3BD5">
        <w:rPr>
          <w:rFonts w:ascii="Times New Roman" w:hAnsi="Times New Roman"/>
          <w:sz w:val="32"/>
          <w:szCs w:val="32"/>
        </w:rPr>
        <w:t xml:space="preserve"> новых законодательных актов меняет, сложившееся в течение многих десятилетий отношение к охране труда, как к социально политическому явлению в большой степени, чем к технико-экономической проблеме.</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Оформление и учет несчастного случая, разногласия по вопросам расследования, отказ в проведении его расследования и составления акта рассматриваются  органами инспекции труда при Министерстве труда Республики Казахстан или судом.</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lastRenderedPageBreak/>
        <w:t>Охрана труда является необходимым элементом трудовых правоотношений сторон трудового договора (контракта), который наделяет работников и работодателей соответствующим комплексом прав и обязанностей в сфере охраны труда.</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Обеспечение охраны труда на предприятиях, учреждениях, организациях обусловлено тем, что законодательством предусмотрена надлежащая организация охраны труда.</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Согласно КЗОТ РК на всех предприятиях, учреждениях, организациях, должны создаваться здоровые и безопасные условия труда.</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Производственные здания, сооружения, оборудование, технологические процессы согласно КЗОТ РК должны отвечать требованиям, обеспечивающим здоровые и безопасные условия труда.</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Инструктаж работников бывает нескольких видов:</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i/>
          <w:sz w:val="32"/>
          <w:szCs w:val="32"/>
        </w:rPr>
        <w:t>вводный</w:t>
      </w:r>
      <w:r w:rsidRPr="002C3BD5">
        <w:rPr>
          <w:rFonts w:ascii="Times New Roman" w:hAnsi="Times New Roman"/>
          <w:sz w:val="32"/>
          <w:szCs w:val="32"/>
        </w:rPr>
        <w:t xml:space="preserve"> (проводимый со всеми принимаемыми на работу);</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i/>
          <w:sz w:val="32"/>
          <w:szCs w:val="32"/>
        </w:rPr>
        <w:t>первичный</w:t>
      </w:r>
      <w:r w:rsidRPr="002C3BD5">
        <w:rPr>
          <w:rFonts w:ascii="Times New Roman" w:hAnsi="Times New Roman"/>
          <w:sz w:val="32"/>
          <w:szCs w:val="32"/>
        </w:rPr>
        <w:t xml:space="preserve"> на рабочем месте (проводимый индивидуально с принимаемыми на работу с практическим ознакомлением безопасных приемов и методов труда);</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i/>
          <w:sz w:val="32"/>
          <w:szCs w:val="32"/>
        </w:rPr>
        <w:t>повторный</w:t>
      </w:r>
      <w:r w:rsidRPr="002C3BD5">
        <w:rPr>
          <w:rFonts w:ascii="Times New Roman" w:hAnsi="Times New Roman"/>
          <w:sz w:val="32"/>
          <w:szCs w:val="32"/>
        </w:rPr>
        <w:t xml:space="preserve"> (проводимый со всеми работающими не реже, чем </w:t>
      </w:r>
      <w:r w:rsidRPr="002C3BD5">
        <w:rPr>
          <w:rFonts w:ascii="Times New Roman" w:hAnsi="Times New Roman"/>
          <w:sz w:val="32"/>
          <w:szCs w:val="32"/>
          <w:lang w:val="en-US"/>
        </w:rPr>
        <w:t>I</w:t>
      </w:r>
      <w:r w:rsidRPr="002C3BD5">
        <w:rPr>
          <w:rFonts w:ascii="Times New Roman" w:hAnsi="Times New Roman"/>
          <w:sz w:val="32"/>
          <w:szCs w:val="32"/>
        </w:rPr>
        <w:t xml:space="preserve"> раз в квартал);</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i/>
          <w:sz w:val="32"/>
          <w:szCs w:val="32"/>
        </w:rPr>
        <w:t>внеплановый</w:t>
      </w:r>
      <w:r w:rsidRPr="002C3BD5">
        <w:rPr>
          <w:rFonts w:ascii="Times New Roman" w:hAnsi="Times New Roman"/>
          <w:sz w:val="32"/>
          <w:szCs w:val="32"/>
        </w:rPr>
        <w:t xml:space="preserve"> (в случае изменения правил по охране труда и других необходимых случаях);</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i/>
          <w:sz w:val="32"/>
          <w:szCs w:val="32"/>
        </w:rPr>
        <w:t>текущий</w:t>
      </w:r>
      <w:r w:rsidRPr="002C3BD5">
        <w:rPr>
          <w:rFonts w:ascii="Times New Roman" w:hAnsi="Times New Roman"/>
          <w:sz w:val="32"/>
          <w:szCs w:val="32"/>
        </w:rPr>
        <w:t xml:space="preserve"> (проводимый с работниками перед производством работ, на которые оформляется специальный допуск).</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Должностные лица, виновные в нарушении законодательства о труде и правилах по охране труда в соответствии КЗОТ РК, а также в невыполнении обязательств по коллективным договорам и соглашениям по охране труда и в воспрепятствовании деятельности профессиональных союзов, несут ответственность (дисциплинарную, административную, уголовную) в порядке, установленном законодательством.</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Дисциплинарную ответственность указанные лица несут на основе норм трудового законодательства. К таким лицам применяются меры дисциплинарного взыскания, включая увольнение с работы. Увольнение указанных должностных  лиц производится согласно КЗОТ РК.</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Административную ответственность несут за правонарушения, предусмотренные административным </w:t>
      </w:r>
      <w:r w:rsidRPr="002C3BD5">
        <w:rPr>
          <w:rFonts w:ascii="Times New Roman" w:hAnsi="Times New Roman"/>
          <w:sz w:val="32"/>
          <w:szCs w:val="32"/>
        </w:rPr>
        <w:lastRenderedPageBreak/>
        <w:t>законодательством, в частности, Кодексом РК «Об административных правонарушениях», а также нормативными актами.</w:t>
      </w:r>
    </w:p>
    <w:p w:rsidR="00067220" w:rsidRPr="000B0BCA" w:rsidRDefault="00067220" w:rsidP="000B0BCA">
      <w:pPr>
        <w:tabs>
          <w:tab w:val="left" w:pos="360"/>
        </w:tabs>
        <w:spacing w:after="0" w:line="20" w:lineRule="atLeast"/>
        <w:ind w:firstLine="567"/>
        <w:jc w:val="both"/>
        <w:rPr>
          <w:rFonts w:ascii="Times New Roman" w:hAnsi="Times New Roman"/>
          <w:sz w:val="31"/>
          <w:szCs w:val="31"/>
        </w:rPr>
      </w:pPr>
      <w:r w:rsidRPr="000B0BCA">
        <w:rPr>
          <w:rFonts w:ascii="Times New Roman" w:hAnsi="Times New Roman"/>
          <w:sz w:val="31"/>
          <w:szCs w:val="31"/>
        </w:rPr>
        <w:t>Уголовную ответственность виновные должностные лица несут, если нарушения повлекли за собой и могли повлечь тяжелые последствия. Например, гибель людей, массовые заболевания, несчастные случаи приведение к травмам и другие. Условия наступления, порядок привлечения и другие вопросы регулируются в этих случаях нормами уголовного законодательства.</w:t>
      </w:r>
    </w:p>
    <w:p w:rsidR="00067220" w:rsidRPr="000B0BCA" w:rsidRDefault="00067220" w:rsidP="000B0BCA">
      <w:pPr>
        <w:tabs>
          <w:tab w:val="left" w:pos="360"/>
        </w:tabs>
        <w:spacing w:after="0" w:line="20" w:lineRule="atLeast"/>
        <w:ind w:firstLine="567"/>
        <w:jc w:val="both"/>
        <w:rPr>
          <w:rFonts w:ascii="Times New Roman" w:hAnsi="Times New Roman"/>
          <w:sz w:val="31"/>
          <w:szCs w:val="31"/>
        </w:rPr>
      </w:pPr>
      <w:r w:rsidRPr="000B0BCA">
        <w:rPr>
          <w:rFonts w:ascii="Times New Roman" w:hAnsi="Times New Roman"/>
          <w:sz w:val="31"/>
          <w:szCs w:val="31"/>
        </w:rPr>
        <w:t>Мы</w:t>
      </w:r>
      <w:r w:rsidR="008F69D1" w:rsidRPr="000B0BCA">
        <w:rPr>
          <w:rFonts w:ascii="Times New Roman" w:hAnsi="Times New Roman"/>
          <w:sz w:val="31"/>
          <w:szCs w:val="31"/>
        </w:rPr>
        <w:t>,</w:t>
      </w:r>
      <w:r w:rsidRPr="000B0BCA">
        <w:rPr>
          <w:rFonts w:ascii="Times New Roman" w:hAnsi="Times New Roman"/>
          <w:sz w:val="31"/>
          <w:szCs w:val="31"/>
        </w:rPr>
        <w:t xml:space="preserve"> народ Казахстана, объединенные общей исторической судьбой, соблюдая государственность на исконной казахской земле, сознавая себя миролюбивым гражданским обществом, приверженным идеалам свободы, равенства и согласия, желая занять достойное место в мировом обществе, осознавая свою высокую ответственность перед нынешним и будущими поколениями, исходя из своего суверенитета, принимаем настоящую Конституцию</w:t>
      </w:r>
      <w:r w:rsidR="00B72AFD" w:rsidRPr="000B0BCA">
        <w:rPr>
          <w:rFonts w:ascii="Times New Roman" w:hAnsi="Times New Roman"/>
          <w:sz w:val="31"/>
          <w:szCs w:val="31"/>
        </w:rPr>
        <w:t>»</w:t>
      </w:r>
      <w:r w:rsidRPr="000B0BCA">
        <w:rPr>
          <w:rFonts w:ascii="Times New Roman" w:hAnsi="Times New Roman"/>
          <w:sz w:val="31"/>
          <w:szCs w:val="31"/>
        </w:rPr>
        <w:t>.</w:t>
      </w:r>
    </w:p>
    <w:p w:rsidR="00067220" w:rsidRPr="000B0BCA" w:rsidRDefault="00067220" w:rsidP="000B0BCA">
      <w:pPr>
        <w:tabs>
          <w:tab w:val="left" w:pos="360"/>
        </w:tabs>
        <w:spacing w:after="0" w:line="20" w:lineRule="atLeast"/>
        <w:ind w:firstLine="567"/>
        <w:jc w:val="both"/>
        <w:rPr>
          <w:rFonts w:ascii="Times New Roman" w:hAnsi="Times New Roman"/>
          <w:sz w:val="31"/>
          <w:szCs w:val="31"/>
        </w:rPr>
      </w:pPr>
      <w:r w:rsidRPr="000B0BCA">
        <w:rPr>
          <w:rFonts w:ascii="Times New Roman" w:hAnsi="Times New Roman"/>
          <w:sz w:val="31"/>
          <w:szCs w:val="31"/>
        </w:rPr>
        <w:t>В основе государственной политики в области охраны труда лежит принцип профилактики травматизма и профессиональной заболеваемости, что нашло отражение во всех соответствующих нормативных и законодательных актах.</w:t>
      </w:r>
    </w:p>
    <w:p w:rsidR="00067220" w:rsidRPr="002C3BD5" w:rsidRDefault="00067220" w:rsidP="000B0BCA">
      <w:pPr>
        <w:tabs>
          <w:tab w:val="left" w:pos="360"/>
        </w:tabs>
        <w:spacing w:after="0" w:line="20" w:lineRule="atLeast"/>
        <w:ind w:firstLine="567"/>
        <w:jc w:val="both"/>
        <w:rPr>
          <w:rFonts w:ascii="Times New Roman" w:hAnsi="Times New Roman"/>
          <w:sz w:val="32"/>
          <w:szCs w:val="32"/>
        </w:rPr>
      </w:pPr>
      <w:r w:rsidRPr="000B0BCA">
        <w:rPr>
          <w:rFonts w:ascii="Times New Roman" w:hAnsi="Times New Roman"/>
          <w:sz w:val="31"/>
          <w:szCs w:val="31"/>
        </w:rPr>
        <w:t>Конституция РК гласит: «В</w:t>
      </w:r>
      <w:r w:rsidRPr="002C3BD5">
        <w:rPr>
          <w:rFonts w:ascii="Times New Roman" w:hAnsi="Times New Roman"/>
          <w:sz w:val="32"/>
          <w:szCs w:val="32"/>
        </w:rPr>
        <w:t xml:space="preserve"> Республике Казахстан охраняются труд и здоровье людей, устанавливается гарантийный минимальный размер оплаты труда, обеспечивается государственная поддержка семьи, материнства, отцовства  и детства, инвалидов и пожилых граждан, развивается система социальных служб, устанавливаются государственные пенсии, пособия и иные гарантии социальной защиты».</w:t>
      </w:r>
    </w:p>
    <w:p w:rsidR="00067220" w:rsidRPr="002C3BD5" w:rsidRDefault="00067220" w:rsidP="000B0BCA">
      <w:pPr>
        <w:tabs>
          <w:tab w:val="left" w:pos="54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 Конституции сказано: «Труд свободен. Каждый имеет право свободно…выбирать род деятельности и профессию. Принудительный труд запрещен. Каждый имеет право на труд в условиях, отвечающих требованиям безопасности и гигиены, на вознаграждение за труд без какого бы то ни было дискриминального размера оплаты труда, а также право на защиту от безра</w:t>
      </w:r>
      <w:r w:rsidR="003B5C1C" w:rsidRPr="002C3BD5">
        <w:rPr>
          <w:rFonts w:ascii="Times New Roman" w:hAnsi="Times New Roman"/>
          <w:sz w:val="32"/>
          <w:szCs w:val="32"/>
        </w:rPr>
        <w:t xml:space="preserve">ботицы. </w:t>
      </w:r>
      <w:r w:rsidRPr="002C3BD5">
        <w:rPr>
          <w:rFonts w:ascii="Times New Roman" w:hAnsi="Times New Roman"/>
          <w:sz w:val="32"/>
          <w:szCs w:val="32"/>
        </w:rPr>
        <w:t>Каждый имеет право на отдых. Работающему по трудовому дого</w:t>
      </w:r>
      <w:r w:rsidR="003B5C1C" w:rsidRPr="002C3BD5">
        <w:rPr>
          <w:rFonts w:ascii="Times New Roman" w:hAnsi="Times New Roman"/>
          <w:sz w:val="32"/>
          <w:szCs w:val="32"/>
        </w:rPr>
        <w:t xml:space="preserve">вору </w:t>
      </w:r>
      <w:r w:rsidRPr="002C3BD5">
        <w:rPr>
          <w:rFonts w:ascii="Times New Roman" w:hAnsi="Times New Roman"/>
          <w:sz w:val="32"/>
          <w:szCs w:val="32"/>
        </w:rPr>
        <w:t>гарантируются</w:t>
      </w:r>
      <w:r w:rsidR="003B5C1C" w:rsidRPr="002C3BD5">
        <w:rPr>
          <w:rFonts w:ascii="Times New Roman" w:hAnsi="Times New Roman"/>
          <w:sz w:val="32"/>
          <w:szCs w:val="32"/>
        </w:rPr>
        <w:t xml:space="preserve"> установленные </w:t>
      </w:r>
      <w:r w:rsidRPr="002C3BD5">
        <w:rPr>
          <w:rFonts w:ascii="Times New Roman" w:hAnsi="Times New Roman"/>
          <w:sz w:val="32"/>
          <w:szCs w:val="32"/>
        </w:rPr>
        <w:t xml:space="preserve">законом продолжительность рабочего времени, выходные  и </w:t>
      </w:r>
      <w:r w:rsidR="003B5C1C" w:rsidRPr="002C3BD5">
        <w:rPr>
          <w:rFonts w:ascii="Times New Roman" w:hAnsi="Times New Roman"/>
          <w:sz w:val="32"/>
          <w:szCs w:val="32"/>
        </w:rPr>
        <w:t xml:space="preserve"> </w:t>
      </w:r>
      <w:r w:rsidRPr="002C3BD5">
        <w:rPr>
          <w:rFonts w:ascii="Times New Roman" w:hAnsi="Times New Roman"/>
          <w:sz w:val="32"/>
          <w:szCs w:val="32"/>
        </w:rPr>
        <w:t xml:space="preserve">праздничные дни, оплачиваемый  ежегодный отпуск», а также «Каждый имеет право на охрану здоровья и медицинскую помощь  в </w:t>
      </w:r>
      <w:r w:rsidR="003B5C1C" w:rsidRPr="002C3BD5">
        <w:rPr>
          <w:rFonts w:ascii="Times New Roman" w:hAnsi="Times New Roman"/>
          <w:sz w:val="32"/>
          <w:szCs w:val="32"/>
        </w:rPr>
        <w:t xml:space="preserve"> </w:t>
      </w:r>
      <w:r w:rsidRPr="002C3BD5">
        <w:rPr>
          <w:rFonts w:ascii="Times New Roman" w:hAnsi="Times New Roman"/>
          <w:sz w:val="32"/>
          <w:szCs w:val="32"/>
        </w:rPr>
        <w:t>государственных</w:t>
      </w:r>
      <w:r w:rsidR="003B5C1C" w:rsidRPr="002C3BD5">
        <w:rPr>
          <w:rFonts w:ascii="Times New Roman" w:hAnsi="Times New Roman"/>
          <w:sz w:val="32"/>
          <w:szCs w:val="32"/>
        </w:rPr>
        <w:t xml:space="preserve"> </w:t>
      </w:r>
      <w:r w:rsidRPr="002C3BD5">
        <w:rPr>
          <w:rFonts w:ascii="Times New Roman" w:hAnsi="Times New Roman"/>
          <w:sz w:val="32"/>
          <w:szCs w:val="32"/>
        </w:rPr>
        <w:t xml:space="preserve"> учреждениях </w:t>
      </w:r>
      <w:r w:rsidRPr="002C3BD5">
        <w:rPr>
          <w:rFonts w:ascii="Times New Roman" w:hAnsi="Times New Roman"/>
          <w:sz w:val="32"/>
          <w:szCs w:val="32"/>
        </w:rPr>
        <w:lastRenderedPageBreak/>
        <w:t xml:space="preserve">здравоохранения». Каждый имеет право на информацию о его состоянии и на возмещение ущерба, причиненного его здоровью или имуществу экологическим правонарушением». </w:t>
      </w:r>
    </w:p>
    <w:p w:rsidR="00067220" w:rsidRPr="002C3BD5" w:rsidRDefault="003B5C1C" w:rsidP="001A0C88">
      <w:pPr>
        <w:tabs>
          <w:tab w:val="left" w:pos="360"/>
        </w:tabs>
        <w:spacing w:after="0" w:line="20" w:lineRule="atLeast"/>
        <w:ind w:firstLine="510"/>
        <w:jc w:val="both"/>
        <w:rPr>
          <w:rFonts w:ascii="Times New Roman" w:hAnsi="Times New Roman"/>
          <w:sz w:val="32"/>
          <w:szCs w:val="32"/>
        </w:rPr>
      </w:pPr>
      <w:r w:rsidRPr="002C3BD5">
        <w:rPr>
          <w:rFonts w:ascii="Times New Roman" w:hAnsi="Times New Roman"/>
          <w:sz w:val="32"/>
          <w:szCs w:val="32"/>
        </w:rPr>
        <w:t>Основные законодательные акты</w:t>
      </w:r>
      <w:r w:rsidR="00067220" w:rsidRPr="002C3BD5">
        <w:rPr>
          <w:rFonts w:ascii="Times New Roman" w:hAnsi="Times New Roman"/>
          <w:sz w:val="32"/>
          <w:szCs w:val="32"/>
        </w:rPr>
        <w:t xml:space="preserve"> обеспечивающие безопасные и безвредные условия труда, представлены  Кодексом законов о труде Республики Казахстан и возлагаются на администрацию предприятий, ответственность за обеспечение здоровых и безопасных условий труда, определяют требования охраны труда при строительстве и эксплуатации производственных зданий, сооружений и оборудования, запрещают ввод в эксплуатацию предприятий, не отвечающих требованиям охраны труда, устанавливают правила по охране труда, обязательные для администрации, определяют основные инструкции по охране труда, обязательные для выполнения рабочими и служащими, а также устанавливают порядок выдачи специальной одежды и других средств индивидуальной защиты. </w:t>
      </w:r>
    </w:p>
    <w:p w:rsidR="00067220" w:rsidRPr="002C3BD5" w:rsidRDefault="00067220" w:rsidP="001A0C88">
      <w:pPr>
        <w:tabs>
          <w:tab w:val="left" w:pos="360"/>
        </w:tabs>
        <w:spacing w:after="0" w:line="20" w:lineRule="atLeast"/>
        <w:ind w:firstLine="510"/>
        <w:jc w:val="both"/>
        <w:rPr>
          <w:rFonts w:ascii="Times New Roman" w:hAnsi="Times New Roman"/>
          <w:sz w:val="32"/>
          <w:szCs w:val="32"/>
        </w:rPr>
      </w:pPr>
      <w:r w:rsidRPr="002C3BD5">
        <w:rPr>
          <w:rFonts w:ascii="Times New Roman" w:hAnsi="Times New Roman"/>
          <w:sz w:val="32"/>
          <w:szCs w:val="32"/>
        </w:rPr>
        <w:t>К законодательным актам по охране труда относятся: Постановления директивных органов и правительства РК, Минтруда РК, Минздрава РК, а также других органов по надзору за безопасностью труда.</w:t>
      </w:r>
    </w:p>
    <w:p w:rsidR="00067220" w:rsidRPr="000B0BCA" w:rsidRDefault="00067220" w:rsidP="001A0C88">
      <w:pPr>
        <w:tabs>
          <w:tab w:val="left" w:pos="360"/>
        </w:tabs>
        <w:spacing w:after="0" w:line="20" w:lineRule="atLeast"/>
        <w:ind w:firstLine="510"/>
        <w:jc w:val="both"/>
        <w:rPr>
          <w:rFonts w:ascii="Times New Roman" w:hAnsi="Times New Roman"/>
          <w:sz w:val="30"/>
          <w:szCs w:val="30"/>
        </w:rPr>
      </w:pPr>
      <w:r w:rsidRPr="000B0BCA">
        <w:rPr>
          <w:rFonts w:ascii="Times New Roman" w:hAnsi="Times New Roman"/>
          <w:sz w:val="30"/>
          <w:szCs w:val="30"/>
        </w:rPr>
        <w:t>Основная причина необходимости коренной реформы уголовного законодательства в Республике Казахстан состояла в том, что многие положения ранее действовавшего законодательства не отвечали  экономическим, социальным, политическим потребностям современного казахстанского общества, а также международным нормам о правах человека.</w:t>
      </w:r>
    </w:p>
    <w:p w:rsidR="00067220" w:rsidRPr="000B0BCA" w:rsidRDefault="00067220" w:rsidP="001A0C88">
      <w:pPr>
        <w:tabs>
          <w:tab w:val="left" w:pos="360"/>
        </w:tabs>
        <w:spacing w:after="0" w:line="20" w:lineRule="atLeast"/>
        <w:ind w:firstLine="510"/>
        <w:jc w:val="both"/>
        <w:rPr>
          <w:rFonts w:ascii="Times New Roman" w:hAnsi="Times New Roman"/>
          <w:sz w:val="30"/>
          <w:szCs w:val="30"/>
        </w:rPr>
      </w:pPr>
      <w:r w:rsidRPr="000B0BCA">
        <w:rPr>
          <w:rFonts w:ascii="Times New Roman" w:hAnsi="Times New Roman"/>
          <w:sz w:val="30"/>
          <w:szCs w:val="30"/>
        </w:rPr>
        <w:t>В Кодексе признано, что  человек в цивилизованном мире является высшей социальной ценностью.</w:t>
      </w:r>
    </w:p>
    <w:p w:rsidR="00067220" w:rsidRPr="000B0BCA" w:rsidRDefault="00067220" w:rsidP="001A0C88">
      <w:pPr>
        <w:tabs>
          <w:tab w:val="left" w:pos="360"/>
        </w:tabs>
        <w:spacing w:after="0" w:line="20" w:lineRule="atLeast"/>
        <w:ind w:firstLine="510"/>
        <w:jc w:val="both"/>
        <w:rPr>
          <w:rFonts w:ascii="Times New Roman" w:hAnsi="Times New Roman"/>
          <w:sz w:val="30"/>
          <w:szCs w:val="30"/>
        </w:rPr>
      </w:pPr>
      <w:r w:rsidRPr="000B0BCA">
        <w:rPr>
          <w:rFonts w:ascii="Times New Roman" w:hAnsi="Times New Roman"/>
          <w:sz w:val="30"/>
          <w:szCs w:val="30"/>
        </w:rPr>
        <w:t>Как отмечалось выше, в Конституции РК говорится: «Каждый имеет право на труд в условиях, отвечающих требованиям безопасности и гигиены…». Нарушение этого права может повлечь уголовную ответственность при определенных обстоятельствах за нарушение правил охраны труда.</w:t>
      </w:r>
    </w:p>
    <w:p w:rsidR="00067220" w:rsidRPr="000B0BCA" w:rsidRDefault="00067220" w:rsidP="001A0C88">
      <w:pPr>
        <w:tabs>
          <w:tab w:val="left" w:pos="360"/>
        </w:tabs>
        <w:spacing w:after="0" w:line="20" w:lineRule="atLeast"/>
        <w:ind w:firstLine="510"/>
        <w:jc w:val="both"/>
        <w:rPr>
          <w:rFonts w:ascii="Times New Roman" w:hAnsi="Times New Roman"/>
          <w:sz w:val="30"/>
          <w:szCs w:val="30"/>
        </w:rPr>
      </w:pPr>
      <w:r w:rsidRPr="000B0BCA">
        <w:rPr>
          <w:rFonts w:ascii="Times New Roman" w:hAnsi="Times New Roman"/>
          <w:sz w:val="30"/>
          <w:szCs w:val="30"/>
        </w:rPr>
        <w:t xml:space="preserve">Уголовная ответственность предусмотрена также за нарушение санитарно-эпидемиологических правил, при </w:t>
      </w:r>
      <w:r w:rsidR="00E07ADB" w:rsidRPr="000B0BCA">
        <w:rPr>
          <w:rFonts w:ascii="Times New Roman" w:hAnsi="Times New Roman"/>
          <w:sz w:val="30"/>
          <w:szCs w:val="30"/>
        </w:rPr>
        <w:t xml:space="preserve"> </w:t>
      </w:r>
      <w:r w:rsidRPr="000B0BCA">
        <w:rPr>
          <w:rFonts w:ascii="Times New Roman" w:hAnsi="Times New Roman"/>
          <w:sz w:val="30"/>
          <w:szCs w:val="30"/>
        </w:rPr>
        <w:t xml:space="preserve">ведение горных, строительных или иных работ, на взрывопожароопасных объектах, за нарушение правил безопасности и на объектах атомной энергетики, а также за незаконное обращение с радиоактивными материалами.  </w:t>
      </w:r>
    </w:p>
    <w:p w:rsidR="00296A5C" w:rsidRDefault="007C5EDB" w:rsidP="000B0BCA">
      <w:pPr>
        <w:tabs>
          <w:tab w:val="left" w:pos="360"/>
        </w:tabs>
        <w:spacing w:after="0" w:line="20" w:lineRule="atLeast"/>
        <w:jc w:val="both"/>
        <w:rPr>
          <w:rFonts w:ascii="Times New Roman" w:hAnsi="Times New Roman"/>
          <w:sz w:val="32"/>
          <w:szCs w:val="32"/>
          <w:lang w:val="kk-KZ"/>
        </w:rPr>
      </w:pPr>
      <w:r w:rsidRPr="002C3BD5">
        <w:rPr>
          <w:rFonts w:ascii="Times New Roman" w:hAnsi="Times New Roman"/>
          <w:sz w:val="32"/>
          <w:szCs w:val="32"/>
        </w:rPr>
        <w:t xml:space="preserve">                                           </w:t>
      </w:r>
    </w:p>
    <w:p w:rsidR="00296A5C" w:rsidRDefault="00296A5C" w:rsidP="000B0BCA">
      <w:pPr>
        <w:tabs>
          <w:tab w:val="left" w:pos="360"/>
        </w:tabs>
        <w:spacing w:after="0" w:line="20" w:lineRule="atLeast"/>
        <w:jc w:val="both"/>
        <w:rPr>
          <w:rFonts w:ascii="Times New Roman" w:hAnsi="Times New Roman"/>
          <w:sz w:val="32"/>
          <w:szCs w:val="32"/>
          <w:lang w:val="kk-KZ"/>
        </w:rPr>
      </w:pPr>
    </w:p>
    <w:p w:rsidR="007C5EDB" w:rsidRPr="00F554D2" w:rsidRDefault="007C5EDB" w:rsidP="00296A5C">
      <w:pPr>
        <w:tabs>
          <w:tab w:val="left" w:pos="360"/>
        </w:tabs>
        <w:spacing w:after="0" w:line="20" w:lineRule="atLeast"/>
        <w:jc w:val="center"/>
        <w:rPr>
          <w:rFonts w:ascii="Times New Roman" w:hAnsi="Times New Roman"/>
          <w:sz w:val="32"/>
          <w:szCs w:val="32"/>
          <w:lang w:val="kk-KZ"/>
        </w:rPr>
      </w:pPr>
      <w:r w:rsidRPr="002C3BD5">
        <w:rPr>
          <w:rFonts w:ascii="Times New Roman" w:hAnsi="Times New Roman"/>
          <w:b/>
          <w:sz w:val="32"/>
          <w:szCs w:val="32"/>
        </w:rPr>
        <w:lastRenderedPageBreak/>
        <w:t xml:space="preserve">ГЛАВА </w:t>
      </w:r>
      <w:r w:rsidR="00F554D2">
        <w:rPr>
          <w:rFonts w:ascii="Times New Roman" w:hAnsi="Times New Roman"/>
          <w:b/>
          <w:sz w:val="32"/>
          <w:szCs w:val="32"/>
          <w:lang w:val="kk-KZ"/>
        </w:rPr>
        <w:t>2</w:t>
      </w:r>
    </w:p>
    <w:p w:rsidR="007C5EDB" w:rsidRPr="000B0BCA" w:rsidRDefault="007C5EDB" w:rsidP="000B0BCA">
      <w:pPr>
        <w:tabs>
          <w:tab w:val="left" w:pos="360"/>
        </w:tabs>
        <w:spacing w:after="0" w:line="20" w:lineRule="atLeast"/>
        <w:jc w:val="both"/>
        <w:rPr>
          <w:rFonts w:ascii="Times New Roman" w:hAnsi="Times New Roman"/>
          <w:b/>
          <w:sz w:val="16"/>
          <w:szCs w:val="16"/>
        </w:rPr>
      </w:pPr>
    </w:p>
    <w:p w:rsidR="007C5EDB" w:rsidRPr="002C3BD5" w:rsidRDefault="007C5EDB" w:rsidP="000B0BCA">
      <w:pPr>
        <w:tabs>
          <w:tab w:val="left" w:pos="360"/>
        </w:tabs>
        <w:spacing w:after="0" w:line="20" w:lineRule="atLeast"/>
        <w:jc w:val="center"/>
        <w:rPr>
          <w:rFonts w:ascii="Times New Roman" w:hAnsi="Times New Roman"/>
          <w:b/>
          <w:sz w:val="32"/>
          <w:szCs w:val="32"/>
        </w:rPr>
      </w:pPr>
      <w:r w:rsidRPr="002C3BD5">
        <w:rPr>
          <w:rFonts w:ascii="Times New Roman" w:hAnsi="Times New Roman"/>
          <w:b/>
          <w:sz w:val="32"/>
          <w:szCs w:val="32"/>
        </w:rPr>
        <w:t xml:space="preserve">СОЗДАНИЕ ЗДОРОВЫХ БЕЗОПАСНЫХ УСЛОВИЙ ТРУДА </w:t>
      </w:r>
      <w:r w:rsidR="000B0BCA">
        <w:rPr>
          <w:rFonts w:ascii="Times New Roman" w:hAnsi="Times New Roman"/>
          <w:b/>
          <w:sz w:val="32"/>
          <w:szCs w:val="32"/>
          <w:lang w:val="kk-KZ"/>
        </w:rPr>
        <w:t xml:space="preserve"> </w:t>
      </w:r>
      <w:r w:rsidRPr="002C3BD5">
        <w:rPr>
          <w:rFonts w:ascii="Times New Roman" w:hAnsi="Times New Roman"/>
          <w:b/>
          <w:sz w:val="32"/>
          <w:szCs w:val="32"/>
        </w:rPr>
        <w:t>НА  ПРОИЗВОДСТВЕ</w:t>
      </w:r>
    </w:p>
    <w:p w:rsidR="007C5EDB" w:rsidRPr="000B0BCA" w:rsidRDefault="007C5EDB" w:rsidP="001A0C88">
      <w:pPr>
        <w:tabs>
          <w:tab w:val="left" w:pos="360"/>
        </w:tabs>
        <w:spacing w:after="0" w:line="20" w:lineRule="atLeast"/>
        <w:ind w:firstLine="510"/>
        <w:jc w:val="center"/>
        <w:rPr>
          <w:rFonts w:ascii="Times New Roman" w:hAnsi="Times New Roman"/>
          <w:b/>
          <w:sz w:val="16"/>
          <w:szCs w:val="16"/>
        </w:rPr>
      </w:pPr>
    </w:p>
    <w:p w:rsidR="007C5EDB" w:rsidRPr="002C3BD5" w:rsidRDefault="007C5EDB" w:rsidP="000B0BCA">
      <w:pPr>
        <w:tabs>
          <w:tab w:val="left" w:pos="360"/>
        </w:tabs>
        <w:spacing w:after="0" w:line="20" w:lineRule="atLeast"/>
        <w:ind w:firstLine="567"/>
        <w:jc w:val="both"/>
        <w:rPr>
          <w:rFonts w:ascii="Times New Roman" w:hAnsi="Times New Roman"/>
          <w:b/>
          <w:sz w:val="32"/>
          <w:szCs w:val="32"/>
        </w:rPr>
      </w:pPr>
      <w:r w:rsidRPr="002C3BD5">
        <w:rPr>
          <w:rFonts w:ascii="Times New Roman" w:hAnsi="Times New Roman"/>
          <w:b/>
          <w:sz w:val="32"/>
          <w:szCs w:val="32"/>
        </w:rPr>
        <w:t>2.1 Основные понятия и определения</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t>Охрана труда</w:t>
      </w:r>
      <w:r w:rsidRPr="002C3BD5">
        <w:rPr>
          <w:rFonts w:ascii="Times New Roman" w:hAnsi="Times New Roman"/>
          <w:sz w:val="32"/>
          <w:szCs w:val="32"/>
        </w:rPr>
        <w:t xml:space="preserve"> -  система законодательных актов и соответствующих им социально-экономических, организационных, технических и гигиенических мероприятий и средств, обеспечивающих безопасность, сохранение здоровья и работоспособности человека в процессе труда. Охрана труда рассматривает вопросы техники безопасности и производственной санитарии.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t>Техника безопасности</w:t>
      </w:r>
      <w:r w:rsidRPr="002C3BD5">
        <w:rPr>
          <w:rFonts w:ascii="Times New Roman" w:hAnsi="Times New Roman"/>
          <w:sz w:val="32"/>
          <w:szCs w:val="32"/>
        </w:rPr>
        <w:t xml:space="preserve"> – система организационных мероприятий и технических средств, предотвращающих воздействие на работающих опасных производственных факторов.</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t>Опасный производственный фактор</w:t>
      </w:r>
      <w:r w:rsidRPr="002C3BD5">
        <w:rPr>
          <w:rFonts w:ascii="Times New Roman" w:hAnsi="Times New Roman"/>
          <w:sz w:val="32"/>
          <w:szCs w:val="32"/>
        </w:rPr>
        <w:t xml:space="preserve"> – это фактор, воздействие которого на работающего в определенных условиях приводит к травме или ухудшению его здоровья. К таким факторам относятся: движущиеся машины и механизмы (подъемно-транспортное оборудование); электрические цепи, замыкание которых может произойти через тело человека; повышенный уровень статистического электричества; повышенная или пониженная температура окружающей среды и др.</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t>Производственная санитария</w:t>
      </w:r>
      <w:r w:rsidRPr="002C3BD5">
        <w:rPr>
          <w:rFonts w:ascii="Times New Roman" w:hAnsi="Times New Roman"/>
          <w:sz w:val="32"/>
          <w:szCs w:val="32"/>
        </w:rPr>
        <w:t xml:space="preserve"> – система организационных мероприятий и технических средств, предотвращающих или уменьшающих воздействие на работающих вредных производственных факторов.</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t>Вредный производственный фактор</w:t>
      </w:r>
      <w:r w:rsidRPr="002C3BD5">
        <w:rPr>
          <w:rFonts w:ascii="Times New Roman" w:hAnsi="Times New Roman"/>
          <w:sz w:val="32"/>
          <w:szCs w:val="32"/>
        </w:rPr>
        <w:t xml:space="preserve"> – это фактор, воздействие которого на работающего в определенных условиях приводит к заболеванию или снижению работоспособности.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t>Безопасность труда</w:t>
      </w:r>
      <w:r w:rsidRPr="002C3BD5">
        <w:rPr>
          <w:rFonts w:ascii="Times New Roman" w:hAnsi="Times New Roman"/>
          <w:sz w:val="32"/>
          <w:szCs w:val="32"/>
        </w:rPr>
        <w:t xml:space="preserve"> – состояние условий труда, при которых отсутствуют опасные и вредные факторы. К вредным факторам относятся: повышенная запыленность в рабочей зоне; повышенная или пониженная температура, относительная влажность, воздуха; повышенный уровень шума и вибраций, повышенный уровень электромагнитных и  электростатических </w:t>
      </w:r>
      <w:r w:rsidRPr="002C3BD5">
        <w:rPr>
          <w:rFonts w:ascii="Times New Roman" w:hAnsi="Times New Roman"/>
          <w:sz w:val="32"/>
          <w:szCs w:val="32"/>
        </w:rPr>
        <w:lastRenderedPageBreak/>
        <w:t>полей, ионизирующих, тепловых излучений; недостаточная освещенность и др.</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 зависимости от уровня продолжительности воздействия производственный фактор может стать опасным. Например, крупные взвешенные частицы в воздухе рабочей зоны могут быть причиной травмирования глаз, а мелкие – с течением времени вызвать профессиональные заболевания легких. Пары и газы  могут вызвать как острое поражение слизистых оболочек органов зрения, так и профессиональное заболевание.</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t>Пожарная безопасность</w:t>
      </w:r>
      <w:r w:rsidRPr="002C3BD5">
        <w:rPr>
          <w:rFonts w:ascii="Times New Roman" w:hAnsi="Times New Roman"/>
          <w:sz w:val="32"/>
          <w:szCs w:val="32"/>
        </w:rPr>
        <w:t xml:space="preserve"> – состояние объекта, при котором с установленной вероятностью исключается возможность возникновения и развития пожара, воздействия на людей опасных факторов пожара, а также обеспечивается защита материальных ценностей.</w:t>
      </w:r>
    </w:p>
    <w:p w:rsidR="00F554D2" w:rsidRDefault="00F554D2" w:rsidP="000B0BCA">
      <w:pPr>
        <w:tabs>
          <w:tab w:val="left" w:pos="360"/>
        </w:tabs>
        <w:spacing w:after="0" w:line="20" w:lineRule="atLeast"/>
        <w:ind w:firstLine="567"/>
        <w:rPr>
          <w:rFonts w:ascii="Times New Roman" w:hAnsi="Times New Roman"/>
          <w:b/>
          <w:sz w:val="32"/>
          <w:szCs w:val="32"/>
          <w:lang w:val="kk-KZ"/>
        </w:rPr>
      </w:pPr>
    </w:p>
    <w:p w:rsidR="007C5EDB" w:rsidRPr="002C3BD5" w:rsidRDefault="007C5EDB" w:rsidP="000B0BCA">
      <w:pPr>
        <w:tabs>
          <w:tab w:val="left" w:pos="360"/>
        </w:tabs>
        <w:spacing w:after="0" w:line="20" w:lineRule="atLeast"/>
        <w:ind w:firstLine="567"/>
        <w:rPr>
          <w:rFonts w:ascii="Times New Roman" w:hAnsi="Times New Roman"/>
          <w:b/>
          <w:sz w:val="32"/>
          <w:szCs w:val="32"/>
        </w:rPr>
      </w:pPr>
      <w:r w:rsidRPr="002C3BD5">
        <w:rPr>
          <w:rFonts w:ascii="Times New Roman" w:hAnsi="Times New Roman"/>
          <w:b/>
          <w:sz w:val="32"/>
          <w:szCs w:val="32"/>
        </w:rPr>
        <w:t>2.2  Система стандартов безопасности труда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t>ССБТ</w:t>
      </w:r>
      <w:r w:rsidRPr="002C3BD5">
        <w:rPr>
          <w:rFonts w:ascii="Times New Roman" w:hAnsi="Times New Roman"/>
          <w:sz w:val="32"/>
          <w:szCs w:val="32"/>
        </w:rPr>
        <w:t xml:space="preserve"> является нормативно-технической основой перехода от техники безопасности к безопасной технике.</w:t>
      </w:r>
    </w:p>
    <w:p w:rsidR="007C5EDB" w:rsidRPr="002C3BD5" w:rsidRDefault="007C5EDB" w:rsidP="000B0BCA">
      <w:pPr>
        <w:tabs>
          <w:tab w:val="left" w:pos="360"/>
        </w:tabs>
        <w:spacing w:after="0" w:line="20" w:lineRule="atLeast"/>
        <w:ind w:firstLine="567"/>
        <w:jc w:val="both"/>
        <w:rPr>
          <w:rFonts w:ascii="Times New Roman" w:hAnsi="Times New Roman"/>
          <w:i/>
          <w:sz w:val="32"/>
          <w:szCs w:val="32"/>
        </w:rPr>
      </w:pPr>
      <w:r w:rsidRPr="002C3BD5">
        <w:rPr>
          <w:rFonts w:ascii="Times New Roman" w:hAnsi="Times New Roman"/>
          <w:sz w:val="32"/>
          <w:szCs w:val="32"/>
        </w:rPr>
        <w:t xml:space="preserve">Стандарты ССБТ могут быть </w:t>
      </w:r>
      <w:r w:rsidRPr="002C3BD5">
        <w:rPr>
          <w:rFonts w:ascii="Times New Roman" w:hAnsi="Times New Roman"/>
          <w:i/>
          <w:sz w:val="32"/>
          <w:szCs w:val="32"/>
        </w:rPr>
        <w:t>государственными,</w:t>
      </w:r>
      <w:r w:rsidRPr="002C3BD5">
        <w:rPr>
          <w:rFonts w:ascii="Times New Roman" w:hAnsi="Times New Roman"/>
          <w:sz w:val="32"/>
          <w:szCs w:val="32"/>
        </w:rPr>
        <w:t xml:space="preserve"> </w:t>
      </w:r>
      <w:r w:rsidRPr="002C3BD5">
        <w:rPr>
          <w:rFonts w:ascii="Times New Roman" w:hAnsi="Times New Roman"/>
          <w:i/>
          <w:sz w:val="32"/>
          <w:szCs w:val="32"/>
        </w:rPr>
        <w:t>отраслевыми и стандартами предприятий.</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t>Отраслевые стандарты</w:t>
      </w:r>
      <w:r w:rsidRPr="002C3BD5">
        <w:rPr>
          <w:rFonts w:ascii="Times New Roman" w:hAnsi="Times New Roman"/>
          <w:sz w:val="32"/>
          <w:szCs w:val="32"/>
        </w:rPr>
        <w:t xml:space="preserve"> (ОСТ) разрабатываются с учетом специфики отрасли и могут содержать требования более жесткие, чем соответствующие государственные стандарты (снижение уровня требований в отраслевом стандарте по сравнению с требованиями в государственном стандарте не допускается).</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ССБТ включает следующие взаимоподчиняемые  подсистемы:</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t>Стандарты подсистемы «О»</w:t>
      </w:r>
      <w:r w:rsidRPr="002C3BD5">
        <w:rPr>
          <w:rFonts w:ascii="Times New Roman" w:hAnsi="Times New Roman"/>
          <w:sz w:val="32"/>
          <w:szCs w:val="32"/>
        </w:rPr>
        <w:t xml:space="preserve"> устанавливают цели, задачи, область распространения, структуру ССБТ, в особенности, согласования стандартов ССБТ, терминологии  в области охраны труда, а также распространяют классификацию опасных и вредных производственных факторов, принципы организации работы по обеспечению безопасности труда в промышленности.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t>Стандарты подсистемы «1»</w:t>
      </w:r>
      <w:r w:rsidRPr="002C3BD5">
        <w:rPr>
          <w:rFonts w:ascii="Times New Roman" w:hAnsi="Times New Roman"/>
          <w:sz w:val="32"/>
          <w:szCs w:val="32"/>
        </w:rPr>
        <w:t xml:space="preserve"> устанавливают требования по видам опасных и вредных производственных факторов и методы контроля параметров опасных и вредных производственных факторов, и предельно-допустимые значения их параметров.</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lastRenderedPageBreak/>
        <w:t>Стандарты подсистемы «2»</w:t>
      </w:r>
      <w:r w:rsidRPr="002C3BD5">
        <w:rPr>
          <w:rFonts w:ascii="Times New Roman" w:hAnsi="Times New Roman"/>
          <w:sz w:val="32"/>
          <w:szCs w:val="32"/>
        </w:rPr>
        <w:t xml:space="preserve"> устанавливают общие требования безопасности к производственному оборудованию и методы выполнения требований безопасности.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b/>
          <w:sz w:val="32"/>
          <w:szCs w:val="32"/>
        </w:rPr>
        <w:t>Стандарты подсистемы «3»</w:t>
      </w:r>
      <w:r w:rsidRPr="002C3BD5">
        <w:rPr>
          <w:rFonts w:ascii="Times New Roman" w:hAnsi="Times New Roman"/>
          <w:sz w:val="32"/>
          <w:szCs w:val="32"/>
        </w:rPr>
        <w:t xml:space="preserve"> устанавливают общие требования безопасности к производственным процессам и методы контроля выполнения требованиям безопасности.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t>Стандарты подсистемы «4»</w:t>
      </w:r>
      <w:r w:rsidRPr="002C3BD5">
        <w:rPr>
          <w:rFonts w:ascii="Times New Roman" w:hAnsi="Times New Roman"/>
          <w:sz w:val="32"/>
          <w:szCs w:val="32"/>
        </w:rPr>
        <w:t xml:space="preserve"> устанавливают классификацию средств защиты и методы контроля и оценки средств защиты, требования безопасности к ним.</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b/>
          <w:sz w:val="32"/>
          <w:szCs w:val="32"/>
        </w:rPr>
        <w:t xml:space="preserve">Стандарты подсистемы «5» </w:t>
      </w:r>
      <w:r w:rsidRPr="002C3BD5">
        <w:rPr>
          <w:rFonts w:ascii="Times New Roman" w:hAnsi="Times New Roman"/>
          <w:sz w:val="32"/>
          <w:szCs w:val="32"/>
        </w:rPr>
        <w:t>устанавливают требования безопасности к зданиям и сооружениям.</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p>
    <w:p w:rsidR="007C5EDB" w:rsidRPr="002C3BD5" w:rsidRDefault="007C5EDB" w:rsidP="000B0BCA">
      <w:pPr>
        <w:tabs>
          <w:tab w:val="left" w:pos="360"/>
        </w:tabs>
        <w:spacing w:after="0" w:line="20" w:lineRule="atLeast"/>
        <w:ind w:firstLine="567"/>
        <w:rPr>
          <w:rFonts w:ascii="Times New Roman" w:hAnsi="Times New Roman"/>
          <w:b/>
          <w:sz w:val="32"/>
          <w:szCs w:val="32"/>
        </w:rPr>
      </w:pPr>
      <w:r w:rsidRPr="002C3BD5">
        <w:rPr>
          <w:rFonts w:ascii="Times New Roman" w:hAnsi="Times New Roman"/>
          <w:b/>
          <w:sz w:val="32"/>
          <w:szCs w:val="32"/>
        </w:rPr>
        <w:t>2.3 Организация и функции служб охраны труда на предприятии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Организация работы на предприятиях по созданию здоровых и безопасных условий труда работающих, предупреждению несчастных случаев и профессиональных заболеваний возлагается на службу охраны труда.</w:t>
      </w:r>
    </w:p>
    <w:p w:rsidR="007C5EDB" w:rsidRPr="002C3BD5" w:rsidRDefault="007C5EDB" w:rsidP="000B0BCA">
      <w:pPr>
        <w:tabs>
          <w:tab w:val="left" w:pos="360"/>
          <w:tab w:val="left" w:pos="709"/>
          <w:tab w:val="left" w:pos="851"/>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Служба охраны труда выполняет следующие функции:</w:t>
      </w:r>
    </w:p>
    <w:p w:rsidR="007C5EDB" w:rsidRPr="002C3BD5" w:rsidRDefault="000B0BCA" w:rsidP="000B0BCA">
      <w:pPr>
        <w:tabs>
          <w:tab w:val="left" w:pos="360"/>
          <w:tab w:val="left" w:pos="709"/>
          <w:tab w:val="left" w:pos="851"/>
        </w:tabs>
        <w:spacing w:after="0" w:line="20" w:lineRule="atLeast"/>
        <w:ind w:firstLine="567"/>
        <w:jc w:val="both"/>
        <w:rPr>
          <w:rFonts w:ascii="Times New Roman" w:hAnsi="Times New Roman"/>
          <w:sz w:val="32"/>
          <w:szCs w:val="32"/>
        </w:rPr>
      </w:pPr>
      <w:r>
        <w:rPr>
          <w:rFonts w:ascii="Times New Roman" w:hAnsi="Times New Roman"/>
          <w:sz w:val="32"/>
          <w:szCs w:val="32"/>
        </w:rPr>
        <w:t>-</w:t>
      </w:r>
      <w:r w:rsidR="007C5EDB" w:rsidRPr="002C3BD5">
        <w:rPr>
          <w:rFonts w:ascii="Times New Roman" w:hAnsi="Times New Roman"/>
          <w:sz w:val="32"/>
          <w:szCs w:val="32"/>
        </w:rPr>
        <w:t>проводит анализ состояния и причин производственного травматизма и профессиональных заболеваний, разрабатывает мероприятия по предупреждению несчастных случаев на производстве и контролирует их выполнение;</w:t>
      </w:r>
    </w:p>
    <w:p w:rsidR="007C5EDB" w:rsidRPr="002C3BD5" w:rsidRDefault="007C5EDB" w:rsidP="000B0BCA">
      <w:pPr>
        <w:tabs>
          <w:tab w:val="left" w:pos="426"/>
          <w:tab w:val="left" w:pos="709"/>
          <w:tab w:val="left" w:pos="851"/>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w:t>
      </w:r>
      <w:r w:rsidR="000B0BCA">
        <w:rPr>
          <w:rFonts w:ascii="Times New Roman" w:hAnsi="Times New Roman"/>
          <w:sz w:val="32"/>
          <w:szCs w:val="32"/>
          <w:lang w:val="kk-KZ"/>
        </w:rPr>
        <w:t xml:space="preserve"> </w:t>
      </w:r>
      <w:r w:rsidRPr="002C3BD5">
        <w:rPr>
          <w:rFonts w:ascii="Times New Roman" w:hAnsi="Times New Roman"/>
          <w:sz w:val="32"/>
          <w:szCs w:val="32"/>
        </w:rPr>
        <w:t>организует работу на предприятии по проведению паспортизации санитарно-технического состояния на рабоч</w:t>
      </w:r>
      <w:r w:rsidR="000B0BCA">
        <w:rPr>
          <w:rFonts w:ascii="Times New Roman" w:hAnsi="Times New Roman"/>
          <w:sz w:val="32"/>
          <w:szCs w:val="32"/>
        </w:rPr>
        <w:t>их местах;</w:t>
      </w:r>
      <w:r w:rsidR="000B0BCA">
        <w:rPr>
          <w:rFonts w:ascii="Times New Roman" w:hAnsi="Times New Roman"/>
          <w:sz w:val="32"/>
          <w:szCs w:val="32"/>
        </w:rPr>
        <w:br/>
        <w:t xml:space="preserve"> </w:t>
      </w:r>
      <w:r w:rsidR="000B0BCA">
        <w:rPr>
          <w:rFonts w:ascii="Times New Roman" w:hAnsi="Times New Roman"/>
          <w:sz w:val="32"/>
          <w:szCs w:val="32"/>
          <w:lang w:val="kk-KZ"/>
        </w:rPr>
        <w:t xml:space="preserve">   </w:t>
      </w:r>
      <w:r w:rsidR="000B0BCA">
        <w:rPr>
          <w:rFonts w:ascii="Times New Roman" w:hAnsi="Times New Roman"/>
          <w:sz w:val="32"/>
          <w:szCs w:val="32"/>
        </w:rPr>
        <w:t xml:space="preserve">  -</w:t>
      </w:r>
      <w:r w:rsidR="000B0BCA">
        <w:rPr>
          <w:rFonts w:ascii="Times New Roman" w:hAnsi="Times New Roman"/>
          <w:sz w:val="32"/>
          <w:szCs w:val="32"/>
          <w:lang w:val="kk-KZ"/>
        </w:rPr>
        <w:t xml:space="preserve"> </w:t>
      </w:r>
      <w:r w:rsidRPr="002C3BD5">
        <w:rPr>
          <w:rFonts w:ascii="Times New Roman" w:hAnsi="Times New Roman"/>
          <w:sz w:val="32"/>
          <w:szCs w:val="32"/>
        </w:rPr>
        <w:t>организует со службами  предприятий выполнение комплексного плана  улучшения условий труда, а также участвует в разработке соглашений по труду;</w:t>
      </w:r>
    </w:p>
    <w:p w:rsidR="007C5EDB" w:rsidRPr="002C3BD5" w:rsidRDefault="000B0BCA" w:rsidP="000B0BCA">
      <w:pPr>
        <w:tabs>
          <w:tab w:val="left" w:pos="360"/>
          <w:tab w:val="left" w:pos="709"/>
          <w:tab w:val="left" w:pos="851"/>
        </w:tabs>
        <w:spacing w:after="0" w:line="20" w:lineRule="atLeast"/>
        <w:ind w:firstLine="567"/>
        <w:jc w:val="both"/>
        <w:rPr>
          <w:rFonts w:ascii="Times New Roman" w:hAnsi="Times New Roman"/>
          <w:sz w:val="32"/>
          <w:szCs w:val="32"/>
        </w:rPr>
      </w:pPr>
      <w:r>
        <w:rPr>
          <w:rFonts w:ascii="Times New Roman" w:hAnsi="Times New Roman"/>
          <w:sz w:val="32"/>
          <w:szCs w:val="32"/>
        </w:rPr>
        <w:t>-</w:t>
      </w:r>
      <w:r>
        <w:rPr>
          <w:rFonts w:ascii="Times New Roman" w:hAnsi="Times New Roman"/>
          <w:sz w:val="32"/>
          <w:szCs w:val="32"/>
          <w:lang w:val="kk-KZ"/>
        </w:rPr>
        <w:t xml:space="preserve">  </w:t>
      </w:r>
      <w:r w:rsidR="007C5EDB" w:rsidRPr="002C3BD5">
        <w:rPr>
          <w:rFonts w:ascii="Times New Roman" w:hAnsi="Times New Roman"/>
          <w:sz w:val="32"/>
          <w:szCs w:val="32"/>
        </w:rPr>
        <w:t>подготавливает и вносит руководству предприятия предложения по разработке и внедрению более совершенных конструкций и других средств защиты от опасных производственных факторов;</w:t>
      </w:r>
    </w:p>
    <w:p w:rsidR="007C5EDB" w:rsidRPr="002C3BD5" w:rsidRDefault="007C5EDB" w:rsidP="000B0BCA">
      <w:pPr>
        <w:tabs>
          <w:tab w:val="left" w:pos="360"/>
          <w:tab w:val="left" w:pos="709"/>
          <w:tab w:val="left" w:pos="851"/>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участвует в работе по внедрению стандартов безопасности труда в научных разработках по охране труда;</w:t>
      </w:r>
    </w:p>
    <w:p w:rsidR="007C5EDB" w:rsidRPr="002C3BD5" w:rsidRDefault="007C5EDB" w:rsidP="000B0BCA">
      <w:pPr>
        <w:tabs>
          <w:tab w:val="left" w:pos="360"/>
          <w:tab w:val="left" w:pos="709"/>
          <w:tab w:val="left" w:pos="851"/>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 проводит со службами предприятия с участием профсоюзного актива проверку технического состояния зданий и сооружений, оборудования, эффективности работы </w:t>
      </w:r>
      <w:r w:rsidRPr="002C3BD5">
        <w:rPr>
          <w:rFonts w:ascii="Times New Roman" w:hAnsi="Times New Roman"/>
          <w:sz w:val="32"/>
          <w:szCs w:val="32"/>
        </w:rPr>
        <w:lastRenderedPageBreak/>
        <w:t>вентиляционных систем, состояния санитарно-технических устройств, санитарно-бытовых помещений;</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контролирует правильность составления заявок на приобретение спецодежды, спецоборудования и других средств защиты для осуществления мероприятий по охране труда;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оказывает помощь подразделениям предприятия в организации контроля состояния окружающей производственной среды;</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участвует в работе комиссий по приемке в эксплуатацию новых и после реконструкции объектов производственного назначения, оборудования и машин по обеспечению здоровых условий труда;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проводит вводный инструктаж и оказывает помощь в организации обучения работников по вопросам охраны труда в соответствии  с ГОСТ 12.0.004-93.;</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участвует в работе аттестационной комиссии по проверке знаний специалистами правил и норм по охране труда, инструкций по технике безопасности.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Государственными инспекторами труда обследовано 118 предприятий и организаций. По итогам проверки предложено выполнить 118 мероприятий, направленных на предупреждение несчастных случаев, профессиональных заболеваний и дальнейшее улучшение условий труда. Приостановлены работы трех участков и цехов, запрещена эксплуатация 33 единиц оборудования, машин и станков. За нарушение норм и правил охраны труда подвергнуты административной ответственности в виде штрафа 184 человек на общую сумму 26910 тенге. По требованию госинспекторов труда отстранены от работы четыре человека. Производственный травматизм часто оборачивается трагедиями. В 1997 году произошло пять смертельных несчастных случаев и семь – с тяжелым исход</w:t>
      </w:r>
      <w:r w:rsidR="00D54FE1" w:rsidRPr="002C3BD5">
        <w:rPr>
          <w:rFonts w:ascii="Times New Roman" w:hAnsi="Times New Roman"/>
          <w:sz w:val="32"/>
          <w:szCs w:val="32"/>
        </w:rPr>
        <w:t>о</w:t>
      </w:r>
      <w:r w:rsidRPr="002C3BD5">
        <w:rPr>
          <w:rFonts w:ascii="Times New Roman" w:hAnsi="Times New Roman"/>
          <w:sz w:val="32"/>
          <w:szCs w:val="32"/>
        </w:rPr>
        <w:t xml:space="preserve">м.  </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 Групповой несчастный случай произошел в дизельном помещении предприятия. Сливали бензин с автомашины с помощью насоса при работающем двигателе. В связи с отсутствием заземления в емкости возникло статическое электричество. От его разряда пары бензина воспламенились одновременно на всех участках. В результате пожара три водителя получили тяжелые ожоги. Двоих из них спасти не удалось.</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lastRenderedPageBreak/>
        <w:t>Причин производственного травматизма много. Но важнейшая из них – ослабление надзора и контроля за соблюдением норм и правил охраны труда. И это свойственно для первоначального этапа перехода к рыночным отношениям. Предприниматели  в первую очередь сокращают штаты специалистов по охране труда. Ликвидация ведомственного надзора и контроля за безопасностью труда, сокращение инженерной службы приводит к росту производственного травматизма, часто к тяжелому и смертельному. Особенно неблагополучна обстановка во вновь образуемых предприятиях негосударственного сектора. Отсутствует и не создана служба охраны труда. На этих предприятиях в основном постоянно нарушаются основные права  работников на охрану труда гарантированные законом, а также не расследуются и не учитываются несчастные случаи, даже со смертельным исходом [5-13].</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p>
    <w:p w:rsidR="007C5EDB" w:rsidRPr="002C3BD5" w:rsidRDefault="007C5EDB" w:rsidP="000B0BCA">
      <w:pPr>
        <w:tabs>
          <w:tab w:val="left" w:pos="360"/>
        </w:tabs>
        <w:spacing w:after="0" w:line="20" w:lineRule="atLeast"/>
        <w:ind w:firstLine="567"/>
        <w:jc w:val="both"/>
        <w:rPr>
          <w:rFonts w:ascii="Times New Roman" w:hAnsi="Times New Roman"/>
          <w:b/>
          <w:sz w:val="32"/>
          <w:szCs w:val="32"/>
        </w:rPr>
      </w:pPr>
      <w:r w:rsidRPr="002C3BD5">
        <w:rPr>
          <w:rFonts w:ascii="Times New Roman" w:hAnsi="Times New Roman"/>
          <w:b/>
          <w:sz w:val="32"/>
          <w:szCs w:val="32"/>
        </w:rPr>
        <w:t>2.4  Государственный надзор и общественный контроль за соблюдением законодательства по охране труда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Высший надзор за использованием законов  о труде и правил по охране труда  всеми министерствами  и ведомствами, предприятиями, учреждениями,  организациями и их должностными лицами возлагается на Генеральную прокуратуру РК. Кроме этого</w:t>
      </w:r>
      <w:r w:rsidR="00D54FE1" w:rsidRPr="002C3BD5">
        <w:rPr>
          <w:rFonts w:ascii="Times New Roman" w:hAnsi="Times New Roman"/>
          <w:sz w:val="32"/>
          <w:szCs w:val="32"/>
        </w:rPr>
        <w:t>,</w:t>
      </w:r>
      <w:r w:rsidRPr="002C3BD5">
        <w:rPr>
          <w:rFonts w:ascii="Times New Roman" w:hAnsi="Times New Roman"/>
          <w:sz w:val="32"/>
          <w:szCs w:val="32"/>
        </w:rPr>
        <w:t xml:space="preserve"> контроль за охраной труда в нашей стране осуществляют и другие органы надзора. Контроль  за охраной труда можно  условно разделить на государственный, государственно-профсоюзный, ведомственный, профсоюзно-общественный, административно-общественный.</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Государственный контроль за охраной труда создается вышестоящими органами государственной власти Республики Казахстан. Таковым является  промышленный  и горный  надзор РК и его органы на  местах (комитеты и инспекции).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 системе органов промышленного и горного надзора РК имеются специализированные инспекции: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w:t>
      </w:r>
      <w:r w:rsidR="000B0BCA">
        <w:rPr>
          <w:rFonts w:ascii="Times New Roman" w:hAnsi="Times New Roman"/>
          <w:sz w:val="32"/>
          <w:szCs w:val="32"/>
          <w:lang w:val="kk-KZ"/>
        </w:rPr>
        <w:t xml:space="preserve"> </w:t>
      </w:r>
      <w:r w:rsidRPr="002C3BD5">
        <w:rPr>
          <w:rFonts w:ascii="Times New Roman" w:hAnsi="Times New Roman"/>
          <w:sz w:val="32"/>
          <w:szCs w:val="32"/>
        </w:rPr>
        <w:t>котлонадзор осуществляет надзор за сосудами, работающими под давлением свыше 0,7 атм (паровые котлы, баллоны со сжатым газом и т.п.);</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lastRenderedPageBreak/>
        <w:t>- газовый надзор проверяет правильность ведения работ по сооружению и содержанию газопроводов и газового оборудования;</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-надзор за подъемно-транспортным оборудованием контролирует лифты, подъемники, краны и т.п.</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Инженеры-инспекторы специализированных инспекций проводят регистрацию оборудования, выдают разрешение на его эксплуатацию, контролируют соблюдение правил и норм по технике безопасности.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Контроль за охраной труда осуществляют также и специализированные инспекции отдельных министерств:</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государственная инспекция по промышленной энергетике и энергонадзору (Госэнергонадзор) системы Министерства энергетики и электрификации РК осуществляет контроль за  электробезопасностью;</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-санитарно-эпидемиологическая служба системы Министерства здравоохранения РК (Госнадзор) осуществляет государственный надзор за соблюдением гигиенических норм и санитарно-гигиенических правил;</w:t>
      </w:r>
    </w:p>
    <w:p w:rsidR="007C5EDB" w:rsidRPr="002C3BD5" w:rsidRDefault="007C5EDB" w:rsidP="000B0BCA">
      <w:pPr>
        <w:tabs>
          <w:tab w:val="left" w:pos="54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ab/>
        <w:t>-государственная пожарная служба осуществляется Министерством внутренних дел через Главное управление пожарной охраны и его местные органы. Она проверяет соблюдение правил противопожарной безопасности на объектах народного хозяйства.</w:t>
      </w:r>
    </w:p>
    <w:p w:rsidR="007C5EDB" w:rsidRPr="002C3BD5" w:rsidRDefault="007C5EDB" w:rsidP="000B0BCA">
      <w:pPr>
        <w:tabs>
          <w:tab w:val="left" w:pos="54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ab/>
        <w:t>Государственный профсоюзный контроль за охраной труда возложен на профсоюзы РК. В их аппарате имеются специальные органы, которые осуществляют только государственный контроль за охраной труда. Органами этого вида контроля являются технические инспекции профсоюзов.</w:t>
      </w:r>
    </w:p>
    <w:p w:rsidR="007C5EDB" w:rsidRPr="002C3BD5" w:rsidRDefault="007C5EDB" w:rsidP="000B0BCA">
      <w:pPr>
        <w:tabs>
          <w:tab w:val="left" w:pos="54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Ведомственный контроль за охраной труда проводят министерства и ведомства. </w:t>
      </w:r>
    </w:p>
    <w:p w:rsidR="007C5EDB" w:rsidRPr="002C3BD5" w:rsidRDefault="007C5EDB" w:rsidP="000B0BCA">
      <w:pPr>
        <w:tabs>
          <w:tab w:val="left" w:pos="54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Они контролируют внутриведомственное соблюдение законодательства о труде. Для этого создаются специальные службы охраны труда в виде отделов с аппаратом инженеров по охране труда, санитарных врачей и других специалистов.</w:t>
      </w:r>
    </w:p>
    <w:p w:rsidR="007C5EDB" w:rsidRPr="002C3BD5" w:rsidRDefault="007C5EDB" w:rsidP="000B0BCA">
      <w:pPr>
        <w:tabs>
          <w:tab w:val="left" w:pos="54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Профсоюзный общественный контроль за охраной труда осуществляют общественные инспектора и комиссии по охране труда комитетов профсоюзов. Председатель этой комиссии одновременно является старшим общественным инспектором </w:t>
      </w:r>
      <w:r w:rsidRPr="002C3BD5">
        <w:rPr>
          <w:rFonts w:ascii="Times New Roman" w:hAnsi="Times New Roman"/>
          <w:sz w:val="32"/>
          <w:szCs w:val="32"/>
        </w:rPr>
        <w:lastRenderedPageBreak/>
        <w:t>предприятия по охране труда. Председатель комиссии не может быть лицом из состава административного персонала. Эта комиссия контролирует соблюдение  администрацией законодательства о труде, участвует в подготовке и проверке выполнения соглашения по охране труда: изучает причины производственного травматизма, профессиональных заболеваний и т.д.</w:t>
      </w:r>
    </w:p>
    <w:p w:rsidR="007C5EDB" w:rsidRPr="002C3BD5" w:rsidRDefault="007C5EDB" w:rsidP="000B0BCA">
      <w:pPr>
        <w:tabs>
          <w:tab w:val="left" w:pos="54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С целью усиления контроля на производстве за соблюдением законов о труде на общих собраний профгрупп избираются общественные инспекторы по охране труда из числа членов профсоюза сроком на один год.</w:t>
      </w:r>
    </w:p>
    <w:p w:rsidR="007C5EDB" w:rsidRPr="002C3BD5" w:rsidRDefault="007C5EDB" w:rsidP="000B0BCA">
      <w:pPr>
        <w:tabs>
          <w:tab w:val="left" w:pos="54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Общественный инспектор по охране труда контролирует проведение своевременного инструктажа рабочих по технике безопасности и производственной санитарии, проверяет исправность оборудования на рабочих местах, следит за своевременным обеспечением рабочих спецодеждой, немедленно сообщает общественному инспектору о несчастных случаях на производстве.</w:t>
      </w:r>
    </w:p>
    <w:p w:rsidR="007C5EDB" w:rsidRPr="002C3BD5" w:rsidRDefault="007C5EDB" w:rsidP="000B0BCA">
      <w:pPr>
        <w:tabs>
          <w:tab w:val="left" w:pos="54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Административно-общественный контроль за охраной труда осуществляется администрацией предприятия или организацией совместно с профсоюзной организацией по схеме оперативного контроля.</w:t>
      </w:r>
    </w:p>
    <w:p w:rsidR="007C5EDB" w:rsidRPr="002C3BD5" w:rsidRDefault="007C5EDB" w:rsidP="000B0BCA">
      <w:pPr>
        <w:tabs>
          <w:tab w:val="left" w:pos="540"/>
        </w:tabs>
        <w:spacing w:after="0" w:line="20" w:lineRule="atLeast"/>
        <w:ind w:firstLine="567"/>
        <w:jc w:val="both"/>
        <w:rPr>
          <w:rFonts w:ascii="Times New Roman" w:hAnsi="Times New Roman"/>
          <w:sz w:val="32"/>
          <w:szCs w:val="32"/>
        </w:rPr>
      </w:pPr>
    </w:p>
    <w:p w:rsidR="007C5EDB" w:rsidRPr="002C3BD5" w:rsidRDefault="007C5EDB" w:rsidP="000B0BCA">
      <w:pPr>
        <w:tabs>
          <w:tab w:val="left" w:pos="540"/>
        </w:tabs>
        <w:spacing w:after="0" w:line="20" w:lineRule="atLeast"/>
        <w:ind w:firstLine="567"/>
        <w:jc w:val="both"/>
        <w:rPr>
          <w:rFonts w:ascii="Times New Roman" w:hAnsi="Times New Roman"/>
          <w:b/>
          <w:sz w:val="32"/>
          <w:szCs w:val="32"/>
        </w:rPr>
      </w:pPr>
      <w:r w:rsidRPr="002C3BD5">
        <w:rPr>
          <w:rFonts w:ascii="Times New Roman" w:hAnsi="Times New Roman"/>
          <w:b/>
          <w:sz w:val="32"/>
          <w:szCs w:val="32"/>
        </w:rPr>
        <w:t>2.5 Производственный травматизм и меры по его предупреждению</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Производственный травматизм представляет собой внезапное повреждение организма человека и потерю им трудоспособности, вызванные несчастным случаем на производстве. Повторение несчастных случаев, связанных с производством, называется производственным травматизмом.</w:t>
      </w:r>
    </w:p>
    <w:p w:rsidR="007C5EDB" w:rsidRPr="002C3BD5" w:rsidRDefault="007C5EDB" w:rsidP="000B0BCA">
      <w:pPr>
        <w:tabs>
          <w:tab w:val="left" w:pos="360"/>
        </w:tabs>
        <w:spacing w:after="0" w:line="20" w:lineRule="atLeast"/>
        <w:ind w:firstLine="567"/>
        <w:jc w:val="both"/>
        <w:rPr>
          <w:rFonts w:ascii="Times New Roman" w:hAnsi="Times New Roman"/>
          <w:b/>
          <w:i/>
          <w:sz w:val="32"/>
          <w:szCs w:val="32"/>
        </w:rPr>
      </w:pPr>
      <w:r w:rsidRPr="002C3BD5">
        <w:rPr>
          <w:rFonts w:ascii="Times New Roman" w:hAnsi="Times New Roman"/>
          <w:b/>
          <w:i/>
          <w:sz w:val="32"/>
          <w:szCs w:val="32"/>
        </w:rPr>
        <w:t>Несчастные случаи делятся:</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sz w:val="32"/>
          <w:szCs w:val="32"/>
          <w:u w:val="single"/>
        </w:rPr>
        <w:t>по количеству пострадавших</w:t>
      </w:r>
      <w:r w:rsidRPr="002C3BD5">
        <w:rPr>
          <w:rFonts w:ascii="Times New Roman" w:hAnsi="Times New Roman"/>
          <w:sz w:val="32"/>
          <w:szCs w:val="32"/>
        </w:rPr>
        <w:t xml:space="preserve"> – на одиночные (пострадал один человек) и групповые (пострадало одновременно два и более человек);</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sz w:val="32"/>
          <w:szCs w:val="32"/>
          <w:u w:val="single"/>
        </w:rPr>
        <w:t>по тяжести</w:t>
      </w:r>
      <w:r w:rsidRPr="002C3BD5">
        <w:rPr>
          <w:rFonts w:ascii="Times New Roman" w:hAnsi="Times New Roman"/>
          <w:sz w:val="32"/>
          <w:szCs w:val="32"/>
        </w:rPr>
        <w:t xml:space="preserve"> – легкие (уколы, царапины, ссадины), тяжелые (переломы костей, сотрясение мозга), с летальным исходом (пострадавший умирает);</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lastRenderedPageBreak/>
        <w:t xml:space="preserve">- </w:t>
      </w:r>
      <w:r w:rsidRPr="002C3BD5">
        <w:rPr>
          <w:rFonts w:ascii="Times New Roman" w:hAnsi="Times New Roman"/>
          <w:sz w:val="32"/>
          <w:szCs w:val="32"/>
          <w:u w:val="single"/>
        </w:rPr>
        <w:t>в зависимости от обстоятельств</w:t>
      </w:r>
      <w:r w:rsidRPr="002C3BD5">
        <w:rPr>
          <w:rFonts w:ascii="Times New Roman" w:hAnsi="Times New Roman"/>
          <w:sz w:val="32"/>
          <w:szCs w:val="32"/>
        </w:rPr>
        <w:t xml:space="preserve"> – связанные с производством, не связанные с производством, не связанные с работой, несчастные случаи в быту.</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Несчастные случаи, происшедшие на территории предприятия и на местах, должны быть расследованы.</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Руководитель участка работ, где произошел несчастный случай, обязан:</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организовать меры доврачебной помощи (рисунки 1-3) пострадавшему и госпитализировать его;</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принять меры по предупреждению повторного случая;</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срочно сообщить о несчастном случае руководителю предприятия и профсоюзному комитету;</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в течение 3-х суток расследовать несчастный случай совместно со старшим инспектором по охране труда и инженером по технике безопасности;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составить акт о несчастном случае по форме Н-1 в двух экземплярах и направить их руководителю предприятия.</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Акт утверждается руководителем предприятия и заверяется печатью организации. Один экземпляр акта выдается пострадавшему. Второй экземпляр хранится вместе с материалами расследования в течение 45 лет в организации по основному месту работы (учебы, службы) пострадавшего на момент несчастного случая.</w:t>
      </w:r>
    </w:p>
    <w:p w:rsidR="007C5EDB" w:rsidRPr="002C3BD5" w:rsidRDefault="007C5EDB" w:rsidP="000B0BCA">
      <w:pPr>
        <w:tabs>
          <w:tab w:val="left" w:pos="360"/>
        </w:tabs>
        <w:spacing w:after="0" w:line="20" w:lineRule="atLeast"/>
        <w:ind w:firstLine="567"/>
        <w:jc w:val="both"/>
        <w:rPr>
          <w:rFonts w:ascii="Times New Roman" w:hAnsi="Times New Roman"/>
          <w:b/>
          <w:sz w:val="32"/>
          <w:szCs w:val="32"/>
        </w:rPr>
      </w:pPr>
      <w:r w:rsidRPr="002C3BD5">
        <w:rPr>
          <w:rFonts w:ascii="Times New Roman" w:hAnsi="Times New Roman"/>
          <w:sz w:val="32"/>
          <w:szCs w:val="32"/>
        </w:rPr>
        <w:t>О групповом, смертельном или тяжелом случае руководитель обязан немедленно сообщить техническому инспектору профсоюза, обслуживающему предприятие, вышестоящему хозяйственному органу, в прокуратуру по месту нахождения предприятия, Госгортехнадзору или энергонадзору по подконтрольным им объектам</w:t>
      </w:r>
      <w:r w:rsidRPr="002C3BD5">
        <w:rPr>
          <w:rFonts w:ascii="Times New Roman" w:hAnsi="Times New Roman"/>
          <w:b/>
          <w:sz w:val="32"/>
          <w:szCs w:val="32"/>
        </w:rPr>
        <w:t>.</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Несчастный случай не признается связанным с производством, если он произошел с работником при изготовлении им каких-либо предметов в личных целях или хищении материалов; в результате опьянения, которое не является результатом воздействия применяемых на производстве веществ и т.п.</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За несчастные случаи, связанные с производством, администрация несет ответственность, а пострадавшему выплачивается пособие по временной нетрудоспособности в размере среднего заработка за счет средств предприятия.</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lastRenderedPageBreak/>
        <w:t>В случае инвалидности, возникшей в результате увечья, либо иного повреждения здоровья, потерпевшему назначается пенсия. Кроме того, ему возмещается материальный ущерб вследствие потери трудоспособности в размере разницы между утраченным среднемесячным заработком и пенсией по инвалидности.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Одним из важнейших условий борьбы с производственным травматизмом является систематический анализ причин его возникновения, которые делятся на технические и организационные. Технические причины в большинстве случаев проявляются как результат конструктивных недостатков оборудования, недостаточности освещения, неисправности защитных средств, оградительных устройств и т.п. </w:t>
      </w:r>
      <w:r w:rsidRPr="002C3BD5">
        <w:rPr>
          <w:rFonts w:ascii="Times New Roman" w:hAnsi="Times New Roman"/>
          <w:i/>
          <w:sz w:val="32"/>
          <w:szCs w:val="32"/>
        </w:rPr>
        <w:t xml:space="preserve">К </w:t>
      </w:r>
      <w:r w:rsidRPr="002C3BD5">
        <w:rPr>
          <w:rFonts w:ascii="Times New Roman" w:hAnsi="Times New Roman"/>
          <w:sz w:val="32"/>
          <w:szCs w:val="32"/>
        </w:rPr>
        <w:t>организационным причинам относятся несоблюдение правил техники безопасности из-за неподготовленности работников, низкая трудовая и производственная дисциплина, неправильная организация работы, отсутствие надлежащего контроля за работниками и др.</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Результаты анализа травматизма зависят в значительной мере от достоверности и тщательности оформления актов о несчастных случаях на производстве.</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На основании актов формы Н-1 администрация организации составляет отчет о пострадавших при несчастных случаях, связанных с производством по форме 7-Н.</w:t>
      </w:r>
    </w:p>
    <w:p w:rsidR="007C5EDB" w:rsidRPr="002C3BD5" w:rsidRDefault="007C5EDB" w:rsidP="000B0BCA">
      <w:pPr>
        <w:tabs>
          <w:tab w:val="left" w:pos="360"/>
        </w:tabs>
        <w:spacing w:after="0" w:line="20" w:lineRule="atLeast"/>
        <w:ind w:firstLine="567"/>
        <w:jc w:val="both"/>
        <w:rPr>
          <w:rFonts w:ascii="Times New Roman" w:hAnsi="Times New Roman"/>
          <w:i/>
          <w:sz w:val="32"/>
          <w:szCs w:val="32"/>
        </w:rPr>
      </w:pPr>
      <w:r w:rsidRPr="002C3BD5">
        <w:rPr>
          <w:rFonts w:ascii="Times New Roman" w:hAnsi="Times New Roman"/>
          <w:sz w:val="32"/>
          <w:szCs w:val="32"/>
        </w:rPr>
        <w:t xml:space="preserve">Анализ причин несчастных случаев на производстве проводят с целью разработки мероприятий по их устранению и предупреждению. Для этого используются в основном такие методы анализа, как </w:t>
      </w:r>
      <w:r w:rsidRPr="002C3BD5">
        <w:rPr>
          <w:rFonts w:ascii="Times New Roman" w:hAnsi="Times New Roman"/>
          <w:i/>
          <w:sz w:val="32"/>
          <w:szCs w:val="32"/>
        </w:rPr>
        <w:t>монографический, топографический и статистический.</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rPr>
        <w:t>Монографический метод</w:t>
      </w:r>
      <w:r w:rsidRPr="002C3BD5">
        <w:rPr>
          <w:rFonts w:ascii="Times New Roman" w:hAnsi="Times New Roman"/>
          <w:sz w:val="32"/>
          <w:szCs w:val="32"/>
        </w:rPr>
        <w:t xml:space="preserve"> предусматривает многосторонний анализ причин травматизма непосредственно на рабочих местах. При этом изучаются организация и условия труда, состояние оборудования, инвентаря, инструментов, этот метод является эффективным при статистическом анализе состояния охраны труда.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rPr>
        <w:t>Топографический метод</w:t>
      </w:r>
      <w:r w:rsidRPr="002C3BD5">
        <w:rPr>
          <w:rFonts w:ascii="Times New Roman" w:hAnsi="Times New Roman"/>
          <w:sz w:val="32"/>
          <w:szCs w:val="32"/>
        </w:rPr>
        <w:t xml:space="preserve"> анализа позволяет установить место наиболее частых случаев травматизма. На предприятии, где обозначены рабочие места и оборудование, отмечают количество несчастных случаев в течение анализируемого периода. Это позволяет уделить больше внимания улучшению условий труда </w:t>
      </w:r>
      <w:r w:rsidRPr="002C3BD5">
        <w:rPr>
          <w:rFonts w:ascii="Times New Roman" w:hAnsi="Times New Roman"/>
          <w:sz w:val="32"/>
          <w:szCs w:val="32"/>
        </w:rPr>
        <w:lastRenderedPageBreak/>
        <w:t>на рабочих местах, где наиболее часто происходят несчастные случаи.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rPr>
        <w:t>Статистический метод</w:t>
      </w:r>
      <w:r w:rsidRPr="002C3BD5">
        <w:rPr>
          <w:rFonts w:ascii="Times New Roman" w:hAnsi="Times New Roman"/>
          <w:sz w:val="32"/>
          <w:szCs w:val="32"/>
        </w:rPr>
        <w:t xml:space="preserve"> анализа основан на изучении количественных показателей данных отчетов о несчастных случаях на предприятиях и в организациях. В статистическом методе используются в основном коэффициенты частоты тяжести травматизма. Коэффициент частоты (К</w:t>
      </w:r>
      <w:r w:rsidRPr="002C3BD5">
        <w:rPr>
          <w:rFonts w:ascii="Times New Roman" w:hAnsi="Times New Roman"/>
          <w:sz w:val="32"/>
          <w:szCs w:val="32"/>
          <w:vertAlign w:val="subscript"/>
        </w:rPr>
        <w:t>ч</w:t>
      </w:r>
      <w:r w:rsidRPr="002C3BD5">
        <w:rPr>
          <w:rFonts w:ascii="Times New Roman" w:hAnsi="Times New Roman"/>
          <w:sz w:val="32"/>
          <w:szCs w:val="32"/>
        </w:rPr>
        <w:t>) определяет число несчастных случаев на 1000 работающих за отчетный период. Он рассчитывается по формуле:</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p>
    <w:p w:rsidR="007C5EDB" w:rsidRPr="002C3BD5" w:rsidRDefault="007C5EDB" w:rsidP="000B0BCA">
      <w:pPr>
        <w:tabs>
          <w:tab w:val="left" w:pos="360"/>
        </w:tabs>
        <w:spacing w:after="0" w:line="20" w:lineRule="atLeast"/>
        <w:ind w:firstLine="567"/>
        <w:jc w:val="center"/>
        <w:rPr>
          <w:rFonts w:ascii="Times New Roman" w:hAnsi="Times New Roman"/>
          <w:sz w:val="32"/>
          <w:szCs w:val="32"/>
        </w:rPr>
      </w:pPr>
      <w:r w:rsidRPr="002C3BD5">
        <w:rPr>
          <w:rFonts w:ascii="Times New Roman" w:hAnsi="Times New Roman"/>
          <w:position w:val="-32"/>
          <w:sz w:val="32"/>
          <w:szCs w:val="32"/>
        </w:rPr>
        <w:object w:dxaOrig="156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5pt;height:34.9pt" o:ole="">
            <v:imagedata r:id="rId8" o:title=""/>
          </v:shape>
          <o:OLEObject Type="Embed" ProgID="Equation.3" ShapeID="_x0000_i1025" DrawAspect="Content" ObjectID="_1496759213" r:id="rId9"/>
        </w:object>
      </w:r>
      <w:r w:rsidRPr="002C3BD5">
        <w:rPr>
          <w:rFonts w:ascii="Times New Roman" w:hAnsi="Times New Roman"/>
          <w:sz w:val="32"/>
          <w:szCs w:val="32"/>
        </w:rPr>
        <w:t>,</w:t>
      </w:r>
    </w:p>
    <w:p w:rsidR="007C5EDB" w:rsidRPr="002C3BD5" w:rsidRDefault="007C5EDB" w:rsidP="000B0BCA">
      <w:pPr>
        <w:tabs>
          <w:tab w:val="left" w:pos="360"/>
        </w:tabs>
        <w:spacing w:after="0" w:line="20" w:lineRule="atLeast"/>
        <w:ind w:firstLine="567"/>
        <w:jc w:val="center"/>
        <w:rPr>
          <w:rFonts w:ascii="Times New Roman" w:hAnsi="Times New Roman"/>
          <w:sz w:val="32"/>
          <w:szCs w:val="32"/>
        </w:rPr>
      </w:pP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где: Н</w:t>
      </w:r>
      <w:r w:rsidRPr="002C3BD5">
        <w:rPr>
          <w:rFonts w:ascii="Times New Roman" w:hAnsi="Times New Roman"/>
          <w:sz w:val="32"/>
          <w:szCs w:val="32"/>
          <w:vertAlign w:val="subscript"/>
        </w:rPr>
        <w:t>с</w:t>
      </w:r>
      <w:r w:rsidRPr="002C3BD5">
        <w:rPr>
          <w:rFonts w:ascii="Times New Roman" w:hAnsi="Times New Roman"/>
          <w:sz w:val="32"/>
          <w:szCs w:val="32"/>
        </w:rPr>
        <w:t xml:space="preserve"> – число несчастных случаев за отчетный период с потерей трудоспособности свыше трех дней; С</w:t>
      </w:r>
      <w:r w:rsidRPr="002C3BD5">
        <w:rPr>
          <w:rFonts w:ascii="Times New Roman" w:hAnsi="Times New Roman"/>
          <w:sz w:val="32"/>
          <w:szCs w:val="32"/>
          <w:vertAlign w:val="subscript"/>
        </w:rPr>
        <w:t>р</w:t>
      </w:r>
      <w:r w:rsidRPr="002C3BD5">
        <w:rPr>
          <w:rFonts w:ascii="Times New Roman" w:hAnsi="Times New Roman"/>
          <w:sz w:val="32"/>
          <w:szCs w:val="32"/>
        </w:rPr>
        <w:t xml:space="preserve"> – среднесписочное число работающих.</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ab/>
        <w:t xml:space="preserve">  Коэффициент тяжести травматизма (К</w:t>
      </w:r>
      <w:r w:rsidRPr="002C3BD5">
        <w:rPr>
          <w:rFonts w:ascii="Times New Roman" w:hAnsi="Times New Roman"/>
          <w:sz w:val="32"/>
          <w:szCs w:val="32"/>
          <w:vertAlign w:val="subscript"/>
        </w:rPr>
        <w:t>т</w:t>
      </w:r>
      <w:r w:rsidRPr="002C3BD5">
        <w:rPr>
          <w:rFonts w:ascii="Times New Roman" w:hAnsi="Times New Roman"/>
          <w:sz w:val="32"/>
          <w:szCs w:val="32"/>
        </w:rPr>
        <w:t>) показывает среднее количество дней нетрудоспособности, приходящиеся на один несчастный случай за отчетный период и определяется по формуле:</w:t>
      </w:r>
    </w:p>
    <w:p w:rsidR="007C5EDB" w:rsidRPr="002C3BD5" w:rsidRDefault="007C5EDB" w:rsidP="000B0BCA">
      <w:pPr>
        <w:tabs>
          <w:tab w:val="left" w:pos="360"/>
        </w:tabs>
        <w:spacing w:after="0" w:line="20" w:lineRule="atLeast"/>
        <w:ind w:firstLine="567"/>
        <w:jc w:val="center"/>
        <w:rPr>
          <w:rFonts w:ascii="Times New Roman" w:hAnsi="Times New Roman"/>
          <w:sz w:val="32"/>
          <w:szCs w:val="32"/>
        </w:rPr>
      </w:pPr>
      <w:r w:rsidRPr="002C3BD5">
        <w:rPr>
          <w:rFonts w:ascii="Times New Roman" w:hAnsi="Times New Roman"/>
          <w:position w:val="-30"/>
          <w:sz w:val="32"/>
          <w:szCs w:val="32"/>
        </w:rPr>
        <w:object w:dxaOrig="999" w:dyaOrig="680">
          <v:shape id="_x0000_i1026" type="#_x0000_t75" style="width:49.1pt;height:33.8pt" o:ole="">
            <v:imagedata r:id="rId10" o:title=""/>
          </v:shape>
          <o:OLEObject Type="Embed" ProgID="Equation.3" ShapeID="_x0000_i1026" DrawAspect="Content" ObjectID="_1496759214" r:id="rId11"/>
        </w:object>
      </w:r>
      <w:r w:rsidRPr="002C3BD5">
        <w:rPr>
          <w:rFonts w:ascii="Times New Roman" w:hAnsi="Times New Roman"/>
          <w:sz w:val="32"/>
          <w:szCs w:val="32"/>
        </w:rPr>
        <w:t>,</w:t>
      </w:r>
    </w:p>
    <w:p w:rsidR="00D54FE1" w:rsidRPr="002C3BD5" w:rsidRDefault="00D54FE1" w:rsidP="000B0BCA">
      <w:pPr>
        <w:tabs>
          <w:tab w:val="left" w:pos="360"/>
        </w:tabs>
        <w:spacing w:after="0" w:line="20" w:lineRule="atLeast"/>
        <w:ind w:firstLine="567"/>
        <w:jc w:val="center"/>
        <w:rPr>
          <w:rFonts w:ascii="Times New Roman" w:hAnsi="Times New Roman"/>
          <w:sz w:val="32"/>
          <w:szCs w:val="32"/>
        </w:rPr>
      </w:pPr>
    </w:p>
    <w:p w:rsidR="007C5EDB" w:rsidRPr="002C3BD5" w:rsidRDefault="007C5EDB" w:rsidP="000B0BCA">
      <w:pPr>
        <w:tabs>
          <w:tab w:val="left" w:pos="360"/>
          <w:tab w:val="left" w:pos="567"/>
          <w:tab w:val="left" w:pos="709"/>
          <w:tab w:val="left" w:pos="851"/>
          <w:tab w:val="left" w:pos="993"/>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где: Д</w:t>
      </w:r>
      <w:r w:rsidRPr="002C3BD5">
        <w:rPr>
          <w:rFonts w:ascii="Times New Roman" w:hAnsi="Times New Roman"/>
          <w:sz w:val="32"/>
          <w:szCs w:val="32"/>
          <w:vertAlign w:val="subscript"/>
        </w:rPr>
        <w:t>н</w:t>
      </w:r>
      <w:r w:rsidRPr="002C3BD5">
        <w:rPr>
          <w:rFonts w:ascii="Times New Roman" w:hAnsi="Times New Roman"/>
          <w:sz w:val="32"/>
          <w:szCs w:val="32"/>
        </w:rPr>
        <w:t xml:space="preserve"> – общее количество дней нетрудоспособности из-за несчастных случаев, Н</w:t>
      </w:r>
      <w:r w:rsidRPr="002C3BD5">
        <w:rPr>
          <w:rFonts w:ascii="Times New Roman" w:hAnsi="Times New Roman"/>
          <w:sz w:val="32"/>
          <w:szCs w:val="32"/>
          <w:vertAlign w:val="subscript"/>
        </w:rPr>
        <w:t>с</w:t>
      </w:r>
      <w:r w:rsidRPr="002C3BD5">
        <w:rPr>
          <w:rFonts w:ascii="Times New Roman" w:hAnsi="Times New Roman"/>
          <w:sz w:val="32"/>
          <w:szCs w:val="32"/>
        </w:rPr>
        <w:t xml:space="preserve"> – количество несчастных случаев за отчетный период.</w:t>
      </w:r>
    </w:p>
    <w:p w:rsidR="007C5EDB" w:rsidRPr="002C3BD5" w:rsidRDefault="007C5EDB" w:rsidP="000B0BCA">
      <w:pPr>
        <w:tabs>
          <w:tab w:val="left" w:pos="360"/>
          <w:tab w:val="left" w:pos="567"/>
          <w:tab w:val="left" w:pos="709"/>
          <w:tab w:val="left" w:pos="851"/>
          <w:tab w:val="left" w:pos="993"/>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На основе всестороннего анализа условий труда администрация и служба охраны труда предприятий проводит:</w:t>
      </w:r>
    </w:p>
    <w:p w:rsidR="007C5EDB" w:rsidRPr="002C3BD5" w:rsidRDefault="007C5EDB" w:rsidP="000B0BCA">
      <w:pPr>
        <w:tabs>
          <w:tab w:val="left" w:pos="360"/>
          <w:tab w:val="left" w:pos="567"/>
          <w:tab w:val="left" w:pos="709"/>
          <w:tab w:val="left" w:pos="851"/>
          <w:tab w:val="left" w:pos="993"/>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инструктаж и обучение работников по технике безопасности;</w:t>
      </w:r>
    </w:p>
    <w:p w:rsidR="007C5EDB" w:rsidRPr="002C3BD5" w:rsidRDefault="007C5EDB" w:rsidP="000B0BCA">
      <w:pPr>
        <w:tabs>
          <w:tab w:val="left" w:pos="360"/>
          <w:tab w:val="left" w:pos="567"/>
          <w:tab w:val="left" w:pos="709"/>
          <w:tab w:val="left" w:pos="851"/>
          <w:tab w:val="left" w:pos="993"/>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контроль за исправностью оборудования, за обеспечением работников индивидуальными защитными средствами и спецодеждой;</w:t>
      </w:r>
    </w:p>
    <w:p w:rsidR="007C5EDB" w:rsidRPr="002C3BD5" w:rsidRDefault="007C5EDB" w:rsidP="000B0BCA">
      <w:pPr>
        <w:tabs>
          <w:tab w:val="left" w:pos="360"/>
          <w:tab w:val="left" w:pos="567"/>
          <w:tab w:val="left" w:pos="709"/>
          <w:tab w:val="left" w:pos="851"/>
          <w:tab w:val="left" w:pos="993"/>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контроль за выполнением трудового законодательства, инспекцией и положений по технике безопасности;</w:t>
      </w:r>
    </w:p>
    <w:p w:rsidR="007C5EDB" w:rsidRPr="002C3BD5" w:rsidRDefault="007C5EDB" w:rsidP="000B0BCA">
      <w:pPr>
        <w:tabs>
          <w:tab w:val="left" w:pos="360"/>
          <w:tab w:val="left" w:pos="567"/>
          <w:tab w:val="left" w:pos="709"/>
          <w:tab w:val="left" w:pos="851"/>
          <w:tab w:val="left" w:pos="993"/>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проведение дней охраны труда и общественных смотров по технике безопасности на предприятиях и стройках;</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выполнение соглашения с профсоюзной организацией по охране труда.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lastRenderedPageBreak/>
        <w:t>Эффективным мероприятием является проведение таких видов инструктажей работников по технике безопасности, как вводный, на рабочем месте, периодический (повторный), внеплановый и текущий.</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rPr>
        <w:t>Вводный</w:t>
      </w:r>
      <w:r w:rsidRPr="002C3BD5">
        <w:rPr>
          <w:rFonts w:ascii="Times New Roman" w:hAnsi="Times New Roman"/>
          <w:sz w:val="32"/>
          <w:szCs w:val="32"/>
        </w:rPr>
        <w:t xml:space="preserve"> инструктаж должны проходить работники, впервые поступающие на предприятие, а также учащиеся, направленные для прохождения производственной практики. Вводный инструктаж знакомит с правилами по технике безопасности, внутреннего распорядка предприятия, основными причинами несчастных случаев и порядком оказания первой медицинской помощи при несчастном случае.</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rPr>
        <w:t>Инструктаж на рабочем месте</w:t>
      </w:r>
      <w:r w:rsidRPr="002C3BD5">
        <w:rPr>
          <w:rFonts w:ascii="Times New Roman" w:hAnsi="Times New Roman"/>
          <w:sz w:val="32"/>
          <w:szCs w:val="32"/>
        </w:rPr>
        <w:t xml:space="preserve"> (первичный) должны пройти работники, вновь поступившие на предприятие или переведенные на другое место работы, а также учащиеся, проходящие производственную практику. Этот инструктаж призван ознакомить с правилами техники безопасности непосредственно на рабочем месте, а также с индивидуальными средствами защиты.</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rPr>
        <w:t>Периодический (повторный)</w:t>
      </w:r>
      <w:r w:rsidRPr="002C3BD5">
        <w:rPr>
          <w:rFonts w:ascii="Times New Roman" w:hAnsi="Times New Roman"/>
          <w:sz w:val="32"/>
          <w:szCs w:val="32"/>
        </w:rPr>
        <w:t xml:space="preserve"> инструктаж проводится с целью проверки знаний и умений работников применять навыки, полученные ими при вводном инструктаже и на рабочем месте. Независимо от стажа работы этот вид инструктажа должны проходить работники производственных предприятий (не реже одного раза в три месяца).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rPr>
        <w:t>Внеплановый</w:t>
      </w:r>
      <w:r w:rsidRPr="002C3BD5">
        <w:rPr>
          <w:rFonts w:ascii="Times New Roman" w:hAnsi="Times New Roman"/>
          <w:sz w:val="32"/>
          <w:szCs w:val="32"/>
        </w:rPr>
        <w:t xml:space="preserve"> инструктаж проводится на рабочем месте при замене оборудования, изменении технологического процесса или после несчастных случаев из-за недостаточности предыдущего инструктажа.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rPr>
        <w:t>Текущий</w:t>
      </w:r>
      <w:r w:rsidRPr="002C3BD5">
        <w:rPr>
          <w:rFonts w:ascii="Times New Roman" w:hAnsi="Times New Roman"/>
          <w:sz w:val="32"/>
          <w:szCs w:val="32"/>
        </w:rPr>
        <w:t xml:space="preserve"> инструктаж проводится после выявления нарушения правил и инструкций по технике безопасности или при выполнении работ по допуску-наряду.</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Проведение инструктажа на рабочих местах в производственных предприятиях возлагается на мастеров участков.</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На каждом предприятии должна быть заведена книга для записи инструктажа по технике безопасности.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Для предупреждения несчастных случаев и профессиональных заболеваний на предприятиях оборудуются </w:t>
      </w:r>
      <w:r w:rsidRPr="002C3BD5">
        <w:rPr>
          <w:rFonts w:ascii="Times New Roman" w:hAnsi="Times New Roman"/>
          <w:sz w:val="32"/>
          <w:szCs w:val="32"/>
        </w:rPr>
        <w:lastRenderedPageBreak/>
        <w:t>кабинеты или уголки по технике безопасности, где размещаются плакаты, схемы, и</w:t>
      </w:r>
      <w:r w:rsidR="00D54FE1" w:rsidRPr="002C3BD5">
        <w:rPr>
          <w:rFonts w:ascii="Times New Roman" w:hAnsi="Times New Roman"/>
          <w:sz w:val="32"/>
          <w:szCs w:val="32"/>
        </w:rPr>
        <w:t>ндивидуальные  средства  защиты.</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p>
    <w:p w:rsidR="007C5EDB" w:rsidRPr="002C3BD5" w:rsidRDefault="002C3BD5" w:rsidP="001A0C88">
      <w:pPr>
        <w:tabs>
          <w:tab w:val="left" w:pos="360"/>
        </w:tabs>
        <w:spacing w:after="0" w:line="20" w:lineRule="atLeast"/>
        <w:ind w:left="-900" w:hanging="540"/>
        <w:jc w:val="both"/>
        <w:rPr>
          <w:rFonts w:ascii="Times New Roman" w:hAnsi="Times New Roman"/>
          <w:sz w:val="32"/>
          <w:szCs w:val="32"/>
        </w:rPr>
      </w:pPr>
      <w:r w:rsidRPr="002C3BD5">
        <w:rPr>
          <w:rFonts w:ascii="Times New Roman" w:hAnsi="Times New Roman"/>
          <w:noProof/>
          <w:sz w:val="32"/>
          <w:szCs w:val="32"/>
        </w:rPr>
        <w:pict>
          <v:shape id="Рисунок 71" o:spid="_x0000_i1027" type="#_x0000_t75" alt="рисунок2" style="width:548.75pt;height:641.45pt;visibility:visible">
            <v:imagedata r:id="rId12" o:title=""/>
          </v:shape>
        </w:pict>
      </w:r>
    </w:p>
    <w:p w:rsidR="000B0BCA" w:rsidRDefault="000B0BCA" w:rsidP="001A0C88">
      <w:pPr>
        <w:tabs>
          <w:tab w:val="left" w:pos="360"/>
        </w:tabs>
        <w:spacing w:after="0" w:line="20" w:lineRule="atLeast"/>
        <w:ind w:firstLine="540"/>
        <w:jc w:val="center"/>
        <w:rPr>
          <w:rFonts w:ascii="Times New Roman" w:hAnsi="Times New Roman"/>
          <w:b/>
          <w:sz w:val="32"/>
          <w:szCs w:val="32"/>
          <w:lang w:val="kk-KZ"/>
        </w:rPr>
      </w:pPr>
    </w:p>
    <w:p w:rsidR="007C5EDB" w:rsidRPr="00F554D2" w:rsidRDefault="007C5EDB" w:rsidP="000B0BCA">
      <w:pPr>
        <w:tabs>
          <w:tab w:val="left" w:pos="360"/>
        </w:tabs>
        <w:spacing w:after="0" w:line="20" w:lineRule="atLeast"/>
        <w:jc w:val="center"/>
        <w:rPr>
          <w:rFonts w:ascii="Times New Roman" w:hAnsi="Times New Roman"/>
          <w:b/>
          <w:sz w:val="32"/>
          <w:szCs w:val="32"/>
          <w:lang w:val="kk-KZ"/>
        </w:rPr>
      </w:pPr>
      <w:r w:rsidRPr="002C3BD5">
        <w:rPr>
          <w:rFonts w:ascii="Times New Roman" w:hAnsi="Times New Roman"/>
          <w:b/>
          <w:sz w:val="32"/>
          <w:szCs w:val="32"/>
        </w:rPr>
        <w:lastRenderedPageBreak/>
        <w:t xml:space="preserve">ГЛАВА  </w:t>
      </w:r>
      <w:r w:rsidR="00F554D2">
        <w:rPr>
          <w:rFonts w:ascii="Times New Roman" w:hAnsi="Times New Roman"/>
          <w:b/>
          <w:sz w:val="32"/>
          <w:szCs w:val="32"/>
          <w:lang w:val="kk-KZ"/>
        </w:rPr>
        <w:t>3</w:t>
      </w:r>
    </w:p>
    <w:p w:rsidR="007C5EDB" w:rsidRPr="000B0BCA" w:rsidRDefault="007C5EDB" w:rsidP="000B0BCA">
      <w:pPr>
        <w:tabs>
          <w:tab w:val="left" w:pos="360"/>
        </w:tabs>
        <w:spacing w:after="0" w:line="20" w:lineRule="atLeast"/>
        <w:jc w:val="both"/>
        <w:rPr>
          <w:rFonts w:ascii="Times New Roman" w:hAnsi="Times New Roman"/>
          <w:sz w:val="16"/>
          <w:szCs w:val="16"/>
        </w:rPr>
      </w:pPr>
    </w:p>
    <w:p w:rsidR="007C5EDB" w:rsidRPr="002C3BD5" w:rsidRDefault="007C5EDB" w:rsidP="000B0BCA">
      <w:pPr>
        <w:tabs>
          <w:tab w:val="left" w:pos="360"/>
        </w:tabs>
        <w:spacing w:after="0" w:line="20" w:lineRule="atLeast"/>
        <w:jc w:val="center"/>
        <w:rPr>
          <w:rFonts w:ascii="Times New Roman" w:hAnsi="Times New Roman"/>
          <w:b/>
          <w:sz w:val="32"/>
          <w:szCs w:val="32"/>
        </w:rPr>
      </w:pPr>
      <w:r w:rsidRPr="002C3BD5">
        <w:rPr>
          <w:rFonts w:ascii="Times New Roman" w:hAnsi="Times New Roman"/>
          <w:b/>
          <w:sz w:val="32"/>
          <w:szCs w:val="32"/>
        </w:rPr>
        <w:t xml:space="preserve">ПРОИЗВОДСТВЕННАЯ САНИТАРИЯ И ГИГИЕНА </w:t>
      </w:r>
    </w:p>
    <w:p w:rsidR="007C5EDB" w:rsidRPr="002C3BD5" w:rsidRDefault="007C5EDB" w:rsidP="000B0BCA">
      <w:pPr>
        <w:tabs>
          <w:tab w:val="left" w:pos="360"/>
        </w:tabs>
        <w:spacing w:after="0" w:line="20" w:lineRule="atLeast"/>
        <w:jc w:val="center"/>
        <w:rPr>
          <w:rFonts w:ascii="Times New Roman" w:hAnsi="Times New Roman"/>
          <w:b/>
          <w:sz w:val="32"/>
          <w:szCs w:val="32"/>
        </w:rPr>
      </w:pPr>
      <w:r w:rsidRPr="002C3BD5">
        <w:rPr>
          <w:rFonts w:ascii="Times New Roman" w:hAnsi="Times New Roman"/>
          <w:b/>
          <w:sz w:val="32"/>
          <w:szCs w:val="32"/>
        </w:rPr>
        <w:t>В  ПРОМЫШЛЕННОСТИ</w:t>
      </w:r>
    </w:p>
    <w:p w:rsidR="007C5EDB" w:rsidRPr="000B0BCA" w:rsidRDefault="007C5EDB" w:rsidP="001A0C88">
      <w:pPr>
        <w:tabs>
          <w:tab w:val="left" w:pos="360"/>
        </w:tabs>
        <w:spacing w:after="0" w:line="20" w:lineRule="atLeast"/>
        <w:ind w:firstLine="540"/>
        <w:jc w:val="both"/>
        <w:rPr>
          <w:rFonts w:ascii="Times New Roman" w:hAnsi="Times New Roman"/>
          <w:sz w:val="16"/>
          <w:szCs w:val="16"/>
        </w:rPr>
      </w:pPr>
    </w:p>
    <w:p w:rsidR="007C5EDB" w:rsidRPr="002C3BD5" w:rsidRDefault="000B0BCA" w:rsidP="001A0C88">
      <w:pPr>
        <w:tabs>
          <w:tab w:val="left" w:pos="360"/>
        </w:tabs>
        <w:spacing w:after="0" w:line="20" w:lineRule="atLeast"/>
        <w:ind w:firstLine="540"/>
        <w:jc w:val="both"/>
        <w:rPr>
          <w:rFonts w:ascii="Times New Roman" w:hAnsi="Times New Roman"/>
          <w:b/>
          <w:sz w:val="32"/>
          <w:szCs w:val="32"/>
        </w:rPr>
      </w:pPr>
      <w:r>
        <w:rPr>
          <w:rFonts w:ascii="Times New Roman" w:hAnsi="Times New Roman"/>
          <w:b/>
          <w:sz w:val="32"/>
          <w:szCs w:val="32"/>
          <w:lang w:val="kk-KZ"/>
        </w:rPr>
        <w:t xml:space="preserve">  </w:t>
      </w:r>
      <w:r w:rsidR="007C5EDB" w:rsidRPr="002C3BD5">
        <w:rPr>
          <w:rFonts w:ascii="Times New Roman" w:hAnsi="Times New Roman"/>
          <w:b/>
          <w:sz w:val="32"/>
          <w:szCs w:val="32"/>
        </w:rPr>
        <w:t xml:space="preserve">3.1 Общие санитарно-технические требования к производственным </w:t>
      </w:r>
    </w:p>
    <w:p w:rsidR="007C5EDB" w:rsidRPr="002C3BD5" w:rsidRDefault="007C5EDB" w:rsidP="001A0C88">
      <w:pPr>
        <w:tabs>
          <w:tab w:val="left" w:pos="360"/>
        </w:tabs>
        <w:spacing w:after="0" w:line="20" w:lineRule="atLeast"/>
        <w:jc w:val="both"/>
        <w:rPr>
          <w:rFonts w:ascii="Times New Roman" w:hAnsi="Times New Roman"/>
          <w:b/>
          <w:sz w:val="32"/>
          <w:szCs w:val="32"/>
        </w:rPr>
      </w:pPr>
      <w:r w:rsidRPr="002C3BD5">
        <w:rPr>
          <w:rFonts w:ascii="Times New Roman" w:hAnsi="Times New Roman"/>
          <w:b/>
          <w:sz w:val="32"/>
          <w:szCs w:val="32"/>
        </w:rPr>
        <w:t>помещениям и рабочим местам</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Создание рациональных санитарно-технических условий на предприятиях – важная задача, от решения которой зависит здоровье трудовых коллективов, безопасные условия, производственность труда и культура производства в целом.</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Общие санитарно-технические требования к производственным помещениям, рабочим местам и зонам, а также к микроклимату изложены в санитарных нормах и правилах и санитарных нормах проектирования предприятий.</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Площадка для размещения предприятий (территория) выбирается, исходя из генеральных планировок развития населенных пунктов. Размеры площадки определяются в соответствии со строительно-санитарными нормами с учетом возможного расширения предприятия на перспективу. Площадка должна быть на сухом, незатопленном месте с прямым солнечным освещением, естественным проветриванием, иметь относительно ровную поверхность, располагаться вблизи водоисточника с отводом сточных вод. Должны быть обеспечены удобства подхода, подъезда транспортных средств,  соблюдены условия охраны труда и техники безопасности, а также противопожарной защиты. Предприятие следует располагать так, чтобы исключить неблагоприятное воздействие одного предприятия на другое.</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В санитарной зоне разрешается размещать предприятия, не выделяющие производственных вредностей, не производящие шума и с неогнеопасными технологическими процессами. Предприятия с технологическими процессами, являющимися источниками выделения в окружающую среду вредных веществ, а также источниками повышенных уровней шума, вибрации, ультразвука, электромагнитных волн, радиочастот, статического электричества и </w:t>
      </w:r>
      <w:r w:rsidR="00DB5098" w:rsidRPr="002C3BD5">
        <w:rPr>
          <w:rFonts w:ascii="Times New Roman" w:hAnsi="Times New Roman"/>
          <w:sz w:val="32"/>
          <w:szCs w:val="32"/>
        </w:rPr>
        <w:t xml:space="preserve"> </w:t>
      </w:r>
      <w:r w:rsidRPr="002C3BD5">
        <w:rPr>
          <w:rFonts w:ascii="Times New Roman" w:hAnsi="Times New Roman"/>
          <w:sz w:val="32"/>
          <w:szCs w:val="32"/>
        </w:rPr>
        <w:t>ионизирующих излучений, следует отделять от населенных пунктов санитарно-защитными зонами [7].</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lastRenderedPageBreak/>
        <w:t>На основе методов производственного анализа причин несчастных случаев и профзаболеваний на производстве администрация предприятия и профсоюзный комитет составляют план мероприятий по охране труда [37].</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Проведение плана мероприятий по охране труда на предприятиях могут проводиться за счет средств, капиталовложения для нового строительства и на капитальный ремонт; за счет издержек обращения и производства соответствующих видов деятельности; за счет кредита и целевого отчисления части прибыли.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Некоторые допустимые уровни звукового давления в активных полосах частот в дБ, уровни звука и эквивалентные уровни звука в дБ для широкополостного постоянного и непостоянного (кроме импульсного) шума принимаются по таблице 1; для тонального и импульсного шума, а также для шума, создаваемого в помещениях установками кондиционирования воздуха, вентиляции или воздушного отопления на дБ меньше значений, указанных в таблице 1.</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Таблица 1 – Допустимые уровни шума на рабочих местах</w:t>
      </w:r>
    </w:p>
    <w:tbl>
      <w:tblPr>
        <w:tblW w:w="98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720"/>
        <w:gridCol w:w="720"/>
        <w:gridCol w:w="720"/>
        <w:gridCol w:w="720"/>
        <w:gridCol w:w="776"/>
        <w:gridCol w:w="900"/>
        <w:gridCol w:w="900"/>
        <w:gridCol w:w="900"/>
        <w:gridCol w:w="1182"/>
      </w:tblGrid>
      <w:tr w:rsidR="007C5EDB" w:rsidRPr="002C3BD5" w:rsidTr="007C5EDB">
        <w:tc>
          <w:tcPr>
            <w:tcW w:w="2268" w:type="dxa"/>
            <w:vMerge w:val="restart"/>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Рабочие места</w:t>
            </w:r>
          </w:p>
        </w:tc>
        <w:tc>
          <w:tcPr>
            <w:tcW w:w="6356" w:type="dxa"/>
            <w:gridSpan w:val="8"/>
          </w:tcPr>
          <w:p w:rsidR="007C5EDB" w:rsidRPr="002C3BD5" w:rsidRDefault="007C5EDB" w:rsidP="000B0BCA">
            <w:pPr>
              <w:tabs>
                <w:tab w:val="left" w:pos="360"/>
              </w:tabs>
              <w:spacing w:after="0" w:line="20" w:lineRule="atLeast"/>
              <w:jc w:val="both"/>
              <w:rPr>
                <w:rFonts w:ascii="Times New Roman" w:hAnsi="Times New Roman"/>
                <w:sz w:val="32"/>
                <w:szCs w:val="32"/>
              </w:rPr>
            </w:pPr>
            <w:r w:rsidRPr="002C3BD5">
              <w:rPr>
                <w:rFonts w:ascii="Times New Roman" w:hAnsi="Times New Roman"/>
                <w:sz w:val="32"/>
                <w:szCs w:val="32"/>
              </w:rPr>
              <w:t>Уровни звукового давления дБ, в октавных полосах, со среднегеометрическими частотами, в Гц</w:t>
            </w:r>
          </w:p>
        </w:tc>
        <w:tc>
          <w:tcPr>
            <w:tcW w:w="1182" w:type="dxa"/>
            <w:vMerge w:val="restart"/>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Уровни звука эквивалентны</w:t>
            </w:r>
          </w:p>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уроням звука, дБ</w:t>
            </w:r>
          </w:p>
        </w:tc>
      </w:tr>
      <w:tr w:rsidR="007C5EDB" w:rsidRPr="002C3BD5" w:rsidTr="007C5EDB">
        <w:tc>
          <w:tcPr>
            <w:tcW w:w="2268" w:type="dxa"/>
            <w:vMerge/>
          </w:tcPr>
          <w:p w:rsidR="007C5EDB" w:rsidRPr="002C3BD5" w:rsidRDefault="007C5EDB" w:rsidP="000B0BCA">
            <w:pPr>
              <w:tabs>
                <w:tab w:val="left" w:pos="360"/>
              </w:tabs>
              <w:spacing w:after="0" w:line="20" w:lineRule="atLeast"/>
              <w:jc w:val="both"/>
              <w:rPr>
                <w:rFonts w:ascii="Times New Roman" w:hAnsi="Times New Roman"/>
                <w:sz w:val="32"/>
                <w:szCs w:val="32"/>
              </w:rPr>
            </w:pP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63</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125</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250</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500</w:t>
            </w:r>
          </w:p>
        </w:tc>
        <w:tc>
          <w:tcPr>
            <w:tcW w:w="776"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1000</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2000</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4000</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8000</w:t>
            </w:r>
          </w:p>
        </w:tc>
        <w:tc>
          <w:tcPr>
            <w:tcW w:w="1182" w:type="dxa"/>
            <w:vMerge/>
          </w:tcPr>
          <w:p w:rsidR="007C5EDB" w:rsidRPr="002C3BD5" w:rsidRDefault="007C5EDB" w:rsidP="000B0BCA">
            <w:pPr>
              <w:tabs>
                <w:tab w:val="left" w:pos="360"/>
              </w:tabs>
              <w:spacing w:after="0" w:line="20" w:lineRule="atLeast"/>
              <w:jc w:val="both"/>
              <w:rPr>
                <w:rFonts w:ascii="Times New Roman" w:hAnsi="Times New Roman"/>
                <w:sz w:val="32"/>
                <w:szCs w:val="32"/>
              </w:rPr>
            </w:pPr>
          </w:p>
        </w:tc>
      </w:tr>
      <w:tr w:rsidR="007C5EDB" w:rsidRPr="002C3BD5" w:rsidTr="007C5EDB">
        <w:tc>
          <w:tcPr>
            <w:tcW w:w="2268" w:type="dxa"/>
          </w:tcPr>
          <w:p w:rsidR="007C5EDB" w:rsidRPr="002C3BD5" w:rsidRDefault="007C5EDB" w:rsidP="000B0BCA">
            <w:pPr>
              <w:tabs>
                <w:tab w:val="left" w:pos="360"/>
              </w:tabs>
              <w:spacing w:after="0" w:line="20" w:lineRule="atLeast"/>
              <w:jc w:val="both"/>
              <w:rPr>
                <w:rFonts w:ascii="Times New Roman" w:hAnsi="Times New Roman"/>
                <w:sz w:val="32"/>
                <w:szCs w:val="32"/>
              </w:rPr>
            </w:pPr>
            <w:r w:rsidRPr="002C3BD5">
              <w:rPr>
                <w:rFonts w:ascii="Times New Roman" w:hAnsi="Times New Roman"/>
                <w:sz w:val="32"/>
                <w:szCs w:val="32"/>
              </w:rPr>
              <w:t xml:space="preserve">1. Помещение КБ, программистов, лабораторий, для теоретических работ и обработки </w:t>
            </w:r>
            <w:r w:rsidRPr="002C3BD5">
              <w:rPr>
                <w:rFonts w:ascii="Times New Roman" w:hAnsi="Times New Roman"/>
                <w:sz w:val="32"/>
                <w:szCs w:val="32"/>
              </w:rPr>
              <w:lastRenderedPageBreak/>
              <w:t>экспериментальных данных</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lastRenderedPageBreak/>
              <w:t>71</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61</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54</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49</w:t>
            </w:r>
          </w:p>
        </w:tc>
        <w:tc>
          <w:tcPr>
            <w:tcW w:w="776"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45</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42</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40</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38</w:t>
            </w:r>
          </w:p>
        </w:tc>
        <w:tc>
          <w:tcPr>
            <w:tcW w:w="1182"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50</w:t>
            </w:r>
          </w:p>
        </w:tc>
      </w:tr>
      <w:tr w:rsidR="007C5EDB" w:rsidRPr="002C3BD5" w:rsidTr="007C5EDB">
        <w:tc>
          <w:tcPr>
            <w:tcW w:w="2268" w:type="dxa"/>
          </w:tcPr>
          <w:p w:rsidR="007C5EDB" w:rsidRPr="002C3BD5" w:rsidRDefault="007C5EDB" w:rsidP="000B0BCA">
            <w:pPr>
              <w:tabs>
                <w:tab w:val="left" w:pos="360"/>
              </w:tabs>
              <w:spacing w:after="0" w:line="20" w:lineRule="atLeast"/>
              <w:jc w:val="both"/>
              <w:rPr>
                <w:rFonts w:ascii="Times New Roman" w:hAnsi="Times New Roman"/>
                <w:sz w:val="32"/>
                <w:szCs w:val="32"/>
              </w:rPr>
            </w:pPr>
            <w:r w:rsidRPr="002C3BD5">
              <w:rPr>
                <w:rFonts w:ascii="Times New Roman" w:hAnsi="Times New Roman"/>
                <w:sz w:val="32"/>
                <w:szCs w:val="32"/>
              </w:rPr>
              <w:lastRenderedPageBreak/>
              <w:t>2. Помещения управления, рабочие комнаты</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79</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70</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68</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63</w:t>
            </w:r>
          </w:p>
        </w:tc>
        <w:tc>
          <w:tcPr>
            <w:tcW w:w="776"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55</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52</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50</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40</w:t>
            </w:r>
          </w:p>
        </w:tc>
        <w:tc>
          <w:tcPr>
            <w:tcW w:w="1182"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60</w:t>
            </w:r>
          </w:p>
        </w:tc>
      </w:tr>
      <w:tr w:rsidR="007C5EDB" w:rsidRPr="002C3BD5" w:rsidTr="007C5EDB">
        <w:tc>
          <w:tcPr>
            <w:tcW w:w="2268" w:type="dxa"/>
          </w:tcPr>
          <w:p w:rsidR="007C5EDB" w:rsidRPr="002C3BD5" w:rsidRDefault="007C5EDB" w:rsidP="000B0BCA">
            <w:pPr>
              <w:tabs>
                <w:tab w:val="left" w:pos="360"/>
              </w:tabs>
              <w:spacing w:after="0" w:line="20" w:lineRule="atLeast"/>
              <w:jc w:val="both"/>
              <w:rPr>
                <w:rFonts w:ascii="Times New Roman" w:hAnsi="Times New Roman"/>
                <w:sz w:val="32"/>
                <w:szCs w:val="32"/>
              </w:rPr>
            </w:pPr>
            <w:r w:rsidRPr="002C3BD5">
              <w:rPr>
                <w:rFonts w:ascii="Times New Roman" w:hAnsi="Times New Roman"/>
                <w:sz w:val="32"/>
                <w:szCs w:val="32"/>
              </w:rPr>
              <w:t>3. Помещения лабораторий для проведения экспериментальных работ, помещения для размещения шумных агрегатов, вычислительных машин</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94</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87</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82</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78</w:t>
            </w:r>
          </w:p>
        </w:tc>
        <w:tc>
          <w:tcPr>
            <w:tcW w:w="776"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75</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73</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71</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70</w:t>
            </w:r>
          </w:p>
        </w:tc>
        <w:tc>
          <w:tcPr>
            <w:tcW w:w="1182"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80</w:t>
            </w:r>
          </w:p>
        </w:tc>
      </w:tr>
      <w:tr w:rsidR="007C5EDB" w:rsidRPr="002C3BD5" w:rsidTr="007C5EDB">
        <w:tc>
          <w:tcPr>
            <w:tcW w:w="2268" w:type="dxa"/>
          </w:tcPr>
          <w:p w:rsidR="007C5EDB" w:rsidRPr="002C3BD5" w:rsidRDefault="007C5EDB" w:rsidP="000B0BCA">
            <w:pPr>
              <w:tabs>
                <w:tab w:val="left" w:pos="360"/>
              </w:tabs>
              <w:spacing w:after="0" w:line="20" w:lineRule="atLeast"/>
              <w:jc w:val="both"/>
              <w:rPr>
                <w:rFonts w:ascii="Times New Roman" w:hAnsi="Times New Roman"/>
                <w:sz w:val="32"/>
                <w:szCs w:val="32"/>
              </w:rPr>
            </w:pPr>
            <w:r w:rsidRPr="002C3BD5">
              <w:rPr>
                <w:rFonts w:ascii="Times New Roman" w:hAnsi="Times New Roman"/>
                <w:sz w:val="32"/>
                <w:szCs w:val="32"/>
              </w:rPr>
              <w:t>4.Постоянные рабочие места и рабочие зоны в производственных помещениях и на территории предприятия</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99</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92</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86</w:t>
            </w:r>
          </w:p>
        </w:tc>
        <w:tc>
          <w:tcPr>
            <w:tcW w:w="72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83</w:t>
            </w:r>
          </w:p>
        </w:tc>
        <w:tc>
          <w:tcPr>
            <w:tcW w:w="776"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80</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78</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76</w:t>
            </w:r>
          </w:p>
        </w:tc>
        <w:tc>
          <w:tcPr>
            <w:tcW w:w="90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74</w:t>
            </w:r>
          </w:p>
        </w:tc>
        <w:tc>
          <w:tcPr>
            <w:tcW w:w="1182"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85</w:t>
            </w:r>
          </w:p>
        </w:tc>
      </w:tr>
    </w:tbl>
    <w:p w:rsidR="007C5EDB" w:rsidRPr="002C3BD5" w:rsidRDefault="007C5EDB" w:rsidP="000B0BCA">
      <w:pPr>
        <w:tabs>
          <w:tab w:val="left" w:pos="360"/>
        </w:tabs>
        <w:spacing w:after="0" w:line="20" w:lineRule="atLeast"/>
        <w:ind w:firstLine="567"/>
        <w:jc w:val="both"/>
        <w:rPr>
          <w:rFonts w:ascii="Times New Roman" w:hAnsi="Times New Roman"/>
          <w:sz w:val="32"/>
          <w:szCs w:val="32"/>
        </w:rPr>
      </w:pP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Помещения с тепловыделениями (более 20 ккал/м</w:t>
      </w:r>
      <w:r w:rsidRPr="002C3BD5">
        <w:rPr>
          <w:rFonts w:ascii="Times New Roman" w:hAnsi="Times New Roman"/>
          <w:sz w:val="32"/>
          <w:szCs w:val="32"/>
          <w:vertAlign w:val="superscript"/>
        </w:rPr>
        <w:t>3</w:t>
      </w:r>
      <w:r w:rsidRPr="002C3BD5">
        <w:rPr>
          <w:rFonts w:ascii="Times New Roman" w:hAnsi="Times New Roman"/>
          <w:sz w:val="32"/>
          <w:szCs w:val="32"/>
        </w:rPr>
        <w:t>с), а также производства с большим выделением вредных газов, паров и пыли следует располагать у наружных стен зданий и сооружений. В многоэтажных зданиях эти производства следует размещать в верхних этажах и обеспечивать приточно-вытяжной вентиляцией [14-19].</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Отделка стен должна быть прочной, гигиеничной, экономичной в эксплуатации и отвечать эстетическим требованиям. Рекомендуется применять отделочные элементы заводского требования: панели, щиты и плиты различной формы </w:t>
      </w:r>
      <w:r w:rsidRPr="002C3BD5">
        <w:rPr>
          <w:rFonts w:ascii="Times New Roman" w:hAnsi="Times New Roman"/>
          <w:sz w:val="32"/>
          <w:szCs w:val="32"/>
        </w:rPr>
        <w:lastRenderedPageBreak/>
        <w:t>и цвета, выполненные из современных искусственных строительных материалов.</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Полы в производственных помещениях следует делать из материалов, обеспечивающих удобную очистку их и отвечающих эксплуатационным требованиям для данного производства.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Важное значение для охраны труда работников предприятий имеет правильная планировка и устройство выходов, проходов, лестниц и площадок. Они должны отвечать строительным, эксплуатационным, санитарно-техническим и противопожарным требованиям.</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Рациональное размещение технологического оборудования внутри помещений имеет существенное значение как для организации технологических процессов, повышения производительности труда, так и для его охраны. Размещение оборудования должно быть удобным и безопасным в эксплуатации.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Большое значение для охраны труда имеет водоснабжение предприятий. Оно должно обеспечить потребность предприятия в питьевой воде, водой для хозяйственно-гигиенических, производственных и противопожарных целей.</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Все предприятия согласно санитарным правилам и нормам должны иметь канализационные сооружения, предназначенные для приема, удаления и обезвреживания сточных вод, а также отведения их на определенные участки. На предприятиях, не имеющих канализации, устраивают дворовые туалеты и бетонные ямы, которые должны быть сооружены с соблюдением правил безопасности их эксплуатации и санитарно-гигиенических норм.</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 производственных и вспомогательных помещениях освещение, отопление, вентиляция и кондиционирование воздуха обеспечивают возможность создания оптимальных параметров воздушной среды (производственного микроклимата), способствующих сохранению здоровья человека и повышению его трудоспособности.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Оптимальные и допустимые нормы температуры относительной влажности и скорости движения воздуха в рабочей зоне производственных помещений для холодного  и переходного периода года приведены в таблице 2.</w:t>
      </w:r>
    </w:p>
    <w:p w:rsidR="00E61E7F" w:rsidRPr="002C3BD5" w:rsidRDefault="00E61E7F" w:rsidP="000B0BCA">
      <w:pPr>
        <w:tabs>
          <w:tab w:val="left" w:pos="360"/>
        </w:tabs>
        <w:spacing w:after="0" w:line="20" w:lineRule="atLeast"/>
        <w:ind w:firstLine="567"/>
        <w:jc w:val="both"/>
        <w:rPr>
          <w:rFonts w:ascii="Times New Roman" w:hAnsi="Times New Roman"/>
          <w:sz w:val="32"/>
          <w:szCs w:val="32"/>
        </w:rPr>
      </w:pPr>
    </w:p>
    <w:p w:rsidR="007C5EDB" w:rsidRPr="002C3BD5" w:rsidRDefault="00635AA5"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lastRenderedPageBreak/>
        <w:tab/>
      </w:r>
      <w:r w:rsidR="007C5EDB" w:rsidRPr="002C3BD5">
        <w:rPr>
          <w:rFonts w:ascii="Times New Roman" w:hAnsi="Times New Roman"/>
          <w:sz w:val="32"/>
          <w:szCs w:val="32"/>
        </w:rPr>
        <w:t>Таблица 2 – Оптимальные и допустимые нормы температуры, относительной влажности и скорости движения воздуха в рабочей зоне производственных помещений для холодного и переходного периода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4"/>
        <w:gridCol w:w="1526"/>
        <w:gridCol w:w="1060"/>
        <w:gridCol w:w="1525"/>
        <w:gridCol w:w="1060"/>
        <w:gridCol w:w="1525"/>
        <w:gridCol w:w="1060"/>
      </w:tblGrid>
      <w:tr w:rsidR="007C5EDB" w:rsidRPr="002C3BD5" w:rsidTr="007C5EDB">
        <w:tc>
          <w:tcPr>
            <w:tcW w:w="1449" w:type="dxa"/>
            <w:vMerge w:val="restart"/>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Категория</w:t>
            </w:r>
          </w:p>
          <w:p w:rsidR="007C5EDB" w:rsidRPr="002C3BD5" w:rsidRDefault="00E61E7F" w:rsidP="000B0BCA">
            <w:pPr>
              <w:tabs>
                <w:tab w:val="left" w:pos="360"/>
              </w:tabs>
              <w:spacing w:after="0" w:line="20" w:lineRule="atLeast"/>
              <w:jc w:val="center"/>
              <w:rPr>
                <w:rFonts w:ascii="Times New Roman" w:hAnsi="Times New Roman"/>
                <w:sz w:val="32"/>
                <w:szCs w:val="32"/>
                <w:lang w:val="en-US"/>
              </w:rPr>
            </w:pPr>
            <w:r w:rsidRPr="002C3BD5">
              <w:rPr>
                <w:rFonts w:ascii="Times New Roman" w:hAnsi="Times New Roman"/>
                <w:sz w:val="32"/>
                <w:szCs w:val="32"/>
              </w:rPr>
              <w:t>работ</w:t>
            </w:r>
          </w:p>
        </w:tc>
        <w:tc>
          <w:tcPr>
            <w:tcW w:w="2716" w:type="dxa"/>
            <w:gridSpan w:val="2"/>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Температура</w:t>
            </w:r>
          </w:p>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 xml:space="preserve">воздуха, </w:t>
            </w:r>
            <w:r w:rsidRPr="002C3BD5">
              <w:rPr>
                <w:rFonts w:ascii="Times New Roman" w:hAnsi="Times New Roman"/>
                <w:sz w:val="32"/>
                <w:szCs w:val="32"/>
                <w:vertAlign w:val="superscript"/>
              </w:rPr>
              <w:t>о</w:t>
            </w:r>
            <w:r w:rsidRPr="002C3BD5">
              <w:rPr>
                <w:rFonts w:ascii="Times New Roman" w:hAnsi="Times New Roman"/>
                <w:sz w:val="32"/>
                <w:szCs w:val="32"/>
              </w:rPr>
              <w:t>С</w:t>
            </w:r>
          </w:p>
        </w:tc>
        <w:tc>
          <w:tcPr>
            <w:tcW w:w="2603" w:type="dxa"/>
            <w:gridSpan w:val="2"/>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Относительная</w:t>
            </w:r>
          </w:p>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влажность, %</w:t>
            </w:r>
          </w:p>
        </w:tc>
        <w:tc>
          <w:tcPr>
            <w:tcW w:w="2802" w:type="dxa"/>
            <w:gridSpan w:val="2"/>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Скорость движения воздуха, м/с не более</w:t>
            </w:r>
          </w:p>
        </w:tc>
      </w:tr>
      <w:tr w:rsidR="007C5EDB" w:rsidRPr="002C3BD5" w:rsidTr="007C5EDB">
        <w:tc>
          <w:tcPr>
            <w:tcW w:w="1449" w:type="dxa"/>
            <w:vMerge/>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p>
        </w:tc>
        <w:tc>
          <w:tcPr>
            <w:tcW w:w="144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оптималь-ная</w:t>
            </w:r>
          </w:p>
        </w:tc>
        <w:tc>
          <w:tcPr>
            <w:tcW w:w="1275"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допус-тимая</w:t>
            </w:r>
          </w:p>
        </w:tc>
        <w:tc>
          <w:tcPr>
            <w:tcW w:w="1523"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оптималь-</w:t>
            </w:r>
          </w:p>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ная</w:t>
            </w:r>
          </w:p>
        </w:tc>
        <w:tc>
          <w:tcPr>
            <w:tcW w:w="108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допус-</w:t>
            </w:r>
          </w:p>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тимая</w:t>
            </w:r>
          </w:p>
        </w:tc>
        <w:tc>
          <w:tcPr>
            <w:tcW w:w="144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оптималь-ная</w:t>
            </w:r>
          </w:p>
        </w:tc>
        <w:tc>
          <w:tcPr>
            <w:tcW w:w="136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допус-</w:t>
            </w:r>
          </w:p>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тимая</w:t>
            </w:r>
          </w:p>
        </w:tc>
      </w:tr>
      <w:tr w:rsidR="007C5EDB" w:rsidRPr="002C3BD5" w:rsidTr="007C5EDB">
        <w:tc>
          <w:tcPr>
            <w:tcW w:w="1449"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1</w:t>
            </w:r>
          </w:p>
        </w:tc>
        <w:tc>
          <w:tcPr>
            <w:tcW w:w="144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20-23</w:t>
            </w:r>
          </w:p>
        </w:tc>
        <w:tc>
          <w:tcPr>
            <w:tcW w:w="1275"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19-25</w:t>
            </w:r>
          </w:p>
        </w:tc>
        <w:tc>
          <w:tcPr>
            <w:tcW w:w="1523"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60-40</w:t>
            </w:r>
          </w:p>
        </w:tc>
        <w:tc>
          <w:tcPr>
            <w:tcW w:w="108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75</w:t>
            </w:r>
          </w:p>
        </w:tc>
        <w:tc>
          <w:tcPr>
            <w:tcW w:w="144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0,2</w:t>
            </w:r>
          </w:p>
        </w:tc>
        <w:tc>
          <w:tcPr>
            <w:tcW w:w="136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0,2</w:t>
            </w:r>
          </w:p>
        </w:tc>
      </w:tr>
      <w:tr w:rsidR="007C5EDB" w:rsidRPr="002C3BD5" w:rsidTr="007C5EDB">
        <w:tc>
          <w:tcPr>
            <w:tcW w:w="1449"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2а</w:t>
            </w:r>
          </w:p>
        </w:tc>
        <w:tc>
          <w:tcPr>
            <w:tcW w:w="144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18-20</w:t>
            </w:r>
          </w:p>
        </w:tc>
        <w:tc>
          <w:tcPr>
            <w:tcW w:w="1275"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17-23</w:t>
            </w:r>
          </w:p>
        </w:tc>
        <w:tc>
          <w:tcPr>
            <w:tcW w:w="1523"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60-40</w:t>
            </w:r>
          </w:p>
        </w:tc>
        <w:tc>
          <w:tcPr>
            <w:tcW w:w="108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75</w:t>
            </w:r>
          </w:p>
        </w:tc>
        <w:tc>
          <w:tcPr>
            <w:tcW w:w="144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0,2</w:t>
            </w:r>
          </w:p>
        </w:tc>
        <w:tc>
          <w:tcPr>
            <w:tcW w:w="136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0,3</w:t>
            </w:r>
          </w:p>
        </w:tc>
      </w:tr>
      <w:tr w:rsidR="007C5EDB" w:rsidRPr="002C3BD5" w:rsidTr="007C5EDB">
        <w:tc>
          <w:tcPr>
            <w:tcW w:w="1449"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2б</w:t>
            </w:r>
          </w:p>
        </w:tc>
        <w:tc>
          <w:tcPr>
            <w:tcW w:w="144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17-19</w:t>
            </w:r>
          </w:p>
        </w:tc>
        <w:tc>
          <w:tcPr>
            <w:tcW w:w="1275"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15-21</w:t>
            </w:r>
          </w:p>
        </w:tc>
        <w:tc>
          <w:tcPr>
            <w:tcW w:w="1523"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60-40</w:t>
            </w:r>
          </w:p>
        </w:tc>
        <w:tc>
          <w:tcPr>
            <w:tcW w:w="108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75</w:t>
            </w:r>
          </w:p>
        </w:tc>
        <w:tc>
          <w:tcPr>
            <w:tcW w:w="144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0,3</w:t>
            </w:r>
          </w:p>
        </w:tc>
        <w:tc>
          <w:tcPr>
            <w:tcW w:w="136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0,4</w:t>
            </w:r>
          </w:p>
        </w:tc>
      </w:tr>
      <w:tr w:rsidR="007C5EDB" w:rsidRPr="002C3BD5" w:rsidTr="007C5EDB">
        <w:tc>
          <w:tcPr>
            <w:tcW w:w="1449"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3</w:t>
            </w:r>
          </w:p>
        </w:tc>
        <w:tc>
          <w:tcPr>
            <w:tcW w:w="144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16-18</w:t>
            </w:r>
          </w:p>
        </w:tc>
        <w:tc>
          <w:tcPr>
            <w:tcW w:w="1275"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13-19</w:t>
            </w:r>
          </w:p>
        </w:tc>
        <w:tc>
          <w:tcPr>
            <w:tcW w:w="1523"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60-40</w:t>
            </w:r>
          </w:p>
        </w:tc>
        <w:tc>
          <w:tcPr>
            <w:tcW w:w="1080"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75</w:t>
            </w:r>
          </w:p>
        </w:tc>
        <w:tc>
          <w:tcPr>
            <w:tcW w:w="144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0,3</w:t>
            </w:r>
          </w:p>
        </w:tc>
        <w:tc>
          <w:tcPr>
            <w:tcW w:w="1361" w:type="dxa"/>
            <w:vAlign w:val="center"/>
          </w:tcPr>
          <w:p w:rsidR="007C5EDB" w:rsidRPr="002C3BD5" w:rsidRDefault="007C5EDB" w:rsidP="000B0BCA">
            <w:pPr>
              <w:tabs>
                <w:tab w:val="left" w:pos="360"/>
              </w:tabs>
              <w:spacing w:after="0" w:line="20" w:lineRule="atLeast"/>
              <w:jc w:val="center"/>
              <w:rPr>
                <w:rFonts w:ascii="Times New Roman" w:hAnsi="Times New Roman"/>
                <w:sz w:val="32"/>
                <w:szCs w:val="32"/>
              </w:rPr>
            </w:pPr>
            <w:r w:rsidRPr="002C3BD5">
              <w:rPr>
                <w:rFonts w:ascii="Times New Roman" w:hAnsi="Times New Roman"/>
                <w:sz w:val="32"/>
                <w:szCs w:val="32"/>
              </w:rPr>
              <w:t>0,5</w:t>
            </w:r>
          </w:p>
        </w:tc>
      </w:tr>
    </w:tbl>
    <w:p w:rsidR="007C5EDB" w:rsidRPr="002C3BD5" w:rsidRDefault="007C5EDB" w:rsidP="000B0BCA">
      <w:pPr>
        <w:tabs>
          <w:tab w:val="left" w:pos="360"/>
        </w:tabs>
        <w:spacing w:after="0" w:line="20" w:lineRule="atLeast"/>
        <w:ind w:firstLine="567"/>
        <w:jc w:val="both"/>
        <w:rPr>
          <w:rFonts w:ascii="Times New Roman" w:hAnsi="Times New Roman"/>
          <w:sz w:val="32"/>
          <w:szCs w:val="32"/>
        </w:rPr>
      </w:pP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ab/>
        <w:t>*</w:t>
      </w:r>
      <w:r w:rsidRPr="002C3BD5">
        <w:rPr>
          <w:rFonts w:ascii="Times New Roman" w:hAnsi="Times New Roman"/>
          <w:i/>
          <w:sz w:val="32"/>
          <w:szCs w:val="32"/>
        </w:rPr>
        <w:t>Легкие физические работы (категория 1)</w:t>
      </w:r>
      <w:r w:rsidRPr="002C3BD5">
        <w:rPr>
          <w:rFonts w:ascii="Times New Roman" w:hAnsi="Times New Roman"/>
          <w:sz w:val="32"/>
          <w:szCs w:val="32"/>
        </w:rPr>
        <w:t xml:space="preserve"> – работы, производимые сидя, но не требующие систематического физического напряжения или поднятия и переноса тяжестей. </w:t>
      </w:r>
      <w:r w:rsidRPr="002C3BD5">
        <w:rPr>
          <w:rFonts w:ascii="Times New Roman" w:hAnsi="Times New Roman"/>
          <w:i/>
          <w:sz w:val="32"/>
          <w:szCs w:val="32"/>
        </w:rPr>
        <w:t>Физические работы средней тяжести</w:t>
      </w:r>
      <w:r w:rsidRPr="002C3BD5">
        <w:rPr>
          <w:rFonts w:ascii="Times New Roman" w:hAnsi="Times New Roman"/>
          <w:sz w:val="32"/>
          <w:szCs w:val="32"/>
        </w:rPr>
        <w:t xml:space="preserve"> </w:t>
      </w:r>
      <w:r w:rsidRPr="002C3BD5">
        <w:rPr>
          <w:rFonts w:ascii="Times New Roman" w:hAnsi="Times New Roman"/>
          <w:i/>
          <w:sz w:val="32"/>
          <w:szCs w:val="32"/>
        </w:rPr>
        <w:t>(категория 2)</w:t>
      </w:r>
      <w:r w:rsidRPr="002C3BD5">
        <w:rPr>
          <w:rFonts w:ascii="Times New Roman" w:hAnsi="Times New Roman"/>
          <w:sz w:val="32"/>
          <w:szCs w:val="32"/>
        </w:rPr>
        <w:t xml:space="preserve"> – работы, связанные с постоянной ходьбой, выполняемые стоя или сидя, но не требующие перемещения тяжестей (категория 2а) или связанные с ходьбой и переноской небольших тяжестей – до 10 кг (категория 2б). </w:t>
      </w:r>
      <w:r w:rsidRPr="002C3BD5">
        <w:rPr>
          <w:rFonts w:ascii="Times New Roman" w:hAnsi="Times New Roman"/>
          <w:i/>
          <w:sz w:val="32"/>
          <w:szCs w:val="32"/>
        </w:rPr>
        <w:t xml:space="preserve">Тяжелые физические работы (категория 3) </w:t>
      </w:r>
      <w:r w:rsidRPr="002C3BD5">
        <w:rPr>
          <w:rFonts w:ascii="Times New Roman" w:hAnsi="Times New Roman"/>
          <w:sz w:val="32"/>
          <w:szCs w:val="32"/>
        </w:rPr>
        <w:t>– работы, связанные с систематическим напряжением, в частности, с постоянными передвижениями и переноской значительных (свыше 10 кг) тяжестей.</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Температура воздуха в производственных помещениях в зависимости от тяжести работ в холодный и переходный периоды года должна быть от 14 до 21</w:t>
      </w:r>
      <w:r w:rsidRPr="002C3BD5">
        <w:rPr>
          <w:rFonts w:ascii="Times New Roman" w:hAnsi="Times New Roman"/>
          <w:sz w:val="32"/>
          <w:szCs w:val="32"/>
          <w:vertAlign w:val="superscript"/>
        </w:rPr>
        <w:t>о</w:t>
      </w:r>
      <w:r w:rsidRPr="002C3BD5">
        <w:rPr>
          <w:rFonts w:ascii="Times New Roman" w:hAnsi="Times New Roman"/>
          <w:sz w:val="32"/>
          <w:szCs w:val="32"/>
        </w:rPr>
        <w:t>С, в теплый период – от 17 до 25</w:t>
      </w:r>
      <w:r w:rsidRPr="002C3BD5">
        <w:rPr>
          <w:rFonts w:ascii="Times New Roman" w:hAnsi="Times New Roman"/>
          <w:sz w:val="32"/>
          <w:szCs w:val="32"/>
          <w:vertAlign w:val="superscript"/>
        </w:rPr>
        <w:t>о</w:t>
      </w:r>
      <w:r w:rsidRPr="002C3BD5">
        <w:rPr>
          <w:rFonts w:ascii="Times New Roman" w:hAnsi="Times New Roman"/>
          <w:sz w:val="32"/>
          <w:szCs w:val="32"/>
        </w:rPr>
        <w:t>С. Относительная влажность – в пределах 60-70%, скорость движения воздуха – не более 0,2 -0,5 м/с. В теплый период года температура воздуха в помещениях не должна быть выше наружной более чем на 3-5</w:t>
      </w:r>
      <w:r w:rsidRPr="002C3BD5">
        <w:rPr>
          <w:rFonts w:ascii="Times New Roman" w:hAnsi="Times New Roman"/>
          <w:sz w:val="32"/>
          <w:szCs w:val="32"/>
          <w:vertAlign w:val="superscript"/>
        </w:rPr>
        <w:t>о</w:t>
      </w:r>
      <w:r w:rsidRPr="002C3BD5">
        <w:rPr>
          <w:rFonts w:ascii="Times New Roman" w:hAnsi="Times New Roman"/>
          <w:sz w:val="32"/>
          <w:szCs w:val="32"/>
        </w:rPr>
        <w:t>С, но не выше 28</w:t>
      </w:r>
      <w:r w:rsidRPr="002C3BD5">
        <w:rPr>
          <w:rFonts w:ascii="Times New Roman" w:hAnsi="Times New Roman"/>
          <w:sz w:val="32"/>
          <w:szCs w:val="32"/>
          <w:vertAlign w:val="superscript"/>
        </w:rPr>
        <w:t>о</w:t>
      </w:r>
      <w:r w:rsidRPr="002C3BD5">
        <w:rPr>
          <w:rFonts w:ascii="Times New Roman" w:hAnsi="Times New Roman"/>
          <w:sz w:val="32"/>
          <w:szCs w:val="32"/>
        </w:rPr>
        <w:t>С, а скорость движения воздуха – до 2 м/с.</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Комплексным изучением производственных условий, влиянием на организм человека, а также разработкой мероприятий по их улучшению и внедрению занимаются службы гигиены труда и производственной санитарии.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lastRenderedPageBreak/>
        <w:t>Факторы производственной среды, оказывающие вредное влияние на здоровье и работоспособность человека, называются профессиональными вредностями.</w:t>
      </w:r>
      <w:r w:rsidRPr="002C3BD5">
        <w:rPr>
          <w:rFonts w:ascii="Times New Roman" w:hAnsi="Times New Roman"/>
          <w:b/>
          <w:sz w:val="32"/>
          <w:szCs w:val="32"/>
        </w:rPr>
        <w:t xml:space="preserve"> </w:t>
      </w:r>
      <w:r w:rsidRPr="002C3BD5">
        <w:rPr>
          <w:rFonts w:ascii="Times New Roman" w:hAnsi="Times New Roman"/>
          <w:sz w:val="32"/>
          <w:szCs w:val="32"/>
        </w:rPr>
        <w:t>Они чаще всего связаны с неправильной организацией производственного процесса (положение тела и чрезмерное напряжение отдельных систем и органов, нерациональный режим труда), а также условиями среды(температура, влажность воздуха, сквозняки, шум, вибрация, пыль и т.д.).</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Профессиональные вредности не являются свойством, неизменно присущим данному производству или профессии. Принятие и реализация комплексного плана улучшения условий, охраны труда и санитарно-оздоровительных мероприятий на предприятии создает реальные предпосылки для устранения профессиональных вредностей и оздоровления условий труда.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Профессиональные вредности при определенной силе и длительности воздействия на организм человека могут вызывать профессиональные болезни. Различают собственно профессиональные болезни, вызываемые исключительно или  преимущественно действием профессиональных вредностей, в условно-профессиональные заболевания, в происхождении которых может играть роль и профессиональный фактор (тромбофлебит, атеросклероз и др.).</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Составной частью гигиены труда является физиология труда, изучающая физические процессы в организме человека, связанные с его трудовой деятельностью.</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Физиология труда ставит своей целью найти рациональную с физиологической точки зрения организацию труда, при которой снижается утомляемость человека, повышается работоспособность и производительность труда.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Совершенствование условий труда на предприятиях осуществляется путем рационализации технологических процессов, внедрением современной техники, выявлением и устранением вредных факторов, а также проведением профилактических и защитных мероприятий.</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Отклонение  фактических условий труда от нормативных определяется по каждому (освещенность, чистота и влажность воздуха, шум, вибрации и т.п.) и рассчитывается по формуле:</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p>
    <w:p w:rsidR="007C5EDB" w:rsidRPr="002C3BD5" w:rsidRDefault="007C5EDB" w:rsidP="000B0BCA">
      <w:pPr>
        <w:tabs>
          <w:tab w:val="left" w:pos="360"/>
        </w:tabs>
        <w:spacing w:after="0" w:line="20" w:lineRule="atLeast"/>
        <w:ind w:firstLine="567"/>
        <w:jc w:val="center"/>
        <w:rPr>
          <w:rFonts w:ascii="Times New Roman" w:hAnsi="Times New Roman"/>
          <w:sz w:val="32"/>
          <w:szCs w:val="32"/>
        </w:rPr>
      </w:pPr>
      <w:r w:rsidRPr="002C3BD5">
        <w:rPr>
          <w:rFonts w:ascii="Times New Roman" w:hAnsi="Times New Roman"/>
          <w:position w:val="-30"/>
          <w:sz w:val="32"/>
          <w:szCs w:val="32"/>
        </w:rPr>
        <w:object w:dxaOrig="859" w:dyaOrig="700">
          <v:shape id="_x0000_i1028" type="#_x0000_t75" style="width:42.55pt;height:34.9pt" o:ole="">
            <v:imagedata r:id="rId13" o:title=""/>
          </v:shape>
          <o:OLEObject Type="Embed" ProgID="Equation.3" ShapeID="_x0000_i1028" DrawAspect="Content" ObjectID="_1496759215" r:id="rId14"/>
        </w:object>
      </w:r>
      <w:r w:rsidRPr="002C3BD5">
        <w:rPr>
          <w:rFonts w:ascii="Times New Roman" w:hAnsi="Times New Roman"/>
          <w:sz w:val="32"/>
          <w:szCs w:val="32"/>
        </w:rPr>
        <w:t>,</w:t>
      </w:r>
    </w:p>
    <w:p w:rsidR="007C5EDB" w:rsidRPr="002C3BD5" w:rsidRDefault="007C5EDB" w:rsidP="000B0BCA">
      <w:pPr>
        <w:tabs>
          <w:tab w:val="left" w:pos="360"/>
        </w:tabs>
        <w:spacing w:after="0" w:line="20" w:lineRule="atLeast"/>
        <w:ind w:firstLine="567"/>
        <w:jc w:val="center"/>
        <w:rPr>
          <w:rFonts w:ascii="Times New Roman" w:hAnsi="Times New Roman"/>
          <w:sz w:val="32"/>
          <w:szCs w:val="32"/>
        </w:rPr>
      </w:pP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где У</w:t>
      </w:r>
      <w:r w:rsidRPr="002C3BD5">
        <w:rPr>
          <w:rFonts w:ascii="Times New Roman" w:hAnsi="Times New Roman"/>
          <w:sz w:val="32"/>
          <w:szCs w:val="32"/>
          <w:vertAlign w:val="subscript"/>
        </w:rPr>
        <w:t>тф</w:t>
      </w:r>
      <w:r w:rsidRPr="002C3BD5">
        <w:rPr>
          <w:rFonts w:ascii="Times New Roman" w:hAnsi="Times New Roman"/>
          <w:sz w:val="32"/>
          <w:szCs w:val="32"/>
        </w:rPr>
        <w:t xml:space="preserve"> – фактические условия труда; У</w:t>
      </w:r>
      <w:r w:rsidRPr="002C3BD5">
        <w:rPr>
          <w:rFonts w:ascii="Times New Roman" w:hAnsi="Times New Roman"/>
          <w:sz w:val="32"/>
          <w:szCs w:val="32"/>
          <w:vertAlign w:val="subscript"/>
        </w:rPr>
        <w:t>тн</w:t>
      </w:r>
      <w:r w:rsidRPr="002C3BD5">
        <w:rPr>
          <w:rFonts w:ascii="Times New Roman" w:hAnsi="Times New Roman"/>
          <w:sz w:val="32"/>
          <w:szCs w:val="32"/>
        </w:rPr>
        <w:t xml:space="preserve"> – нормативные условия труда.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При определении таких показателей (шум, вибрация и др.), которые повышают нормативы, значение отклонения (а) определяется по формуле:</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p>
    <w:p w:rsidR="007C5EDB" w:rsidRPr="002C3BD5" w:rsidRDefault="007C5EDB" w:rsidP="000B0BCA">
      <w:pPr>
        <w:tabs>
          <w:tab w:val="left" w:pos="360"/>
        </w:tabs>
        <w:spacing w:after="0" w:line="20" w:lineRule="atLeast"/>
        <w:ind w:firstLine="567"/>
        <w:jc w:val="center"/>
        <w:rPr>
          <w:rFonts w:ascii="Times New Roman" w:hAnsi="Times New Roman"/>
          <w:sz w:val="32"/>
          <w:szCs w:val="32"/>
        </w:rPr>
      </w:pPr>
      <w:r w:rsidRPr="002C3BD5">
        <w:rPr>
          <w:rFonts w:ascii="Times New Roman" w:hAnsi="Times New Roman"/>
          <w:position w:val="-32"/>
          <w:sz w:val="32"/>
          <w:szCs w:val="32"/>
        </w:rPr>
        <w:object w:dxaOrig="859" w:dyaOrig="700">
          <v:shape id="_x0000_i1029" type="#_x0000_t75" style="width:42.55pt;height:34.9pt" o:ole="">
            <v:imagedata r:id="rId15" o:title=""/>
          </v:shape>
          <o:OLEObject Type="Embed" ProgID="Equation.3" ShapeID="_x0000_i1029" DrawAspect="Content" ObjectID="_1496759216" r:id="rId16"/>
        </w:object>
      </w:r>
      <w:r w:rsidRPr="002C3BD5">
        <w:rPr>
          <w:rFonts w:ascii="Times New Roman" w:hAnsi="Times New Roman"/>
          <w:sz w:val="32"/>
          <w:szCs w:val="32"/>
        </w:rPr>
        <w:t>,</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На практике рассчитывают и другие показатели, характеризующие трудоспособность работников, уровень безопасности труда и т.п., имеющие прямое отношение к условиям труда.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p>
    <w:p w:rsidR="007C5EDB" w:rsidRPr="002C3BD5" w:rsidRDefault="007C5EDB" w:rsidP="000B0BCA">
      <w:pPr>
        <w:numPr>
          <w:ilvl w:val="1"/>
          <w:numId w:val="49"/>
        </w:numPr>
        <w:tabs>
          <w:tab w:val="left" w:pos="360"/>
        </w:tabs>
        <w:spacing w:after="0" w:line="20" w:lineRule="atLeast"/>
        <w:ind w:hanging="468"/>
        <w:jc w:val="both"/>
        <w:rPr>
          <w:rFonts w:ascii="Times New Roman" w:hAnsi="Times New Roman"/>
          <w:b/>
          <w:sz w:val="32"/>
          <w:szCs w:val="32"/>
        </w:rPr>
      </w:pPr>
      <w:r w:rsidRPr="002C3BD5">
        <w:rPr>
          <w:rFonts w:ascii="Times New Roman" w:hAnsi="Times New Roman"/>
          <w:b/>
          <w:sz w:val="32"/>
          <w:szCs w:val="32"/>
        </w:rPr>
        <w:t>Вентиляция и кондиционирование воздуха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Вентиляция и кондиционирование воздуха на предприятиях создают воздушную среду, которая соответствует нормам гигиены труда. С помощью вентиляции можно регулировать температуру, влажность и чистоту воздуха в помещениях. Кондиционирование воздуха создает оптимальный искусственный климат.</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Солнечные лучи, система искусственного освещения – источники дополнительного поступления тепла в помещение.</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Для организации технологического процесса в ряде предприятий широко используются различные машины и оборудование, которые в процессе эксплуатации выделяют вредные газы, загрязняющие атмосферу.</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При распаковке, упаковке и других операциях с товарами образуется пыль. Постоянное нахождение значительного количества работающих на предприятиях требует более интенсивного воздухообмена. Недостаточный воздухообмен в помещениях предприятий ослабляет внимание и трудоспособность рабочих, вызывает нервную раздражительность, и как результат – снижает производительность и качество труда.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lastRenderedPageBreak/>
        <w:t>Различают естественную и искусственную вентиляцию. Естественная вентиляция обеспечивает воздухообмен в помещениях в результате действия ветрового и теплового напоров, получаемых вследствие равной плотности воздуха снаружи и внутри помещений. При естественной вентиляции циркуляция воздуха совершается через вентиляционные каналы, расположенные в стенах, фонари и специальные воздуховоды [12-13].</w:t>
      </w:r>
    </w:p>
    <w:p w:rsidR="007C5EDB" w:rsidRPr="002C3BD5" w:rsidRDefault="007C5EDB" w:rsidP="000B0BCA">
      <w:pPr>
        <w:tabs>
          <w:tab w:val="left" w:pos="360"/>
        </w:tabs>
        <w:spacing w:after="0" w:line="20" w:lineRule="atLeast"/>
        <w:ind w:firstLine="567"/>
        <w:jc w:val="both"/>
        <w:rPr>
          <w:rFonts w:ascii="Times New Roman" w:hAnsi="Times New Roman"/>
          <w:i/>
          <w:sz w:val="32"/>
          <w:szCs w:val="32"/>
        </w:rPr>
      </w:pPr>
      <w:r w:rsidRPr="002C3BD5">
        <w:rPr>
          <w:rFonts w:ascii="Times New Roman" w:hAnsi="Times New Roman"/>
          <w:sz w:val="32"/>
          <w:szCs w:val="32"/>
        </w:rPr>
        <w:t>Искусственная вентиляция (механическая) достигается за счет работы вентиляторов или эжекторов. Она  может быть приточной (нагнетательной), вытяжной (отсасывающей) и приточно-вытяжной.</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При приточной вентиляции подача воздуха осуществляется вентиляционным агрегатом, а удаление воздуха – через фонари или дефлекторы. Она применяется, как правило, в помещениях, имеющих избыток тепла и малую концентрацию вредных веществ.</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Вытяжная вентиляция предусматривает откачку воздуха из помещений при помощи вентиляционного агрегата. Эта система используется при вентиляции помещений, имеющих в воздухе большую концентрацию вредных веществ, а также влаги и тепла.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Приточно-вытяжная система вентиляции осуществляется с помощью отдельных вентиляционных систем, которые должны обеспечить одинаковое количество подаваемого и удаляемого из помещений воздуха. В помещениях, в которых постоянно выделяются вредные вещества, вытяжная вентиляция должна превышать нагнетательную примерно на 20%. В этих случаях вытяжка производится из мест скопления вредных веществ, а подача чистого воздуха – на рабочие места.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По назначению различают общую и местную вентиляцию. Общая вентиляция обеспечивает обмен воздуха для всего помещения, а местная – для отдельных рабочих мест.</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В отдельных производственных помещениях, в которых существует опасность прорыва большого количества вредных веществ за короткое время, устраивают дополнительную аварийную вентиляцию. Для аварийной вентиляции используют осевые вентиляторы, имеющие большую производительность. Их устанавливают в специальных нишах. В настоящее время </w:t>
      </w:r>
      <w:r w:rsidRPr="002C3BD5">
        <w:rPr>
          <w:rFonts w:ascii="Times New Roman" w:hAnsi="Times New Roman"/>
          <w:sz w:val="32"/>
          <w:szCs w:val="32"/>
        </w:rPr>
        <w:lastRenderedPageBreak/>
        <w:t>устанавливают аварийную вентиляцию с автоматическим включением с одновременной подачей звукового сигнала.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Для обеспечения необходимых условий труда важное значение имеет определение кратности воздухообмена, мощности вентиляционных систем.</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Воздухообменом принято называть количество воздуха, которое необходимо подавать в помещения и удалять из него, в кубических метрах в час. Основным показателем, определяющим воздухообмен в помещении, является кратность обмена (коэффициент вентиляции). Этот коэффициент (К) показывает, сколько раз весь воздух помещения заменяется наружным воздухом в течение часа и рассчитывается по формуле:</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p>
    <w:p w:rsidR="007C5EDB" w:rsidRPr="002C3BD5" w:rsidRDefault="007C5EDB" w:rsidP="000B0BCA">
      <w:pPr>
        <w:tabs>
          <w:tab w:val="left" w:pos="360"/>
        </w:tabs>
        <w:spacing w:after="0" w:line="20" w:lineRule="atLeast"/>
        <w:ind w:firstLine="567"/>
        <w:jc w:val="center"/>
        <w:rPr>
          <w:rFonts w:ascii="Times New Roman" w:hAnsi="Times New Roman"/>
          <w:sz w:val="32"/>
          <w:szCs w:val="32"/>
        </w:rPr>
      </w:pPr>
      <w:r w:rsidRPr="002C3BD5">
        <w:rPr>
          <w:rFonts w:ascii="Times New Roman" w:hAnsi="Times New Roman"/>
          <w:position w:val="-24"/>
          <w:sz w:val="32"/>
          <w:szCs w:val="32"/>
        </w:rPr>
        <w:object w:dxaOrig="760" w:dyaOrig="620">
          <v:shape id="_x0000_i1030" type="#_x0000_t75" style="width:38.2pt;height:30.55pt" o:ole="">
            <v:imagedata r:id="rId17" o:title=""/>
          </v:shape>
          <o:OLEObject Type="Embed" ProgID="Equation.3" ShapeID="_x0000_i1030" DrawAspect="Content" ObjectID="_1496759217" r:id="rId18"/>
        </w:object>
      </w:r>
      <w:r w:rsidRPr="002C3BD5">
        <w:rPr>
          <w:rFonts w:ascii="Times New Roman" w:hAnsi="Times New Roman"/>
          <w:sz w:val="32"/>
          <w:szCs w:val="32"/>
        </w:rPr>
        <w:t>, (1/час)</w:t>
      </w:r>
    </w:p>
    <w:p w:rsidR="007C5EDB" w:rsidRPr="002C3BD5" w:rsidRDefault="007C5EDB" w:rsidP="000B0BCA">
      <w:pPr>
        <w:tabs>
          <w:tab w:val="left" w:pos="360"/>
        </w:tabs>
        <w:spacing w:after="0" w:line="20" w:lineRule="atLeast"/>
        <w:ind w:firstLine="567"/>
        <w:jc w:val="center"/>
        <w:rPr>
          <w:rFonts w:ascii="Times New Roman" w:hAnsi="Times New Roman"/>
          <w:sz w:val="32"/>
          <w:szCs w:val="32"/>
        </w:rPr>
      </w:pP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где </w:t>
      </w:r>
      <w:r w:rsidRPr="002C3BD5">
        <w:rPr>
          <w:rFonts w:ascii="Times New Roman" w:hAnsi="Times New Roman"/>
          <w:sz w:val="32"/>
          <w:szCs w:val="32"/>
          <w:lang w:val="en-US"/>
        </w:rPr>
        <w:t>W</w:t>
      </w:r>
      <w:r w:rsidRPr="002C3BD5">
        <w:rPr>
          <w:rFonts w:ascii="Times New Roman" w:hAnsi="Times New Roman"/>
          <w:sz w:val="32"/>
          <w:szCs w:val="32"/>
        </w:rPr>
        <w:t xml:space="preserve"> – объем удаляемого воздуха из помещения, куб. м в час;</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sz w:val="32"/>
          <w:szCs w:val="32"/>
          <w:lang w:val="en-US"/>
        </w:rPr>
        <w:t>V</w:t>
      </w:r>
      <w:r w:rsidRPr="002C3BD5">
        <w:rPr>
          <w:rFonts w:ascii="Times New Roman" w:hAnsi="Times New Roman"/>
          <w:sz w:val="32"/>
          <w:szCs w:val="32"/>
        </w:rPr>
        <w:t xml:space="preserve"> – объем помещения, из которого удаляется воздух, куб.м.</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Воздухообмен имеет важное значение для регулирования температуры воздуха в рабочих помещениях.</w:t>
      </w:r>
    </w:p>
    <w:p w:rsidR="00E61E7F" w:rsidRPr="002C3BD5" w:rsidRDefault="00E61E7F" w:rsidP="000B0BCA">
      <w:pPr>
        <w:tabs>
          <w:tab w:val="left" w:pos="360"/>
        </w:tabs>
        <w:spacing w:after="0" w:line="20" w:lineRule="atLeast"/>
        <w:ind w:firstLine="567"/>
        <w:jc w:val="both"/>
        <w:rPr>
          <w:rFonts w:ascii="Times New Roman" w:hAnsi="Times New Roman"/>
          <w:sz w:val="32"/>
          <w:szCs w:val="32"/>
        </w:rPr>
      </w:pPr>
    </w:p>
    <w:p w:rsidR="007C5EDB" w:rsidRPr="002C3BD5" w:rsidRDefault="007C5EDB" w:rsidP="000B0BCA">
      <w:pPr>
        <w:tabs>
          <w:tab w:val="left" w:pos="360"/>
        </w:tabs>
        <w:spacing w:after="0" w:line="20" w:lineRule="atLeast"/>
        <w:ind w:firstLine="567"/>
        <w:jc w:val="both"/>
        <w:rPr>
          <w:rFonts w:ascii="Times New Roman" w:hAnsi="Times New Roman"/>
          <w:b/>
          <w:sz w:val="32"/>
          <w:szCs w:val="32"/>
        </w:rPr>
      </w:pPr>
      <w:r w:rsidRPr="002C3BD5">
        <w:rPr>
          <w:rFonts w:ascii="Times New Roman" w:hAnsi="Times New Roman"/>
          <w:b/>
          <w:sz w:val="32"/>
          <w:szCs w:val="32"/>
        </w:rPr>
        <w:t>3.3  Эргономика и техническая эстетика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Внешняя среда, окружающая человека на производстве, оказывает влияние на организм человека, на его физиологические функции, психику, производительность труда.</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Проблемами приспособления производственной среды к возможности человеческого организма занимается наука эргономика. Эргономика изучает систему «человек-орудие труда – производственная среда» как единый процесс и ставит своей задачей разработать рекомендации по его оптимизации. Оптимизация этого процесса предполагает поставить человека в наиболее благоприятные условия при выполнении функциональных задач. Она включает разработку научно-обоснованных организационно-технических требований и решений к орудиям и процессам труда, окружающей среде с учетом особенностей человека: физических, психологических и антропометрических.</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lastRenderedPageBreak/>
        <w:t>Эргономика использует рекомендации таких наук, как биология, психология, физиология, гигиена труда, химия, физика, математика, кибернетика и др. Роль эргономики с каждым годом возрастает, особенно в период внедрения механизации и автоматизации технологических процессов.</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Для оценки качества производственной среды используются следующие эргономические показатели: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rPr>
        <w:t xml:space="preserve">гигиенические </w:t>
      </w:r>
      <w:r w:rsidRPr="002C3BD5">
        <w:rPr>
          <w:rFonts w:ascii="Times New Roman" w:hAnsi="Times New Roman"/>
          <w:sz w:val="32"/>
          <w:szCs w:val="32"/>
        </w:rPr>
        <w:t>– уровень освещенности, температура, влажность, давление, запыленность, шум, радиация, вибрация и др.;</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rPr>
        <w:t>антропометрические</w:t>
      </w:r>
      <w:r w:rsidRPr="002C3BD5">
        <w:rPr>
          <w:rFonts w:ascii="Times New Roman" w:hAnsi="Times New Roman"/>
          <w:sz w:val="32"/>
          <w:szCs w:val="32"/>
        </w:rPr>
        <w:t xml:space="preserve"> – соответствие изделий антропометрическим свойствам человека (размеры, форма). Эта группа показателей должна обеспечивать рациональную и удобную позу, правильную осанку, оптимальную хватку руки и т.д., предохранение человека от быстрого утомления;</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rPr>
        <w:t xml:space="preserve">физиологические </w:t>
      </w:r>
      <w:r w:rsidRPr="002C3BD5">
        <w:rPr>
          <w:rFonts w:ascii="Times New Roman" w:hAnsi="Times New Roman"/>
          <w:sz w:val="32"/>
          <w:szCs w:val="32"/>
        </w:rPr>
        <w:t>– определяют соответствие изделия особенностям функционирования органов чувств человека. Они влияют на объем и скорость рабочих движений человека. Объем зрительной, слуховой, тактильной (осязательной), вкусовой и обонятельной информации, поступающей через органы чувств;</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i/>
          <w:sz w:val="32"/>
          <w:szCs w:val="32"/>
        </w:rPr>
        <w:t>психологические</w:t>
      </w:r>
      <w:r w:rsidRPr="002C3BD5">
        <w:rPr>
          <w:rFonts w:ascii="Times New Roman" w:hAnsi="Times New Roman"/>
          <w:sz w:val="32"/>
          <w:szCs w:val="32"/>
        </w:rPr>
        <w:t xml:space="preserve"> – соответствие изделия психологическим особенностям человека. Психологические показатели характеризуют соответствие к вновь закрепленным и вновь формируемым навыкам человека, возможностям восприятия и переработки человеком информации.</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Диапазон техники, где необходим учет эргономических требований весьма широк: от средств транспорта и сложных систем управления до потребительских товаров.</w:t>
      </w:r>
    </w:p>
    <w:p w:rsidR="007C5EDB" w:rsidRPr="002C3BD5" w:rsidRDefault="007C5EDB" w:rsidP="000B0BCA">
      <w:pPr>
        <w:tabs>
          <w:tab w:val="left" w:pos="360"/>
        </w:tabs>
        <w:spacing w:after="0" w:line="20" w:lineRule="atLeast"/>
        <w:ind w:firstLine="567"/>
        <w:jc w:val="both"/>
        <w:rPr>
          <w:rFonts w:ascii="Times New Roman" w:hAnsi="Times New Roman"/>
          <w:sz w:val="32"/>
          <w:szCs w:val="32"/>
        </w:rPr>
      </w:pPr>
      <w:r w:rsidRPr="002C3BD5">
        <w:rPr>
          <w:rFonts w:ascii="Times New Roman" w:hAnsi="Times New Roman"/>
          <w:sz w:val="32"/>
          <w:szCs w:val="32"/>
        </w:rPr>
        <w:t>В последнее время все больше внимания уделяется проблемам эстетики сферы труда и перестройки производственной среды на эстетических началах. Особо важное значение для улучшения условий труда имеет производственная и техническая эстетика. Производственная эстетика</w:t>
      </w:r>
      <w:r w:rsidRPr="002C3BD5">
        <w:rPr>
          <w:rFonts w:ascii="Times New Roman" w:hAnsi="Times New Roman"/>
          <w:i/>
          <w:sz w:val="32"/>
          <w:szCs w:val="32"/>
        </w:rPr>
        <w:t xml:space="preserve"> </w:t>
      </w:r>
      <w:r w:rsidRPr="002C3BD5">
        <w:rPr>
          <w:rFonts w:ascii="Times New Roman" w:hAnsi="Times New Roman"/>
          <w:sz w:val="32"/>
          <w:szCs w:val="32"/>
        </w:rPr>
        <w:t>включает планировочную, строительно-оформительскую и технологическую эстетику.</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Планировочная эстетика включает структуру, размеры, размещение и взаимосвязь помещений. Она должна обеспечить кратчайшие пути перемещения людей, транспортных средств, </w:t>
      </w:r>
      <w:r w:rsidRPr="002C3BD5">
        <w:rPr>
          <w:rFonts w:ascii="Times New Roman" w:hAnsi="Times New Roman"/>
          <w:sz w:val="32"/>
          <w:szCs w:val="32"/>
        </w:rPr>
        <w:lastRenderedPageBreak/>
        <w:t>создание условий для внедрения прогрессивной технологии и повышения производительности труда.</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Строительно-оформительская эстетика включает устройство освещения, окраску стен, потолков и других элементов, озеленение, создание художественно-эстетического облика в помещениях.</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Технологическая эстетика предусматривает подбор и размещение оборудования, проходов, коммуникационных сооружений и т.п.</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Правильное решение комплекса вопросов производственной эстетики благоприятно воздействует на организм человека, исключает причины травматизма и профессиональных заболеваний, повышает производительность труда и культуру производства.</w:t>
      </w:r>
    </w:p>
    <w:p w:rsidR="007C5EDB" w:rsidRPr="002C3BD5" w:rsidRDefault="007C5EDB" w:rsidP="000B0BCA">
      <w:pPr>
        <w:tabs>
          <w:tab w:val="left" w:pos="360"/>
        </w:tabs>
        <w:spacing w:after="0" w:line="240" w:lineRule="auto"/>
        <w:ind w:firstLine="567"/>
        <w:jc w:val="both"/>
        <w:rPr>
          <w:rFonts w:ascii="Times New Roman" w:hAnsi="Times New Roman"/>
          <w:i/>
          <w:sz w:val="32"/>
          <w:szCs w:val="32"/>
        </w:rPr>
      </w:pPr>
      <w:r w:rsidRPr="002C3BD5">
        <w:rPr>
          <w:rFonts w:ascii="Times New Roman" w:hAnsi="Times New Roman"/>
          <w:b/>
          <w:sz w:val="32"/>
          <w:szCs w:val="32"/>
        </w:rPr>
        <w:t>Техническая эстетика</w:t>
      </w:r>
      <w:r w:rsidRPr="002C3BD5">
        <w:rPr>
          <w:rFonts w:ascii="Times New Roman" w:hAnsi="Times New Roman"/>
          <w:sz w:val="32"/>
          <w:szCs w:val="32"/>
        </w:rPr>
        <w:t xml:space="preserve"> предусматривает конструирование, модернизацию и эксплуатацию оборудования, приспособлений и инструментов. Она включает  архитектонику, безопасность и безвредность работы, уменьшение физической нагрузки – нервной напряженности</w:t>
      </w:r>
      <w:r w:rsidRPr="002C3BD5">
        <w:rPr>
          <w:rFonts w:ascii="Times New Roman" w:hAnsi="Times New Roman"/>
          <w:i/>
          <w:sz w:val="32"/>
          <w:szCs w:val="32"/>
        </w:rPr>
        <w:t>.</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Архитектоника оборудования учитывает форму, пропорции и гармоничность компоновки оборудования.</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Обеспечение безопасности работы достигается цветовым оформлением, ограждением опасных зон, предохранительными тормозными и сигнализационными устройствами, местным освещением и т.п.</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Выполняя технологические процессы, организм человека утомляется. Под утомлением понимают понижение работоспособности человека, наступающее в результате интенсивной или продолжительной работы. Для снижения утомляемости организма важное значение имеют упражнения, распределение рабочего времени (режим труда и отдыха), организация трудовых процессов, внедрение механизации и автоматизации и др.</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Важным фактором, влияющим на работоспособность человека, является правильная поза. Она должна обеспечивать равномерное распределение нагрузки по всему телу, возможность свободного перехода из одного положения в другое благоприятные условия для процессов кровообращения и дыхания.</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lastRenderedPageBreak/>
        <w:t>Если производственный процесс вынуждает рабочего длительно и однообразно оставаться в одном и том же положении, оно становится профессиональной вредностью. Например, длительное стояние, ходьба в сочетании с переноской тяжестей вызывают плоскостопие, деформацию коленных суставов, расширение вен нижних конечностей, а при работе в согнутом положении – искривление позвоночника и другие патологические явления.</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Рациональной рабочей позой считается такое положение тела, при котором имеется достаточная опорная поверхность, облегчающая мышечные условия.</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Важное значение имеет размещение и оборудование рабочих мест, разработка и внедрение рекомендаций по рациональной организации труда отдельных категорий работников. Правильный подбор разнообразного оборудования для работы предприятий в соответствии с современными требованиями охраны труда и техники безопасности является актуальной задачей и играет большую роль в повышении эффективности работы этих предприятий.</w:t>
      </w:r>
    </w:p>
    <w:p w:rsidR="007B3643" w:rsidRPr="002C3BD5" w:rsidRDefault="007B3643" w:rsidP="000B0BCA">
      <w:pPr>
        <w:tabs>
          <w:tab w:val="left" w:pos="360"/>
        </w:tabs>
        <w:spacing w:after="0" w:line="240" w:lineRule="auto"/>
        <w:ind w:firstLine="567"/>
        <w:jc w:val="both"/>
        <w:rPr>
          <w:rFonts w:ascii="Times New Roman" w:hAnsi="Times New Roman"/>
          <w:sz w:val="32"/>
          <w:szCs w:val="32"/>
        </w:rPr>
      </w:pPr>
    </w:p>
    <w:p w:rsidR="007C5EDB" w:rsidRPr="000B0BCA" w:rsidRDefault="007C5EDB" w:rsidP="000B0BCA">
      <w:pPr>
        <w:numPr>
          <w:ilvl w:val="1"/>
          <w:numId w:val="50"/>
        </w:numPr>
        <w:tabs>
          <w:tab w:val="clear" w:pos="870"/>
          <w:tab w:val="num" w:pos="0"/>
          <w:tab w:val="left" w:pos="360"/>
        </w:tabs>
        <w:spacing w:after="0" w:line="240" w:lineRule="auto"/>
        <w:ind w:left="0" w:firstLine="567"/>
        <w:jc w:val="both"/>
        <w:rPr>
          <w:rFonts w:ascii="Times New Roman" w:hAnsi="Times New Roman"/>
          <w:b/>
          <w:sz w:val="32"/>
          <w:szCs w:val="32"/>
        </w:rPr>
      </w:pPr>
      <w:r w:rsidRPr="000B0BCA">
        <w:rPr>
          <w:rFonts w:ascii="Times New Roman" w:hAnsi="Times New Roman"/>
          <w:b/>
          <w:sz w:val="32"/>
          <w:szCs w:val="32"/>
        </w:rPr>
        <w:t xml:space="preserve">  Токсичность веществ и предупреждение профессиональных</w:t>
      </w:r>
      <w:r w:rsidR="000B0BCA">
        <w:rPr>
          <w:rFonts w:ascii="Times New Roman" w:hAnsi="Times New Roman"/>
          <w:b/>
          <w:sz w:val="32"/>
          <w:szCs w:val="32"/>
          <w:lang w:val="kk-KZ"/>
        </w:rPr>
        <w:t xml:space="preserve"> </w:t>
      </w:r>
      <w:r w:rsidRPr="000B0BCA">
        <w:rPr>
          <w:rFonts w:ascii="Times New Roman" w:hAnsi="Times New Roman"/>
          <w:b/>
          <w:sz w:val="32"/>
          <w:szCs w:val="32"/>
        </w:rPr>
        <w:t xml:space="preserve"> отравлений</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Основным источником профессиональных вредностей в химической промышленности являются химические вещества. Проникая в организм человека, они воздействуют на его ткани и биохимические системы, вызывая нарушение процессов нормальной жизнедеятельности. Когда вызванные химическими веществами нарушения становятся явными и достаточно стойкими, их называют профессиональными отравлениями.</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Профессиональные отравления могут быть   острыми    и   хронически- ми.  Как уже указывалось, острые отравления возникают при внезапном поступлении в организм значительных количеств химического вещества. Хроническое отравление развивается постепенно в результате длительного воздействия малых количеств токсичных веществ и характеризуется стойкостью симптомов отравления. В последнее время острые отравления в промышленности становятся все более редким явлением, а случаи хронических отравлений (например, парами ртути) все еще наблюдаются.</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lastRenderedPageBreak/>
        <w:t>Промышленная токсикология изучает отравления, возникающие при воздействии промышленных химических веществ. Важная задача ее - исследование механизма вредного действия ядовитых продуктов. На этой основе токсикологи разрабатывают противоядия и меры профилактики профессиональных отравлений. Конечная цель промышленной токсикологии - предупреждение отравлений, в этом аспекте она является основой гигиены труда в химической промышленности  [8].</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По-разному протекает острое и хроническое отравление бензолом. Если при остром отравлении наблюдается наркотическое действие и поражается преимущественно нервная система, то при хроническом отравлении нарушаются функции кроветворных органов, в результате чего резко снижается содержание в крови белых кровяных телец – лейкоцитов.</w:t>
      </w:r>
    </w:p>
    <w:p w:rsidR="007C5EDB" w:rsidRPr="002C3BD5" w:rsidRDefault="007C5EDB"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Некоторые вещества (например, марганец, металлическая ртуть, свинец) вызывают только хронические отравления. Очень распространенное профессиональное заболевание – силикоз возникает лишь при хроническом запылении легких кремнийсодержащими пылями.</w:t>
      </w:r>
    </w:p>
    <w:p w:rsidR="007C5EDB" w:rsidRPr="002C3BD5" w:rsidRDefault="00E61E7F" w:rsidP="000B0BCA">
      <w:pPr>
        <w:tabs>
          <w:tab w:val="left" w:pos="360"/>
        </w:tabs>
        <w:spacing w:after="0" w:line="240" w:lineRule="auto"/>
        <w:ind w:firstLine="567"/>
        <w:jc w:val="both"/>
        <w:rPr>
          <w:rFonts w:ascii="Times New Roman" w:hAnsi="Times New Roman"/>
          <w:sz w:val="32"/>
          <w:szCs w:val="32"/>
        </w:rPr>
      </w:pPr>
      <w:r w:rsidRPr="002C3BD5">
        <w:rPr>
          <w:rFonts w:ascii="Times New Roman" w:hAnsi="Times New Roman"/>
          <w:b/>
          <w:sz w:val="32"/>
          <w:szCs w:val="32"/>
        </w:rPr>
        <w:t>Т</w:t>
      </w:r>
      <w:r w:rsidR="007C5EDB" w:rsidRPr="002C3BD5">
        <w:rPr>
          <w:rFonts w:ascii="Times New Roman" w:hAnsi="Times New Roman"/>
          <w:b/>
          <w:sz w:val="32"/>
          <w:szCs w:val="32"/>
        </w:rPr>
        <w:t>оксичность  вещества</w:t>
      </w:r>
      <w:r w:rsidR="007C5EDB" w:rsidRPr="002C3BD5">
        <w:rPr>
          <w:rFonts w:ascii="Times New Roman" w:hAnsi="Times New Roman"/>
          <w:sz w:val="32"/>
          <w:szCs w:val="32"/>
        </w:rPr>
        <w:t xml:space="preserve"> зависит от ряда факторов: его состава и строения, физико-химических свойств и физического состояния, концентрации и путей проникновения в организм, а также от особенностей и состояния организма и условий труда.</w:t>
      </w:r>
    </w:p>
    <w:p w:rsidR="007B3643" w:rsidRPr="002C3BD5" w:rsidRDefault="007B3643" w:rsidP="000B0BCA">
      <w:pPr>
        <w:tabs>
          <w:tab w:val="left" w:pos="360"/>
        </w:tabs>
        <w:spacing w:after="0" w:line="240" w:lineRule="auto"/>
        <w:ind w:firstLine="567"/>
        <w:jc w:val="both"/>
        <w:rPr>
          <w:rFonts w:ascii="Times New Roman" w:hAnsi="Times New Roman"/>
          <w:sz w:val="32"/>
          <w:szCs w:val="32"/>
        </w:rPr>
      </w:pPr>
    </w:p>
    <w:p w:rsidR="007C5EDB" w:rsidRPr="002C3BD5" w:rsidRDefault="007C5EDB" w:rsidP="000B0BCA">
      <w:pPr>
        <w:tabs>
          <w:tab w:val="left" w:pos="360"/>
        </w:tabs>
        <w:spacing w:after="0" w:line="240" w:lineRule="auto"/>
        <w:ind w:firstLine="567"/>
        <w:jc w:val="both"/>
        <w:rPr>
          <w:rFonts w:ascii="Times New Roman" w:hAnsi="Times New Roman"/>
          <w:b/>
          <w:sz w:val="32"/>
          <w:szCs w:val="32"/>
        </w:rPr>
      </w:pPr>
      <w:r w:rsidRPr="002C3BD5">
        <w:rPr>
          <w:rFonts w:ascii="Times New Roman" w:hAnsi="Times New Roman"/>
          <w:b/>
          <w:sz w:val="32"/>
          <w:szCs w:val="32"/>
        </w:rPr>
        <w:t>3.4.1  Зависимость токсического действия от химической структуры вещества</w:t>
      </w:r>
    </w:p>
    <w:p w:rsidR="007C5EDB" w:rsidRPr="002C3BD5" w:rsidRDefault="00635AA5" w:rsidP="000B0BCA">
      <w:pPr>
        <w:spacing w:after="0" w:line="240" w:lineRule="auto"/>
        <w:ind w:firstLine="567"/>
        <w:jc w:val="both"/>
        <w:rPr>
          <w:rFonts w:ascii="Times New Roman" w:hAnsi="Times New Roman"/>
          <w:sz w:val="32"/>
          <w:szCs w:val="32"/>
        </w:rPr>
      </w:pPr>
      <w:r w:rsidRPr="002C3BD5">
        <w:rPr>
          <w:rFonts w:ascii="Times New Roman" w:hAnsi="Times New Roman"/>
          <w:b/>
          <w:sz w:val="32"/>
          <w:szCs w:val="32"/>
        </w:rPr>
        <w:tab/>
      </w:r>
      <w:r w:rsidR="007C5EDB" w:rsidRPr="002C3BD5">
        <w:rPr>
          <w:rFonts w:ascii="Times New Roman" w:hAnsi="Times New Roman"/>
          <w:sz w:val="32"/>
          <w:szCs w:val="32"/>
        </w:rPr>
        <w:t>Токсичность химического вещества зависит, прежде всего, от состава и строения его молекул, однако строгая закономерность между этими факторами еще не установлена. Лучше всего изучена зависимость между химическим составом и токсичностью в ряду алифатических углеводородов. Все они действуют на организм как наркотики, причем с увеличением числа атомов углерода до С</w:t>
      </w:r>
      <w:r w:rsidR="007C5EDB" w:rsidRPr="002C3BD5">
        <w:rPr>
          <w:rFonts w:ascii="Times New Roman" w:hAnsi="Times New Roman"/>
          <w:sz w:val="32"/>
          <w:szCs w:val="32"/>
          <w:vertAlign w:val="subscript"/>
        </w:rPr>
        <w:t>9</w:t>
      </w:r>
      <w:r w:rsidR="007C5EDB" w:rsidRPr="002C3BD5">
        <w:rPr>
          <w:rFonts w:ascii="Times New Roman" w:hAnsi="Times New Roman"/>
          <w:sz w:val="32"/>
          <w:szCs w:val="32"/>
        </w:rPr>
        <w:t xml:space="preserve"> (нонан) включительно наркотическое действие усиливается. Начиная с декана (С</w:t>
      </w:r>
      <w:r w:rsidR="007C5EDB" w:rsidRPr="002C3BD5">
        <w:rPr>
          <w:rFonts w:ascii="Times New Roman" w:hAnsi="Times New Roman"/>
          <w:sz w:val="32"/>
          <w:szCs w:val="32"/>
          <w:vertAlign w:val="subscript"/>
        </w:rPr>
        <w:t>10</w:t>
      </w:r>
      <w:r w:rsidR="007C5EDB" w:rsidRPr="002C3BD5">
        <w:rPr>
          <w:rFonts w:ascii="Times New Roman" w:hAnsi="Times New Roman"/>
          <w:sz w:val="32"/>
          <w:szCs w:val="32"/>
        </w:rPr>
        <w:t>) токсичность предельных углеводородов резко падает в связи с уменьшением их летучести. При появлении в молекуле кратной связи токсичность углеводородов при ингаляционном отравлении возрастает. Это наблюдается, например, в ряду этан-этилен-</w:t>
      </w:r>
      <w:r w:rsidR="007C5EDB" w:rsidRPr="002C3BD5">
        <w:rPr>
          <w:rFonts w:ascii="Times New Roman" w:hAnsi="Times New Roman"/>
          <w:sz w:val="32"/>
          <w:szCs w:val="32"/>
        </w:rPr>
        <w:lastRenderedPageBreak/>
        <w:t>ацетилен. Очень характерной закономерностью является снижение токсичности при разветвлении цепи углеводородных атомов (например, наркотическое действие изогептана слабее, чем наркотическое действие нормального гептана). Это «правило разветвленных цепей» распространяется также на спирты, альдегиды, сложные эфиры, жирные кислоты.</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Замена водородных атомов в молекуле углеводородов нитро-(</w:t>
      </w:r>
      <w:r w:rsidRPr="002C3BD5">
        <w:rPr>
          <w:rFonts w:ascii="Times New Roman" w:hAnsi="Times New Roman"/>
          <w:sz w:val="32"/>
          <w:szCs w:val="32"/>
          <w:lang w:val="en-US"/>
        </w:rPr>
        <w:t>NO</w:t>
      </w:r>
      <w:r w:rsidRPr="002C3BD5">
        <w:rPr>
          <w:rFonts w:ascii="Times New Roman" w:hAnsi="Times New Roman"/>
          <w:sz w:val="32"/>
          <w:szCs w:val="32"/>
          <w:vertAlign w:val="subscript"/>
        </w:rPr>
        <w:t>2</w:t>
      </w:r>
      <w:r w:rsidRPr="002C3BD5">
        <w:rPr>
          <w:rFonts w:ascii="Times New Roman" w:hAnsi="Times New Roman"/>
          <w:sz w:val="32"/>
          <w:szCs w:val="32"/>
        </w:rPr>
        <w:t>) или амино- (</w:t>
      </w:r>
      <w:r w:rsidRPr="002C3BD5">
        <w:rPr>
          <w:rFonts w:ascii="Times New Roman" w:hAnsi="Times New Roman"/>
          <w:sz w:val="32"/>
          <w:szCs w:val="32"/>
          <w:lang w:val="en-US"/>
        </w:rPr>
        <w:t>NH</w:t>
      </w:r>
      <w:r w:rsidRPr="002C3BD5">
        <w:rPr>
          <w:rFonts w:ascii="Times New Roman" w:hAnsi="Times New Roman"/>
          <w:sz w:val="32"/>
          <w:szCs w:val="32"/>
          <w:vertAlign w:val="subscript"/>
        </w:rPr>
        <w:t>2</w:t>
      </w:r>
      <w:r w:rsidRPr="002C3BD5">
        <w:rPr>
          <w:rFonts w:ascii="Times New Roman" w:hAnsi="Times New Roman"/>
          <w:sz w:val="32"/>
          <w:szCs w:val="32"/>
        </w:rPr>
        <w:t>) группой резко изменяет характер токсического действия вещества. Так, нитрогруппа придает соединениям способность образовывать метгемоглобин  и расширять сосуды; аминогруппа резко усиливает местное раздражающее действие углеводородов.</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Известное значение имеет пространственное положение вводимых в молекулу радикалов. В большинстве случаев левовращающие изомеры более активны, чем правовращающие. Стереоизомеры иногда обладают различной токсичностью. Например, малеиновая кислота токсичнее фумаровой.</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Среди органических соединений часто высокой токсичностью отличаются первые члены гомологического ряда, например, метиловый спирт (метанол) – один из коварных и опаснейших промышленных ядов. Высокую его токсичность по сравнению с этиловым и другими спиртами объясняют превращением его в организме в муравьиную кислоту: СН</w:t>
      </w:r>
      <w:r w:rsidRPr="002C3BD5">
        <w:rPr>
          <w:rFonts w:ascii="Times New Roman" w:hAnsi="Times New Roman"/>
          <w:sz w:val="32"/>
          <w:szCs w:val="32"/>
          <w:vertAlign w:val="subscript"/>
        </w:rPr>
        <w:t>3</w:t>
      </w:r>
      <w:r w:rsidRPr="002C3BD5">
        <w:rPr>
          <w:rFonts w:ascii="Times New Roman" w:hAnsi="Times New Roman"/>
          <w:sz w:val="32"/>
          <w:szCs w:val="32"/>
        </w:rPr>
        <w:t>ОН-НСНО-НСООН. Большей ядовитостью по сравнению с другими членами гомологического ряда отличается хлористый метил – специфический яд печени, вызывающий также серьезные повреждения центральной нервной системы и представляющий опасность (как и метанол) для органов зрения человека.</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Среди неорганических соединений зависимость между строением и токсичностью проследить труднее. Часто наблюдается возрастание токсичности с повышением атомного веса (примером этого может служить ряд щелочноземельных металлов: кальций-стронций-барий). В ряде случаев токсичность возрастает с повышением валентности. В качестве примера можно привести соединения марганца, где окисные соединения более токсичны, чем закисные, а также более токсичны шестивалентные соединения хрома по сравнению с малотоксичными двухвалентными его соединениями. Обратную </w:t>
      </w:r>
      <w:r w:rsidRPr="002C3BD5">
        <w:rPr>
          <w:rFonts w:ascii="Times New Roman" w:hAnsi="Times New Roman"/>
          <w:sz w:val="32"/>
          <w:szCs w:val="32"/>
        </w:rPr>
        <w:lastRenderedPageBreak/>
        <w:t>картину показывают соединения железа (закисные соли по токсичности превосходят окисные).</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Широко известными кровяными ядами являются свинец и его неорганические соединения. При хроническом отравлении свинцом резко уменьшается количество эритроцитов и содержание гемоглобина в крови (на 50% и более). Попадая в организм в форме тончайшей пыли, дымов или с питьевой водой, свинец после всасывания откладывается преимущественно в костях и может стать источником хронической интоксикации.</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Многие химические вещества относятся  к  фе</w:t>
      </w:r>
      <w:r w:rsidR="00E61E7F" w:rsidRPr="002C3BD5">
        <w:rPr>
          <w:rFonts w:ascii="Times New Roman" w:hAnsi="Times New Roman"/>
          <w:sz w:val="32"/>
          <w:szCs w:val="32"/>
        </w:rPr>
        <w:t>р</w:t>
      </w:r>
      <w:r w:rsidRPr="002C3BD5">
        <w:rPr>
          <w:rFonts w:ascii="Times New Roman" w:hAnsi="Times New Roman"/>
          <w:sz w:val="32"/>
          <w:szCs w:val="32"/>
        </w:rPr>
        <w:t>ментным   ядам. Так, мышьяк, тяжелые металлы, в частности ртуть, связывают сульфогидрильные группы жизненно важных ферментов – биологических катализаторов организма. Эта группа ферментных ядов вызывает тяжелые нарушения в нервной системе, так как тиоловые ферментные системы совершенно необходимы в обмене веществ нервных клеток. Особое значение приобретает хроническое отравление парами ртути, которая широко применяется в технике и в ряде случаев в быту. Разлитая ртуть в течение нескольких месяцев и даже лет может отравлять воздух помещения вследствие медленного испарения. Основные проявления хронического отравления парами ртути наблюдаются со стороны нервной системы утомляемость, слабость, сонливость. В более тяжелых случаях возникают дрожание, судороги, могут наблюдаться нарушения психики. Соблюдение санитарных правил работы с ртутью позволяет полностью исключить ртутные отравления. Из соединений ртути наибольшую опасность представляют соли двухвалентной ртути, которые легкорастворимы. При случайном попадании в организм, вследствие небрежности, они могут быть источником тяжелых отравлений. Так, при остром отравлении сулемой человек погибает в течение нескольких дней в результате почти полного разрушения почечной ткани (острый некронефроз).</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Ферментными ядами являются синильная кислота и ее соли. Анион синильной кислоты способен соединяться с дыхательным ферментом тканей и парализовать его. Вследствие прекращения поступления к тканям кислорода из крови наступает тканевое удушье и смерть в течение нескольких минут.</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Высокотоксичной группой ферментных ядов являются фосфорорганические инсектофунгисиды: тиофос, меркаптофос, </w:t>
      </w:r>
      <w:r w:rsidRPr="002C3BD5">
        <w:rPr>
          <w:rFonts w:ascii="Times New Roman" w:hAnsi="Times New Roman"/>
          <w:sz w:val="32"/>
          <w:szCs w:val="32"/>
        </w:rPr>
        <w:lastRenderedPageBreak/>
        <w:t>метафос. К классу фосфорорганических соединений относятся сильнейшие боевые отравляющие вещества – табун, зарин, з</w:t>
      </w:r>
      <w:r w:rsidR="00E61E7F" w:rsidRPr="002C3BD5">
        <w:rPr>
          <w:rFonts w:ascii="Times New Roman" w:hAnsi="Times New Roman"/>
          <w:sz w:val="32"/>
          <w:szCs w:val="32"/>
        </w:rPr>
        <w:t>а</w:t>
      </w:r>
      <w:r w:rsidRPr="002C3BD5">
        <w:rPr>
          <w:rFonts w:ascii="Times New Roman" w:hAnsi="Times New Roman"/>
          <w:sz w:val="32"/>
          <w:szCs w:val="32"/>
        </w:rPr>
        <w:t>ман. Все фосфорорганические соединения парализуют важнейший фермент нервной системы – холинэстеразу. В результате происходит особое перевозбуждение нервной системы, резкое спадение бронхов (бронхоспазм), удушье и смерть. Эти вещества способны также проникать через кожу и вызывать тяжелые отравления.</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Большая группа веществ относится к  раздражающим   ядам. Одни действуют преимущественно на верхние дыхательные пути (хлор, хлорпикрин, аммиак), другие – на нижние дыхательные пути, т.е. на легочную ткань (окислы азота, фосген, дифосген, ароматические углеводороды).</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Сильные кислоты, щелочи, многие ангидриды кислот оказывают местное действие на кожу, вызывая ее омертвение (некроз). Крепкие щелочи в отличие от кислот растворяют белки тканей и поэтому дают более глубокие ожоги. Чрезвычайно опасно попадание их в глаза даже в минимальных количествах.</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b/>
          <w:sz w:val="32"/>
          <w:szCs w:val="32"/>
        </w:rPr>
        <w:t>Аллергенами</w:t>
      </w:r>
      <w:r w:rsidRPr="002C3BD5">
        <w:rPr>
          <w:rFonts w:ascii="Times New Roman" w:hAnsi="Times New Roman"/>
          <w:sz w:val="32"/>
          <w:szCs w:val="32"/>
        </w:rPr>
        <w:t xml:space="preserve"> называют вещества, изменяющие реактивную способность организма. Повышенная чувствительность к этим веществам является причиной развития аллергических заболеваний. Из профессиональных заболеваний аллергической природы чаще встречаются дерматиты (воспаления кожи) и бронхиальная астма. Аллергическую реакцию могут вызвать многие химические вещества, однако наиболее постоянную реакцию дают соединения никеля, бериллия, нитрохлорбензолы, урсол, производные пиридина.</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В последние годы был изучен новый класс промышленных ядов – мутагенов</w:t>
      </w:r>
      <w:r w:rsidRPr="002C3BD5">
        <w:rPr>
          <w:rFonts w:ascii="Times New Roman" w:hAnsi="Times New Roman"/>
          <w:b/>
          <w:sz w:val="32"/>
          <w:szCs w:val="32"/>
        </w:rPr>
        <w:t>,</w:t>
      </w:r>
      <w:r w:rsidRPr="002C3BD5">
        <w:rPr>
          <w:rFonts w:ascii="Times New Roman" w:hAnsi="Times New Roman"/>
          <w:sz w:val="32"/>
          <w:szCs w:val="32"/>
        </w:rPr>
        <w:t xml:space="preserve">  вредное действие которых выявляется на потомстве. Мутагены вызывают нарушения в наследственном аппарате человека и животных, если проникают в организм в определенных количествах. Таким действием обладают многие органические перекиси (например, изопропилбензола, бензоила), этиленимины, хлорэтиламины и другие. Похожим является эмбриотропное действие, под которым понимают вредное действие на развитие плода в организме матери. Наиболее известный эмбриотропный яд – это толидамид, трагически использованный в ФРГ первоначально в качестве снотворного средства.</w:t>
      </w:r>
    </w:p>
    <w:p w:rsidR="006F65C7" w:rsidRPr="002C3BD5" w:rsidRDefault="006F65C7" w:rsidP="000B0BCA">
      <w:pPr>
        <w:spacing w:after="0" w:line="240" w:lineRule="auto"/>
        <w:ind w:firstLine="567"/>
        <w:jc w:val="both"/>
        <w:rPr>
          <w:rFonts w:ascii="Times New Roman" w:hAnsi="Times New Roman"/>
          <w:sz w:val="32"/>
          <w:szCs w:val="32"/>
        </w:rPr>
      </w:pPr>
    </w:p>
    <w:p w:rsidR="007C5EDB" w:rsidRPr="002C3BD5" w:rsidRDefault="007C5EDB" w:rsidP="000B0BCA">
      <w:pPr>
        <w:spacing w:after="0" w:line="240" w:lineRule="auto"/>
        <w:ind w:firstLine="567"/>
        <w:jc w:val="both"/>
        <w:rPr>
          <w:rFonts w:ascii="Times New Roman" w:hAnsi="Times New Roman"/>
          <w:b/>
          <w:sz w:val="32"/>
          <w:szCs w:val="32"/>
        </w:rPr>
      </w:pPr>
      <w:r w:rsidRPr="002C3BD5">
        <w:rPr>
          <w:rFonts w:ascii="Times New Roman" w:hAnsi="Times New Roman"/>
          <w:b/>
          <w:sz w:val="32"/>
          <w:szCs w:val="32"/>
        </w:rPr>
        <w:t>3.4.2 Комбинированное действие химических веществ</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При одновременном действии на организм двух или более ядовитых веществ возможно суммирование их токсических эффектов. Это наблюдается при комбинированном действии раздражающих газов, а также наркотиков и должно учитываться при расчете вентиляции.</w:t>
      </w:r>
    </w:p>
    <w:p w:rsidR="007C5EDB" w:rsidRDefault="007C5EDB" w:rsidP="000B0BCA">
      <w:pPr>
        <w:spacing w:after="0" w:line="240" w:lineRule="auto"/>
        <w:ind w:firstLine="567"/>
        <w:jc w:val="both"/>
        <w:rPr>
          <w:rFonts w:ascii="Times New Roman" w:hAnsi="Times New Roman"/>
          <w:sz w:val="32"/>
          <w:szCs w:val="32"/>
          <w:lang w:val="kk-KZ"/>
        </w:rPr>
      </w:pPr>
      <w:r w:rsidRPr="002C3BD5">
        <w:rPr>
          <w:rFonts w:ascii="Times New Roman" w:hAnsi="Times New Roman"/>
          <w:sz w:val="32"/>
          <w:szCs w:val="32"/>
        </w:rPr>
        <w:t>В токсикологии известны вещества-антагонисты, которые широко используют при лечении отравлений. Такие яды получили название противоядий. При введении, например, дитиолов в организм происходит связывание циркулирующих в крови и уже присоединившихся к биосубстратам солей тяжелых металлов, мышьяковистых соединений, солей хрома, сурьмы и др. В результате взаимодействия дитиолов с указанными токсическими компонентами образуются прочные водорастворимые комплексы, которые легко выводятся из организма с мочой. Так происходит с этилендиаминтетрауксусной кислотой, образующей с двух- и трехвалентными катионами комплексные соединения, которые хорошо растворимы в воде и поэтому легко выводятся почками.</w:t>
      </w:r>
    </w:p>
    <w:p w:rsidR="00C21023" w:rsidRPr="00C21023" w:rsidRDefault="00C21023" w:rsidP="000B0BCA">
      <w:pPr>
        <w:spacing w:after="0" w:line="240" w:lineRule="auto"/>
        <w:ind w:firstLine="567"/>
        <w:jc w:val="both"/>
        <w:rPr>
          <w:rFonts w:ascii="Times New Roman" w:hAnsi="Times New Roman"/>
          <w:sz w:val="32"/>
          <w:szCs w:val="32"/>
          <w:lang w:val="kk-KZ"/>
        </w:rPr>
      </w:pPr>
    </w:p>
    <w:p w:rsidR="007C5EDB" w:rsidRPr="002C3BD5" w:rsidRDefault="007C5EDB" w:rsidP="000B0BCA">
      <w:pPr>
        <w:numPr>
          <w:ilvl w:val="2"/>
          <w:numId w:val="51"/>
        </w:numPr>
        <w:spacing w:after="0" w:line="240" w:lineRule="auto"/>
        <w:ind w:hanging="693"/>
        <w:jc w:val="both"/>
        <w:rPr>
          <w:rFonts w:ascii="Times New Roman" w:hAnsi="Times New Roman"/>
          <w:b/>
          <w:sz w:val="32"/>
          <w:szCs w:val="32"/>
        </w:rPr>
      </w:pPr>
      <w:r w:rsidRPr="002C3BD5">
        <w:rPr>
          <w:rFonts w:ascii="Times New Roman" w:hAnsi="Times New Roman"/>
          <w:b/>
          <w:sz w:val="32"/>
          <w:szCs w:val="32"/>
        </w:rPr>
        <w:t>Производственная пыль и ее вредность</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Тонко диспергированные частицы твердых веществ, образующиеся при различных производственных процессах (дроблении, размоле, просеивании, транспортировании, подаче в аппараты, расфасовке, затаривании и др.) и способные более или менее длительное время находиться во взвешенном состоянии в воздухе, носят название  </w:t>
      </w:r>
      <w:r w:rsidRPr="002C3BD5">
        <w:rPr>
          <w:rFonts w:ascii="Times New Roman" w:hAnsi="Times New Roman"/>
          <w:b/>
          <w:sz w:val="32"/>
          <w:szCs w:val="32"/>
        </w:rPr>
        <w:t>производственной пыли.</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По общепринятой классификации различают пыли органические и неорганические. К органическим относятся растительная и животная пыль, а также пыль ряда синтетических веществ. К</w:t>
      </w:r>
      <w:r w:rsidRPr="002C3BD5">
        <w:rPr>
          <w:rFonts w:ascii="Times New Roman" w:hAnsi="Times New Roman"/>
          <w:i/>
          <w:sz w:val="32"/>
          <w:szCs w:val="32"/>
        </w:rPr>
        <w:t xml:space="preserve"> </w:t>
      </w:r>
      <w:r w:rsidRPr="002C3BD5">
        <w:rPr>
          <w:rFonts w:ascii="Times New Roman" w:hAnsi="Times New Roman"/>
          <w:sz w:val="32"/>
          <w:szCs w:val="32"/>
        </w:rPr>
        <w:t>неорганическим – металлическая (медная, чугунная, железная и другие) и минеральная пыль (кварцевая, асбестовая, цементная, фарфоровая и другие).</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Для аэрозолей большое значение имеет степень дисперсности, определяющая глубину проникновения их в дыхательные пути и легкие [20].</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В зависимости от размеров пылевые частицы подразделяются на видимые (более 10 мк), микроскопические (от 0,25 до 10 мк),  </w:t>
      </w:r>
      <w:r w:rsidRPr="002C3BD5">
        <w:rPr>
          <w:rFonts w:ascii="Times New Roman" w:hAnsi="Times New Roman"/>
          <w:sz w:val="32"/>
          <w:szCs w:val="32"/>
        </w:rPr>
        <w:lastRenderedPageBreak/>
        <w:t>различаемые только под микроскопом и ультрамикроскопические (менее 0,25 мк), обнаруживаемые только электронным микроскопом.</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Наибольшую опасность представляет мелкодисперсная пыль с размерами частиц менее 10 мк.</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Частицы крупнее 10 мк оседают в верхних дыхательных путях – носовой полости, носоглотке и лишь частично достигают бронхов. Из верхних дыхательных путей они без особого вреда удаляются мерцательным эпителием; это покровные клетки, которые выстилают верхние дыхательные пути и имеют жгутики; последние ритмично колеблются в одну сторону и этими движениями изгоняют пылевые частицы из носа, гортани, бронхов к пищеводу, откуда обычно заглатываются со слюной. Так, без большого вреда удаляются крупные частицы кремнийсодержащих пылей. Мелкие же частицы пылей, оседая в легких, вызывают так называемые «пылевые болезни».</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Экспериментальными наблюдениями установлено, что при развитии «пылевых болезней», помимо дисперсности, большое значение имеет масса вводимой пыли.</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Характер и сила действия пыли зависят также от ее заряда. Доказано, что зараженные частицы пыли более длительное время задерживаются в легких, чем нейтральные частицы пыли. Острые частицы пыли многих веществ могут вызывать травмы глаз, кожи и верхних дыхательных путей.</w:t>
      </w:r>
    </w:p>
    <w:p w:rsidR="007C5EDB" w:rsidRPr="002C3BD5" w:rsidRDefault="007C5EDB" w:rsidP="000B0BCA">
      <w:pPr>
        <w:spacing w:after="0" w:line="240" w:lineRule="auto"/>
        <w:ind w:firstLine="567"/>
        <w:jc w:val="both"/>
        <w:rPr>
          <w:rFonts w:ascii="Times New Roman" w:hAnsi="Times New Roman"/>
          <w:b/>
          <w:i/>
          <w:sz w:val="32"/>
          <w:szCs w:val="32"/>
        </w:rPr>
      </w:pPr>
      <w:r w:rsidRPr="002C3BD5">
        <w:rPr>
          <w:rFonts w:ascii="Times New Roman" w:hAnsi="Times New Roman"/>
          <w:sz w:val="32"/>
          <w:szCs w:val="32"/>
        </w:rPr>
        <w:t xml:space="preserve">При продолжительном вдыхании пыли могут развиться стойкие хронические заболевания легких, характеризующиеся разрастанием в них соединительной ткани; это приводит к ограничению дыхательной поверхности легких и сопровождается изменениями во всем организме. Заболевания легких, связанные с воздействием на них производственной пыли, носят название  </w:t>
      </w:r>
      <w:r w:rsidRPr="002C3BD5">
        <w:rPr>
          <w:rFonts w:ascii="Times New Roman" w:hAnsi="Times New Roman"/>
          <w:b/>
          <w:sz w:val="32"/>
          <w:szCs w:val="32"/>
        </w:rPr>
        <w:t>пневмокониозов</w:t>
      </w:r>
      <w:r w:rsidRPr="002C3BD5">
        <w:rPr>
          <w:rFonts w:ascii="Times New Roman" w:hAnsi="Times New Roman"/>
          <w:b/>
          <w:i/>
          <w:sz w:val="32"/>
          <w:szCs w:val="32"/>
        </w:rPr>
        <w:t>.</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В зависимости от рода вдыхаемой производственной пыли могут развиться и различные виды пневмокониозов;  с и л и к о з – от воздействия пыли, содержащей свободную  </w:t>
      </w:r>
      <w:r w:rsidRPr="002C3BD5">
        <w:rPr>
          <w:rFonts w:ascii="Times New Roman" w:hAnsi="Times New Roman"/>
          <w:sz w:val="32"/>
          <w:szCs w:val="32"/>
          <w:lang w:val="en-US"/>
        </w:rPr>
        <w:t>SiO</w:t>
      </w:r>
      <w:r w:rsidRPr="002C3BD5">
        <w:rPr>
          <w:rFonts w:ascii="Times New Roman" w:hAnsi="Times New Roman"/>
          <w:sz w:val="32"/>
          <w:szCs w:val="32"/>
          <w:vertAlign w:val="subscript"/>
        </w:rPr>
        <w:t>2</w:t>
      </w:r>
      <w:r w:rsidRPr="002C3BD5">
        <w:rPr>
          <w:rFonts w:ascii="Times New Roman" w:hAnsi="Times New Roman"/>
          <w:sz w:val="32"/>
          <w:szCs w:val="32"/>
        </w:rPr>
        <w:t>,  с и л и к а т о з ы  - от воздействия силикатов (асбестоз, талькоз, цементный пневмокониоз и др.),  а н т р а к о з – от угольной пыли, алюмикоз и др.</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Наиболее распространенным и опасным видом пневмокониоза является силикоз, который чаще всего </w:t>
      </w:r>
      <w:r w:rsidRPr="002C3BD5">
        <w:rPr>
          <w:rFonts w:ascii="Times New Roman" w:hAnsi="Times New Roman"/>
          <w:sz w:val="32"/>
          <w:szCs w:val="32"/>
        </w:rPr>
        <w:lastRenderedPageBreak/>
        <w:t>развивается у рабочих горнорудной (в частности, горнохимической) промышленности, а также у пескоструйщиков.</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Пыли соединений шести – трехвалентного хрома действуют прижигающе на носовой покровный эпителий и, разрушая его, вызывают изъявления и прободения носовых перегородок. Пыли мышьяка, извести вызывают острые раздражения кожи и слизистых оболочек.</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Пыли ядовитых химических соединений называются </w:t>
      </w:r>
      <w:r w:rsidRPr="002C3BD5">
        <w:rPr>
          <w:rFonts w:ascii="Times New Roman" w:hAnsi="Times New Roman"/>
          <w:b/>
          <w:sz w:val="32"/>
          <w:szCs w:val="32"/>
        </w:rPr>
        <w:t>токсичными пылями</w:t>
      </w:r>
      <w:r w:rsidRPr="002C3BD5">
        <w:rPr>
          <w:rFonts w:ascii="Times New Roman" w:hAnsi="Times New Roman"/>
          <w:sz w:val="32"/>
          <w:szCs w:val="32"/>
        </w:rPr>
        <w:t>. Часто могут представлять опасность ядовитые дымы и аэрозоли. Помимо местного вредного действия на дыхательные пути и легкие,  токсичные пыли и дымы всасываются в легких и желудочно-кишечном тракте и вызывают общее отравление. К опасным аэрозолям можно отнести аэрозоли ДДТ, этилмеркурхлорида, урана, бериллия, меркурана, хромового ангидрида, пятиокиси ванадия и другие.</w:t>
      </w:r>
    </w:p>
    <w:p w:rsidR="007C5EDB" w:rsidRPr="002C3BD5" w:rsidRDefault="007C5EDB" w:rsidP="000B0BCA">
      <w:pPr>
        <w:spacing w:after="0" w:line="240" w:lineRule="auto"/>
        <w:ind w:firstLine="567"/>
        <w:jc w:val="both"/>
        <w:rPr>
          <w:rFonts w:ascii="Times New Roman" w:hAnsi="Times New Roman"/>
          <w:sz w:val="32"/>
          <w:szCs w:val="32"/>
        </w:rPr>
      </w:pPr>
    </w:p>
    <w:p w:rsidR="007C5EDB" w:rsidRPr="002C3BD5" w:rsidRDefault="007C5EDB" w:rsidP="000B0BCA">
      <w:pPr>
        <w:numPr>
          <w:ilvl w:val="2"/>
          <w:numId w:val="51"/>
        </w:numPr>
        <w:tabs>
          <w:tab w:val="clear" w:pos="1260"/>
          <w:tab w:val="num" w:pos="0"/>
        </w:tabs>
        <w:spacing w:after="0" w:line="240" w:lineRule="auto"/>
        <w:ind w:left="0" w:firstLine="567"/>
        <w:jc w:val="both"/>
        <w:rPr>
          <w:rFonts w:ascii="Times New Roman" w:hAnsi="Times New Roman"/>
          <w:b/>
          <w:sz w:val="32"/>
          <w:szCs w:val="32"/>
        </w:rPr>
      </w:pPr>
      <w:r w:rsidRPr="002C3BD5">
        <w:rPr>
          <w:rFonts w:ascii="Times New Roman" w:hAnsi="Times New Roman"/>
          <w:b/>
          <w:sz w:val="32"/>
          <w:szCs w:val="32"/>
        </w:rPr>
        <w:t>Действие промышленных ядов в зависимости от условий труда и особенностей организма</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При значительной физической нагрузке увеличивается объем дыхания и в организм вместе с вдыхаемым воздухом поступает большое количество вредных веществ. Токсическое действие многих ядов увеличивается при повышении температуры в рабочих помещениях, что объясняется увеличением летучести веществ, например углеводородов, паров ртути и др., с образованием в рабочей зоне высоких, а иногда и угрожающих концентраций. Действие промышленных ядов во многом зависит также от индивидуальных особенностей организма.</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У некоторых лиц при контакте с ядом наблюдается склонность к аллергическим заболеваниям – кожным  поражениям, бронхиальной астме и др. В этих случаях обычно излечение наступает лишь после прекращения контакта работающего с химическим веществом, вызвавшим заболевание.</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Наличие заболевания у человека повышает опасность воздействия на него промышленного яда. Поэтому разработаны общие противопоказания к работам, связанным с ядовитыми веществами (например, больные всеми формами активного туберкулеза не могут быть допущены к работе с вредными веществами и пылями).</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lastRenderedPageBreak/>
        <w:t>Разработаны также специальные противопоказания, исключающие допуск лиц к работе с определенными продуктами. Например, при заболеваниях кроветворных органов недопустима работа с бензолом, который является специфическим ядом для кроветворной системы.</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Устойчивость к вредным химическим воздействиям зависит и от возраста человека. Поэтому советским трудовым законодательством предусматривается запрещение труда подростков, не достигших 18-летнего возраста, на работах с вредными химическими веществами [23].</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Некоторые химические продукты оказывают более сильное токсическое действие на женщин, чем на мужчин. Так, метанол, фенол и формальдегид, при прочих равных условиях, женщины переносят хуже, чем мужчины. Ртуть и бензол могут вызывать нарушение нормального течения беременности и другие расстройства. Нитро- и аминопроизводные бензола и соединения алифатического ряда способны поражать плод, изменять состав молока матери.</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Лица, злоупотребляющие спиртными напитками, обычно гораздо хуже переносят промышленные яды, действующие на нервную систему. Такое сравнительно малотоксичное вещество, как паральдегид, для алкоголиков представляет значительную опасность. Тиурамы (тетраэтилтиурамдисульфид и тетраметилтиурамдисульфид), применяющиеся в резиновой промышленности в качестве ускорителей вулканизации, действуют токсически на лиц, находящихся в состоянии даже легкого опьянения. Человеческий организм способен привыкнуть к длительному воздействию многих ядов (например, к бензину, марганцу, этиловому спирту, раздражающим газам и парам). Это «привыкание» не исключает вредного действия ядовитых веществ и может постепенно привести к тяжелым последствиям, что следует учитывать при разработке мер защиты.</w:t>
      </w:r>
    </w:p>
    <w:p w:rsidR="007C5EDB" w:rsidRPr="002C3BD5" w:rsidRDefault="007C5EDB" w:rsidP="000B0BCA">
      <w:pPr>
        <w:spacing w:after="0" w:line="240" w:lineRule="auto"/>
        <w:ind w:firstLine="567"/>
        <w:jc w:val="both"/>
        <w:rPr>
          <w:rFonts w:ascii="Times New Roman" w:hAnsi="Times New Roman"/>
          <w:sz w:val="32"/>
          <w:szCs w:val="32"/>
        </w:rPr>
      </w:pPr>
    </w:p>
    <w:p w:rsidR="007C5EDB" w:rsidRPr="002C3BD5" w:rsidRDefault="007C5EDB" w:rsidP="000B0BCA">
      <w:pPr>
        <w:spacing w:after="0" w:line="240" w:lineRule="auto"/>
        <w:ind w:firstLine="567"/>
        <w:jc w:val="both"/>
        <w:rPr>
          <w:rFonts w:ascii="Times New Roman" w:hAnsi="Times New Roman"/>
          <w:b/>
          <w:sz w:val="32"/>
          <w:szCs w:val="32"/>
        </w:rPr>
      </w:pPr>
      <w:r w:rsidRPr="002C3BD5">
        <w:rPr>
          <w:rFonts w:ascii="Times New Roman" w:hAnsi="Times New Roman"/>
          <w:b/>
          <w:sz w:val="32"/>
          <w:szCs w:val="32"/>
        </w:rPr>
        <w:t>3.4.5 Зависимость  токсического эффекта от концентрации (дозы) промышленного яда</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Тяжесть отравления зависит от количества яда, проникшего в организм. Поэтому с повышением концентрации в воздухе вредных паров и газов возрастает опасность острых и хронических отравлений. </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lastRenderedPageBreak/>
        <w:t xml:space="preserve">Некоторые яды могут постепенно накапливаться в организме, вызывая в определенный момент значительный токсический эффект. Такое суммирование токсического действия называется  </w:t>
      </w:r>
      <w:r w:rsidRPr="002C3BD5">
        <w:rPr>
          <w:rFonts w:ascii="Times New Roman" w:hAnsi="Times New Roman"/>
          <w:b/>
          <w:sz w:val="32"/>
          <w:szCs w:val="32"/>
        </w:rPr>
        <w:t>кумуляцией</w:t>
      </w:r>
      <w:r w:rsidRPr="002C3BD5">
        <w:rPr>
          <w:rFonts w:ascii="Times New Roman" w:hAnsi="Times New Roman"/>
          <w:i/>
          <w:sz w:val="32"/>
          <w:szCs w:val="32"/>
        </w:rPr>
        <w:t>.</w:t>
      </w:r>
      <w:r w:rsidRPr="002C3BD5">
        <w:rPr>
          <w:rFonts w:ascii="Times New Roman" w:hAnsi="Times New Roman"/>
          <w:sz w:val="32"/>
          <w:szCs w:val="32"/>
        </w:rPr>
        <w:t xml:space="preserve"> Различают материальную и функциональную кумуляцию. Если вещество медленно выводится и поэтому накапливается в организме, то говорят о  м а т е р и а л ь н о й   к у м у- л я ц и и. Способность накапливаться присуща, например, свинцу, ртути и другим металлам, а также фтору. В основе  ф у н к ц и о н а л ь н о й   к у м у- л я ц и и  лежит суммация токсического эффекта, но не самого вещества. Примером функциональной кумуляции может служить хроническое отравление этиловым спиртом – алкоголизм.</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С повышением дозы или концентрации яда изменяется и характер его токсического действия. Так, при концентрации во вдыхаемом воздухе паров аммиака 0,1-0,5 мг/л возникает резь в глазах, кашель, чихание, слюнотечение, а при концентрации 0,7-1,0 мг/л и более продолжительном воздействии – приступы удушья и резкое возбуждение центральной нервной системы. Местное действие токсических веществ, как правило, возрастает при повышении концентраций растворов, газов, аэрозолей.</w:t>
      </w:r>
    </w:p>
    <w:p w:rsidR="006F65C7" w:rsidRPr="002C3BD5" w:rsidRDefault="006F65C7" w:rsidP="000B0BCA">
      <w:pPr>
        <w:spacing w:after="0" w:line="240" w:lineRule="auto"/>
        <w:ind w:firstLine="567"/>
        <w:jc w:val="both"/>
        <w:rPr>
          <w:rFonts w:ascii="Times New Roman" w:hAnsi="Times New Roman"/>
          <w:sz w:val="32"/>
          <w:szCs w:val="32"/>
        </w:rPr>
      </w:pPr>
    </w:p>
    <w:p w:rsidR="007C5EDB" w:rsidRPr="002C3BD5" w:rsidRDefault="007C5EDB" w:rsidP="000B0BCA">
      <w:pPr>
        <w:numPr>
          <w:ilvl w:val="2"/>
          <w:numId w:val="52"/>
        </w:numPr>
        <w:spacing w:after="0" w:line="240" w:lineRule="auto"/>
        <w:ind w:left="0" w:firstLine="567"/>
        <w:jc w:val="both"/>
        <w:rPr>
          <w:rFonts w:ascii="Times New Roman" w:hAnsi="Times New Roman"/>
          <w:b/>
          <w:sz w:val="32"/>
          <w:szCs w:val="32"/>
        </w:rPr>
      </w:pPr>
      <w:r w:rsidRPr="002C3BD5">
        <w:rPr>
          <w:rFonts w:ascii="Times New Roman" w:hAnsi="Times New Roman"/>
          <w:b/>
          <w:sz w:val="32"/>
          <w:szCs w:val="32"/>
        </w:rPr>
        <w:t>Предельно допустимые концентрации вредных веществ</w:t>
      </w:r>
      <w:r w:rsidR="007B3643" w:rsidRPr="002C3BD5">
        <w:rPr>
          <w:rFonts w:ascii="Times New Roman" w:hAnsi="Times New Roman"/>
          <w:b/>
          <w:sz w:val="32"/>
          <w:szCs w:val="32"/>
        </w:rPr>
        <w:t xml:space="preserve"> </w:t>
      </w:r>
      <w:r w:rsidRPr="002C3BD5">
        <w:rPr>
          <w:rFonts w:ascii="Times New Roman" w:hAnsi="Times New Roman"/>
          <w:b/>
          <w:sz w:val="32"/>
          <w:szCs w:val="32"/>
        </w:rPr>
        <w:t xml:space="preserve"> в воздухе</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Профессиональные отравления и заболевания обычно наблюдаются только при определенной концентрации токсического вещества в воздухе. Концентрация вещества в воздухе производственных помещений, при которой не происходит изменений в организме (при 7 – 8-часовом рабочем дне) в течение многих лет, называется  предельно допустимой (ПДК). </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Для населенных мест предельно допустимые концентрации вредных веществ в атмосферном воздухе должны быть примерно в 100 раз ниже, чем ПДК для производственных помещений, где человек находится ограниченное время.</w:t>
      </w:r>
    </w:p>
    <w:p w:rsidR="007C5EDB" w:rsidRPr="002C3BD5" w:rsidRDefault="007C5EDB" w:rsidP="000B0BCA">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ПДК является не только критерием состояния санитарных условий труда в цехе или на отдельных участках его, но и характеристикой опасности отдельных веществ. Для сильных канцерогенов ПДК не установлены, так как контакт с этими веществами должен быть в максимально возможной степени </w:t>
      </w:r>
      <w:r w:rsidRPr="002C3BD5">
        <w:rPr>
          <w:rFonts w:ascii="Times New Roman" w:hAnsi="Times New Roman"/>
          <w:sz w:val="32"/>
          <w:szCs w:val="32"/>
        </w:rPr>
        <w:lastRenderedPageBreak/>
        <w:t>исключен. К аллергенам также предъявляются повышенные гигиенические требования и для некоторых из них величины ПДК значительно ниже, чем для веществ такой же токсичности, лишенных аллергенных свойств   [9].</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6F65C7">
      <w:pPr>
        <w:numPr>
          <w:ilvl w:val="2"/>
          <w:numId w:val="52"/>
        </w:numPr>
        <w:tabs>
          <w:tab w:val="clear" w:pos="1260"/>
          <w:tab w:val="num" w:pos="142"/>
        </w:tabs>
        <w:spacing w:after="0" w:line="240" w:lineRule="auto"/>
        <w:ind w:left="0" w:firstLine="540"/>
        <w:jc w:val="both"/>
        <w:rPr>
          <w:rFonts w:ascii="Times New Roman" w:hAnsi="Times New Roman"/>
          <w:b/>
          <w:sz w:val="32"/>
          <w:szCs w:val="32"/>
        </w:rPr>
      </w:pPr>
      <w:r w:rsidRPr="002C3BD5">
        <w:rPr>
          <w:rFonts w:ascii="Times New Roman" w:hAnsi="Times New Roman"/>
          <w:b/>
          <w:sz w:val="32"/>
          <w:szCs w:val="32"/>
        </w:rPr>
        <w:t>Методы определения концентрации газов, паров и пыли</w:t>
      </w:r>
      <w:r w:rsidR="006F65C7" w:rsidRPr="002C3BD5">
        <w:rPr>
          <w:rFonts w:ascii="Times New Roman" w:hAnsi="Times New Roman"/>
          <w:b/>
          <w:sz w:val="32"/>
          <w:szCs w:val="32"/>
        </w:rPr>
        <w:t xml:space="preserve"> </w:t>
      </w:r>
      <w:r w:rsidRPr="002C3BD5">
        <w:rPr>
          <w:rFonts w:ascii="Times New Roman" w:hAnsi="Times New Roman"/>
          <w:b/>
          <w:sz w:val="32"/>
          <w:szCs w:val="32"/>
        </w:rPr>
        <w:t>в воздухе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По действующему законодательству в каждом производственном помещении должен проводиться систематический контроль воздушной среды на содержание в ней вредных газов и пылей.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контроля воздушной среды применяют различные методы.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b/>
          <w:sz w:val="32"/>
          <w:szCs w:val="32"/>
        </w:rPr>
        <w:t xml:space="preserve">Лабораторные методы  </w:t>
      </w:r>
      <w:r w:rsidRPr="002C3BD5">
        <w:rPr>
          <w:rFonts w:ascii="Times New Roman" w:hAnsi="Times New Roman"/>
          <w:sz w:val="32"/>
          <w:szCs w:val="32"/>
        </w:rPr>
        <w:t>дают возможность точно определять микроколичества токсичных веществ в воздухе. Однако они требуют значительного времени и применяются главным образом в исследовательских и контрольных работах.</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практического санитарно-химического анализа воздуха используются следующие методы:</w:t>
      </w:r>
    </w:p>
    <w:p w:rsidR="006F65C7" w:rsidRPr="002C3BD5" w:rsidRDefault="007C5EDB" w:rsidP="006F65C7">
      <w:pPr>
        <w:numPr>
          <w:ilvl w:val="0"/>
          <w:numId w:val="69"/>
        </w:numPr>
        <w:tabs>
          <w:tab w:val="left" w:pos="851"/>
          <w:tab w:val="left" w:pos="1134"/>
          <w:tab w:val="left" w:pos="1985"/>
        </w:tabs>
        <w:spacing w:after="0" w:line="240" w:lineRule="auto"/>
        <w:jc w:val="both"/>
        <w:rPr>
          <w:rFonts w:ascii="Times New Roman" w:hAnsi="Times New Roman"/>
          <w:sz w:val="32"/>
          <w:szCs w:val="32"/>
        </w:rPr>
      </w:pPr>
      <w:r w:rsidRPr="002C3BD5">
        <w:rPr>
          <w:rFonts w:ascii="Times New Roman" w:hAnsi="Times New Roman"/>
          <w:sz w:val="32"/>
          <w:szCs w:val="32"/>
        </w:rPr>
        <w:t>Фотометрические: колориметрический,</w:t>
      </w:r>
    </w:p>
    <w:p w:rsidR="007C5EDB" w:rsidRPr="002C3BD5" w:rsidRDefault="007C5EDB" w:rsidP="006F65C7">
      <w:pPr>
        <w:tabs>
          <w:tab w:val="left" w:pos="851"/>
          <w:tab w:val="left" w:pos="1134"/>
          <w:tab w:val="left" w:pos="1985"/>
        </w:tabs>
        <w:spacing w:after="0" w:line="240" w:lineRule="auto"/>
        <w:jc w:val="both"/>
        <w:rPr>
          <w:rFonts w:ascii="Times New Roman" w:hAnsi="Times New Roman"/>
          <w:sz w:val="32"/>
          <w:szCs w:val="32"/>
        </w:rPr>
      </w:pPr>
      <w:r w:rsidRPr="002C3BD5">
        <w:rPr>
          <w:rFonts w:ascii="Times New Roman" w:hAnsi="Times New Roman"/>
          <w:sz w:val="32"/>
          <w:szCs w:val="32"/>
        </w:rPr>
        <w:t xml:space="preserve"> фотоэлектроколориметрический, спектрофотометрический.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2.Хроматографические: газовая хроматография, индикационные методы.</w:t>
      </w:r>
    </w:p>
    <w:p w:rsidR="007C5EDB" w:rsidRPr="002C3BD5" w:rsidRDefault="000B0BCA" w:rsidP="00EE1E66">
      <w:pPr>
        <w:spacing w:after="0" w:line="240" w:lineRule="auto"/>
        <w:ind w:firstLine="540"/>
        <w:jc w:val="both"/>
        <w:rPr>
          <w:rFonts w:ascii="Times New Roman" w:hAnsi="Times New Roman"/>
          <w:sz w:val="32"/>
          <w:szCs w:val="32"/>
        </w:rPr>
      </w:pPr>
      <w:r>
        <w:rPr>
          <w:rFonts w:ascii="Times New Roman" w:hAnsi="Times New Roman"/>
          <w:sz w:val="32"/>
          <w:szCs w:val="32"/>
        </w:rPr>
        <w:t>3.</w:t>
      </w:r>
      <w:r w:rsidR="007C5EDB" w:rsidRPr="002C3BD5">
        <w:rPr>
          <w:rFonts w:ascii="Times New Roman" w:hAnsi="Times New Roman"/>
          <w:sz w:val="32"/>
          <w:szCs w:val="32"/>
        </w:rPr>
        <w:t xml:space="preserve">Электрохимические:полярографический, </w:t>
      </w:r>
      <w:r w:rsidRPr="002C3BD5">
        <w:rPr>
          <w:rFonts w:ascii="Times New Roman" w:hAnsi="Times New Roman"/>
          <w:sz w:val="32"/>
          <w:szCs w:val="32"/>
        </w:rPr>
        <w:t xml:space="preserve">потенциометрический, </w:t>
      </w:r>
      <w:r w:rsidR="007C5EDB" w:rsidRPr="002C3BD5">
        <w:rPr>
          <w:rFonts w:ascii="Times New Roman" w:hAnsi="Times New Roman"/>
          <w:sz w:val="32"/>
          <w:szCs w:val="32"/>
        </w:rPr>
        <w:t>кондуктометрический.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4. Люминесцентные.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5. Спектроскопические.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Широкое распространение получили фотометрические методы. Для примера приводятся несколько из них.</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Фотометрические, электрохимические и люминесцентные методы требуют предварительного отбора воздуха. Существуют  аспирационные и  вакуумные способы такого отбора воздуха. При  а с п и р а ц и о н н </w:t>
      </w:r>
      <w:r w:rsidR="00BE3489" w:rsidRPr="002C3BD5">
        <w:rPr>
          <w:rFonts w:ascii="Times New Roman" w:hAnsi="Times New Roman"/>
          <w:sz w:val="32"/>
          <w:szCs w:val="32"/>
        </w:rPr>
        <w:t>о м  м е т о</w:t>
      </w:r>
      <w:r w:rsidRPr="002C3BD5">
        <w:rPr>
          <w:rFonts w:ascii="Times New Roman" w:hAnsi="Times New Roman"/>
          <w:sz w:val="32"/>
          <w:szCs w:val="32"/>
        </w:rPr>
        <w:t xml:space="preserve"> д е   исследуемый воздух протягивается через поглотительные растворы, после чего осуществляется анализ этого раствора на содержание токсического вещества и вычисление его содержания в миллиграммах на 1 м</w:t>
      </w:r>
      <w:r w:rsidRPr="002C3BD5">
        <w:rPr>
          <w:rFonts w:ascii="Times New Roman" w:hAnsi="Times New Roman"/>
          <w:sz w:val="32"/>
          <w:szCs w:val="32"/>
          <w:vertAlign w:val="superscript"/>
        </w:rPr>
        <w:t>3</w:t>
      </w:r>
      <w:r w:rsidRPr="002C3BD5">
        <w:rPr>
          <w:rFonts w:ascii="Times New Roman" w:hAnsi="Times New Roman"/>
          <w:sz w:val="32"/>
          <w:szCs w:val="32"/>
        </w:rPr>
        <w:t xml:space="preserve"> воздуха. При в а к у у м н ы х  м е т о д а х  воздух откачивается из бутылей или газовых пипеток, далее </w:t>
      </w:r>
      <w:r w:rsidRPr="002C3BD5">
        <w:rPr>
          <w:rFonts w:ascii="Times New Roman" w:hAnsi="Times New Roman"/>
          <w:sz w:val="32"/>
          <w:szCs w:val="32"/>
        </w:rPr>
        <w:lastRenderedPageBreak/>
        <w:t>проводится засасывание анализируемого воздуха с последующим поглощением жидкостью вредных газов или пара.</w:t>
      </w:r>
    </w:p>
    <w:p w:rsidR="007C5EDB" w:rsidRPr="002C3BD5" w:rsidRDefault="00223261" w:rsidP="00EE1E66">
      <w:pPr>
        <w:spacing w:after="0" w:line="240" w:lineRule="auto"/>
        <w:ind w:left="4680" w:hanging="4680"/>
        <w:jc w:val="both"/>
        <w:rPr>
          <w:rFonts w:ascii="Times New Roman" w:hAnsi="Times New Roman"/>
          <w:sz w:val="32"/>
          <w:szCs w:val="32"/>
        </w:rPr>
      </w:pPr>
      <w:r w:rsidRPr="002C3BD5">
        <w:rPr>
          <w:rFonts w:ascii="Times New Roman" w:hAnsi="Times New Roman"/>
          <w:noProof/>
          <w:sz w:val="32"/>
          <w:szCs w:val="32"/>
        </w:rPr>
        <w:pict>
          <v:shapetype id="_x0000_t202" coordsize="21600,21600" o:spt="202" path="m,l,21600r21600,l21600,xe">
            <v:stroke joinstyle="miter"/>
            <v:path gradientshapeok="t" o:connecttype="rect"/>
          </v:shapetype>
          <v:shape id="_x0000_s1093" type="#_x0000_t202" style="position:absolute;left:0;text-align:left;margin-left:-9pt;margin-top:189.15pt;width:234pt;height:158.1pt;z-index:21" stroked="f">
            <v:textbox style="mso-next-textbox:#_x0000_s1093">
              <w:txbxContent>
                <w:p w:rsidR="00FC1A98" w:rsidRPr="000B0BCA" w:rsidRDefault="00FC1A98" w:rsidP="007B3643">
                  <w:pPr>
                    <w:spacing w:after="0" w:line="240" w:lineRule="auto"/>
                    <w:jc w:val="center"/>
                    <w:rPr>
                      <w:rFonts w:ascii="Times New Roman" w:hAnsi="Times New Roman"/>
                      <w:sz w:val="28"/>
                      <w:szCs w:val="28"/>
                    </w:rPr>
                  </w:pPr>
                  <w:r w:rsidRPr="000B0BCA">
                    <w:rPr>
                      <w:rFonts w:ascii="Times New Roman" w:hAnsi="Times New Roman"/>
                      <w:sz w:val="28"/>
                      <w:szCs w:val="28"/>
                    </w:rPr>
                    <w:t>Рисунок 4 - Принципиальная схема</w:t>
                  </w:r>
                </w:p>
                <w:p w:rsidR="00FC1A98" w:rsidRPr="000B0BCA" w:rsidRDefault="00FC1A98" w:rsidP="007B3643">
                  <w:pPr>
                    <w:spacing w:after="0" w:line="240" w:lineRule="auto"/>
                    <w:jc w:val="center"/>
                    <w:rPr>
                      <w:rFonts w:ascii="Times New Roman" w:hAnsi="Times New Roman"/>
                      <w:sz w:val="28"/>
                      <w:szCs w:val="28"/>
                    </w:rPr>
                  </w:pPr>
                  <w:r w:rsidRPr="000B0BCA">
                    <w:rPr>
                      <w:rFonts w:ascii="Times New Roman" w:hAnsi="Times New Roman"/>
                      <w:sz w:val="28"/>
                      <w:szCs w:val="28"/>
                    </w:rPr>
                    <w:t xml:space="preserve"> газового хроматографа с пламенно-ионизационным детектором</w:t>
                  </w:r>
                </w:p>
                <w:p w:rsidR="00FC1A98" w:rsidRPr="000B0BCA" w:rsidRDefault="00FC1A98" w:rsidP="007B3643">
                  <w:pPr>
                    <w:spacing w:after="0" w:line="240" w:lineRule="auto"/>
                    <w:jc w:val="both"/>
                    <w:rPr>
                      <w:rFonts w:ascii="Times New Roman" w:hAnsi="Times New Roman"/>
                      <w:sz w:val="28"/>
                      <w:szCs w:val="28"/>
                    </w:rPr>
                  </w:pPr>
                </w:p>
                <w:p w:rsidR="00FC1A98" w:rsidRPr="000B0BCA" w:rsidRDefault="00FC1A98" w:rsidP="007B3643">
                  <w:pPr>
                    <w:spacing w:after="0" w:line="20" w:lineRule="atLeast"/>
                    <w:jc w:val="both"/>
                    <w:rPr>
                      <w:rFonts w:ascii="Times New Roman" w:hAnsi="Times New Roman"/>
                      <w:sz w:val="28"/>
                      <w:szCs w:val="28"/>
                    </w:rPr>
                  </w:pPr>
                  <w:r w:rsidRPr="000B0BCA">
                    <w:rPr>
                      <w:rFonts w:ascii="Times New Roman" w:hAnsi="Times New Roman"/>
                      <w:sz w:val="28"/>
                      <w:szCs w:val="28"/>
                    </w:rPr>
                    <w:t xml:space="preserve">1-горелка; 2-зонд; 3-высокоомное сопротивление; 4-усилитель постоянного тока; 5-регистратор; </w:t>
                  </w:r>
                </w:p>
                <w:p w:rsidR="00FC1A98" w:rsidRPr="000B0BCA" w:rsidRDefault="00FC1A98" w:rsidP="007B3643">
                  <w:pPr>
                    <w:spacing w:after="0" w:line="20" w:lineRule="atLeast"/>
                    <w:jc w:val="both"/>
                    <w:rPr>
                      <w:rFonts w:ascii="Times New Roman" w:hAnsi="Times New Roman"/>
                      <w:sz w:val="28"/>
                      <w:szCs w:val="28"/>
                    </w:rPr>
                  </w:pPr>
                  <w:r w:rsidRPr="000B0BCA">
                    <w:rPr>
                      <w:rFonts w:ascii="Times New Roman" w:hAnsi="Times New Roman"/>
                      <w:sz w:val="28"/>
                      <w:szCs w:val="28"/>
                    </w:rPr>
                    <w:t xml:space="preserve">6-хроматографическая колонка; </w:t>
                  </w:r>
                </w:p>
                <w:p w:rsidR="00FC1A98" w:rsidRPr="000B0BCA" w:rsidRDefault="00FC1A98" w:rsidP="007B3643">
                  <w:pPr>
                    <w:spacing w:after="0" w:line="20" w:lineRule="atLeast"/>
                    <w:jc w:val="both"/>
                    <w:rPr>
                      <w:rFonts w:ascii="Times New Roman" w:hAnsi="Times New Roman"/>
                      <w:sz w:val="28"/>
                      <w:szCs w:val="28"/>
                    </w:rPr>
                  </w:pPr>
                  <w:r w:rsidRPr="000B0BCA">
                    <w:rPr>
                      <w:rFonts w:ascii="Times New Roman" w:hAnsi="Times New Roman"/>
                      <w:sz w:val="28"/>
                      <w:szCs w:val="28"/>
                    </w:rPr>
                    <w:t>7-источник постоянного тока</w:t>
                  </w:r>
                </w:p>
              </w:txbxContent>
            </v:textbox>
          </v:shape>
        </w:pict>
      </w:r>
      <w:r w:rsidRPr="002C3BD5">
        <w:rPr>
          <w:rFonts w:ascii="Times New Roman" w:hAnsi="Times New Roman"/>
          <w:noProof/>
          <w:sz w:val="32"/>
          <w:szCs w:val="32"/>
        </w:rPr>
        <w:pict>
          <v:shape id="_x0000_s1105" type="#_x0000_t202" style="position:absolute;left:0;text-align:left;margin-left:9pt;margin-top:20.55pt;width:222.3pt;height:162pt;z-index:30;mso-wrap-style:none" stroked="f">
            <v:textbox style="mso-next-textbox:#_x0000_s1105">
              <w:txbxContent>
                <w:p w:rsidR="00FC1A98" w:rsidRDefault="00FC1A98" w:rsidP="007C5EDB">
                  <w:r>
                    <w:rPr>
                      <w:noProof/>
                    </w:rPr>
                    <w:pict>
                      <v:shape id="Рисунок 80" o:spid="_x0000_i1125" type="#_x0000_t75" alt="2" style="width:186.55pt;height:159.25pt;visibility:visible">
                        <v:imagedata r:id="rId19" o:title=""/>
                      </v:shape>
                    </w:pict>
                  </w:r>
                </w:p>
              </w:txbxContent>
            </v:textbox>
          </v:shape>
        </w:pict>
      </w:r>
      <w:r w:rsidR="007C5EDB" w:rsidRPr="002C3BD5">
        <w:rPr>
          <w:rFonts w:ascii="Times New Roman" w:hAnsi="Times New Roman"/>
          <w:sz w:val="32"/>
          <w:szCs w:val="32"/>
        </w:rPr>
        <w:t xml:space="preserve">                                                             Газовая хроматография выгодно отличается от других методов тем, что не требует предварительного концентрирования токсического продукта в поглощающих жидкостях. Для анализа на газовом хроматографе требуется от 2 до 10 мл воздуха, который берут медицинским шприцом. Сам анализ занимает обычно несколько минут. Возможность анализа сложных газо-воздушных смесей с объективной регистрацией результатов делает газовую хроматографию особенно перспективным методом для санитарно-химического анализа воздуха.</w:t>
      </w:r>
    </w:p>
    <w:p w:rsidR="007C5EDB" w:rsidRPr="002C3BD5" w:rsidRDefault="007C5EDB" w:rsidP="00856943">
      <w:pPr>
        <w:spacing w:after="0" w:line="240" w:lineRule="auto"/>
        <w:jc w:val="both"/>
        <w:rPr>
          <w:rFonts w:ascii="Times New Roman" w:hAnsi="Times New Roman"/>
          <w:sz w:val="32"/>
          <w:szCs w:val="32"/>
        </w:rPr>
      </w:pPr>
      <w:r w:rsidRPr="002C3BD5">
        <w:rPr>
          <w:rFonts w:ascii="Times New Roman" w:hAnsi="Times New Roman"/>
          <w:sz w:val="32"/>
          <w:szCs w:val="32"/>
        </w:rPr>
        <w:t xml:space="preserve">           Газовая хроматография особенно эффективна для анализа воздуха на содержание летучих органических соединений. Использование высокотемп</w:t>
      </w:r>
      <w:r w:rsidR="00BE3489" w:rsidRPr="002C3BD5">
        <w:rPr>
          <w:rFonts w:ascii="Times New Roman" w:hAnsi="Times New Roman"/>
          <w:sz w:val="32"/>
          <w:szCs w:val="32"/>
        </w:rPr>
        <w:t>ературного термостатирования ко</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лонки хроматографа позволяет осуществить анализ малолетучих продуктов, таких как производные бензола, углеводородов алифатического ряда, сельскохозяйственных ядохимикатов, высших спиртов и др. Современный газовый хроматограф может дать полный газовый состав, включая двуокись углерода и микропримеси окиси углерода. На рисунке 4 приводится принципиальная схема газового хроматографа с пламенно-ионизационным детектором.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b/>
          <w:sz w:val="32"/>
          <w:szCs w:val="32"/>
        </w:rPr>
        <w:t>Индикационные методы</w:t>
      </w:r>
      <w:r w:rsidRPr="002C3BD5">
        <w:rPr>
          <w:rFonts w:ascii="Times New Roman" w:hAnsi="Times New Roman"/>
          <w:sz w:val="32"/>
          <w:szCs w:val="32"/>
        </w:rPr>
        <w:t xml:space="preserve"> отличаются простотой: с их помощью можно быстро производить качественные определения. Так, например, бумажка, пропитанная уксуснокислым свинцом, чернеет в присутствии следов сероводорода; бумажка, пропитанная парадиметиламинобензальдегидом (бумажка </w:t>
      </w:r>
      <w:r w:rsidRPr="002C3BD5">
        <w:rPr>
          <w:rFonts w:ascii="Times New Roman" w:hAnsi="Times New Roman"/>
          <w:sz w:val="32"/>
          <w:szCs w:val="32"/>
        </w:rPr>
        <w:lastRenderedPageBreak/>
        <w:t>Прокофьева), краснеет в присутствии следов фосгена и др. Индикационные методы применяются, когда нежелательно присутствие токсических веществ даже в очень малых концентрациях, а при  их наличии требуются особые срочные меры (пуск аварийной вентиляции, нейтрализация загазованного участка, применение средств индивидуальной защиты и др.).</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Однако количественные определения токсических веществ в воздухе при помощи индикационных методов можно произвести только весьма ориентировочно. </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 большей точностью можно определить микроконцентрации промышленных ядов в воздушной среде с помощью полярографии. В частности, методом полярографии хорошо определяется большинство металлов и металлорганических соединений. Менее широко применяются другие методы.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b/>
          <w:sz w:val="32"/>
          <w:szCs w:val="32"/>
        </w:rPr>
        <w:t>Газоанализаторы и газосигнализаторы</w:t>
      </w:r>
      <w:r w:rsidRPr="002C3BD5">
        <w:rPr>
          <w:rFonts w:ascii="Times New Roman" w:hAnsi="Times New Roman"/>
          <w:sz w:val="32"/>
          <w:szCs w:val="32"/>
        </w:rPr>
        <w:t>. Наиболее совершенными следует признать инструментальные методы контроля загазованности воздуха рабочих помещений. Газоанализаторы непосредственно показывают концентрацию вредного газа в воздухе без выполнения лабораторных работ и последующих расчетов. Обращение с газоанализаторами просто и не требует специальной квалификации.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Принцип действия автоматических газоанализаторов может быть основан на колориметрическом эффекте, изменении теплопроводности, определении теплоты реакций окисления газов и паров, ультрафиолетовой абсорбционной спектроскопии, хроматографическом разделении воздушной пробы и др. начали также применять автоматические газоанализаторы и сигнализаторы, в которых используются радиоактивные препараты.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Различают  г а з о а н а л и з а т о р ы   р а з о в о г о  о п р е д е л е н и я   и   н е п р е р ы в н о г о   д е й с т в и я. Автоматические газоанализаторы непрерывного действия осуществляют обычно непрерывную регистрацию уровня загазованности на бумаге. Газоанализаторы и газосигнализаторы  могут обладать  различной чувствительностью. Приборы, имеющие высокую чувствительность, определяют воздушные загрязнения на уровне предельно допустимых концентраций. Газосигнализаторы, настроенные на  уровни санитарных ПДК, дают световой или звуковой сигнал при достижении соответствующей </w:t>
      </w:r>
      <w:r w:rsidRPr="002C3BD5">
        <w:rPr>
          <w:rFonts w:ascii="Times New Roman" w:hAnsi="Times New Roman"/>
          <w:sz w:val="32"/>
          <w:szCs w:val="32"/>
        </w:rPr>
        <w:lastRenderedPageBreak/>
        <w:t>концентрации. Эти высокочувствительные приборы работают на  уровне промышленно – санитарных    норм загазованности.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Другая группа газоанализаторов и газосигнализаторов предназначена для анализа воздушных загрязнений на  уровне взрыво огнеопасных концентраций малопригодны в промышленной санитарии.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При   внедрении  нового  химического    продукта   на опытных установках или в начальных стадиях освоения процесса контроль за воздушной средой следует осуществлять   лабораторными   методами. При   п у с к е   о с н о в н о г о  многотоннажного производства целесообразно   п е р е х о д и т ь   н а   и н с т р у м е н т а л ь н ы е   а н а л и з ы </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в о з д у х а  газоанализаторами и газосигнализаторами.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На рисунке 5 дана схема устройства универсального газоанализатора УГ-2. Прибор предназначен для определения в воздухе производственных помещений следующих газов и паров: сернистого ангидрида, этилового эфира, ацетилена, окиси углерода, сероводорода, аммиака, хлора, окиси азота, бензина, бензола, толуола, ксилола, ацетона, углеводородов нефти (керосина осветительного, тракторного, топлива Т-2, Т-4, ТС-1 и уайт-спирита).  </w:t>
      </w:r>
    </w:p>
    <w:p w:rsidR="007C5EDB" w:rsidRPr="002C3BD5" w:rsidRDefault="00223261" w:rsidP="00EE1E66">
      <w:pPr>
        <w:spacing w:after="0" w:line="240" w:lineRule="auto"/>
        <w:ind w:left="4320" w:firstLine="720"/>
        <w:jc w:val="both"/>
        <w:rPr>
          <w:rFonts w:ascii="Times New Roman" w:hAnsi="Times New Roman"/>
          <w:sz w:val="32"/>
          <w:szCs w:val="32"/>
        </w:rPr>
      </w:pPr>
      <w:r w:rsidRPr="002C3BD5">
        <w:rPr>
          <w:rFonts w:ascii="Times New Roman" w:hAnsi="Times New Roman"/>
          <w:noProof/>
          <w:sz w:val="32"/>
          <w:szCs w:val="32"/>
        </w:rPr>
        <w:pict>
          <v:shape id="_x0000_s1106" type="#_x0000_t202" style="position:absolute;left:0;text-align:left;margin-left:9pt;margin-top:21.4pt;width:205.3pt;height:328.05pt;z-index:31;mso-wrap-style:none" stroked="f">
            <v:textbox style="mso-next-textbox:#_x0000_s1106;mso-fit-shape-to-text:t">
              <w:txbxContent>
                <w:p w:rsidR="00FC1A98" w:rsidRDefault="00FC1A98" w:rsidP="007C5EDB">
                  <w:r>
                    <w:rPr>
                      <w:noProof/>
                    </w:rPr>
                    <w:pict>
                      <v:shape id="Рисунок 81" o:spid="_x0000_i1129" type="#_x0000_t75" alt="3" style="width:189.8pt;height:222.55pt;visibility:visible">
                        <v:imagedata r:id="rId20" o:title=""/>
                      </v:shape>
                    </w:pict>
                  </w:r>
                </w:p>
              </w:txbxContent>
            </v:textbox>
          </v:shape>
        </w:pict>
      </w:r>
      <w:r w:rsidR="007C5EDB" w:rsidRPr="002C3BD5">
        <w:rPr>
          <w:rFonts w:ascii="Times New Roman" w:hAnsi="Times New Roman"/>
          <w:sz w:val="32"/>
          <w:szCs w:val="32"/>
        </w:rPr>
        <w:t>Принцип работы газоанализатора УГ-2 основан на измерении длины окрашенного столбика порошка индикаторной трубки, который меняет  свой цвет при просасывании через него воздуха, содержащего вредные вещества. Длина окрашенного столбика порошка в индикаторной трубке пропорциональна концентрации анализируемого газа в воздухе и измеряется по шкале, градуированной в мг/л.</w:t>
      </w:r>
    </w:p>
    <w:p w:rsidR="007C5EDB" w:rsidRPr="002C3BD5" w:rsidRDefault="00223261" w:rsidP="00856943">
      <w:pPr>
        <w:spacing w:after="0" w:line="240" w:lineRule="auto"/>
        <w:ind w:firstLine="5040"/>
        <w:jc w:val="both"/>
        <w:rPr>
          <w:rFonts w:ascii="Times New Roman" w:hAnsi="Times New Roman"/>
          <w:sz w:val="32"/>
          <w:szCs w:val="32"/>
        </w:rPr>
      </w:pPr>
      <w:r w:rsidRPr="002C3BD5">
        <w:rPr>
          <w:rFonts w:ascii="Times New Roman" w:hAnsi="Times New Roman"/>
          <w:noProof/>
          <w:sz w:val="32"/>
          <w:szCs w:val="32"/>
        </w:rPr>
        <w:pict>
          <v:shape id="_x0000_s1094" type="#_x0000_t202" style="position:absolute;left:0;text-align:left;margin-left:-9pt;margin-top:183.95pt;width:3in;height:108pt;z-index:22" stroked="f">
            <v:textbox style="mso-next-textbox:#_x0000_s1094">
              <w:txbxContent>
                <w:p w:rsidR="00FC1A98" w:rsidRPr="00BE3489" w:rsidRDefault="00FC1A98" w:rsidP="00BE3489">
                  <w:pPr>
                    <w:spacing w:after="0" w:line="240" w:lineRule="auto"/>
                    <w:rPr>
                      <w:rFonts w:ascii="Times New Roman" w:hAnsi="Times New Roman"/>
                      <w:sz w:val="24"/>
                      <w:szCs w:val="24"/>
                    </w:rPr>
                  </w:pPr>
                  <w:r w:rsidRPr="00BE3489">
                    <w:rPr>
                      <w:rFonts w:ascii="Times New Roman" w:hAnsi="Times New Roman"/>
                      <w:sz w:val="24"/>
                      <w:szCs w:val="24"/>
                    </w:rPr>
                    <w:t xml:space="preserve"> Рисунок 5 – Устройство универсального газоанализатора УГ-2</w:t>
                  </w:r>
                </w:p>
                <w:p w:rsidR="00FC1A98" w:rsidRPr="00BE3489" w:rsidRDefault="00FC1A98" w:rsidP="00BE3489">
                  <w:pPr>
                    <w:spacing w:after="0" w:line="240" w:lineRule="auto"/>
                    <w:jc w:val="both"/>
                    <w:rPr>
                      <w:rFonts w:ascii="Times New Roman" w:hAnsi="Times New Roman"/>
                      <w:sz w:val="24"/>
                      <w:szCs w:val="24"/>
                    </w:rPr>
                  </w:pPr>
                  <w:r w:rsidRPr="00BE3489">
                    <w:rPr>
                      <w:rFonts w:ascii="Times New Roman" w:hAnsi="Times New Roman"/>
                      <w:sz w:val="24"/>
                      <w:szCs w:val="24"/>
                    </w:rPr>
                    <w:t xml:space="preserve">1-резиновый сильфон; </w:t>
                  </w:r>
                </w:p>
                <w:p w:rsidR="00FC1A98" w:rsidRPr="00BE3489" w:rsidRDefault="00FC1A98" w:rsidP="00BE3489">
                  <w:pPr>
                    <w:spacing w:after="0" w:line="240" w:lineRule="auto"/>
                    <w:rPr>
                      <w:rFonts w:ascii="Times New Roman" w:hAnsi="Times New Roman"/>
                      <w:sz w:val="24"/>
                      <w:szCs w:val="24"/>
                    </w:rPr>
                  </w:pPr>
                  <w:r w:rsidRPr="00BE3489">
                    <w:rPr>
                      <w:rFonts w:ascii="Times New Roman" w:hAnsi="Times New Roman"/>
                      <w:sz w:val="24"/>
                      <w:szCs w:val="24"/>
                    </w:rPr>
                    <w:t>2-пружина; 3-резиновая трубка; 4-индикаторная трубка; 5-шток; 6-стопор; 7-корпус.</w:t>
                  </w:r>
                </w:p>
              </w:txbxContent>
            </v:textbox>
          </v:shape>
        </w:pict>
      </w:r>
      <w:r w:rsidR="007C5EDB" w:rsidRPr="002C3BD5">
        <w:rPr>
          <w:rFonts w:ascii="Times New Roman" w:hAnsi="Times New Roman"/>
          <w:sz w:val="32"/>
          <w:szCs w:val="32"/>
        </w:rPr>
        <w:t xml:space="preserve">Основными частями газоанализатора являются: воздухозаборное устройство – резиновый силфон с пружиной; индикаторная трубка, служащая для анализа определенного газа; измерительная шкала, имеющая </w:t>
      </w:r>
      <w:r w:rsidR="007C5EDB" w:rsidRPr="002C3BD5">
        <w:rPr>
          <w:rFonts w:ascii="Times New Roman" w:hAnsi="Times New Roman"/>
          <w:sz w:val="32"/>
          <w:szCs w:val="32"/>
        </w:rPr>
        <w:lastRenderedPageBreak/>
        <w:t>для каждого газа одну или две градуировки в мг/л). Необходимые объемы и продолжительность определений отдельных газов и паров различны; они зависят также от концентрации вредного вещества в исследуемом воздухе. При исследовании низких концентраций необходимые объемы составляют: для ацетона, сероводорода, сернистого ангидрида, бензола и толуола – 300 мл, для хлора и бензола – 350 мл, для паров этилово</w:t>
      </w:r>
      <w:r w:rsidR="00856943">
        <w:rPr>
          <w:rFonts w:ascii="Times New Roman" w:hAnsi="Times New Roman"/>
          <w:sz w:val="32"/>
          <w:szCs w:val="32"/>
        </w:rPr>
        <w:t>го эфира – 400 мл. При этом про</w:t>
      </w:r>
      <w:r w:rsidR="007C5EDB" w:rsidRPr="002C3BD5">
        <w:rPr>
          <w:rFonts w:ascii="Times New Roman" w:hAnsi="Times New Roman"/>
          <w:sz w:val="32"/>
          <w:szCs w:val="32"/>
        </w:rPr>
        <w:t>должительность определения для сероводорода и сернистого ангидрида равна 5 мин, для бензола, толуола, ацетона и хлора – 7 мин, для паров этилового эфира – 10 мин.</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На принципе </w:t>
      </w:r>
      <w:r w:rsidRPr="002C3BD5">
        <w:rPr>
          <w:rFonts w:ascii="Times New Roman" w:hAnsi="Times New Roman"/>
          <w:b/>
          <w:sz w:val="32"/>
          <w:szCs w:val="32"/>
        </w:rPr>
        <w:t>изменения электропроводности</w:t>
      </w:r>
      <w:r w:rsidRPr="002C3BD5">
        <w:rPr>
          <w:rFonts w:ascii="Times New Roman" w:hAnsi="Times New Roman"/>
          <w:sz w:val="32"/>
          <w:szCs w:val="32"/>
        </w:rPr>
        <w:t xml:space="preserve"> от теплового эффекта сгорания горючих  газов и паров построен газоанализатор  ПГФ2М1. Тепловой эффект достигается на каталитически активной платиновой спирали, включенной в схему измерительного моста. Прибор предназначен для периодического количественного определения концентраций горючих газов и паров в воздухе. </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b/>
          <w:sz w:val="32"/>
          <w:szCs w:val="32"/>
        </w:rPr>
        <w:t>Запыленность воздуха</w:t>
      </w:r>
      <w:r w:rsidRPr="002C3BD5">
        <w:rPr>
          <w:rFonts w:ascii="Times New Roman" w:hAnsi="Times New Roman"/>
          <w:sz w:val="32"/>
          <w:szCs w:val="32"/>
        </w:rPr>
        <w:t xml:space="preserve"> определяется количеством пыли в миллиграммах на 1 м</w:t>
      </w:r>
      <w:r w:rsidRPr="002C3BD5">
        <w:rPr>
          <w:rFonts w:ascii="Times New Roman" w:hAnsi="Times New Roman"/>
          <w:sz w:val="32"/>
          <w:szCs w:val="32"/>
          <w:vertAlign w:val="superscript"/>
        </w:rPr>
        <w:t>3</w:t>
      </w:r>
      <w:r w:rsidRPr="002C3BD5">
        <w:rPr>
          <w:rFonts w:ascii="Times New Roman" w:hAnsi="Times New Roman"/>
          <w:sz w:val="32"/>
          <w:szCs w:val="32"/>
        </w:rPr>
        <w:t xml:space="preserve"> воздуха. Измеряют концентрацию пыли, ее дисперсность и состав.  Для промышленно – санитарного анализа чаще всего используется весовой способ при оценке запыленности. Само выделение пыли из воздуха проводится различными методами: </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1. Аспирационный метод основан на просасывании воздуха через фильтры (из стеклянной или  хлопчатобумажной ваты, из ткани –  ФПП-15 и других) или через жидкости (воду, масла).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2. Седиментационный метод основан на естественном оседании пыли на стеклянные пластинки или банки. Затем рассчитывают массу осевшей пыли на 1 м</w:t>
      </w:r>
      <w:r w:rsidRPr="002C3BD5">
        <w:rPr>
          <w:rFonts w:ascii="Times New Roman" w:hAnsi="Times New Roman"/>
          <w:sz w:val="32"/>
          <w:szCs w:val="32"/>
          <w:vertAlign w:val="superscript"/>
        </w:rPr>
        <w:t>2</w:t>
      </w:r>
      <w:r w:rsidRPr="002C3BD5">
        <w:rPr>
          <w:rFonts w:ascii="Times New Roman" w:hAnsi="Times New Roman"/>
          <w:sz w:val="32"/>
          <w:szCs w:val="32"/>
        </w:rPr>
        <w:t xml:space="preserve"> поверхности.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3. Электроосаждение пыли  заключается в создании поля высокого напряжения, в котором пылевые частицы электризуются и притягиваются затем к электродам. </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закрытых помещениях удобно протягивать воздух через фильтры. Для этого служит либо трубка, заполненная ватой – аллонж, либо патрон, в который вставлен фильтрующий элемент (бумажный, из ткани – ФПП-15 и др.). Для протягивания воздуха собирают установку, имеющую аспиратор (пылесос, вакуумная воздуходувка), измеритель объема просасыва</w:t>
      </w:r>
      <w:r w:rsidR="00BE3489" w:rsidRPr="002C3BD5">
        <w:rPr>
          <w:rFonts w:ascii="Times New Roman" w:hAnsi="Times New Roman"/>
          <w:sz w:val="32"/>
          <w:szCs w:val="32"/>
        </w:rPr>
        <w:t>ем</w:t>
      </w:r>
      <w:r w:rsidRPr="002C3BD5">
        <w:rPr>
          <w:rFonts w:ascii="Times New Roman" w:hAnsi="Times New Roman"/>
          <w:sz w:val="32"/>
          <w:szCs w:val="32"/>
        </w:rPr>
        <w:t xml:space="preserve">ого воздуха (ротаметр, реометр, газовые часы) и фильтр (патрон или аллонж). </w:t>
      </w:r>
      <w:r w:rsidRPr="002C3BD5">
        <w:rPr>
          <w:rFonts w:ascii="Times New Roman" w:hAnsi="Times New Roman"/>
          <w:sz w:val="32"/>
          <w:szCs w:val="32"/>
        </w:rPr>
        <w:lastRenderedPageBreak/>
        <w:t>Определяют массу фильтра до и после просасывания  воздуха, затем рассчитывают запыленность в миллиграммах на 1 м</w:t>
      </w:r>
      <w:r w:rsidRPr="002C3BD5">
        <w:rPr>
          <w:rFonts w:ascii="Times New Roman" w:hAnsi="Times New Roman"/>
          <w:sz w:val="32"/>
          <w:szCs w:val="32"/>
          <w:vertAlign w:val="superscript"/>
        </w:rPr>
        <w:t>3</w:t>
      </w:r>
      <w:r w:rsidRPr="002C3BD5">
        <w:rPr>
          <w:rFonts w:ascii="Times New Roman" w:hAnsi="Times New Roman"/>
          <w:sz w:val="32"/>
          <w:szCs w:val="32"/>
        </w:rPr>
        <w:t xml:space="preserve">. </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характеристики самой пыли готовят «пылевой препарат». Это – стекло, покрытое прозрачной липкой пленкой, на которой осела из воздуха исследуемая пыль. Определение размеров пылинок производится под микроскопом, имеющим окулярный микрометр. Размер пылевых частиц выражают в микронах.</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В последние годы стали успешно применяться фотометрические методы исследования запыленности воздуха. Одним из приборов, используемых для этой цели, является поточный ультрафотометр (авторы Т.Я. Власенко, Б.Д. Деревягин). В приборе регистрируются отдельные пылевые частицы при помощи сильного бокового света. </w:t>
      </w:r>
    </w:p>
    <w:p w:rsidR="00DB5098" w:rsidRPr="002C3BD5" w:rsidRDefault="00DB5098"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3.4.8 Предупреждение профессиональных отравлений и заболеваний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предупреждения отравлений и профессиональных заболеваний прежде всего необходимо все стадии технологического процесса проводить в условиях, исключающих непосредственный контакт  работающих с токсическими веществами. Особое внимание должно быть обращено на комплексную механизацию и автоматизацию производства, на замену, где это возможно, токсичных   и опасных продуктов менее вредными веществами, на герметизацию оборудования и установку автоматических газоанализаторов и газосигнализаторов в рабочих помещениях.</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Современные технологические процессы получения многотоннажных продуктов осуществляются, как правило, по непрерывной схеме с дистанционным управлением. Пульт управления выносится в отдельное помещение, обеспеченное чистым воздухом. Размещение оборудования (реакторов, теплообменников, ректификационных колонн) на открытых площадках и этажерках значительно уменьшает опасность профессиональных отравлений, поскольку продолжительность пребывания работников в загазованной атмосфере резко сокращается.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Важное значение имеют дополнительные средства обеспечения безопасности производственных процессов и труда: вентиляционные устройства, средства индивидуальной защиты, </w:t>
      </w:r>
      <w:r w:rsidRPr="002C3BD5">
        <w:rPr>
          <w:rFonts w:ascii="Times New Roman" w:hAnsi="Times New Roman"/>
          <w:sz w:val="32"/>
          <w:szCs w:val="32"/>
        </w:rPr>
        <w:lastRenderedPageBreak/>
        <w:t>спецодежда. В тех случаях, когда на отдельных производственных участках в силу конструктивных особенностей оборудования или других причин нельзя исключить непосредственный контакт рабочих с вредными веществами, дополнительные средства становятся важнейшими и решающими.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Большое значение для обеспечения санитарных условий труда имеет проведение производственных процессов под вакуумом, поддержание его в системах и коммуникациях. Например, в производстве контактной серной кислоты как известно, вся система (до контактного узла) должна находиться под вакуумом, создаваемым турбокомпрессором.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Производственные процессы, связанные с введением в реакторы вредных газов (хлорирование, аминирование, получение высокопроцентного олеума и др.), рекомендуется, где это возможно, осуществлять под вакуумом, обеспечивая непрерывность его путем установки дублирующих вакуум-насосов.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Химические ожоги вызываются местным действием химически активных твердых, жидких или газообразных веществ. Степень ожога зависит от  концентрации вещества, его токсичности и активности, температуры, продолжительности действия, а также от чувствительности кожи пострадавшего. Наиболее сильные ожоги вызывают кислоты: смесь соляной и азотной кислот, азотная, серная, плавиковая, соляная, хлорная, уксусная, молочная, щавелевая, муравьиная.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 ожогах щелочами происходит омыление жирового слоя кожи и растворение белковых веществ. Щелочные ожоги характеризуются обычно глубиной повреждения.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Жидкости и газы проникают через одежду и способны поражать большие поверхности кожи. Твердые щелочи, соприкасаясь с влажной кожей, действуют как наиболее концентрированные растворы. Особенно опасно попадание кусочков твердой щелочи в глаза и волосы. Некоторые химические вещества (хлорная известь), попадая на кожу, оказывают разрушительное действие не сразу, а через несколько часов. Такие вещества, как аммиак и перекись водорода, вызывают слабые ожоги кожи, но при попадании в глаза могут вызвать слепоту.</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При ожогах веществами, способными прилипать к коже (горячие смолы, фосфор желтый), создается опасность глубокого местного термического и химического действия их и затем общего отравления организма.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результате местного действия химических веществ возможны воспалительные кожные заболевания (дерматиты). Дерматит возникает при непосредственном действии тепловых, ультрафиолетовых и рентгеновских лучей, а также под влиянием фотосенсибилизаторов, т.е. веществ, действие которых на кожу усиливается при одновременном их облучении (фенол, нафталин, антрацен, смолы).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Химические ожоги можно предупредить при правильном конструктивном оформлении аппаратуры и коммуникаций и при строгом соблюдении установленного режима и порядка эксплуатации оборудования.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Наиболее опасными участками для обслуживающего персонала являются коммуникации и арматура. Все трубопроводы, предназначенные для транспортировки кислот и щелочей, а также для транспортировки кислых или щелочных реакционных масс, должны быть проложены так, чтобы после очередного пользования ими остатки из труб свободно стекали в емкости. Для этого трубопроводы должны иметь соответствующие уклоны, чтобы не допускать накопления остатков жидкости.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Трубопроводы для транспортирования крепких кислот должны иметь минимальное количество фланцевых соединений. Во избежание разбрызгивания кислот фланцевые соединения рекомендуется защищать съемными кожухами.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Дистанционные методы контроля и управления производственными процессами дают возможность организовать безопасное применение и получение даже особо вредных и опасных веществ. Однако для борьбы с воздействием особо вредных продуктов на организм человека целесообразно заменять (там, где это возможно) вредный продукт на безвредный или менее вредный. Так, например, при получении некоторых полупродуктов красителей (гамма-кислота, И-кислота) долгое время применяли β-нафтиламин, производство которого представляло большую опасность для работающих. В настоящее время те же полупродукты изготовляются без β-нафтиламина.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Разработан и предусматривается на современных заводах безртутный способ получения ацетальдегида.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Целесообразно дальнейшее ограничение использования металлической ртути на производствах и в лабораториях. Хронические отравления ртутью нередки вследствие нарушений правил работы с ней (разлив ртути в помещениях, выключение вентиляции и так далее).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 получении красок свинцовые белила заменяют цинковыми и титановыми. Вместо бензола применяют другие растворители. По постановлению санитарных органов надзора запрещается применение бензола при непосредственном контакте работающих с его парами.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Следует всегда иметь в виду, что контакт работающих с вредными газами, парами и пылью возможен при проведении процессов фильтрации</w:t>
      </w:r>
      <w:r w:rsidR="00BE3489" w:rsidRPr="002C3BD5">
        <w:rPr>
          <w:rFonts w:ascii="Times New Roman" w:hAnsi="Times New Roman"/>
          <w:sz w:val="32"/>
          <w:szCs w:val="32"/>
        </w:rPr>
        <w:t>,</w:t>
      </w:r>
      <w:r w:rsidRPr="002C3BD5">
        <w:rPr>
          <w:rFonts w:ascii="Times New Roman" w:hAnsi="Times New Roman"/>
          <w:sz w:val="32"/>
          <w:szCs w:val="32"/>
        </w:rPr>
        <w:t xml:space="preserve"> сушки. Во избежание этого для фильтрации токсических продуктов применяют не нутч-фильтры и фильтр-прессы, а автоматические центрифуги и ротационные фильтры непрерывного действия.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 работе с токсичными веществами не допускается применение сушильных агрегатов с ручным обслуживанием (загрузка, выгрузка, перелопачивание). В этих случаях используются пневмосушилки, вальцовые вакуум-сушилки, применение которых исключает или сводит к минимуму контакт работающего с вредными веществами.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Во всех процессах следует бороться с пылеобразованием. Один из таких способов – применение продуктов в непорошкообразном виде</w:t>
      </w:r>
      <w:r w:rsidR="00BE3489" w:rsidRPr="002C3BD5">
        <w:rPr>
          <w:rFonts w:ascii="Times New Roman" w:hAnsi="Times New Roman"/>
          <w:sz w:val="32"/>
          <w:szCs w:val="32"/>
        </w:rPr>
        <w:t>, а</w:t>
      </w:r>
      <w:r w:rsidRPr="002C3BD5">
        <w:rPr>
          <w:rFonts w:ascii="Times New Roman" w:hAnsi="Times New Roman"/>
          <w:sz w:val="32"/>
          <w:szCs w:val="32"/>
        </w:rPr>
        <w:t xml:space="preserve"> в форме гранул, паст, растворов.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Большое значение  в оздоровлении условий труда имеет промышленно-санитарная служба системы Министерства здравоохранения, которая осуществляет свою деятельность в двух направлениях: </w:t>
      </w:r>
      <w:r w:rsidRPr="002C3BD5">
        <w:rPr>
          <w:rFonts w:ascii="Times New Roman" w:hAnsi="Times New Roman"/>
          <w:i/>
          <w:sz w:val="32"/>
          <w:szCs w:val="32"/>
        </w:rPr>
        <w:t>предупредительного и текущего саннадзора.</w:t>
      </w:r>
      <w:r w:rsidRPr="002C3BD5">
        <w:rPr>
          <w:rFonts w:ascii="Times New Roman" w:hAnsi="Times New Roman"/>
          <w:sz w:val="32"/>
          <w:szCs w:val="32"/>
        </w:rPr>
        <w:t xml:space="preserve"> </w:t>
      </w:r>
      <w:r w:rsidRPr="002C3BD5">
        <w:rPr>
          <w:rFonts w:ascii="Times New Roman" w:hAnsi="Times New Roman"/>
          <w:b/>
          <w:sz w:val="32"/>
          <w:szCs w:val="32"/>
        </w:rPr>
        <w:t>Предупредительный саннадзор</w:t>
      </w:r>
      <w:r w:rsidRPr="002C3BD5">
        <w:rPr>
          <w:rFonts w:ascii="Times New Roman" w:hAnsi="Times New Roman"/>
          <w:sz w:val="32"/>
          <w:szCs w:val="32"/>
        </w:rPr>
        <w:t xml:space="preserve"> проводится при проектировании, строительстве, реконструкции химических предприятий и внедрении новых технологий и химических веществ. </w:t>
      </w:r>
      <w:r w:rsidRPr="002C3BD5">
        <w:rPr>
          <w:rFonts w:ascii="Times New Roman" w:hAnsi="Times New Roman"/>
          <w:b/>
          <w:sz w:val="32"/>
          <w:szCs w:val="32"/>
        </w:rPr>
        <w:t>При текущем саннадзоре</w:t>
      </w:r>
      <w:r w:rsidRPr="002C3BD5">
        <w:rPr>
          <w:rFonts w:ascii="Times New Roman" w:hAnsi="Times New Roman"/>
          <w:sz w:val="32"/>
          <w:szCs w:val="32"/>
        </w:rPr>
        <w:t xml:space="preserve"> проверяется соблюдение санитарного режима. Выявленные нарушения устраняются администрацией в рабочем порядке обычно без остановки производства. Ближайшими помощниками промышленно-санитарного врача являются общественные санитарные </w:t>
      </w:r>
      <w:r w:rsidRPr="002C3BD5">
        <w:rPr>
          <w:rFonts w:ascii="Times New Roman" w:hAnsi="Times New Roman"/>
          <w:sz w:val="32"/>
          <w:szCs w:val="32"/>
        </w:rPr>
        <w:lastRenderedPageBreak/>
        <w:t>уполномоченные из числа работников данного предприятия. Важную задачу промышленно-санитарной службы составляет также санитарно-просветительная работа, в том числе ознакомление с ядовитыми продуктами и мерами профилактики отравлений.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Для предупреждения хронических отравлений определенное значение имеет   </w:t>
      </w:r>
      <w:r w:rsidRPr="002C3BD5">
        <w:rPr>
          <w:rFonts w:ascii="Times New Roman" w:hAnsi="Times New Roman"/>
          <w:i/>
          <w:sz w:val="32"/>
          <w:szCs w:val="32"/>
        </w:rPr>
        <w:t>специальное питание.</w:t>
      </w:r>
      <w:r w:rsidRPr="002C3BD5">
        <w:rPr>
          <w:rFonts w:ascii="Times New Roman" w:hAnsi="Times New Roman"/>
          <w:sz w:val="32"/>
          <w:szCs w:val="32"/>
        </w:rPr>
        <w:t xml:space="preserve"> Установлено, что белки, жиры, углеводы, витамины, минеральные соли и вода необходимы не только для покрытия энергетических и пластических (воспроизведение тканей организма) потребностей человека. Эти пищевые ингредиенты связывают и нейтральзуют токсичные вещества, поступающие в организм извне. Известно, что некоторые аминокислоты – цистин, цистеин, метионин и безазотистая глюкуроновая кислота обезвреживают мышьяк, свинец и другие органические яды. Велика роль витаминов в дезинтоксикации ядов. Так, витамин С обладает антитоксическим действием при отравлении бензолом, фосфором, тиофосом и мышьяком. При многих токсических поражениях центральной нервной системы и кроветворных органов лечебным действием обладает витамин В</w:t>
      </w:r>
      <w:r w:rsidRPr="002C3BD5">
        <w:rPr>
          <w:rFonts w:ascii="Times New Roman" w:hAnsi="Times New Roman"/>
          <w:sz w:val="32"/>
          <w:szCs w:val="32"/>
          <w:vertAlign w:val="subscript"/>
        </w:rPr>
        <w:t>12</w:t>
      </w:r>
      <w:r w:rsidRPr="002C3BD5">
        <w:rPr>
          <w:rFonts w:ascii="Times New Roman" w:hAnsi="Times New Roman"/>
          <w:sz w:val="32"/>
          <w:szCs w:val="32"/>
        </w:rPr>
        <w:t>. Холин, содержащийся в белках и молоке, способствует обезвреживанию гепатотропных (печеночных) ядов, таких, как пиридин, хлорированные углеводороды, тринитротолуол и др.</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Известную роль играет молоко, как распространенный продукт спецпитания. Это полноценный, высококалорийный и дешевый продукт, содержащий все пищевые компоненты. Недавно определено наличие в молоке и молочных продуктах оротовой кислоты, обладающей антитоксическим действием по отношению к гепатотропным ядам.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Следует иметь в виду, что лечебно-профилактическое питание играет вспомогательную роль в борьбе с профессиональными отравлениями и не подменяет основных технологических и гигиенических мероприятий.</w:t>
      </w:r>
    </w:p>
    <w:p w:rsidR="00BE3489" w:rsidRPr="002C3BD5" w:rsidRDefault="00BE3489"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3.4.9 Химические ожоги и их предупреждение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Различают ожоги четырех степеней. Ожоги первой степени характеризуются краснотой, припухлостью кожи и болезненностью, но не сопровождаются более глубокими повреждениями. При ожогах второй степени появляются пузыри </w:t>
      </w:r>
      <w:r w:rsidRPr="002C3BD5">
        <w:rPr>
          <w:rFonts w:ascii="Times New Roman" w:hAnsi="Times New Roman"/>
          <w:sz w:val="32"/>
          <w:szCs w:val="32"/>
        </w:rPr>
        <w:lastRenderedPageBreak/>
        <w:t>и возможно последующее заболевание кожи. При ожогах третьей степени, вследствие глубоких повреждений, возникают участки омертвения (некрозы) тканей. Ожоги четвертой степени характеризуются поражением не только всей толщи кожи, но и глубоколежащих тканей и органов.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Некоторые кислоты, щелочи, а тем более реакционные кислые или щелочные массы переходят в твердое состояние уже при обычных температурах. Трубопроводы, предназначенные для этих продуктов, должны иметь приспособления для обогрева (паровой спутник, паровая рубашка, электрообогрев и т.д.), так как разработка и прочистка таких трубопроводов представляют большую опасность для обслуживающего персонала.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 перекачке концентрированных кислот или щелочей из сосудов большого объема в небольшие емкости принимаются меры, позволяющие быстро прекращать в аварийных случаях перекачивание. Если установка для этой цели автоматических приспособлений невозможна, то во избежание переполнения небольших емкостей они должны иметь переливные трубы, диаметр которых должен несколько превышать диаметр наливного трубопровода.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Эвакуацию из емкостей крепких кислот (азотная кислота, хлорсульфоновая кислота, моногидрат, олеум, нитросмесь) и других активных жидкостей следует производить при помощи сифонов. Устройство нижних спусков крайне нежелательно, так как при внезапном повреждении деталей нижнего спуска практически неизбежна авария.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изготовления трубопроводов следует применять материалы, стойкие к кислотам и щелочам, а также соответствующие арматуру и прокладки.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 работе с кислотами следует по возможности заменять стеклянную тару металлической; применяя стеклянную тару, необходимо проявлять особую осторожность (нельзя пользоваться стеклянными бутылями без корзин, переносить бутыли на спине и другие).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Ремонтные работы производят только после полного и тщательного удаления содержимого из аппаратов и особенно из коммуникаций. Аппаратуру, трубопроводы и другое оборудование, предназначенное для работы с ядовитыми, едкими </w:t>
      </w:r>
      <w:r w:rsidRPr="002C3BD5">
        <w:rPr>
          <w:rFonts w:ascii="Times New Roman" w:hAnsi="Times New Roman"/>
          <w:sz w:val="32"/>
          <w:szCs w:val="32"/>
        </w:rPr>
        <w:lastRenderedPageBreak/>
        <w:t>и вредными жидкостями и газами, перед пуском подвергают испытанию на герметичность.</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Наиболее уязвимыми при ожогах являются органы зрения. Для защиты глаз от попадания брызг кислоты и щелочи применяют защитные очки. Все работающие с кислыми и щелочными массами должны пользоваться соответствующей спецодеждой.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 ожогах кислотами и щелочами следует, возможно, быстрее и тщательнее (в течение 10-15 мин) промыть поражающее место обильной струей чистой воды. Для этого к наиболее опасным местам на производстве подводят присоединенные к водопроводу шланги с наконечниками и легкооткрывающимися приспособлениями, устраивают раковины самопомощи, а для промывки глаз – фонтанчики. При отсутствии водопровода устанавливают емкости с водой (бачки, ванны и т.п.). Следует помнить, что степень ожога в значительной мере зависит от правильной и своевременной обработки пораженных участков кожи.</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7B3643">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3.4.10 Доврачебная помощь и основные принципы лечения  профессиональных отравлений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 отравлениях и других поражениях (ожоги, травмы, кровотечения и другие) часто требуется оказание немедленной помощи до прибытия врача.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оказания доврачебной помощи на производстве имеются специальные аптечки. Медикаменты, находящиеся в аптечке, а также средства первой помощи, подбираются медицинскими работниками здравпункта в зависимости от применяемых и получаемых веществ, характера возможных отравлений и поражений. За сохранность аптечки и периодическое пополнение ее медикаментами отвечает специально выделенный работник цеха.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В рабочих инструкциях дается характеристика токсических веществ, а также указываются способы оказания первой помощи. Персонал цеха или отделения обучают способам оказания доврачебной помощи применительно к конкретным условиям и особенностям производства. Во всех случаях пострадавшего, прежде всего, переводят из опасной зоны на чистый воздух и </w:t>
      </w:r>
      <w:r w:rsidRPr="002C3BD5">
        <w:rPr>
          <w:rFonts w:ascii="Times New Roman" w:hAnsi="Times New Roman"/>
          <w:sz w:val="32"/>
          <w:szCs w:val="32"/>
        </w:rPr>
        <w:lastRenderedPageBreak/>
        <w:t>устраняют действие на него токсических и едких веществ. Затем пострадавшему оказывают доврачебную помощь.</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Особое внимание уделяют приемам искусственного дыхания, которое производят в тех случаях, когда самостоятельное дыхание прекращается или нарушается настолько, что развивающаяся кислородная недостаточность угрожает жизни пострадавшего.</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Перед началом проведения искусственного дыхания следует удалить из помещения посторонних лиц, открыть пострадавшему рот, очистить его от слюны, крови, слизи, вынуть искусственные зубы (протезы), если они имеются и обеспечить доступ чистого воздуха в легкие  [10].</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Различают три группы приемов искусственного дыхания: введение в легкие пострадавшего воздуха, выдыхаемого оказывающим помощь, применение так называемых ручных методов и использование аппаратов искусственного дыхания.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Эффективным методом искусственного дыхания является  в д у в а н и е   в о з д у х а   в    л е г к и е    п о с т р а д а в ш е г о. Оно может делаться по способу «рот ко рту» и «рот к носу» (рисунок 6) и выполняется следующим образом: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1. Пострадавший должен быть положен лицом вверх. 2. Под лопатки пострадавшего подкладывается валик из одежды или скатанное одеяло. 3. Спасающий, удерживая голову пострадавшего, делает глубокий вдох и прикладывает свои губы ко рту спасаемого (способ «рот ко рту»). При этом спасающий прижимает свою щеку к ноздрям спасаемого, что предотвращает свободный выход воздуха через ноздри, и энергично вдувает в легкие выдыхаемый воздух. При способе «рот к носу» в ноздри пострадавшего вдыхается воздух и соответственно прижимается щека ко рту. 4. Пассивный выдох пораженного происходит самостоятельно. Для этого спасающий отнимает свои губы от рта или носа спасаемого. 5. Вдувания нужно производить с частотой примерно 12-20 раз в минуту.</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 выполнении искусственного дыхания типа «рот ко рту» гигиеничнее закрывать рот пострадавшего марлей или носовым платком, однако это потребует больших дыхательных усилий спасающего.</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856943" w:rsidP="00EE1E66">
      <w:pPr>
        <w:spacing w:after="0" w:line="240" w:lineRule="auto"/>
        <w:ind w:firstLine="540"/>
        <w:jc w:val="both"/>
        <w:rPr>
          <w:rFonts w:ascii="Times New Roman" w:hAnsi="Times New Roman"/>
          <w:sz w:val="32"/>
          <w:szCs w:val="32"/>
        </w:rPr>
      </w:pPr>
      <w:r w:rsidRPr="002C3BD5">
        <w:rPr>
          <w:rFonts w:ascii="Times New Roman" w:hAnsi="Times New Roman"/>
          <w:noProof/>
          <w:sz w:val="32"/>
          <w:szCs w:val="32"/>
        </w:rPr>
        <w:lastRenderedPageBreak/>
        <w:pict>
          <v:shape id="_x0000_i1031" type="#_x0000_t75" alt="док7" style="width:367.65pt;height:175.65pt;visibility:visible">
            <v:imagedata r:id="rId21" o:title=""/>
          </v:shape>
        </w:pic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Рисунок 6 – Искусственное дыхание выдыхаемым воздухом по способу:</w:t>
      </w:r>
    </w:p>
    <w:p w:rsidR="007C5EDB" w:rsidRPr="002C3BD5" w:rsidRDefault="007C5EDB" w:rsidP="00856943">
      <w:pPr>
        <w:spacing w:after="0" w:line="240" w:lineRule="auto"/>
        <w:jc w:val="center"/>
        <w:rPr>
          <w:rFonts w:ascii="Times New Roman" w:hAnsi="Times New Roman"/>
          <w:sz w:val="32"/>
          <w:szCs w:val="32"/>
        </w:rPr>
      </w:pPr>
      <w:r w:rsidRPr="002C3BD5">
        <w:rPr>
          <w:rFonts w:ascii="Times New Roman" w:hAnsi="Times New Roman"/>
          <w:sz w:val="32"/>
          <w:szCs w:val="32"/>
        </w:rPr>
        <w:t xml:space="preserve">а) «рот ко рту»; </w:t>
      </w:r>
      <w:r w:rsidR="00856943">
        <w:rPr>
          <w:rFonts w:ascii="Times New Roman" w:hAnsi="Times New Roman"/>
          <w:sz w:val="32"/>
          <w:szCs w:val="32"/>
          <w:lang w:val="kk-KZ"/>
        </w:rPr>
        <w:t xml:space="preserve">             </w:t>
      </w:r>
      <w:r w:rsidRPr="002C3BD5">
        <w:rPr>
          <w:rFonts w:ascii="Times New Roman" w:hAnsi="Times New Roman"/>
          <w:sz w:val="32"/>
          <w:szCs w:val="32"/>
        </w:rPr>
        <w:t>б) «рот к носу»</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Предложен способ «рот к воздуховоду», при котором в рот пострадавшему вставляют </w:t>
      </w:r>
      <w:r w:rsidRPr="002C3BD5">
        <w:rPr>
          <w:rFonts w:ascii="Times New Roman" w:hAnsi="Times New Roman"/>
          <w:sz w:val="32"/>
          <w:szCs w:val="32"/>
          <w:lang w:val="en-US"/>
        </w:rPr>
        <w:t>S</w:t>
      </w:r>
      <w:r w:rsidRPr="002C3BD5">
        <w:rPr>
          <w:rFonts w:ascii="Times New Roman" w:hAnsi="Times New Roman"/>
          <w:sz w:val="32"/>
          <w:szCs w:val="32"/>
        </w:rPr>
        <w:t>-образную трубку из резины или пластика. Осуществляя искусственное дыхание, спасающий вдувает воздух в наружный конец трубки. Выход происходит пассивно. Положение пострадавшего в это время аналогично вышеописанному.</w:t>
      </w:r>
    </w:p>
    <w:p w:rsidR="00F07229" w:rsidRPr="002C3BD5" w:rsidRDefault="00856943" w:rsidP="00EE1E66">
      <w:pPr>
        <w:spacing w:after="0" w:line="240" w:lineRule="auto"/>
        <w:ind w:firstLine="540"/>
        <w:jc w:val="both"/>
        <w:rPr>
          <w:rFonts w:ascii="Times New Roman" w:hAnsi="Times New Roman"/>
          <w:sz w:val="32"/>
          <w:szCs w:val="32"/>
        </w:rPr>
      </w:pPr>
      <w:r w:rsidRPr="002C3BD5">
        <w:rPr>
          <w:rFonts w:ascii="Times New Roman" w:hAnsi="Times New Roman"/>
          <w:noProof/>
          <w:sz w:val="32"/>
          <w:szCs w:val="32"/>
        </w:rPr>
        <w:pict>
          <v:shape id="_x0000_s1107" type="#_x0000_t202" style="position:absolute;left:0;text-align:left;margin-left:290.8pt;margin-top:14.25pt;width:195.1pt;height:211.05pt;z-index:32" stroked="f">
            <v:textbox style="mso-next-textbox:#_x0000_s1107;mso-fit-shape-to-text:t">
              <w:txbxContent>
                <w:p w:rsidR="00FC1A98" w:rsidRDefault="00FC1A98" w:rsidP="007C5EDB">
                  <w:r>
                    <w:rPr>
                      <w:noProof/>
                    </w:rPr>
                    <w:pict>
                      <v:shape id="Рисунок 82" o:spid="_x0000_i1126" type="#_x0000_t75" alt="1" style="width:192pt;height:192pt;visibility:visible">
                        <v:imagedata r:id="rId22" o:title=""/>
                      </v:shape>
                    </w:pict>
                  </w:r>
                </w:p>
              </w:txbxContent>
            </v:textbox>
          </v:shape>
        </w:pict>
      </w:r>
    </w:p>
    <w:p w:rsidR="007C5EDB" w:rsidRPr="002C3BD5" w:rsidRDefault="00856943" w:rsidP="00EE1E66">
      <w:pPr>
        <w:spacing w:after="0" w:line="240" w:lineRule="auto"/>
        <w:ind w:firstLine="540"/>
        <w:jc w:val="both"/>
        <w:rPr>
          <w:rFonts w:ascii="Times New Roman" w:hAnsi="Times New Roman"/>
          <w:sz w:val="32"/>
          <w:szCs w:val="32"/>
        </w:rPr>
      </w:pPr>
      <w:r>
        <w:rPr>
          <w:rFonts w:ascii="Times New Roman" w:hAnsi="Times New Roman"/>
          <w:sz w:val="32"/>
          <w:szCs w:val="32"/>
          <w:lang w:val="kk-KZ"/>
        </w:rPr>
        <w:t xml:space="preserve">    </w:t>
      </w:r>
      <w:r w:rsidR="007C5EDB" w:rsidRPr="002C3BD5">
        <w:rPr>
          <w:rFonts w:ascii="Times New Roman" w:hAnsi="Times New Roman"/>
          <w:sz w:val="32"/>
          <w:szCs w:val="32"/>
        </w:rPr>
        <w:t>Применение выдыхаемого</w:t>
      </w:r>
    </w:p>
    <w:p w:rsidR="007C5EDB" w:rsidRPr="002C3BD5" w:rsidRDefault="007C5EDB" w:rsidP="00856943">
      <w:pPr>
        <w:tabs>
          <w:tab w:val="left" w:pos="4253"/>
        </w:tabs>
        <w:spacing w:after="0" w:line="240" w:lineRule="auto"/>
        <w:ind w:right="4674"/>
        <w:jc w:val="both"/>
        <w:rPr>
          <w:rFonts w:ascii="Times New Roman" w:hAnsi="Times New Roman"/>
          <w:sz w:val="32"/>
          <w:szCs w:val="32"/>
        </w:rPr>
      </w:pPr>
      <w:r w:rsidRPr="002C3BD5">
        <w:rPr>
          <w:rFonts w:ascii="Times New Roman" w:hAnsi="Times New Roman"/>
          <w:sz w:val="32"/>
          <w:szCs w:val="32"/>
        </w:rPr>
        <w:t xml:space="preserve"> </w:t>
      </w:r>
      <w:r w:rsidR="00856943" w:rsidRPr="002C3BD5">
        <w:rPr>
          <w:rFonts w:ascii="Times New Roman" w:hAnsi="Times New Roman"/>
          <w:sz w:val="32"/>
          <w:szCs w:val="32"/>
        </w:rPr>
        <w:t xml:space="preserve">воздуха </w:t>
      </w:r>
      <w:r w:rsidRPr="002C3BD5">
        <w:rPr>
          <w:rFonts w:ascii="Times New Roman" w:hAnsi="Times New Roman"/>
          <w:sz w:val="32"/>
          <w:szCs w:val="32"/>
        </w:rPr>
        <w:t>для вдувания в легкие спасаемому</w:t>
      </w:r>
      <w:r w:rsidR="00856943">
        <w:rPr>
          <w:rFonts w:ascii="Times New Roman" w:hAnsi="Times New Roman"/>
          <w:sz w:val="32"/>
          <w:szCs w:val="32"/>
          <w:lang w:val="kk-KZ"/>
        </w:rPr>
        <w:t xml:space="preserve"> </w:t>
      </w:r>
      <w:r w:rsidRPr="002C3BD5">
        <w:rPr>
          <w:rFonts w:ascii="Times New Roman" w:hAnsi="Times New Roman"/>
          <w:sz w:val="32"/>
          <w:szCs w:val="32"/>
        </w:rPr>
        <w:t>имеет преимущества перед другими методами в силу доступности этого метода в любое время. В воздухе, выдыхаемом оказывающим помощь, около 3% двуокиси углерода. Как известно, двуокись углерода стимулирует деятельность дыхательного центра в головном мозгу, что способствует восстановлению дыхания у спасаемого.</w:t>
      </w:r>
    </w:p>
    <w:p w:rsidR="007C5EDB" w:rsidRPr="002C3BD5" w:rsidRDefault="007C5EDB" w:rsidP="00EE1E66">
      <w:pPr>
        <w:spacing w:after="0" w:line="240" w:lineRule="auto"/>
        <w:ind w:right="-6" w:firstLine="180"/>
        <w:jc w:val="both"/>
        <w:rPr>
          <w:rFonts w:ascii="Times New Roman" w:hAnsi="Times New Roman"/>
          <w:sz w:val="32"/>
          <w:szCs w:val="32"/>
        </w:rPr>
      </w:pPr>
      <w:r w:rsidRPr="002C3BD5">
        <w:rPr>
          <w:rFonts w:ascii="Times New Roman" w:hAnsi="Times New Roman"/>
          <w:sz w:val="32"/>
          <w:szCs w:val="32"/>
        </w:rPr>
        <w:t xml:space="preserve">        Ручные способы искусственного дыхания проводятся одним или двумя лицами. Распространенный вариант такого метода показан на рисунке. По этому способу искусственное </w:t>
      </w:r>
      <w:r w:rsidRPr="002C3BD5">
        <w:rPr>
          <w:rFonts w:ascii="Times New Roman" w:hAnsi="Times New Roman"/>
          <w:sz w:val="32"/>
          <w:szCs w:val="32"/>
        </w:rPr>
        <w:lastRenderedPageBreak/>
        <w:t>дыхание проводят два человека. Пострадавшего кладут на спину, под лопатки подкладывают свернутую одежду или другой какой-либо мягкий материал. Голову запрокидывают назад. Один из спасающих располагается около головы пострадавшего и, захватив руки у локтей, прижимает около головы пострадавшего и, захватив руки у локтей, прижимает их к бокам грудной клетки; при этом происходит выдох. Затем руки, описывая полукруг, закидывают за голову для того, чтобы произошел вдох. Ритм этих движений также согласуется с ритмом собственного дыхания. Помощник держит язык пострадавшего, слегка подтягивая его вниз, к подбородку. При этом способе необходимо следить за гортанью, так как слюна и содержимое желудка могут мешать проходу воздуха.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Из аппаратов искусственного дыхания наиболее доступен и прост ручной портативный аппарат РПА-1. Этот прибор предназначен для периодического вдувания из ручного меха воздуха в легкие пострадавшего. С помощью РПА-1 осуществляется только активный вдох, происходит пассивно за счет спадения грудной клетки.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Прибор РПА-1 состоит из резинового меха, системы воздушных клапанов, ротовых масок трех размеров, языкодержателей и роторасширителя. Объем вдуваемого воздуха регулируется: можно вдувать 0,25, 0,5, 1 и 1,5 л воздуха при одной подаче. Для проведения искусственного дыхания пострадавшего укладывают на спину, как при ручных методах. Частота дыхательных движений с помощью РПА-1 составляет 15-18 в минуту. Такой прибор универсален, и легок в эксплуатации. Его необходимо иметь на каждом здравпункте и в цехах, где возможно острое отравление или поражение электрическим током.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Отечественной промышленностью выпускается также ряд более сложных аппаратов искусственного дыхания с подачей кислорода и тонкими регулировками, как, например, «Горноспасатель – 6» (ГС-6) и аппарат ДП-7.</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Одновременно с искусственным дыханием целесообразно проводить массаж в области сердца, который осуществляет помощник. После каждого вдувания (вдох) делают четыре движения, массирующих область сердца, через интервалы в одну секунду, а затем повторяют вдувание (вдох).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Если помощь оказывает один человек, то через каждые 15 секунд массажа сердца необходимо делать перерыв для проведения одного глубокого вдоха.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оказании первой помощи необходимо следить за величиной зрачков: узкий зрачок – признак эффективности дыхания, широкий – необходимо усилить массаж сердца и ускорить проведение искусственного дыхания.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Признаками оживления являются дрожание век и движение губ. При их появлении рекомендуется прекратить на несколько секунд (15-20) искусственное дыхание, предоставляя возможность пострадавшему дышать самостоятельно. Делать такие перерывы следует через 4-5 мин.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оживлении человека необходимо согревать его тело, прикрывая чем-нибудь теплым или прикладывая грелки. Искусственное дыхание следует прекращать только при появлении самостоятельного равномерного дыхания.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Лечение острых отравлений (независимо от пути проникновения яда) производится путем предотвращения всасывания яда и борьбы с всосавшимся ядом. </w:t>
      </w:r>
    </w:p>
    <w:p w:rsidR="007C5EDB" w:rsidRPr="002C3BD5" w:rsidRDefault="007C5EDB" w:rsidP="00EE1E66">
      <w:pPr>
        <w:spacing w:after="0" w:line="240" w:lineRule="auto"/>
        <w:ind w:right="-6" w:firstLine="540"/>
        <w:jc w:val="center"/>
        <w:rPr>
          <w:rFonts w:ascii="Times New Roman" w:hAnsi="Times New Roman"/>
          <w:sz w:val="32"/>
          <w:szCs w:val="32"/>
        </w:rPr>
      </w:pPr>
    </w:p>
    <w:p w:rsidR="00F07229" w:rsidRPr="002C3BD5" w:rsidRDefault="00F07229" w:rsidP="00EE1E66">
      <w:pPr>
        <w:spacing w:after="0" w:line="240" w:lineRule="auto"/>
        <w:ind w:right="-6" w:firstLine="540"/>
        <w:jc w:val="center"/>
        <w:rPr>
          <w:rFonts w:ascii="Times New Roman" w:hAnsi="Times New Roman"/>
          <w:b/>
          <w:sz w:val="32"/>
          <w:szCs w:val="32"/>
        </w:rPr>
      </w:pPr>
    </w:p>
    <w:p w:rsidR="007B3643" w:rsidRPr="002C3BD5" w:rsidRDefault="007B3643" w:rsidP="00EE1E66">
      <w:pPr>
        <w:spacing w:after="0" w:line="240" w:lineRule="auto"/>
        <w:ind w:right="-6" w:firstLine="540"/>
        <w:jc w:val="center"/>
        <w:rPr>
          <w:rFonts w:ascii="Times New Roman" w:hAnsi="Times New Roman"/>
          <w:b/>
          <w:sz w:val="32"/>
          <w:szCs w:val="32"/>
        </w:rPr>
      </w:pPr>
    </w:p>
    <w:p w:rsidR="007B3643" w:rsidRPr="002C3BD5" w:rsidRDefault="007B3643" w:rsidP="00EE1E66">
      <w:pPr>
        <w:spacing w:after="0" w:line="240" w:lineRule="auto"/>
        <w:ind w:right="-6" w:firstLine="540"/>
        <w:jc w:val="center"/>
        <w:rPr>
          <w:rFonts w:ascii="Times New Roman" w:hAnsi="Times New Roman"/>
          <w:b/>
          <w:sz w:val="32"/>
          <w:szCs w:val="32"/>
        </w:rPr>
      </w:pPr>
    </w:p>
    <w:p w:rsidR="007B3643" w:rsidRPr="002C3BD5" w:rsidRDefault="007B3643" w:rsidP="00EE1E66">
      <w:pPr>
        <w:spacing w:after="0" w:line="240" w:lineRule="auto"/>
        <w:ind w:right="-6" w:firstLine="540"/>
        <w:jc w:val="center"/>
        <w:rPr>
          <w:rFonts w:ascii="Times New Roman" w:hAnsi="Times New Roman"/>
          <w:b/>
          <w:sz w:val="32"/>
          <w:szCs w:val="32"/>
        </w:rPr>
      </w:pPr>
    </w:p>
    <w:p w:rsidR="007B3643" w:rsidRPr="002C3BD5" w:rsidRDefault="007B3643" w:rsidP="00EE1E66">
      <w:pPr>
        <w:spacing w:after="0" w:line="240" w:lineRule="auto"/>
        <w:ind w:right="-6" w:firstLine="540"/>
        <w:jc w:val="center"/>
        <w:rPr>
          <w:rFonts w:ascii="Times New Roman" w:hAnsi="Times New Roman"/>
          <w:b/>
          <w:sz w:val="32"/>
          <w:szCs w:val="32"/>
        </w:rPr>
      </w:pPr>
    </w:p>
    <w:p w:rsidR="007B3643" w:rsidRPr="002C3BD5" w:rsidRDefault="007B3643" w:rsidP="00EE1E66">
      <w:pPr>
        <w:spacing w:after="0" w:line="240" w:lineRule="auto"/>
        <w:ind w:right="-6" w:firstLine="540"/>
        <w:jc w:val="center"/>
        <w:rPr>
          <w:rFonts w:ascii="Times New Roman" w:hAnsi="Times New Roman"/>
          <w:b/>
          <w:sz w:val="32"/>
          <w:szCs w:val="32"/>
        </w:rPr>
      </w:pPr>
    </w:p>
    <w:p w:rsidR="007B3643" w:rsidRPr="002C3BD5" w:rsidRDefault="007B3643" w:rsidP="00EE1E66">
      <w:pPr>
        <w:spacing w:after="0" w:line="240" w:lineRule="auto"/>
        <w:ind w:right="-6" w:firstLine="540"/>
        <w:jc w:val="center"/>
        <w:rPr>
          <w:rFonts w:ascii="Times New Roman" w:hAnsi="Times New Roman"/>
          <w:b/>
          <w:sz w:val="32"/>
          <w:szCs w:val="32"/>
        </w:rPr>
      </w:pPr>
    </w:p>
    <w:p w:rsidR="007B3643" w:rsidRPr="002C3BD5" w:rsidRDefault="007B3643" w:rsidP="00EE1E66">
      <w:pPr>
        <w:spacing w:after="0" w:line="240" w:lineRule="auto"/>
        <w:ind w:right="-6" w:firstLine="540"/>
        <w:jc w:val="center"/>
        <w:rPr>
          <w:rFonts w:ascii="Times New Roman" w:hAnsi="Times New Roman"/>
          <w:b/>
          <w:sz w:val="32"/>
          <w:szCs w:val="32"/>
        </w:rPr>
      </w:pPr>
    </w:p>
    <w:p w:rsidR="007B3643" w:rsidRPr="002C3BD5" w:rsidRDefault="007B3643" w:rsidP="00EE1E66">
      <w:pPr>
        <w:spacing w:after="0" w:line="240" w:lineRule="auto"/>
        <w:ind w:right="-6" w:firstLine="540"/>
        <w:jc w:val="center"/>
        <w:rPr>
          <w:rFonts w:ascii="Times New Roman" w:hAnsi="Times New Roman"/>
          <w:b/>
          <w:sz w:val="32"/>
          <w:szCs w:val="32"/>
        </w:rPr>
      </w:pPr>
    </w:p>
    <w:p w:rsidR="007B3643" w:rsidRPr="002C3BD5" w:rsidRDefault="007B3643" w:rsidP="00EE1E66">
      <w:pPr>
        <w:spacing w:after="0" w:line="240" w:lineRule="auto"/>
        <w:ind w:right="-6" w:firstLine="540"/>
        <w:jc w:val="center"/>
        <w:rPr>
          <w:rFonts w:ascii="Times New Roman" w:hAnsi="Times New Roman"/>
          <w:b/>
          <w:sz w:val="32"/>
          <w:szCs w:val="32"/>
        </w:rPr>
      </w:pPr>
    </w:p>
    <w:p w:rsidR="007B3643" w:rsidRPr="002C3BD5" w:rsidRDefault="007B3643" w:rsidP="00EE1E66">
      <w:pPr>
        <w:spacing w:after="0" w:line="240" w:lineRule="auto"/>
        <w:ind w:right="-6" w:firstLine="540"/>
        <w:jc w:val="center"/>
        <w:rPr>
          <w:rFonts w:ascii="Times New Roman" w:hAnsi="Times New Roman"/>
          <w:b/>
          <w:sz w:val="32"/>
          <w:szCs w:val="32"/>
        </w:rPr>
      </w:pPr>
    </w:p>
    <w:p w:rsidR="007B3643" w:rsidRPr="002C3BD5" w:rsidRDefault="007B3643" w:rsidP="00EE1E66">
      <w:pPr>
        <w:spacing w:after="0" w:line="240" w:lineRule="auto"/>
        <w:ind w:right="-6" w:firstLine="540"/>
        <w:jc w:val="center"/>
        <w:rPr>
          <w:rFonts w:ascii="Times New Roman" w:hAnsi="Times New Roman"/>
          <w:b/>
          <w:sz w:val="32"/>
          <w:szCs w:val="32"/>
        </w:rPr>
      </w:pPr>
    </w:p>
    <w:p w:rsidR="007B3643" w:rsidRPr="002C3BD5" w:rsidRDefault="007B3643" w:rsidP="00EE1E66">
      <w:pPr>
        <w:spacing w:after="0" w:line="240" w:lineRule="auto"/>
        <w:ind w:right="-6" w:firstLine="540"/>
        <w:jc w:val="center"/>
        <w:rPr>
          <w:rFonts w:ascii="Times New Roman" w:hAnsi="Times New Roman"/>
          <w:b/>
          <w:sz w:val="32"/>
          <w:szCs w:val="32"/>
        </w:rPr>
      </w:pPr>
    </w:p>
    <w:p w:rsidR="009C12AE" w:rsidRPr="002C3BD5" w:rsidRDefault="009C12AE" w:rsidP="00EE1E66">
      <w:pPr>
        <w:spacing w:after="0" w:line="240" w:lineRule="auto"/>
        <w:ind w:right="-6" w:firstLine="540"/>
        <w:jc w:val="center"/>
        <w:rPr>
          <w:rFonts w:ascii="Times New Roman" w:hAnsi="Times New Roman"/>
          <w:b/>
          <w:sz w:val="32"/>
          <w:szCs w:val="32"/>
        </w:rPr>
      </w:pPr>
    </w:p>
    <w:p w:rsidR="009C12AE" w:rsidRPr="002C3BD5" w:rsidRDefault="009C12AE" w:rsidP="00EE1E66">
      <w:pPr>
        <w:spacing w:after="0" w:line="240" w:lineRule="auto"/>
        <w:ind w:right="-6" w:firstLine="540"/>
        <w:jc w:val="center"/>
        <w:rPr>
          <w:rFonts w:ascii="Times New Roman" w:hAnsi="Times New Roman"/>
          <w:b/>
          <w:sz w:val="32"/>
          <w:szCs w:val="32"/>
        </w:rPr>
      </w:pPr>
    </w:p>
    <w:p w:rsidR="009C12AE" w:rsidRPr="002C3BD5" w:rsidRDefault="009C12AE" w:rsidP="00EE1E66">
      <w:pPr>
        <w:spacing w:after="0" w:line="240" w:lineRule="auto"/>
        <w:ind w:right="-6" w:firstLine="540"/>
        <w:jc w:val="center"/>
        <w:rPr>
          <w:rFonts w:ascii="Times New Roman" w:hAnsi="Times New Roman"/>
          <w:b/>
          <w:sz w:val="32"/>
          <w:szCs w:val="32"/>
        </w:rPr>
      </w:pPr>
    </w:p>
    <w:p w:rsidR="009C12AE" w:rsidRPr="002C3BD5" w:rsidRDefault="009C12AE" w:rsidP="00EE1E66">
      <w:pPr>
        <w:spacing w:after="0" w:line="240" w:lineRule="auto"/>
        <w:ind w:right="-6" w:firstLine="540"/>
        <w:jc w:val="center"/>
        <w:rPr>
          <w:rFonts w:ascii="Times New Roman" w:hAnsi="Times New Roman"/>
          <w:b/>
          <w:sz w:val="32"/>
          <w:szCs w:val="32"/>
        </w:rPr>
      </w:pPr>
    </w:p>
    <w:p w:rsidR="009C12AE" w:rsidRPr="002C3BD5" w:rsidRDefault="009C12AE" w:rsidP="00EE1E66">
      <w:pPr>
        <w:spacing w:after="0" w:line="240" w:lineRule="auto"/>
        <w:ind w:right="-6" w:firstLine="540"/>
        <w:jc w:val="center"/>
        <w:rPr>
          <w:rFonts w:ascii="Times New Roman" w:hAnsi="Times New Roman"/>
          <w:b/>
          <w:sz w:val="32"/>
          <w:szCs w:val="32"/>
        </w:rPr>
      </w:pPr>
    </w:p>
    <w:p w:rsidR="009C12AE" w:rsidRPr="002C3BD5" w:rsidRDefault="009C12AE" w:rsidP="00EE1E66">
      <w:pPr>
        <w:spacing w:after="0" w:line="240" w:lineRule="auto"/>
        <w:ind w:right="-6" w:firstLine="540"/>
        <w:jc w:val="center"/>
        <w:rPr>
          <w:rFonts w:ascii="Times New Roman" w:hAnsi="Times New Roman"/>
          <w:b/>
          <w:sz w:val="32"/>
          <w:szCs w:val="32"/>
        </w:rPr>
      </w:pPr>
    </w:p>
    <w:p w:rsidR="007C5EDB" w:rsidRPr="00C21023" w:rsidRDefault="007C5EDB" w:rsidP="00EE1E66">
      <w:pPr>
        <w:spacing w:after="0" w:line="240" w:lineRule="auto"/>
        <w:ind w:right="-6" w:firstLine="540"/>
        <w:jc w:val="center"/>
        <w:rPr>
          <w:rFonts w:ascii="Times New Roman" w:hAnsi="Times New Roman"/>
          <w:b/>
          <w:sz w:val="32"/>
          <w:szCs w:val="32"/>
          <w:lang w:val="kk-KZ"/>
        </w:rPr>
      </w:pPr>
      <w:r w:rsidRPr="002C3BD5">
        <w:rPr>
          <w:rFonts w:ascii="Times New Roman" w:hAnsi="Times New Roman"/>
          <w:b/>
          <w:sz w:val="32"/>
          <w:szCs w:val="32"/>
        </w:rPr>
        <w:lastRenderedPageBreak/>
        <w:t xml:space="preserve">ГЛАВА </w:t>
      </w:r>
      <w:r w:rsidR="00C21023">
        <w:rPr>
          <w:rFonts w:ascii="Times New Roman" w:hAnsi="Times New Roman"/>
          <w:b/>
          <w:sz w:val="32"/>
          <w:szCs w:val="32"/>
          <w:lang w:val="kk-KZ"/>
        </w:rPr>
        <w:t>4</w:t>
      </w:r>
    </w:p>
    <w:p w:rsidR="007C5EDB" w:rsidRPr="00856943" w:rsidRDefault="007C5EDB" w:rsidP="00EE1E66">
      <w:pPr>
        <w:spacing w:after="0" w:line="240" w:lineRule="auto"/>
        <w:ind w:right="-6" w:firstLine="540"/>
        <w:jc w:val="center"/>
        <w:rPr>
          <w:rFonts w:ascii="Times New Roman" w:hAnsi="Times New Roman"/>
          <w:b/>
          <w:sz w:val="16"/>
          <w:szCs w:val="16"/>
        </w:rPr>
      </w:pPr>
    </w:p>
    <w:p w:rsidR="007C5EDB" w:rsidRPr="002C3BD5" w:rsidRDefault="007C5EDB" w:rsidP="00EE1E66">
      <w:pPr>
        <w:spacing w:after="0" w:line="240" w:lineRule="auto"/>
        <w:ind w:right="-6" w:firstLine="540"/>
        <w:jc w:val="center"/>
        <w:rPr>
          <w:rFonts w:ascii="Times New Roman" w:hAnsi="Times New Roman"/>
          <w:b/>
          <w:sz w:val="32"/>
          <w:szCs w:val="32"/>
        </w:rPr>
      </w:pPr>
      <w:r w:rsidRPr="002C3BD5">
        <w:rPr>
          <w:rFonts w:ascii="Times New Roman" w:hAnsi="Times New Roman"/>
          <w:b/>
          <w:sz w:val="32"/>
          <w:szCs w:val="32"/>
        </w:rPr>
        <w:t xml:space="preserve">РАДИОАКТИВНЫЕ ВЕЩЕСТВА И ИСТОЧНИКИ </w:t>
      </w:r>
    </w:p>
    <w:p w:rsidR="007C5EDB" w:rsidRPr="002C3BD5" w:rsidRDefault="007C5EDB" w:rsidP="00EE1E66">
      <w:pPr>
        <w:spacing w:after="0" w:line="240" w:lineRule="auto"/>
        <w:ind w:right="-6" w:firstLine="540"/>
        <w:jc w:val="center"/>
        <w:rPr>
          <w:rFonts w:ascii="Times New Roman" w:hAnsi="Times New Roman"/>
          <w:b/>
          <w:sz w:val="32"/>
          <w:szCs w:val="32"/>
        </w:rPr>
      </w:pPr>
      <w:r w:rsidRPr="002C3BD5">
        <w:rPr>
          <w:rFonts w:ascii="Times New Roman" w:hAnsi="Times New Roman"/>
          <w:b/>
          <w:sz w:val="32"/>
          <w:szCs w:val="32"/>
        </w:rPr>
        <w:t>ИОНИЗИРУЮЩИХ ИЗЛУЧЕНИЙ</w:t>
      </w:r>
    </w:p>
    <w:p w:rsidR="007C5EDB" w:rsidRPr="00856943" w:rsidRDefault="007C5EDB" w:rsidP="00EE1E66">
      <w:pPr>
        <w:spacing w:after="0" w:line="240" w:lineRule="auto"/>
        <w:ind w:right="-6" w:firstLine="540"/>
        <w:jc w:val="center"/>
        <w:rPr>
          <w:rFonts w:ascii="Times New Roman" w:hAnsi="Times New Roman"/>
          <w:b/>
          <w:sz w:val="16"/>
          <w:szCs w:val="16"/>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 предприятиях химической промышленности и в научно-исследовательских лабораториях все большее применение получают различные источники ионизирующих излучений. Это объясняется тем, что многие реакции под действием ионизирующих излучений осуществляются без применения высоких температур и давлений; под действием излучений ряд материалов приобретает ценные свойства; ионизирующие излучения успешно используются в контрольно-измерительной аппаратуре; радиоактивные изотопы применяются в лабораторных исследованиях (например, в качестве «меченых атомов»).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Природа ионизирующих излучений требует специальных мер защиты, чтобы гарантировать безопасность не только для работающих с ними, но и для окружающих [14].</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Вместе с тем установлено, что работа с радиоактивными веществами при правильной ее организации и соблюдении необходимых мер защиты безопасна.</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 xml:space="preserve">4.1 Свойства ионизирующих излучений   </w:t>
      </w:r>
    </w:p>
    <w:p w:rsidR="007C5EDB" w:rsidRPr="002C3BD5" w:rsidRDefault="007C5EDB" w:rsidP="00EE1E66">
      <w:pPr>
        <w:spacing w:after="0" w:line="240" w:lineRule="auto"/>
        <w:ind w:right="-6" w:firstLine="540"/>
        <w:jc w:val="both"/>
        <w:rPr>
          <w:rFonts w:ascii="Times New Roman" w:hAnsi="Times New Roman"/>
          <w:b/>
          <w:i/>
          <w:sz w:val="32"/>
          <w:szCs w:val="32"/>
        </w:rPr>
      </w:pPr>
      <w:r w:rsidRPr="002C3BD5">
        <w:rPr>
          <w:rFonts w:ascii="Times New Roman" w:hAnsi="Times New Roman"/>
          <w:sz w:val="32"/>
          <w:szCs w:val="32"/>
        </w:rPr>
        <w:t xml:space="preserve">Излучение, способное при взаимодействии с веществом прямо или косвенно создавать в нем заряженные атомы и молекулы – ионы, называется </w:t>
      </w:r>
      <w:r w:rsidRPr="002C3BD5">
        <w:rPr>
          <w:rFonts w:ascii="Times New Roman" w:hAnsi="Times New Roman"/>
          <w:b/>
          <w:sz w:val="32"/>
          <w:szCs w:val="32"/>
        </w:rPr>
        <w:t>ионизирующим</w:t>
      </w:r>
      <w:r w:rsidRPr="002C3BD5">
        <w:rPr>
          <w:rFonts w:ascii="Times New Roman" w:hAnsi="Times New Roman"/>
          <w:b/>
          <w:i/>
          <w:sz w:val="32"/>
          <w:szCs w:val="32"/>
        </w:rPr>
        <w:t>.</w:t>
      </w:r>
    </w:p>
    <w:p w:rsidR="007C5EDB" w:rsidRPr="002C3BD5" w:rsidRDefault="007C5EDB" w:rsidP="00EE1E66">
      <w:pPr>
        <w:tabs>
          <w:tab w:val="left" w:pos="1080"/>
        </w:tabs>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Ионизирующие излучения представляют собой </w:t>
      </w:r>
      <w:r w:rsidRPr="002C3BD5">
        <w:rPr>
          <w:rFonts w:ascii="Times New Roman" w:hAnsi="Times New Roman"/>
          <w:position w:val="-6"/>
          <w:sz w:val="32"/>
          <w:szCs w:val="32"/>
        </w:rPr>
        <w:object w:dxaOrig="240" w:dyaOrig="220">
          <v:shape id="_x0000_i1032" type="#_x0000_t75" style="width:12pt;height:10.9pt" o:ole="">
            <v:imagedata r:id="rId23" o:title=""/>
          </v:shape>
          <o:OLEObject Type="Embed" ProgID="Equation.3" ShapeID="_x0000_i1032" DrawAspect="Content" ObjectID="_1496759218" r:id="rId24"/>
        </w:object>
      </w:r>
      <w:r w:rsidRPr="002C3BD5">
        <w:rPr>
          <w:rFonts w:ascii="Times New Roman" w:hAnsi="Times New Roman"/>
          <w:sz w:val="32"/>
          <w:szCs w:val="32"/>
        </w:rPr>
        <w:t>-,</w:t>
      </w:r>
      <w:r w:rsidRPr="002C3BD5">
        <w:rPr>
          <w:rFonts w:ascii="Times New Roman" w:hAnsi="Times New Roman"/>
          <w:position w:val="-10"/>
          <w:sz w:val="32"/>
          <w:szCs w:val="32"/>
        </w:rPr>
        <w:object w:dxaOrig="240" w:dyaOrig="320">
          <v:shape id="_x0000_i1033" type="#_x0000_t75" style="width:12pt;height:16.35pt" o:ole="">
            <v:imagedata r:id="rId25" o:title=""/>
          </v:shape>
          <o:OLEObject Type="Embed" ProgID="Equation.3" ShapeID="_x0000_i1033" DrawAspect="Content" ObjectID="_1496759219" r:id="rId26"/>
        </w:object>
      </w:r>
      <w:r w:rsidRPr="002C3BD5">
        <w:rPr>
          <w:rFonts w:ascii="Times New Roman" w:hAnsi="Times New Roman"/>
          <w:sz w:val="32"/>
          <w:szCs w:val="32"/>
        </w:rPr>
        <w:t xml:space="preserve">- и </w:t>
      </w:r>
      <w:r w:rsidRPr="002C3BD5">
        <w:rPr>
          <w:rFonts w:ascii="Times New Roman" w:hAnsi="Times New Roman"/>
          <w:position w:val="-10"/>
          <w:sz w:val="32"/>
          <w:szCs w:val="32"/>
        </w:rPr>
        <w:object w:dxaOrig="200" w:dyaOrig="260">
          <v:shape id="_x0000_i1034" type="#_x0000_t75" style="width:10.9pt;height:13.1pt" o:ole="">
            <v:imagedata r:id="rId27" o:title=""/>
          </v:shape>
          <o:OLEObject Type="Embed" ProgID="Equation.3" ShapeID="_x0000_i1034" DrawAspect="Content" ObjectID="_1496759220" r:id="rId28"/>
        </w:object>
      </w:r>
      <w:r w:rsidRPr="002C3BD5">
        <w:rPr>
          <w:rFonts w:ascii="Times New Roman" w:hAnsi="Times New Roman"/>
          <w:sz w:val="32"/>
          <w:szCs w:val="32"/>
        </w:rPr>
        <w:t xml:space="preserve">-лучи, испускаемые радиоактивными изотопами при их самопроизвольном распаде; потоки заряженных частиц (электронов, протонов, дейтронов и др.) ускоренных до больших энергий в специальных ускорителях; потоки вторичных излучений (рентгеновских и </w:t>
      </w:r>
      <w:r w:rsidRPr="002C3BD5">
        <w:rPr>
          <w:rFonts w:ascii="Times New Roman" w:hAnsi="Times New Roman"/>
          <w:position w:val="-10"/>
          <w:sz w:val="32"/>
          <w:szCs w:val="32"/>
        </w:rPr>
        <w:object w:dxaOrig="200" w:dyaOrig="260">
          <v:shape id="_x0000_i1035" type="#_x0000_t75" style="width:10.9pt;height:13.1pt" o:ole="">
            <v:imagedata r:id="rId29" o:title=""/>
          </v:shape>
          <o:OLEObject Type="Embed" ProgID="Equation.3" ShapeID="_x0000_i1035" DrawAspect="Content" ObjectID="_1496759221" r:id="rId30"/>
        </w:object>
      </w:r>
      <w:r w:rsidRPr="002C3BD5">
        <w:rPr>
          <w:rFonts w:ascii="Times New Roman" w:hAnsi="Times New Roman"/>
          <w:sz w:val="32"/>
          <w:szCs w:val="32"/>
        </w:rPr>
        <w:t xml:space="preserve">-лучей, протонов, нейтронов, дейтронов, </w:t>
      </w:r>
      <w:r w:rsidRPr="002C3BD5">
        <w:rPr>
          <w:rFonts w:ascii="Times New Roman" w:hAnsi="Times New Roman"/>
          <w:position w:val="-6"/>
          <w:sz w:val="32"/>
          <w:szCs w:val="32"/>
        </w:rPr>
        <w:object w:dxaOrig="240" w:dyaOrig="220">
          <v:shape id="_x0000_i1036" type="#_x0000_t75" style="width:12pt;height:10.9pt" o:ole="">
            <v:imagedata r:id="rId31" o:title=""/>
          </v:shape>
          <o:OLEObject Type="Embed" ProgID="Equation.3" ShapeID="_x0000_i1036" DrawAspect="Content" ObjectID="_1496759222" r:id="rId32"/>
        </w:object>
      </w:r>
      <w:r w:rsidRPr="002C3BD5">
        <w:rPr>
          <w:rFonts w:ascii="Times New Roman" w:hAnsi="Times New Roman"/>
          <w:sz w:val="32"/>
          <w:szCs w:val="32"/>
        </w:rPr>
        <w:t>-частиц и других), возникающих при взаимодействии радиоактивных излучений и искусственно ускоренных заряженных частиц с веществом [32].</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Наиболее опасным является н е й т р о н н о е    и з л у ч е н и е, широко применяемое в науке и технике. Нейтроны используют для проведения ряда важнейших ядерных реакций, в частности для получения промышленных количеств большинства </w:t>
      </w:r>
      <w:r w:rsidRPr="002C3BD5">
        <w:rPr>
          <w:rFonts w:ascii="Times New Roman" w:hAnsi="Times New Roman"/>
          <w:sz w:val="32"/>
          <w:szCs w:val="32"/>
        </w:rPr>
        <w:lastRenderedPageBreak/>
        <w:t xml:space="preserve">радиоактивных изотопов. В химической промышленности радиоактивные изотопы применяют в качестве источников излучения </w:t>
      </w:r>
      <w:r w:rsidRPr="002C3BD5">
        <w:rPr>
          <w:rFonts w:ascii="Times New Roman" w:hAnsi="Times New Roman"/>
          <w:position w:val="-10"/>
          <w:sz w:val="32"/>
          <w:szCs w:val="32"/>
        </w:rPr>
        <w:object w:dxaOrig="800" w:dyaOrig="320">
          <v:shape id="_x0000_i1037" type="#_x0000_t75" style="width:39.25pt;height:16.35pt" o:ole="">
            <v:imagedata r:id="rId33" o:title=""/>
          </v:shape>
          <o:OLEObject Type="Embed" ProgID="Equation.3" ShapeID="_x0000_i1037" DrawAspect="Content" ObjectID="_1496759223" r:id="rId34"/>
        </w:object>
      </w:r>
      <w:r w:rsidRPr="002C3BD5">
        <w:rPr>
          <w:rFonts w:ascii="Times New Roman" w:hAnsi="Times New Roman"/>
          <w:sz w:val="32"/>
          <w:szCs w:val="32"/>
        </w:rPr>
        <w:t xml:space="preserve"> и </w:t>
      </w:r>
      <w:r w:rsidRPr="002C3BD5">
        <w:rPr>
          <w:rFonts w:ascii="Times New Roman" w:hAnsi="Times New Roman"/>
          <w:position w:val="-10"/>
          <w:sz w:val="32"/>
          <w:szCs w:val="32"/>
        </w:rPr>
        <w:object w:dxaOrig="200" w:dyaOrig="260">
          <v:shape id="_x0000_i1038" type="#_x0000_t75" style="width:10.9pt;height:13.1pt" o:ole="">
            <v:imagedata r:id="rId35" o:title=""/>
          </v:shape>
          <o:OLEObject Type="Embed" ProgID="Equation.3" ShapeID="_x0000_i1038" DrawAspect="Content" ObjectID="_1496759224" r:id="rId36"/>
        </w:object>
      </w:r>
      <w:r w:rsidRPr="002C3BD5">
        <w:rPr>
          <w:rFonts w:ascii="Times New Roman" w:hAnsi="Times New Roman"/>
          <w:sz w:val="32"/>
          <w:szCs w:val="32"/>
        </w:rPr>
        <w:t>-лучей.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Альфа-лучи</w:t>
      </w:r>
      <w:r w:rsidRPr="002C3BD5">
        <w:rPr>
          <w:rFonts w:ascii="Times New Roman" w:hAnsi="Times New Roman"/>
          <w:sz w:val="32"/>
          <w:szCs w:val="32"/>
        </w:rPr>
        <w:t xml:space="preserve"> представляют собой поток </w:t>
      </w:r>
      <w:r w:rsidRPr="002C3BD5">
        <w:rPr>
          <w:rFonts w:ascii="Times New Roman" w:hAnsi="Times New Roman"/>
          <w:position w:val="-6"/>
          <w:sz w:val="32"/>
          <w:szCs w:val="32"/>
        </w:rPr>
        <w:object w:dxaOrig="240" w:dyaOrig="220">
          <v:shape id="_x0000_i1039" type="#_x0000_t75" style="width:12pt;height:10.9pt" o:ole="">
            <v:imagedata r:id="rId37" o:title=""/>
          </v:shape>
          <o:OLEObject Type="Embed" ProgID="Equation.3" ShapeID="_x0000_i1039" DrawAspect="Content" ObjectID="_1496759225" r:id="rId38"/>
        </w:object>
      </w:r>
      <w:r w:rsidRPr="002C3BD5">
        <w:rPr>
          <w:rFonts w:ascii="Times New Roman" w:hAnsi="Times New Roman"/>
          <w:sz w:val="32"/>
          <w:szCs w:val="32"/>
        </w:rPr>
        <w:t>-частиц, являющихся ядрами атома гелия и имеющих положительный заряд. Они обладают малой проникающей способностью, так как теряют большое количество энергии при столкновениях с атомами.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Бета-лучи</w:t>
      </w:r>
      <w:r w:rsidRPr="002C3BD5">
        <w:rPr>
          <w:rFonts w:ascii="Times New Roman" w:hAnsi="Times New Roman"/>
          <w:sz w:val="32"/>
          <w:szCs w:val="32"/>
        </w:rPr>
        <w:t xml:space="preserve"> – поток </w:t>
      </w:r>
      <w:r w:rsidRPr="002C3BD5">
        <w:rPr>
          <w:rFonts w:ascii="Times New Roman" w:hAnsi="Times New Roman"/>
          <w:position w:val="-10"/>
          <w:sz w:val="32"/>
          <w:szCs w:val="32"/>
        </w:rPr>
        <w:object w:dxaOrig="240" w:dyaOrig="320">
          <v:shape id="_x0000_i1040" type="#_x0000_t75" style="width:12pt;height:16.35pt" o:ole="">
            <v:imagedata r:id="rId39" o:title=""/>
          </v:shape>
          <o:OLEObject Type="Embed" ProgID="Equation.3" ShapeID="_x0000_i1040" DrawAspect="Content" ObjectID="_1496759226" r:id="rId40"/>
        </w:object>
      </w:r>
      <w:r w:rsidRPr="002C3BD5">
        <w:rPr>
          <w:rFonts w:ascii="Times New Roman" w:hAnsi="Times New Roman"/>
          <w:sz w:val="32"/>
          <w:szCs w:val="32"/>
        </w:rPr>
        <w:t xml:space="preserve">-частиц–электронов (отрицательный заряд) и позитронов (положительный заряд), имеющих одинаковую массу. Обладают меньшей ионизирующей и большей проникающей способностью, чем </w:t>
      </w:r>
      <w:r w:rsidRPr="002C3BD5">
        <w:rPr>
          <w:rFonts w:ascii="Times New Roman" w:hAnsi="Times New Roman"/>
          <w:position w:val="-6"/>
          <w:sz w:val="32"/>
          <w:szCs w:val="32"/>
        </w:rPr>
        <w:object w:dxaOrig="240" w:dyaOrig="220">
          <v:shape id="_x0000_i1041" type="#_x0000_t75" style="width:12pt;height:10.9pt" o:ole="">
            <v:imagedata r:id="rId37" o:title=""/>
          </v:shape>
          <o:OLEObject Type="Embed" ProgID="Equation.3" ShapeID="_x0000_i1041" DrawAspect="Content" ObjectID="_1496759227" r:id="rId41"/>
        </w:object>
      </w:r>
      <w:r w:rsidRPr="002C3BD5">
        <w:rPr>
          <w:rFonts w:ascii="Times New Roman" w:hAnsi="Times New Roman"/>
          <w:sz w:val="32"/>
          <w:szCs w:val="32"/>
        </w:rPr>
        <w:t>-лучи.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Гамма – лучи</w:t>
      </w:r>
      <w:r w:rsidRPr="002C3BD5">
        <w:rPr>
          <w:rFonts w:ascii="Times New Roman" w:hAnsi="Times New Roman"/>
          <w:sz w:val="32"/>
          <w:szCs w:val="32"/>
        </w:rPr>
        <w:t xml:space="preserve"> – это поток </w:t>
      </w:r>
      <w:r w:rsidRPr="002C3BD5">
        <w:rPr>
          <w:rFonts w:ascii="Times New Roman" w:hAnsi="Times New Roman"/>
          <w:position w:val="-10"/>
          <w:sz w:val="32"/>
          <w:szCs w:val="32"/>
        </w:rPr>
        <w:object w:dxaOrig="200" w:dyaOrig="260">
          <v:shape id="_x0000_i1042" type="#_x0000_t75" style="width:10.9pt;height:13.1pt" o:ole="">
            <v:imagedata r:id="rId42" o:title=""/>
          </v:shape>
          <o:OLEObject Type="Embed" ProgID="Equation.3" ShapeID="_x0000_i1042" DrawAspect="Content" ObjectID="_1496759228" r:id="rId43"/>
        </w:object>
      </w:r>
      <w:r w:rsidRPr="002C3BD5">
        <w:rPr>
          <w:rFonts w:ascii="Times New Roman" w:hAnsi="Times New Roman"/>
          <w:sz w:val="32"/>
          <w:szCs w:val="32"/>
        </w:rPr>
        <w:t>-квантов, представляющих собой электромагнитное излучение с очень короткой длиной волны. Они обладают большой проникающей способностью и малым ионизирующим действием.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Большинство радиоактивных изотопов испускает практически одновременно </w:t>
      </w:r>
      <w:r w:rsidRPr="002C3BD5">
        <w:rPr>
          <w:rFonts w:ascii="Times New Roman" w:hAnsi="Times New Roman"/>
          <w:position w:val="-10"/>
          <w:sz w:val="32"/>
          <w:szCs w:val="32"/>
        </w:rPr>
        <w:object w:dxaOrig="240" w:dyaOrig="320">
          <v:shape id="_x0000_i1043" type="#_x0000_t75" style="width:12pt;height:16.35pt" o:ole="">
            <v:imagedata r:id="rId44" o:title=""/>
          </v:shape>
          <o:OLEObject Type="Embed" ProgID="Equation.3" ShapeID="_x0000_i1043" DrawAspect="Content" ObjectID="_1496759229" r:id="rId45"/>
        </w:object>
      </w:r>
      <w:r w:rsidRPr="002C3BD5">
        <w:rPr>
          <w:rFonts w:ascii="Times New Roman" w:hAnsi="Times New Roman"/>
          <w:sz w:val="32"/>
          <w:szCs w:val="32"/>
        </w:rPr>
        <w:t xml:space="preserve">-частицы и </w:t>
      </w:r>
      <w:r w:rsidRPr="002C3BD5">
        <w:rPr>
          <w:rFonts w:ascii="Times New Roman" w:hAnsi="Times New Roman"/>
          <w:position w:val="-10"/>
          <w:sz w:val="32"/>
          <w:szCs w:val="32"/>
        </w:rPr>
        <w:object w:dxaOrig="200" w:dyaOrig="260">
          <v:shape id="_x0000_i1044" type="#_x0000_t75" style="width:10.9pt;height:13.1pt" o:ole="">
            <v:imagedata r:id="rId46" o:title=""/>
          </v:shape>
          <o:OLEObject Type="Embed" ProgID="Equation.3" ShapeID="_x0000_i1044" DrawAspect="Content" ObjectID="_1496759230" r:id="rId47"/>
        </w:object>
      </w:r>
      <w:r w:rsidRPr="002C3BD5">
        <w:rPr>
          <w:rFonts w:ascii="Times New Roman" w:hAnsi="Times New Roman"/>
          <w:sz w:val="32"/>
          <w:szCs w:val="32"/>
        </w:rPr>
        <w:t>-кванты.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Закон радиоактивного распада</w:t>
      </w:r>
      <w:r w:rsidRPr="002C3BD5">
        <w:rPr>
          <w:rFonts w:ascii="Times New Roman" w:hAnsi="Times New Roman"/>
          <w:sz w:val="32"/>
          <w:szCs w:val="32"/>
        </w:rPr>
        <w:t xml:space="preserve">. Ядра радиоактивных изотопов приходят в стабильное состояние путем одного или нескольких последовательных превращений, сопровождающихся испусканием ионизирующих излучений. Закон радиоактивного распада имеет статистический характер и выражается уравнением </w:t>
      </w:r>
    </w:p>
    <w:p w:rsidR="009C12AE" w:rsidRPr="002C3BD5" w:rsidRDefault="009C12AE" w:rsidP="00EE1E66">
      <w:pPr>
        <w:spacing w:after="0" w:line="240" w:lineRule="auto"/>
        <w:ind w:right="-6" w:firstLine="540"/>
        <w:jc w:val="both"/>
        <w:rPr>
          <w:rFonts w:ascii="Times New Roman" w:hAnsi="Times New Roman"/>
          <w:sz w:val="32"/>
          <w:szCs w:val="32"/>
          <w:lang w:val="en-US"/>
        </w:rPr>
      </w:pPr>
    </w:p>
    <w:p w:rsidR="007C5EDB" w:rsidRPr="002C3BD5" w:rsidRDefault="007C5EDB" w:rsidP="00EE1E66">
      <w:pPr>
        <w:spacing w:after="0" w:line="240" w:lineRule="auto"/>
        <w:ind w:right="-6" w:firstLine="540"/>
        <w:jc w:val="center"/>
        <w:rPr>
          <w:rFonts w:ascii="Times New Roman" w:hAnsi="Times New Roman"/>
          <w:b/>
          <w:sz w:val="32"/>
          <w:szCs w:val="32"/>
        </w:rPr>
      </w:pPr>
      <w:r w:rsidRPr="002C3BD5">
        <w:rPr>
          <w:rFonts w:ascii="Times New Roman" w:hAnsi="Times New Roman"/>
          <w:b/>
          <w:position w:val="-12"/>
          <w:sz w:val="32"/>
          <w:szCs w:val="32"/>
        </w:rPr>
        <w:object w:dxaOrig="1180" w:dyaOrig="380">
          <v:shape id="_x0000_i1045" type="#_x0000_t75" style="width:69.8pt;height:24pt" o:ole="">
            <v:imagedata r:id="rId48" o:title=""/>
          </v:shape>
          <o:OLEObject Type="Embed" ProgID="Equation.3" ShapeID="_x0000_i1045" DrawAspect="Content" ObjectID="_1496759231" r:id="rId49"/>
        </w:object>
      </w:r>
    </w:p>
    <w:p w:rsidR="007C5EDB" w:rsidRPr="002C3BD5" w:rsidRDefault="007C5EDB" w:rsidP="00EE1E66">
      <w:pPr>
        <w:spacing w:after="0" w:line="240" w:lineRule="auto"/>
        <w:ind w:right="-6"/>
        <w:jc w:val="both"/>
        <w:rPr>
          <w:rFonts w:ascii="Times New Roman" w:hAnsi="Times New Roman"/>
          <w:b/>
          <w:sz w:val="32"/>
          <w:szCs w:val="32"/>
        </w:rPr>
      </w:pP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где  </w:t>
      </w:r>
      <w:r w:rsidRPr="002C3BD5">
        <w:rPr>
          <w:rFonts w:ascii="Times New Roman" w:hAnsi="Times New Roman"/>
          <w:sz w:val="32"/>
          <w:szCs w:val="32"/>
          <w:lang w:val="en-US"/>
        </w:rPr>
        <w:t>N</w:t>
      </w:r>
      <w:r w:rsidRPr="002C3BD5">
        <w:rPr>
          <w:rFonts w:ascii="Times New Roman" w:hAnsi="Times New Roman"/>
          <w:sz w:val="32"/>
          <w:szCs w:val="32"/>
          <w:vertAlign w:val="subscript"/>
        </w:rPr>
        <w:t>0</w:t>
      </w:r>
      <w:r w:rsidRPr="002C3BD5">
        <w:rPr>
          <w:rFonts w:ascii="Times New Roman" w:hAnsi="Times New Roman"/>
          <w:sz w:val="32"/>
          <w:szCs w:val="32"/>
        </w:rPr>
        <w:t xml:space="preserve"> – первоначальное количество радиоактивных атомов;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lang w:val="en-US"/>
        </w:rPr>
        <w:t>N</w:t>
      </w:r>
      <w:r w:rsidRPr="002C3BD5">
        <w:rPr>
          <w:rFonts w:ascii="Times New Roman" w:hAnsi="Times New Roman"/>
          <w:sz w:val="32"/>
          <w:szCs w:val="32"/>
          <w:vertAlign w:val="subscript"/>
          <w:lang w:val="en-US"/>
        </w:rPr>
        <w:t>t</w:t>
      </w:r>
      <w:r w:rsidRPr="002C3BD5">
        <w:rPr>
          <w:rFonts w:ascii="Times New Roman" w:hAnsi="Times New Roman"/>
          <w:sz w:val="32"/>
          <w:szCs w:val="32"/>
          <w:vertAlign w:val="subscript"/>
        </w:rPr>
        <w:t xml:space="preserve"> </w:t>
      </w:r>
      <w:r w:rsidRPr="002C3BD5">
        <w:rPr>
          <w:rFonts w:ascii="Times New Roman" w:hAnsi="Times New Roman"/>
          <w:sz w:val="32"/>
          <w:szCs w:val="32"/>
        </w:rPr>
        <w:t xml:space="preserve">- количество нераспавшихся атомов за время </w:t>
      </w:r>
      <w:r w:rsidRPr="002C3BD5">
        <w:rPr>
          <w:rFonts w:ascii="Times New Roman" w:hAnsi="Times New Roman"/>
          <w:sz w:val="32"/>
          <w:szCs w:val="32"/>
          <w:lang w:val="en-US"/>
        </w:rPr>
        <w:t>t</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position w:val="-6"/>
          <w:sz w:val="32"/>
          <w:szCs w:val="32"/>
        </w:rPr>
        <w:object w:dxaOrig="220" w:dyaOrig="279">
          <v:shape id="_x0000_i1046" type="#_x0000_t75" style="width:10.9pt;height:14.2pt" o:ole="">
            <v:imagedata r:id="rId50" o:title=""/>
          </v:shape>
          <o:OLEObject Type="Embed" ProgID="Equation.3" ShapeID="_x0000_i1046" DrawAspect="Content" ObjectID="_1496759232" r:id="rId51"/>
        </w:object>
      </w:r>
      <w:r w:rsidRPr="002C3BD5">
        <w:rPr>
          <w:rFonts w:ascii="Times New Roman" w:hAnsi="Times New Roman"/>
          <w:sz w:val="32"/>
          <w:szCs w:val="32"/>
        </w:rPr>
        <w:t xml:space="preserve"> - постоянная распада = </w:t>
      </w:r>
      <w:r w:rsidRPr="002C3BD5">
        <w:rPr>
          <w:rFonts w:ascii="Times New Roman" w:hAnsi="Times New Roman"/>
          <w:position w:val="-24"/>
          <w:sz w:val="32"/>
          <w:szCs w:val="32"/>
        </w:rPr>
        <w:object w:dxaOrig="900" w:dyaOrig="620">
          <v:shape id="_x0000_i1047" type="#_x0000_t75" style="width:44.75pt;height:30.55pt" o:ole="">
            <v:imagedata r:id="rId52" o:title=""/>
          </v:shape>
          <o:OLEObject Type="Embed" ProgID="Equation.3" ShapeID="_x0000_i1047" DrawAspect="Content" ObjectID="_1496759233" r:id="rId53"/>
        </w:object>
      </w:r>
      <w:r w:rsidRPr="002C3BD5">
        <w:rPr>
          <w:rFonts w:ascii="Times New Roman" w:hAnsi="Times New Roman"/>
          <w:sz w:val="32"/>
          <w:szCs w:val="32"/>
        </w:rPr>
        <w:t>- период полураспада).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Постоянная распада </w:t>
      </w:r>
      <w:r w:rsidRPr="002C3BD5">
        <w:rPr>
          <w:rFonts w:ascii="Times New Roman" w:hAnsi="Times New Roman"/>
          <w:position w:val="-6"/>
          <w:sz w:val="32"/>
          <w:szCs w:val="32"/>
          <w:lang w:val="en-US"/>
        </w:rPr>
        <w:object w:dxaOrig="220" w:dyaOrig="279">
          <v:shape id="_x0000_i1048" type="#_x0000_t75" style="width:10.9pt;height:14.2pt" o:ole="">
            <v:imagedata r:id="rId54" o:title=""/>
          </v:shape>
          <o:OLEObject Type="Embed" ProgID="Equation.3" ShapeID="_x0000_i1048" DrawAspect="Content" ObjectID="_1496759234" r:id="rId55"/>
        </w:object>
      </w:r>
      <w:r w:rsidRPr="002C3BD5">
        <w:rPr>
          <w:rFonts w:ascii="Times New Roman" w:hAnsi="Times New Roman"/>
          <w:sz w:val="32"/>
          <w:szCs w:val="32"/>
        </w:rPr>
        <w:t xml:space="preserve"> имеет определенное значение для каждого изотопа и служит одной из его характеристик.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Число испущенных определенным радиоактивным изотопом частиц или квантов за данный промежуток времени пропорционально числу распавшихся за тот же промежуток времени атомов </w:t>
      </w:r>
      <w:r w:rsidRPr="002C3BD5">
        <w:rPr>
          <w:rFonts w:ascii="Times New Roman" w:hAnsi="Times New Roman"/>
          <w:position w:val="-6"/>
          <w:sz w:val="32"/>
          <w:szCs w:val="32"/>
        </w:rPr>
        <w:object w:dxaOrig="400" w:dyaOrig="279">
          <v:shape id="_x0000_i1049" type="#_x0000_t75" style="width:19.65pt;height:14.2pt" o:ole="">
            <v:imagedata r:id="rId56" o:title=""/>
          </v:shape>
          <o:OLEObject Type="Embed" ProgID="Equation.3" ShapeID="_x0000_i1049" DrawAspect="Content" ObjectID="_1496759235" r:id="rId57"/>
        </w:object>
      </w:r>
      <w:r w:rsidRPr="002C3BD5">
        <w:rPr>
          <w:rFonts w:ascii="Times New Roman" w:hAnsi="Times New Roman"/>
          <w:sz w:val="32"/>
          <w:szCs w:val="32"/>
        </w:rPr>
        <w:t xml:space="preserve">, которое равно </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center"/>
        <w:rPr>
          <w:rFonts w:ascii="Times New Roman" w:hAnsi="Times New Roman"/>
          <w:sz w:val="32"/>
          <w:szCs w:val="32"/>
        </w:rPr>
      </w:pPr>
      <w:r w:rsidRPr="002C3BD5">
        <w:rPr>
          <w:rFonts w:ascii="Times New Roman" w:hAnsi="Times New Roman"/>
          <w:position w:val="-12"/>
          <w:sz w:val="32"/>
          <w:szCs w:val="32"/>
        </w:rPr>
        <w:object w:dxaOrig="2760" w:dyaOrig="380">
          <v:shape id="_x0000_i1050" type="#_x0000_t75" style="width:134.2pt;height:18.55pt" o:ole="">
            <v:imagedata r:id="rId58" o:title=""/>
          </v:shape>
          <o:OLEObject Type="Embed" ProgID="Equation.3" ShapeID="_x0000_i1050" DrawAspect="Content" ObjectID="_1496759236" r:id="rId59"/>
        </w:object>
      </w:r>
    </w:p>
    <w:p w:rsidR="007C5EDB" w:rsidRPr="002C3BD5" w:rsidRDefault="007C5EDB" w:rsidP="00EE1E66">
      <w:pPr>
        <w:spacing w:after="0" w:line="240" w:lineRule="auto"/>
        <w:ind w:right="-6" w:firstLine="540"/>
        <w:jc w:val="center"/>
        <w:rPr>
          <w:rFonts w:ascii="Times New Roman" w:hAnsi="Times New Roman"/>
          <w:sz w:val="32"/>
          <w:szCs w:val="32"/>
          <w:lang w:val="en-US"/>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 xml:space="preserve">Мера количества радиоактивного вещества называется активностью и выражается числом распадов ядер атомов в единицу времени. </w:t>
      </w:r>
      <w:r w:rsidRPr="002C3BD5">
        <w:rPr>
          <w:rFonts w:ascii="Times New Roman" w:hAnsi="Times New Roman"/>
          <w:i/>
          <w:sz w:val="32"/>
          <w:szCs w:val="32"/>
        </w:rPr>
        <w:t>За единицу измерения активности (</w:t>
      </w:r>
      <w:r w:rsidRPr="002C3BD5">
        <w:rPr>
          <w:rFonts w:ascii="Times New Roman" w:hAnsi="Times New Roman"/>
          <w:i/>
          <w:sz w:val="32"/>
          <w:szCs w:val="32"/>
          <w:lang w:val="en-US"/>
        </w:rPr>
        <w:t>Q</w:t>
      </w:r>
      <w:r w:rsidRPr="002C3BD5">
        <w:rPr>
          <w:rFonts w:ascii="Times New Roman" w:hAnsi="Times New Roman"/>
          <w:i/>
          <w:sz w:val="32"/>
          <w:szCs w:val="32"/>
        </w:rPr>
        <w:t xml:space="preserve">) принята кюри </w:t>
      </w:r>
      <w:r w:rsidRPr="002C3BD5">
        <w:rPr>
          <w:rFonts w:ascii="Times New Roman" w:hAnsi="Times New Roman"/>
          <w:sz w:val="32"/>
          <w:szCs w:val="32"/>
        </w:rPr>
        <w:t>– активность препарата, в котором за 1 сек происходит 3,7 · 10</w:t>
      </w:r>
      <w:r w:rsidRPr="002C3BD5">
        <w:rPr>
          <w:rFonts w:ascii="Times New Roman" w:hAnsi="Times New Roman"/>
          <w:sz w:val="32"/>
          <w:szCs w:val="32"/>
          <w:vertAlign w:val="superscript"/>
        </w:rPr>
        <w:t>10</w:t>
      </w:r>
      <w:r w:rsidRPr="002C3BD5">
        <w:rPr>
          <w:rFonts w:ascii="Times New Roman" w:hAnsi="Times New Roman"/>
          <w:sz w:val="32"/>
          <w:szCs w:val="32"/>
        </w:rPr>
        <w:t xml:space="preserve"> актов распада. На практике пользуются 1 милликюри (</w:t>
      </w:r>
      <w:r w:rsidRPr="002C3BD5">
        <w:rPr>
          <w:rFonts w:ascii="Times New Roman" w:hAnsi="Times New Roman"/>
          <w:i/>
          <w:sz w:val="32"/>
          <w:szCs w:val="32"/>
        </w:rPr>
        <w:t>мкюри</w:t>
      </w:r>
      <w:r w:rsidRPr="002C3BD5">
        <w:rPr>
          <w:rFonts w:ascii="Times New Roman" w:hAnsi="Times New Roman"/>
          <w:sz w:val="32"/>
          <w:szCs w:val="32"/>
        </w:rPr>
        <w:t>) = 1∙ 10</w:t>
      </w:r>
      <w:r w:rsidRPr="002C3BD5">
        <w:rPr>
          <w:rFonts w:ascii="Times New Roman" w:hAnsi="Times New Roman"/>
          <w:sz w:val="32"/>
          <w:szCs w:val="32"/>
          <w:vertAlign w:val="superscript"/>
        </w:rPr>
        <w:t>-3</w:t>
      </w:r>
      <w:r w:rsidRPr="002C3BD5">
        <w:rPr>
          <w:rFonts w:ascii="Times New Roman" w:hAnsi="Times New Roman"/>
          <w:sz w:val="32"/>
          <w:szCs w:val="32"/>
        </w:rPr>
        <w:t xml:space="preserve"> кюри и 1 микрокюри (</w:t>
      </w:r>
      <w:r w:rsidRPr="002C3BD5">
        <w:rPr>
          <w:rFonts w:ascii="Times New Roman" w:hAnsi="Times New Roman"/>
          <w:i/>
          <w:sz w:val="32"/>
          <w:szCs w:val="32"/>
        </w:rPr>
        <w:t>мкюрри</w:t>
      </w:r>
      <w:r w:rsidRPr="002C3BD5">
        <w:rPr>
          <w:rFonts w:ascii="Times New Roman" w:hAnsi="Times New Roman"/>
          <w:sz w:val="32"/>
          <w:szCs w:val="32"/>
        </w:rPr>
        <w:t>) = 1· 10</w:t>
      </w:r>
      <w:r w:rsidRPr="002C3BD5">
        <w:rPr>
          <w:rFonts w:ascii="Times New Roman" w:hAnsi="Times New Roman"/>
          <w:sz w:val="32"/>
          <w:szCs w:val="32"/>
          <w:vertAlign w:val="superscript"/>
        </w:rPr>
        <w:t>-6</w:t>
      </w:r>
      <w:r w:rsidRPr="002C3BD5">
        <w:rPr>
          <w:rFonts w:ascii="Times New Roman" w:hAnsi="Times New Roman"/>
          <w:sz w:val="32"/>
          <w:szCs w:val="32"/>
        </w:rPr>
        <w:t xml:space="preserve"> кюри. Масса радиоактивного изотопа (Ф), активность которого равна 1 кюри, составляет:</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center"/>
        <w:rPr>
          <w:rFonts w:ascii="Times New Roman" w:hAnsi="Times New Roman"/>
          <w:i/>
          <w:sz w:val="32"/>
          <w:szCs w:val="32"/>
        </w:rPr>
      </w:pPr>
      <w:r w:rsidRPr="002C3BD5">
        <w:rPr>
          <w:rFonts w:ascii="Times New Roman" w:hAnsi="Times New Roman"/>
          <w:sz w:val="32"/>
          <w:szCs w:val="32"/>
        </w:rPr>
        <w:t>Ф = 8,9 · 10</w:t>
      </w:r>
      <w:r w:rsidRPr="002C3BD5">
        <w:rPr>
          <w:rFonts w:ascii="Times New Roman" w:hAnsi="Times New Roman"/>
          <w:sz w:val="32"/>
          <w:szCs w:val="32"/>
          <w:vertAlign w:val="superscript"/>
        </w:rPr>
        <w:t>-14</w:t>
      </w:r>
      <w:r w:rsidRPr="002C3BD5">
        <w:rPr>
          <w:rFonts w:ascii="Times New Roman" w:hAnsi="Times New Roman"/>
          <w:sz w:val="32"/>
          <w:szCs w:val="32"/>
        </w:rPr>
        <w:t xml:space="preserve"> · А · Т </w:t>
      </w:r>
      <w:r w:rsidRPr="002C3BD5">
        <w:rPr>
          <w:rFonts w:ascii="Times New Roman" w:hAnsi="Times New Roman"/>
          <w:i/>
          <w:sz w:val="32"/>
          <w:szCs w:val="32"/>
        </w:rPr>
        <w:t>г</w:t>
      </w:r>
    </w:p>
    <w:p w:rsidR="007C5EDB" w:rsidRPr="002C3BD5" w:rsidRDefault="007C5EDB" w:rsidP="00EE1E66">
      <w:pPr>
        <w:spacing w:after="0" w:line="240" w:lineRule="auto"/>
        <w:ind w:right="-6"/>
        <w:jc w:val="both"/>
        <w:rPr>
          <w:rFonts w:ascii="Times New Roman" w:hAnsi="Times New Roman"/>
          <w:sz w:val="32"/>
          <w:szCs w:val="32"/>
        </w:rPr>
      </w:pP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где А- атомный вес,  Т – период полураспада (сек).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Активность препарата </w:t>
      </w:r>
      <w:r w:rsidRPr="002C3BD5">
        <w:rPr>
          <w:rFonts w:ascii="Times New Roman" w:hAnsi="Times New Roman"/>
          <w:sz w:val="32"/>
          <w:szCs w:val="32"/>
          <w:lang w:val="en-US"/>
        </w:rPr>
        <w:t>Q</w:t>
      </w:r>
      <w:r w:rsidRPr="002C3BD5">
        <w:rPr>
          <w:rFonts w:ascii="Times New Roman" w:hAnsi="Times New Roman"/>
          <w:sz w:val="32"/>
          <w:szCs w:val="32"/>
        </w:rPr>
        <w:t xml:space="preserve"> также может быть вычислена, если известна масса вещества Ф, атомный вес А и период полураспада Т (сек)</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center"/>
        <w:rPr>
          <w:rFonts w:ascii="Times New Roman" w:hAnsi="Times New Roman"/>
          <w:sz w:val="32"/>
          <w:szCs w:val="32"/>
        </w:rPr>
      </w:pPr>
      <w:r w:rsidRPr="002C3BD5">
        <w:rPr>
          <w:rFonts w:ascii="Times New Roman" w:hAnsi="Times New Roman"/>
          <w:position w:val="-10"/>
          <w:sz w:val="32"/>
          <w:szCs w:val="32"/>
        </w:rPr>
        <w:object w:dxaOrig="180" w:dyaOrig="340">
          <v:shape id="_x0000_i1051" type="#_x0000_t75" style="width:9.8pt;height:16.35pt" o:ole="">
            <v:imagedata r:id="rId60" o:title=""/>
          </v:shape>
          <o:OLEObject Type="Embed" ProgID="Equation.3" ShapeID="_x0000_i1051" DrawAspect="Content" ObjectID="_1496759237" r:id="rId61"/>
        </w:object>
      </w:r>
      <w:r w:rsidRPr="002C3BD5">
        <w:rPr>
          <w:rFonts w:ascii="Times New Roman" w:hAnsi="Times New Roman"/>
          <w:position w:val="-24"/>
          <w:sz w:val="32"/>
          <w:szCs w:val="32"/>
        </w:rPr>
        <w:object w:dxaOrig="2340" w:dyaOrig="660">
          <v:shape id="_x0000_i1052" type="#_x0000_t75" style="width:116.75pt;height:32.75pt" o:ole="">
            <v:imagedata r:id="rId62" o:title=""/>
          </v:shape>
          <o:OLEObject Type="Embed" ProgID="Equation.3" ShapeID="_x0000_i1052" DrawAspect="Content" ObjectID="_1496759238" r:id="rId63"/>
        </w:object>
      </w:r>
      <w:r w:rsidRPr="002C3BD5">
        <w:rPr>
          <w:rFonts w:ascii="Times New Roman" w:hAnsi="Times New Roman"/>
          <w:i/>
          <w:sz w:val="32"/>
          <w:szCs w:val="32"/>
        </w:rPr>
        <w:t>кюри</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Некоторые радиоактивные изотопы встречаются в естественном виде в природе (например, </w:t>
      </w:r>
      <w:r w:rsidRPr="002C3BD5">
        <w:rPr>
          <w:rFonts w:ascii="Times New Roman" w:hAnsi="Times New Roman"/>
          <w:sz w:val="32"/>
          <w:szCs w:val="32"/>
          <w:vertAlign w:val="superscript"/>
        </w:rPr>
        <w:t>238</w:t>
      </w:r>
      <w:r w:rsidRPr="002C3BD5">
        <w:rPr>
          <w:rFonts w:ascii="Times New Roman" w:hAnsi="Times New Roman"/>
          <w:sz w:val="32"/>
          <w:szCs w:val="32"/>
          <w:lang w:val="en-US"/>
        </w:rPr>
        <w:t>U</w:t>
      </w:r>
      <w:r w:rsidRPr="002C3BD5">
        <w:rPr>
          <w:rFonts w:ascii="Times New Roman" w:hAnsi="Times New Roman"/>
          <w:sz w:val="32"/>
          <w:szCs w:val="32"/>
        </w:rPr>
        <w:t xml:space="preserve">, </w:t>
      </w:r>
      <w:r w:rsidRPr="002C3BD5">
        <w:rPr>
          <w:rFonts w:ascii="Times New Roman" w:hAnsi="Times New Roman"/>
          <w:sz w:val="32"/>
          <w:szCs w:val="32"/>
          <w:vertAlign w:val="superscript"/>
        </w:rPr>
        <w:t>232</w:t>
      </w:r>
      <w:r w:rsidRPr="002C3BD5">
        <w:rPr>
          <w:rFonts w:ascii="Times New Roman" w:hAnsi="Times New Roman"/>
          <w:sz w:val="32"/>
          <w:szCs w:val="32"/>
          <w:lang w:val="en-US"/>
        </w:rPr>
        <w:t>Th</w:t>
      </w:r>
      <w:r w:rsidRPr="002C3BD5">
        <w:rPr>
          <w:rFonts w:ascii="Times New Roman" w:hAnsi="Times New Roman"/>
          <w:sz w:val="32"/>
          <w:szCs w:val="32"/>
        </w:rPr>
        <w:t xml:space="preserve">, </w:t>
      </w:r>
      <w:r w:rsidRPr="002C3BD5">
        <w:rPr>
          <w:rFonts w:ascii="Times New Roman" w:hAnsi="Times New Roman"/>
          <w:sz w:val="32"/>
          <w:szCs w:val="32"/>
          <w:vertAlign w:val="superscript"/>
        </w:rPr>
        <w:t>226</w:t>
      </w:r>
      <w:r w:rsidRPr="002C3BD5">
        <w:rPr>
          <w:rFonts w:ascii="Times New Roman" w:hAnsi="Times New Roman"/>
          <w:sz w:val="32"/>
          <w:szCs w:val="32"/>
          <w:lang w:val="en-US"/>
        </w:rPr>
        <w:t>Ra</w:t>
      </w:r>
      <w:r w:rsidRPr="002C3BD5">
        <w:rPr>
          <w:rFonts w:ascii="Times New Roman" w:hAnsi="Times New Roman"/>
          <w:sz w:val="32"/>
          <w:szCs w:val="32"/>
        </w:rPr>
        <w:t xml:space="preserve">, </w:t>
      </w:r>
      <w:r w:rsidRPr="002C3BD5">
        <w:rPr>
          <w:rFonts w:ascii="Times New Roman" w:hAnsi="Times New Roman"/>
          <w:sz w:val="32"/>
          <w:szCs w:val="32"/>
          <w:vertAlign w:val="superscript"/>
        </w:rPr>
        <w:t>40</w:t>
      </w:r>
      <w:r w:rsidRPr="002C3BD5">
        <w:rPr>
          <w:rFonts w:ascii="Times New Roman" w:hAnsi="Times New Roman"/>
          <w:sz w:val="32"/>
          <w:szCs w:val="32"/>
          <w:lang w:val="en-US"/>
        </w:rPr>
        <w:t>K</w:t>
      </w:r>
      <w:r w:rsidRPr="002C3BD5">
        <w:rPr>
          <w:rFonts w:ascii="Times New Roman" w:hAnsi="Times New Roman"/>
          <w:sz w:val="32"/>
          <w:szCs w:val="32"/>
        </w:rPr>
        <w:t>), но большая часть изотопов, применяемых в качестве источников ионизирующих излучений, получается искусственным путем.</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numPr>
          <w:ilvl w:val="1"/>
          <w:numId w:val="55"/>
        </w:numPr>
        <w:spacing w:after="0" w:line="240" w:lineRule="auto"/>
        <w:ind w:right="-6"/>
        <w:jc w:val="both"/>
        <w:rPr>
          <w:rFonts w:ascii="Times New Roman" w:hAnsi="Times New Roman"/>
          <w:b/>
          <w:sz w:val="32"/>
          <w:szCs w:val="32"/>
        </w:rPr>
      </w:pPr>
      <w:r w:rsidRPr="002C3BD5">
        <w:rPr>
          <w:rFonts w:ascii="Times New Roman" w:hAnsi="Times New Roman"/>
          <w:b/>
          <w:sz w:val="32"/>
          <w:szCs w:val="32"/>
        </w:rPr>
        <w:t>Взаимодействие излучений с веществом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Физическим результатом взаимодействия излучений с веществом является ионизация. Различные виды излучения обладают не одинаковой ионизирующей, а следовательно, и проникающей способностью.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position w:val="-6"/>
          <w:sz w:val="32"/>
          <w:szCs w:val="32"/>
        </w:rPr>
        <w:object w:dxaOrig="240" w:dyaOrig="220">
          <v:shape id="_x0000_i1053" type="#_x0000_t75" style="width:12pt;height:10.9pt" o:ole="">
            <v:imagedata r:id="rId64" o:title=""/>
          </v:shape>
          <o:OLEObject Type="Embed" ProgID="Equation.3" ShapeID="_x0000_i1053" DrawAspect="Content" ObjectID="_1496759239" r:id="rId65"/>
        </w:object>
      </w:r>
      <w:r w:rsidRPr="002C3BD5">
        <w:rPr>
          <w:rFonts w:ascii="Times New Roman" w:hAnsi="Times New Roman"/>
          <w:sz w:val="32"/>
          <w:szCs w:val="32"/>
        </w:rPr>
        <w:t xml:space="preserve">-Лучи обладают очень большой ионизирующей способностью. В воздухе на пути 1 </w:t>
      </w:r>
      <w:r w:rsidRPr="002C3BD5">
        <w:rPr>
          <w:rFonts w:ascii="Times New Roman" w:hAnsi="Times New Roman"/>
          <w:i/>
          <w:sz w:val="32"/>
          <w:szCs w:val="32"/>
        </w:rPr>
        <w:t>мм</w:t>
      </w:r>
      <w:r w:rsidRPr="002C3BD5">
        <w:rPr>
          <w:rFonts w:ascii="Times New Roman" w:hAnsi="Times New Roman"/>
          <w:sz w:val="32"/>
          <w:szCs w:val="32"/>
        </w:rPr>
        <w:t xml:space="preserve"> </w:t>
      </w:r>
      <w:r w:rsidRPr="002C3BD5">
        <w:rPr>
          <w:rFonts w:ascii="Times New Roman" w:hAnsi="Times New Roman"/>
          <w:position w:val="-6"/>
          <w:sz w:val="32"/>
          <w:szCs w:val="32"/>
        </w:rPr>
        <w:object w:dxaOrig="240" w:dyaOrig="220">
          <v:shape id="_x0000_i1054" type="#_x0000_t75" style="width:12pt;height:10.9pt" o:ole="">
            <v:imagedata r:id="rId66" o:title=""/>
          </v:shape>
          <o:OLEObject Type="Embed" ProgID="Equation.3" ShapeID="_x0000_i1054" DrawAspect="Content" ObjectID="_1496759240" r:id="rId67"/>
        </w:object>
      </w:r>
      <w:r w:rsidRPr="002C3BD5">
        <w:rPr>
          <w:rFonts w:ascii="Times New Roman" w:hAnsi="Times New Roman"/>
          <w:sz w:val="32"/>
          <w:szCs w:val="32"/>
        </w:rPr>
        <w:t xml:space="preserve">-частица радиоактивного излучения создает в среднем около 3000 пар ионов, что соответствует среднему пробегу примерно 6 </w:t>
      </w:r>
      <w:r w:rsidRPr="002C3BD5">
        <w:rPr>
          <w:rFonts w:ascii="Times New Roman" w:hAnsi="Times New Roman"/>
          <w:i/>
          <w:sz w:val="32"/>
          <w:szCs w:val="32"/>
        </w:rPr>
        <w:t>см.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Ионизирующая способность </w:t>
      </w:r>
      <w:r w:rsidRPr="002C3BD5">
        <w:rPr>
          <w:rFonts w:ascii="Times New Roman" w:hAnsi="Times New Roman"/>
          <w:position w:val="-10"/>
          <w:sz w:val="32"/>
          <w:szCs w:val="32"/>
        </w:rPr>
        <w:object w:dxaOrig="240" w:dyaOrig="320">
          <v:shape id="_x0000_i1055" type="#_x0000_t75" style="width:12pt;height:16.35pt" o:ole="">
            <v:imagedata r:id="rId68" o:title=""/>
          </v:shape>
          <o:OLEObject Type="Embed" ProgID="Equation.3" ShapeID="_x0000_i1055" DrawAspect="Content" ObjectID="_1496759241" r:id="rId69"/>
        </w:object>
      </w:r>
      <w:r w:rsidRPr="002C3BD5">
        <w:rPr>
          <w:rFonts w:ascii="Times New Roman" w:hAnsi="Times New Roman"/>
          <w:sz w:val="32"/>
          <w:szCs w:val="32"/>
        </w:rPr>
        <w:t xml:space="preserve">-частиц во много раз меньше, а проникающая способность значительно больше, чем у </w:t>
      </w:r>
      <w:r w:rsidRPr="002C3BD5">
        <w:rPr>
          <w:rFonts w:ascii="Times New Roman" w:hAnsi="Times New Roman"/>
          <w:position w:val="-6"/>
          <w:sz w:val="32"/>
          <w:szCs w:val="32"/>
        </w:rPr>
        <w:object w:dxaOrig="240" w:dyaOrig="220">
          <v:shape id="_x0000_i1056" type="#_x0000_t75" style="width:12pt;height:10.9pt" o:ole="">
            <v:imagedata r:id="rId70" o:title=""/>
          </v:shape>
          <o:OLEObject Type="Embed" ProgID="Equation.3" ShapeID="_x0000_i1056" DrawAspect="Content" ObjectID="_1496759242" r:id="rId71"/>
        </w:object>
      </w:r>
      <w:r w:rsidRPr="002C3BD5">
        <w:rPr>
          <w:rFonts w:ascii="Times New Roman" w:hAnsi="Times New Roman"/>
          <w:sz w:val="32"/>
          <w:szCs w:val="32"/>
        </w:rPr>
        <w:t xml:space="preserve">-частиц той же энергии. Поэтому длина пробегов </w:t>
      </w:r>
      <w:r w:rsidRPr="002C3BD5">
        <w:rPr>
          <w:rFonts w:ascii="Times New Roman" w:hAnsi="Times New Roman"/>
          <w:position w:val="-10"/>
          <w:sz w:val="32"/>
          <w:szCs w:val="32"/>
        </w:rPr>
        <w:object w:dxaOrig="240" w:dyaOrig="320">
          <v:shape id="_x0000_i1057" type="#_x0000_t75" style="width:12pt;height:16.35pt" o:ole="">
            <v:imagedata r:id="rId72" o:title=""/>
          </v:shape>
          <o:OLEObject Type="Embed" ProgID="Equation.3" ShapeID="_x0000_i1057" DrawAspect="Content" ObjectID="_1496759243" r:id="rId73"/>
        </w:object>
      </w:r>
      <w:r w:rsidRPr="002C3BD5">
        <w:rPr>
          <w:rFonts w:ascii="Times New Roman" w:hAnsi="Times New Roman"/>
          <w:sz w:val="32"/>
          <w:szCs w:val="32"/>
        </w:rPr>
        <w:t xml:space="preserve">-частиц в воздухе измеряется метрами. Ионизирующая способность </w:t>
      </w:r>
      <w:r w:rsidRPr="002C3BD5">
        <w:rPr>
          <w:rFonts w:ascii="Times New Roman" w:hAnsi="Times New Roman"/>
          <w:position w:val="-10"/>
          <w:sz w:val="32"/>
          <w:szCs w:val="32"/>
        </w:rPr>
        <w:object w:dxaOrig="200" w:dyaOrig="260">
          <v:shape id="_x0000_i1058" type="#_x0000_t75" style="width:10.9pt;height:13.1pt" o:ole="">
            <v:imagedata r:id="rId74" o:title=""/>
          </v:shape>
          <o:OLEObject Type="Embed" ProgID="Equation.3" ShapeID="_x0000_i1058" DrawAspect="Content" ObjectID="_1496759244" r:id="rId75"/>
        </w:object>
      </w:r>
      <w:r w:rsidRPr="002C3BD5">
        <w:rPr>
          <w:rFonts w:ascii="Times New Roman" w:hAnsi="Times New Roman"/>
          <w:sz w:val="32"/>
          <w:szCs w:val="32"/>
        </w:rPr>
        <w:t xml:space="preserve">-лучей и нейтронов мала по сравнению с ионизирующей способностью </w:t>
      </w:r>
      <w:r w:rsidRPr="002C3BD5">
        <w:rPr>
          <w:rFonts w:ascii="Times New Roman" w:hAnsi="Times New Roman"/>
          <w:position w:val="-10"/>
          <w:sz w:val="32"/>
          <w:szCs w:val="32"/>
        </w:rPr>
        <w:object w:dxaOrig="240" w:dyaOrig="320">
          <v:shape id="_x0000_i1059" type="#_x0000_t75" style="width:12pt;height:16.35pt" o:ole="">
            <v:imagedata r:id="rId76" o:title=""/>
          </v:shape>
          <o:OLEObject Type="Embed" ProgID="Equation.3" ShapeID="_x0000_i1059" DrawAspect="Content" ObjectID="_1496759245" r:id="rId77"/>
        </w:object>
      </w:r>
      <w:r w:rsidRPr="002C3BD5">
        <w:rPr>
          <w:rFonts w:ascii="Times New Roman" w:hAnsi="Times New Roman"/>
          <w:sz w:val="32"/>
          <w:szCs w:val="32"/>
        </w:rPr>
        <w:t>-лучей.</w:t>
      </w:r>
    </w:p>
    <w:p w:rsidR="007C5EDB" w:rsidRPr="002C3BD5" w:rsidRDefault="007C5EDB" w:rsidP="00EE1E66">
      <w:pPr>
        <w:spacing w:after="0" w:line="240" w:lineRule="auto"/>
        <w:ind w:right="-6" w:firstLine="540"/>
        <w:jc w:val="both"/>
        <w:rPr>
          <w:rFonts w:ascii="Times New Roman" w:hAnsi="Times New Roman"/>
          <w:i/>
          <w:sz w:val="32"/>
          <w:szCs w:val="32"/>
        </w:rPr>
      </w:pPr>
      <w:r w:rsidRPr="002C3BD5">
        <w:rPr>
          <w:rFonts w:ascii="Times New Roman" w:hAnsi="Times New Roman"/>
          <w:sz w:val="32"/>
          <w:szCs w:val="32"/>
        </w:rPr>
        <w:lastRenderedPageBreak/>
        <w:t xml:space="preserve">Энергия излучения, поглощенная объектом, является той величиной, которая наиболее полно характеризует результат облучения. В связи с этим введено понятие поглощенной дозы излучения. Единица поглощенной дозы – джоуль на килограмм </w:t>
      </w:r>
      <w:r w:rsidRPr="002C3BD5">
        <w:rPr>
          <w:rFonts w:ascii="Times New Roman" w:hAnsi="Times New Roman"/>
          <w:i/>
          <w:sz w:val="32"/>
          <w:szCs w:val="32"/>
        </w:rPr>
        <w:t>(дж/кг).</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Согласно ГОСТ 8848–63, «джоуль на килограмм – поглощенная доза излучения, измеряемая энергией в один джоуль любого вида ионизирующего излучения, переданной массе в один килограмм облученного вещества». Допускается также применение единицы </w:t>
      </w:r>
      <w:r w:rsidRPr="002C3BD5">
        <w:rPr>
          <w:rFonts w:ascii="Times New Roman" w:hAnsi="Times New Roman"/>
          <w:i/>
          <w:sz w:val="32"/>
          <w:szCs w:val="32"/>
        </w:rPr>
        <w:t>рад</w:t>
      </w:r>
      <w:r w:rsidRPr="002C3BD5">
        <w:rPr>
          <w:rFonts w:ascii="Times New Roman" w:hAnsi="Times New Roman"/>
          <w:sz w:val="32"/>
          <w:szCs w:val="32"/>
        </w:rPr>
        <w:t xml:space="preserve">; 1 </w:t>
      </w:r>
      <w:r w:rsidRPr="002C3BD5">
        <w:rPr>
          <w:rFonts w:ascii="Times New Roman" w:hAnsi="Times New Roman"/>
          <w:i/>
          <w:sz w:val="32"/>
          <w:szCs w:val="32"/>
        </w:rPr>
        <w:t>рад</w:t>
      </w:r>
      <w:r w:rsidRPr="002C3BD5">
        <w:rPr>
          <w:rFonts w:ascii="Times New Roman" w:hAnsi="Times New Roman"/>
          <w:sz w:val="32"/>
          <w:szCs w:val="32"/>
        </w:rPr>
        <w:t xml:space="preserve"> = 10</w:t>
      </w:r>
      <w:r w:rsidRPr="002C3BD5">
        <w:rPr>
          <w:rFonts w:ascii="Times New Roman" w:hAnsi="Times New Roman"/>
          <w:sz w:val="32"/>
          <w:szCs w:val="32"/>
          <w:vertAlign w:val="superscript"/>
        </w:rPr>
        <w:t>-2</w:t>
      </w:r>
      <w:r w:rsidRPr="002C3BD5">
        <w:rPr>
          <w:rFonts w:ascii="Times New Roman" w:hAnsi="Times New Roman"/>
          <w:sz w:val="32"/>
          <w:szCs w:val="32"/>
        </w:rPr>
        <w:t xml:space="preserve"> </w:t>
      </w:r>
      <w:r w:rsidRPr="002C3BD5">
        <w:rPr>
          <w:rFonts w:ascii="Times New Roman" w:hAnsi="Times New Roman"/>
          <w:i/>
          <w:sz w:val="32"/>
          <w:szCs w:val="32"/>
        </w:rPr>
        <w:t>дж/кг</w:t>
      </w:r>
      <w:r w:rsidRPr="002C3BD5">
        <w:rPr>
          <w:rFonts w:ascii="Times New Roman" w:hAnsi="Times New Roman"/>
          <w:sz w:val="32"/>
          <w:szCs w:val="32"/>
        </w:rPr>
        <w:t xml:space="preserve"> = 100 </w:t>
      </w:r>
      <w:r w:rsidRPr="002C3BD5">
        <w:rPr>
          <w:rFonts w:ascii="Times New Roman" w:hAnsi="Times New Roman"/>
          <w:i/>
          <w:sz w:val="32"/>
          <w:szCs w:val="32"/>
        </w:rPr>
        <w:t>эрг/г.</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 случае рентгеновского и гамма-излучений в настоящее время существует еще понятие экспозиционной дозы. </w:t>
      </w:r>
      <w:r w:rsidRPr="002C3BD5">
        <w:rPr>
          <w:rFonts w:ascii="Times New Roman" w:hAnsi="Times New Roman"/>
          <w:i/>
          <w:sz w:val="32"/>
          <w:szCs w:val="32"/>
        </w:rPr>
        <w:t>Единица экспозиционной дозы</w:t>
      </w:r>
      <w:r w:rsidRPr="002C3BD5">
        <w:rPr>
          <w:rFonts w:ascii="Times New Roman" w:hAnsi="Times New Roman"/>
          <w:sz w:val="32"/>
          <w:szCs w:val="32"/>
        </w:rPr>
        <w:t xml:space="preserve"> - </w:t>
      </w:r>
      <w:r w:rsidRPr="002C3BD5">
        <w:rPr>
          <w:rFonts w:ascii="Times New Roman" w:hAnsi="Times New Roman"/>
          <w:i/>
          <w:sz w:val="32"/>
          <w:szCs w:val="32"/>
        </w:rPr>
        <w:t>кулон на килограмм (к/кг).</w:t>
      </w:r>
      <w:r w:rsidRPr="002C3BD5">
        <w:rPr>
          <w:rFonts w:ascii="Times New Roman" w:hAnsi="Times New Roman"/>
          <w:sz w:val="32"/>
          <w:szCs w:val="32"/>
        </w:rPr>
        <w:t xml:space="preserve"> По ГОСТ 8848 – 63, «кулон на килограмм - экспозиционная доза рентгеновского и гамма-излучений, при которой сопряженная корпускулярная эмиссия, возникшая при взаимодействии рентгеновских и гамма-лучей с воздухом  на килограмм сухого атмосферного воздуха, производит в воздухе ионы, несущие заряд в один кулон электричества каждого знака». Можно применять также широко распространенную единицу - рентген (</w:t>
      </w:r>
      <w:r w:rsidRPr="002C3BD5">
        <w:rPr>
          <w:rFonts w:ascii="Times New Roman" w:hAnsi="Times New Roman"/>
          <w:i/>
          <w:sz w:val="32"/>
          <w:szCs w:val="32"/>
        </w:rPr>
        <w:t>р</w:t>
      </w:r>
      <w:r w:rsidRPr="002C3BD5">
        <w:rPr>
          <w:rFonts w:ascii="Times New Roman" w:hAnsi="Times New Roman"/>
          <w:sz w:val="32"/>
          <w:szCs w:val="32"/>
        </w:rPr>
        <w:t xml:space="preserve">) : 1 </w:t>
      </w:r>
      <w:r w:rsidRPr="002C3BD5">
        <w:rPr>
          <w:rFonts w:ascii="Times New Roman" w:hAnsi="Times New Roman"/>
          <w:i/>
          <w:sz w:val="32"/>
          <w:szCs w:val="32"/>
        </w:rPr>
        <w:t>р</w:t>
      </w:r>
      <w:r w:rsidRPr="002C3BD5">
        <w:rPr>
          <w:rFonts w:ascii="Times New Roman" w:hAnsi="Times New Roman"/>
          <w:sz w:val="32"/>
          <w:szCs w:val="32"/>
        </w:rPr>
        <w:t xml:space="preserve"> = 2,57976 · 10</w:t>
      </w:r>
      <w:r w:rsidRPr="002C3BD5">
        <w:rPr>
          <w:rFonts w:ascii="Times New Roman" w:hAnsi="Times New Roman"/>
          <w:sz w:val="32"/>
          <w:szCs w:val="32"/>
          <w:vertAlign w:val="superscript"/>
        </w:rPr>
        <w:t>-4</w:t>
      </w:r>
      <w:r w:rsidRPr="002C3BD5">
        <w:rPr>
          <w:rFonts w:ascii="Times New Roman" w:hAnsi="Times New Roman"/>
          <w:sz w:val="32"/>
          <w:szCs w:val="32"/>
        </w:rPr>
        <w:t xml:space="preserve"> </w:t>
      </w:r>
      <w:r w:rsidRPr="002C3BD5">
        <w:rPr>
          <w:rFonts w:ascii="Times New Roman" w:hAnsi="Times New Roman"/>
          <w:i/>
          <w:sz w:val="32"/>
          <w:szCs w:val="32"/>
        </w:rPr>
        <w:t>к/кг</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Доза (Д), поглощенная массой веществ в единицу времени, называется мощностью дозы </w:t>
      </w:r>
      <w:r w:rsidRPr="002C3BD5">
        <w:rPr>
          <w:rFonts w:ascii="Times New Roman" w:hAnsi="Times New Roman"/>
          <w:i/>
          <w:sz w:val="32"/>
          <w:szCs w:val="32"/>
        </w:rPr>
        <w:t>Р</w:t>
      </w:r>
      <w:r w:rsidRPr="002C3BD5">
        <w:rPr>
          <w:rFonts w:ascii="Times New Roman" w:hAnsi="Times New Roman"/>
          <w:sz w:val="32"/>
          <w:szCs w:val="32"/>
        </w:rPr>
        <w:t xml:space="preserve">. </w:t>
      </w:r>
    </w:p>
    <w:p w:rsidR="007C5EDB" w:rsidRPr="002C3BD5" w:rsidRDefault="007C5EDB" w:rsidP="00EE1E66">
      <w:pPr>
        <w:spacing w:after="0" w:line="240" w:lineRule="auto"/>
        <w:ind w:right="-6" w:firstLine="540"/>
        <w:jc w:val="center"/>
        <w:rPr>
          <w:rFonts w:ascii="Times New Roman" w:hAnsi="Times New Roman"/>
          <w:sz w:val="32"/>
          <w:szCs w:val="32"/>
        </w:rPr>
      </w:pPr>
      <w:r w:rsidRPr="002C3BD5">
        <w:rPr>
          <w:rFonts w:ascii="Times New Roman" w:hAnsi="Times New Roman"/>
          <w:position w:val="-24"/>
          <w:sz w:val="32"/>
          <w:szCs w:val="32"/>
        </w:rPr>
        <w:object w:dxaOrig="740" w:dyaOrig="620">
          <v:shape id="_x0000_i1060" type="#_x0000_t75" style="width:36pt;height:30.55pt" o:ole="">
            <v:imagedata r:id="rId78" o:title=""/>
          </v:shape>
          <o:OLEObject Type="Embed" ProgID="Equation.3" ShapeID="_x0000_i1060" DrawAspect="Content" ObjectID="_1496759246" r:id="rId79"/>
        </w:object>
      </w:r>
    </w:p>
    <w:p w:rsidR="007C5EDB" w:rsidRPr="002C3BD5" w:rsidRDefault="007C5EDB" w:rsidP="00EE1E66">
      <w:pPr>
        <w:spacing w:after="0" w:line="240" w:lineRule="auto"/>
        <w:ind w:right="-6" w:firstLine="540"/>
        <w:jc w:val="center"/>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 одинаковой дозе, поглощенной в биологической ткани, эффект в зависимости от вида излучения может быть разным. В связи с этим каждому виду излучения соответствует определенная о т н о с и т е л ь н а я   б и о л о -г и ч е с к а я   э ф ф е к т и в н о с т ь (ОБЭ), зависящая также от энергии излучения. Экспериментальная величина, характеризующая отклонение выхода биологических реакций от стандарта, называется коэффициентом ОБЭ данного вида излучения. В качестве стандарта можно использовать рентгеновское излучение, испускаемое трубкой напряжением 250 </w:t>
      </w:r>
      <w:r w:rsidRPr="002C3BD5">
        <w:rPr>
          <w:rFonts w:ascii="Times New Roman" w:hAnsi="Times New Roman"/>
          <w:i/>
          <w:sz w:val="32"/>
          <w:szCs w:val="32"/>
        </w:rPr>
        <w:t>кв</w:t>
      </w:r>
      <w:r w:rsidRPr="002C3BD5">
        <w:rPr>
          <w:rFonts w:ascii="Times New Roman" w:hAnsi="Times New Roman"/>
          <w:sz w:val="32"/>
          <w:szCs w:val="32"/>
        </w:rPr>
        <w:t xml:space="preserve">, или </w:t>
      </w:r>
      <w:r w:rsidRPr="002C3BD5">
        <w:rPr>
          <w:rFonts w:ascii="Times New Roman" w:hAnsi="Times New Roman"/>
          <w:position w:val="-10"/>
          <w:sz w:val="32"/>
          <w:szCs w:val="32"/>
        </w:rPr>
        <w:object w:dxaOrig="200" w:dyaOrig="260">
          <v:shape id="_x0000_i1061" type="#_x0000_t75" style="width:10.9pt;height:13.1pt" o:ole="">
            <v:imagedata r:id="rId80" o:title=""/>
          </v:shape>
          <o:OLEObject Type="Embed" ProgID="Equation.3" ShapeID="_x0000_i1061" DrawAspect="Content" ObjectID="_1496759247" r:id="rId81"/>
        </w:object>
      </w:r>
      <w:r w:rsidRPr="002C3BD5">
        <w:rPr>
          <w:rFonts w:ascii="Times New Roman" w:hAnsi="Times New Roman"/>
          <w:sz w:val="32"/>
          <w:szCs w:val="32"/>
        </w:rPr>
        <w:t xml:space="preserve"> -излучение </w:t>
      </w:r>
      <w:r w:rsidRPr="002C3BD5">
        <w:rPr>
          <w:rFonts w:ascii="Times New Roman" w:hAnsi="Times New Roman"/>
          <w:sz w:val="32"/>
          <w:szCs w:val="32"/>
          <w:vertAlign w:val="superscript"/>
        </w:rPr>
        <w:t>60</w:t>
      </w:r>
      <w:r w:rsidRPr="002C3BD5">
        <w:rPr>
          <w:rFonts w:ascii="Times New Roman" w:hAnsi="Times New Roman"/>
          <w:sz w:val="32"/>
          <w:szCs w:val="32"/>
        </w:rPr>
        <w:t>Со. Величина коэффициента ОБЭ растет с увеличением линейных потерь энергии.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Б и о л о г и ч е с к и й    э к в и в а л е н т    р а д а    и л и    р е н т г е н а </w:t>
      </w:r>
      <w:r w:rsidRPr="002C3BD5">
        <w:rPr>
          <w:rFonts w:ascii="Times New Roman" w:hAnsi="Times New Roman"/>
          <w:i/>
          <w:sz w:val="32"/>
          <w:szCs w:val="32"/>
        </w:rPr>
        <w:t>(бэр)</w:t>
      </w:r>
      <w:r w:rsidRPr="002C3BD5">
        <w:rPr>
          <w:rFonts w:ascii="Times New Roman" w:hAnsi="Times New Roman"/>
          <w:sz w:val="32"/>
          <w:szCs w:val="32"/>
        </w:rPr>
        <w:t xml:space="preserve"> – это количество энергии любого вида излучения, </w:t>
      </w:r>
      <w:r w:rsidRPr="002C3BD5">
        <w:rPr>
          <w:rFonts w:ascii="Times New Roman" w:hAnsi="Times New Roman"/>
          <w:sz w:val="32"/>
          <w:szCs w:val="32"/>
        </w:rPr>
        <w:lastRenderedPageBreak/>
        <w:t xml:space="preserve">поглощенного в биологической ткани, эквивалентное действию 1 рада или 1 р рентгеновских или </w:t>
      </w:r>
      <w:r w:rsidRPr="002C3BD5">
        <w:rPr>
          <w:rFonts w:ascii="Times New Roman" w:hAnsi="Times New Roman"/>
          <w:position w:val="-10"/>
          <w:sz w:val="32"/>
          <w:szCs w:val="32"/>
        </w:rPr>
        <w:object w:dxaOrig="200" w:dyaOrig="260">
          <v:shape id="_x0000_i1062" type="#_x0000_t75" style="width:10.9pt;height:13.1pt" o:ole="">
            <v:imagedata r:id="rId82" o:title=""/>
          </v:shape>
          <o:OLEObject Type="Embed" ProgID="Equation.3" ShapeID="_x0000_i1062" DrawAspect="Content" ObjectID="_1496759248" r:id="rId83"/>
        </w:object>
      </w:r>
      <w:r w:rsidRPr="002C3BD5">
        <w:rPr>
          <w:rFonts w:ascii="Times New Roman" w:hAnsi="Times New Roman"/>
          <w:sz w:val="32"/>
          <w:szCs w:val="32"/>
        </w:rPr>
        <w:t xml:space="preserve">-лучей. Производные </w:t>
      </w:r>
      <w:r w:rsidRPr="002C3BD5">
        <w:rPr>
          <w:rFonts w:ascii="Times New Roman" w:hAnsi="Times New Roman"/>
          <w:i/>
          <w:sz w:val="32"/>
          <w:szCs w:val="32"/>
        </w:rPr>
        <w:t>бэр</w:t>
      </w:r>
      <w:r w:rsidRPr="002C3BD5">
        <w:rPr>
          <w:rFonts w:ascii="Times New Roman" w:hAnsi="Times New Roman"/>
          <w:sz w:val="32"/>
          <w:szCs w:val="32"/>
        </w:rPr>
        <w:t xml:space="preserve"> – </w:t>
      </w:r>
      <w:r w:rsidRPr="002C3BD5">
        <w:rPr>
          <w:rFonts w:ascii="Times New Roman" w:hAnsi="Times New Roman"/>
          <w:i/>
          <w:sz w:val="32"/>
          <w:szCs w:val="32"/>
        </w:rPr>
        <w:t>миллибэр</w:t>
      </w:r>
      <w:r w:rsidRPr="002C3BD5">
        <w:rPr>
          <w:rFonts w:ascii="Times New Roman" w:hAnsi="Times New Roman"/>
          <w:sz w:val="32"/>
          <w:szCs w:val="32"/>
        </w:rPr>
        <w:t xml:space="preserve"> </w:t>
      </w:r>
      <w:r w:rsidRPr="002C3BD5">
        <w:rPr>
          <w:rFonts w:ascii="Times New Roman" w:hAnsi="Times New Roman"/>
          <w:i/>
          <w:sz w:val="32"/>
          <w:szCs w:val="32"/>
        </w:rPr>
        <w:t>(мбэр)</w:t>
      </w:r>
      <w:r w:rsidRPr="002C3BD5">
        <w:rPr>
          <w:rFonts w:ascii="Times New Roman" w:hAnsi="Times New Roman"/>
          <w:sz w:val="32"/>
          <w:szCs w:val="32"/>
        </w:rPr>
        <w:t xml:space="preserve"> и </w:t>
      </w:r>
      <w:r w:rsidRPr="002C3BD5">
        <w:rPr>
          <w:rFonts w:ascii="Times New Roman" w:hAnsi="Times New Roman"/>
          <w:i/>
          <w:sz w:val="32"/>
          <w:szCs w:val="32"/>
        </w:rPr>
        <w:t>микробэр</w:t>
      </w:r>
      <w:r w:rsidRPr="002C3BD5">
        <w:rPr>
          <w:rFonts w:ascii="Times New Roman" w:hAnsi="Times New Roman"/>
          <w:sz w:val="32"/>
          <w:szCs w:val="32"/>
        </w:rPr>
        <w:t xml:space="preserve"> </w:t>
      </w:r>
      <w:r w:rsidRPr="002C3BD5">
        <w:rPr>
          <w:rFonts w:ascii="Times New Roman" w:hAnsi="Times New Roman"/>
          <w:i/>
          <w:sz w:val="32"/>
          <w:szCs w:val="32"/>
        </w:rPr>
        <w:t>(мкбэр).</w:t>
      </w:r>
      <w:r w:rsidRPr="002C3BD5">
        <w:rPr>
          <w:rFonts w:ascii="Times New Roman" w:hAnsi="Times New Roman"/>
          <w:sz w:val="32"/>
          <w:szCs w:val="32"/>
        </w:rPr>
        <w:t xml:space="preserve"> Количественно величина бэр равна произведению поглощенной энергии на коэффициент ОБЭ.</w:t>
      </w:r>
    </w:p>
    <w:p w:rsidR="007C5EDB" w:rsidRPr="002C3BD5" w:rsidRDefault="007C5EDB" w:rsidP="00EE1E66">
      <w:pPr>
        <w:spacing w:after="0" w:line="240" w:lineRule="auto"/>
        <w:ind w:right="-6" w:firstLine="540"/>
        <w:jc w:val="both"/>
        <w:rPr>
          <w:rFonts w:ascii="Times New Roman" w:hAnsi="Times New Roman"/>
          <w:b/>
          <w:sz w:val="32"/>
          <w:szCs w:val="32"/>
        </w:rPr>
      </w:pPr>
    </w:p>
    <w:p w:rsidR="007C5EDB" w:rsidRPr="002C3BD5" w:rsidRDefault="007C5EDB" w:rsidP="00EE1E66">
      <w:pPr>
        <w:numPr>
          <w:ilvl w:val="1"/>
          <w:numId w:val="55"/>
        </w:numPr>
        <w:spacing w:after="0" w:line="240" w:lineRule="auto"/>
        <w:ind w:right="-6"/>
        <w:jc w:val="both"/>
        <w:rPr>
          <w:rFonts w:ascii="Times New Roman" w:hAnsi="Times New Roman"/>
          <w:b/>
          <w:sz w:val="32"/>
          <w:szCs w:val="32"/>
        </w:rPr>
      </w:pPr>
      <w:r w:rsidRPr="002C3BD5">
        <w:rPr>
          <w:rFonts w:ascii="Times New Roman" w:hAnsi="Times New Roman"/>
          <w:b/>
          <w:sz w:val="32"/>
          <w:szCs w:val="32"/>
        </w:rPr>
        <w:t>Измерение ионизирующих излучений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Ионизирующее излучение может быть обнаружено и измерено следующими методами.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Ионизационный метод</w:t>
      </w:r>
      <w:r w:rsidRPr="002C3BD5">
        <w:rPr>
          <w:rFonts w:ascii="Times New Roman" w:hAnsi="Times New Roman"/>
          <w:sz w:val="32"/>
          <w:szCs w:val="32"/>
        </w:rPr>
        <w:t>, основанный на непосредственном измерении ионизационного эффекта, вызванного излучением.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Газ с малой проводимостью в отсутствии излучения и с достаточной подвижностью ионов помещают в электрическое поле. Ионизация обнаруживается по изменению тока или импульсам напряжения в цепи, связанной с электродами.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Величина тока в ионизационной камере, наполненной воздухом при нормальных условиях, соответствует количеству образовавшихся ионов и, следовательно, определенной величине физической дозы, выраженной в рентгенах. Счетчики Гейгера – Мюллера менее удобны для измерения дозы излучения в рентгенах и благодаря своей относительно высокой чувствительности используются в основном для обнаружения излучения.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Фотографический метод</w:t>
      </w:r>
      <w:r w:rsidRPr="002C3BD5">
        <w:rPr>
          <w:rFonts w:ascii="Times New Roman" w:hAnsi="Times New Roman"/>
          <w:sz w:val="32"/>
          <w:szCs w:val="32"/>
        </w:rPr>
        <w:t xml:space="preserve">. При воздействии излучения на фотографическую пленку или пластинку в результате ионизации в эмульсии происходят фотохимические процессы. В случае тяжелых заряженных частиц или нейтронов выявляются следы (трэки), соответствующие происхождению частиц (вторичных для нейтронов). По числу трэков можно судить о потоке излучения, а по длине – об энергии. Доза рентгеновского или </w:t>
      </w:r>
      <w:r w:rsidRPr="002C3BD5">
        <w:rPr>
          <w:rFonts w:ascii="Times New Roman" w:hAnsi="Times New Roman"/>
          <w:position w:val="-10"/>
          <w:sz w:val="32"/>
          <w:szCs w:val="32"/>
        </w:rPr>
        <w:object w:dxaOrig="200" w:dyaOrig="260">
          <v:shape id="_x0000_i1063" type="#_x0000_t75" style="width:10.9pt;height:13.1pt" o:ole="">
            <v:imagedata r:id="rId84" o:title=""/>
          </v:shape>
          <o:OLEObject Type="Embed" ProgID="Equation.3" ShapeID="_x0000_i1063" DrawAspect="Content" ObjectID="_1496759249" r:id="rId85"/>
        </w:object>
      </w:r>
      <w:r w:rsidRPr="002C3BD5">
        <w:rPr>
          <w:rFonts w:ascii="Times New Roman" w:hAnsi="Times New Roman"/>
          <w:sz w:val="32"/>
          <w:szCs w:val="32"/>
        </w:rPr>
        <w:t>-излучения измеряется по суммарному почернению. Переход к рентгенам или радам осуществляется  с помощью специально определенного переходного коэффициента. Фотографический метод широко используется для индивидуальной дозиметрии, когда необходимо определить поглощенную дозу, полученную отдельным работником за какой-то значительный промежуток времени.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Сцинтилляционный метод</w:t>
      </w:r>
      <w:r w:rsidRPr="002C3BD5">
        <w:rPr>
          <w:rFonts w:ascii="Times New Roman" w:hAnsi="Times New Roman"/>
          <w:sz w:val="32"/>
          <w:szCs w:val="32"/>
        </w:rPr>
        <w:t xml:space="preserve">. Некоторые вещества (например, иодистый натрий, активированный таллием, стильбен, антрацен, </w:t>
      </w:r>
      <w:r w:rsidRPr="002C3BD5">
        <w:rPr>
          <w:rFonts w:ascii="Times New Roman" w:hAnsi="Times New Roman"/>
          <w:sz w:val="32"/>
          <w:szCs w:val="32"/>
        </w:rPr>
        <w:lastRenderedPageBreak/>
        <w:t>специальные пластмассы и другие) под действием излучения испускают видимый свет. Слабые световые вспышки, преобразованные и усиленные фотоэлектронным умножителем, регистрируются измерительным прибором, который называется сцинтиллятором. Сцинтилляционный метод обладает очень высокой чувствительностью к рентгеновскому, гамма – и нейтронному излучению.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Химический метод</w:t>
      </w:r>
      <w:r w:rsidRPr="002C3BD5">
        <w:rPr>
          <w:rFonts w:ascii="Times New Roman" w:hAnsi="Times New Roman"/>
          <w:sz w:val="32"/>
          <w:szCs w:val="32"/>
        </w:rPr>
        <w:t>, основанный на изменении свойств химических веществ под действием излучения (например, на изменении цвета). Степень изменений зависит от поглощенной дозы излучения. Однако химический метод малочувствителен и применяется в основном для измерения очень больших доз излучения.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измерения нейтронного излучения разработаны специальные методы, основанные на использовании либо ионизационной камеры, либо счетчика Гейгера – Мюллера, либо сцинтилляционного счетчика.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Основными показателями, характеризующими прибор и определяющими возможность его использования, являются: предел измеряемых доз или скоростей счета и область энергий излучения, в которой прибор измеряет с достаточной степенью точности. Чтобы показания прибора были достоверными, необходимо перед измерениями проводить градуировку, то есть сравнить показания данного прибора с эталонным, либо проверить показания прибора, используя эталонный источник излучения.</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 xml:space="preserve">4.4  Биологическое действие излучений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 результате ионизации живой ткани происходит разрыв молекулярных связей, сопровождающийся непосредственным поражением наиболее чувствительного объема клеток и изменением химической структуры соединений, входящих в состав ткани. Так как в живом организме содержится до 70% воды, существенную роль в процессе биологического действия играет радиолиз воды.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Под действием излучений вода разлагается на водород (Н) и гидроксил (ОН), обладающие высокой химической  активностью. Они вступают в химические реакции, образуя соединения, несвойственные здоровой ткани.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Нарушения биохимических процессов и обмена веществ в организме, вызванные излучением, в зависимости от дозы, могут быть либо обратимыми, когда нормальная работа клеток облученной ткани полностью восстанавливается, не вызывая патологических изменений, и необходимыми, ведущими к поражению организма и возникновению лучевой болезни [11].</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Различают две формы лучевой болезни – </w:t>
      </w:r>
      <w:r w:rsidRPr="002C3BD5">
        <w:rPr>
          <w:rFonts w:ascii="Times New Roman" w:hAnsi="Times New Roman"/>
          <w:i/>
          <w:sz w:val="32"/>
          <w:szCs w:val="32"/>
        </w:rPr>
        <w:t>острую и хроническую</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i/>
          <w:sz w:val="32"/>
          <w:szCs w:val="32"/>
        </w:rPr>
        <w:t>Острая форма</w:t>
      </w:r>
      <w:r w:rsidRPr="002C3BD5">
        <w:rPr>
          <w:rFonts w:ascii="Times New Roman" w:hAnsi="Times New Roman"/>
          <w:sz w:val="32"/>
          <w:szCs w:val="32"/>
        </w:rPr>
        <w:t xml:space="preserve"> лучевой болезни возникает в результате облучения большими дозами в короткий промежуток времени или при систематических значительных переоблучениях средними дозами. При очень больших дозах однократного облучения (&gt;1000 </w:t>
      </w:r>
      <w:r w:rsidRPr="002C3BD5">
        <w:rPr>
          <w:rFonts w:ascii="Times New Roman" w:hAnsi="Times New Roman"/>
          <w:i/>
          <w:sz w:val="32"/>
          <w:szCs w:val="32"/>
        </w:rPr>
        <w:t>р</w:t>
      </w:r>
      <w:r w:rsidRPr="002C3BD5">
        <w:rPr>
          <w:rFonts w:ascii="Times New Roman" w:hAnsi="Times New Roman"/>
          <w:sz w:val="32"/>
          <w:szCs w:val="32"/>
        </w:rPr>
        <w:t xml:space="preserve">) поражение организма может быть мгновенным («смерть под лучом»).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ряде случаев острая лучевая болезнь может возникнуть при вдыхании или заглатывании больших количеств радиоактивных изотопов.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Последствиями острой лучевой болезни являются: анемия, слабость и подверженность инфекционным заболеваниям.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i/>
          <w:sz w:val="32"/>
          <w:szCs w:val="32"/>
        </w:rPr>
        <w:t>Хроническая лучевая болезнь</w:t>
      </w:r>
      <w:r w:rsidRPr="002C3BD5">
        <w:rPr>
          <w:rFonts w:ascii="Times New Roman" w:hAnsi="Times New Roman"/>
          <w:sz w:val="32"/>
          <w:szCs w:val="32"/>
        </w:rPr>
        <w:t xml:space="preserve"> может развиваться в результате длительного влияния малых доз внешнего облучения или при попадании малых количеств радиоактивных изотопов внутрь организма.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Хроническая лучевая болезнь имеет </w:t>
      </w:r>
      <w:r w:rsidRPr="002C3BD5">
        <w:rPr>
          <w:rFonts w:ascii="Times New Roman" w:hAnsi="Times New Roman"/>
          <w:i/>
          <w:sz w:val="32"/>
          <w:szCs w:val="32"/>
        </w:rPr>
        <w:t>три стадии.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i/>
          <w:sz w:val="32"/>
          <w:szCs w:val="32"/>
        </w:rPr>
        <w:t>Первая стадия</w:t>
      </w:r>
      <w:r w:rsidRPr="002C3BD5">
        <w:rPr>
          <w:rFonts w:ascii="Times New Roman" w:hAnsi="Times New Roman"/>
          <w:sz w:val="32"/>
          <w:szCs w:val="32"/>
        </w:rPr>
        <w:t xml:space="preserve"> начинается с головной боли, слабости, нарушения сна, ухудшения аппетита и т. д. </w:t>
      </w:r>
      <w:r w:rsidRPr="002C3BD5">
        <w:rPr>
          <w:rFonts w:ascii="Times New Roman" w:hAnsi="Times New Roman"/>
          <w:i/>
          <w:sz w:val="32"/>
          <w:szCs w:val="32"/>
        </w:rPr>
        <w:t>На второй стадии</w:t>
      </w:r>
      <w:r w:rsidRPr="002C3BD5">
        <w:rPr>
          <w:rFonts w:ascii="Times New Roman" w:hAnsi="Times New Roman"/>
          <w:sz w:val="32"/>
          <w:szCs w:val="32"/>
        </w:rPr>
        <w:t xml:space="preserve"> эти признаки обостряются, возникают нарушения обмена веществ, расстройства.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Всасывание яда предотвращается выносом пострадавшего из загрязненной атмосферы, механическим удалением яда с кожного покрова и слизистых оболочек ватным тампоном, фильтровальной бумагой, водой и так далее. При попадании яда в желудок принимают меры для его промывки или вызывают рвоту. Для предотвращения всасывания ядов из кишечника назначаются солевые слабительные, а также очистительные клизмы для промывания кишечника. Для обезвреживания попавших в желудок и кишечник вредных веществ могут быть также использованы адсорбенты, например активированный уголь, ионообменные смолы для  избирательной адсорбции тех </w:t>
      </w:r>
      <w:r w:rsidRPr="002C3BD5">
        <w:rPr>
          <w:rFonts w:ascii="Times New Roman" w:hAnsi="Times New Roman"/>
          <w:sz w:val="32"/>
          <w:szCs w:val="32"/>
        </w:rPr>
        <w:lastRenderedPageBreak/>
        <w:t>или иных ионов. С давнего времени используются методы химического связывания в кишечнике еще не всосавшегося яда. Так, широкое применение получило противоядие при отравлении тяжелыми металлами и мышьяком, действующим агентом которого являются сероводород. В результате их химического взаимодействия образуются нерастворимые сульфиды металлов, которые не всасываются в желудочно-кишечном тракте. Это противоядие эффективно и при отравлении сулемой.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борьбы с всосавшимся ядом используются различные приемы: переводят яды в нетоксичные соединения, ускоряют выделение их из организма, укрепляют организм. Особое значение в настоящее время приобрели вещества, которые образуют с ядовитыми ионами тяжелых металлов нетоксичные стойкие комплексы. Таким действием обладают солиэтилендиаминотетрауксусной кислоты (ЭДТУ). Эти соли весьма эффективны также и при отравлении двух- и трехвалентными катионами, так как образуют растворимые комплексы, которые легко выводятся с мочой. Комплексообразующими свойствами обладают дитиолы, аминокислоты, цитраты и другие. Большое значение имеют дитиолы при лечении отравлений мышьяком, солями двухвалентной ртути. В этом случае происходит связывание мышьяка, ртути и восстановление жизненно важных тиоловых ферментов (биокатализаторов) организма.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ряде случаев успешно используются противоядия, которые вытесняют яд из его соединений с биосубстратом. Так, при отравлении окисью углерода повышают концентрацию кислорода в крови, вытесняют СО из его соединения с гемоглобином, восстанавливая тем самым гемоглобин как переносчик кислорода. При лечении хронических отравлений на первый план ставится борьба с всосавшимся ядом и его обезвреживание в организме. Важное значение имеет общеукрепляющее лечение, повышение сопротивляемости организма. Комплекс витаминов, а также витамин В</w:t>
      </w:r>
      <w:r w:rsidRPr="002C3BD5">
        <w:rPr>
          <w:rFonts w:ascii="Times New Roman" w:hAnsi="Times New Roman"/>
          <w:sz w:val="32"/>
          <w:szCs w:val="32"/>
          <w:vertAlign w:val="subscript"/>
        </w:rPr>
        <w:t>12</w:t>
      </w:r>
      <w:r w:rsidRPr="002C3BD5">
        <w:rPr>
          <w:rFonts w:ascii="Times New Roman" w:hAnsi="Times New Roman"/>
          <w:sz w:val="32"/>
          <w:szCs w:val="32"/>
        </w:rPr>
        <w:t xml:space="preserve">, холин, казеин, содержащийся в молоке, и некоторые другие вещества, усиливая окислительные и выделительные процессы в печени, способны  предотвращать или ослаблять жировое перерождение, которое могут вызвать в ней хлорзамещенные и ароматические углеводороды, соединения фосфора, селен и другие вещества.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При отравлениях методы лечения и назначения определяются только врачами.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 этом учитывается возможность возникновения вторичных излучений (рентгеновского и </w:t>
      </w:r>
      <w:r w:rsidRPr="002C3BD5">
        <w:rPr>
          <w:rFonts w:ascii="Times New Roman" w:hAnsi="Times New Roman"/>
          <w:position w:val="-10"/>
          <w:sz w:val="32"/>
          <w:szCs w:val="32"/>
        </w:rPr>
        <w:object w:dxaOrig="200" w:dyaOrig="260">
          <v:shape id="_x0000_i1064" type="#_x0000_t75" style="width:10.9pt;height:13.1pt" o:ole="">
            <v:imagedata r:id="rId86" o:title=""/>
          </v:shape>
          <o:OLEObject Type="Embed" ProgID="Equation.3" ShapeID="_x0000_i1064" DrawAspect="Content" ObjectID="_1496759250" r:id="rId87"/>
        </w:object>
      </w:r>
      <w:r w:rsidRPr="002C3BD5">
        <w:rPr>
          <w:rFonts w:ascii="Times New Roman" w:hAnsi="Times New Roman"/>
          <w:sz w:val="32"/>
          <w:szCs w:val="32"/>
        </w:rPr>
        <w:t>-излучения, а также нейтронов). При работе на ускорителях заряженных частиц следует иметь в виду также наведенную активность в воздухе и окружающих предметах.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Для защиты от рентгеновского и </w:t>
      </w:r>
      <w:r w:rsidRPr="002C3BD5">
        <w:rPr>
          <w:rFonts w:ascii="Times New Roman" w:hAnsi="Times New Roman"/>
          <w:position w:val="-10"/>
          <w:sz w:val="32"/>
          <w:szCs w:val="32"/>
        </w:rPr>
        <w:object w:dxaOrig="200" w:dyaOrig="260">
          <v:shape id="_x0000_i1065" type="#_x0000_t75" style="width:10.9pt;height:13.1pt" o:ole="">
            <v:imagedata r:id="rId88" o:title=""/>
          </v:shape>
          <o:OLEObject Type="Embed" ProgID="Equation.3" ShapeID="_x0000_i1065" DrawAspect="Content" ObjectID="_1496759251" r:id="rId89"/>
        </w:object>
      </w:r>
      <w:r w:rsidRPr="002C3BD5">
        <w:rPr>
          <w:rFonts w:ascii="Times New Roman" w:hAnsi="Times New Roman"/>
          <w:sz w:val="32"/>
          <w:szCs w:val="32"/>
        </w:rPr>
        <w:t>-излучения используются экраны из материалов с большим атомным номером (в основном из свинца), причем для сооружения передвижных защитных устройств чаще всего применяются металл, а для стационарных сооружений – бетон.</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Необходимые толщины защитных экранов можно определить по универсальным таблицам Н. Г. Гусева, если известен уровень излучения. В этих таблицах приведены толщины экранов из воды, железа, бетона и свинца в зависимости от кратности ослабления, необходимого для достижения требуемого уровня излучений за защитой, и энергии нормально падающего широкого пучка </w:t>
      </w:r>
      <w:r w:rsidRPr="002C3BD5">
        <w:rPr>
          <w:rFonts w:ascii="Times New Roman" w:hAnsi="Times New Roman"/>
          <w:position w:val="-10"/>
          <w:sz w:val="32"/>
          <w:szCs w:val="32"/>
        </w:rPr>
        <w:object w:dxaOrig="200" w:dyaOrig="260">
          <v:shape id="_x0000_i1066" type="#_x0000_t75" style="width:10.9pt;height:13.1pt" o:ole="">
            <v:imagedata r:id="rId90" o:title=""/>
          </v:shape>
          <o:OLEObject Type="Embed" ProgID="Equation.3" ShapeID="_x0000_i1066" DrawAspect="Content" ObjectID="_1496759252" r:id="rId91"/>
        </w:object>
      </w:r>
      <w:r w:rsidRPr="002C3BD5">
        <w:rPr>
          <w:rFonts w:ascii="Times New Roman" w:hAnsi="Times New Roman"/>
          <w:sz w:val="32"/>
          <w:szCs w:val="32"/>
        </w:rPr>
        <w:t>-излучения.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 номограмме находим, что безопасное расстояние от источника при данном условии составит 17 м (ось абсцисс). Если длительность рабочего дня равна 8 ч, это расстояние нужно увеличить до 20 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Контроль надежности защитных экранов во всех случаях осуществляется с помощью соответствующих дозиметрических приборов.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Защита от внутреннего облучения</w:t>
      </w:r>
      <w:r w:rsidRPr="002C3BD5">
        <w:rPr>
          <w:rFonts w:ascii="Times New Roman" w:hAnsi="Times New Roman"/>
          <w:sz w:val="32"/>
          <w:szCs w:val="32"/>
        </w:rPr>
        <w:t xml:space="preserve"> требует исключения непосредственного контакта с радиоактивными веществами в открытом виде, предотвращения попадания их в воздух рабочей зоны, а также недопущения радиоактивных загрязнений.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Радиоактивные вещества в открытом виде, как потенциальные источники внутреннего облучения разделяют по убывающей степени радиотоксичности на четыре группы.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Группа А</w:t>
      </w:r>
      <w:r w:rsidRPr="002C3BD5">
        <w:rPr>
          <w:rFonts w:ascii="Times New Roman" w:hAnsi="Times New Roman"/>
          <w:sz w:val="32"/>
          <w:szCs w:val="32"/>
        </w:rPr>
        <w:t xml:space="preserve"> – изотопы с особо высокой радиотоксичностью, ПДК которых в воздухе рабочих помещений не превышает 1 · 10</w:t>
      </w:r>
      <w:r w:rsidRPr="002C3BD5">
        <w:rPr>
          <w:rFonts w:ascii="Times New Roman" w:hAnsi="Times New Roman"/>
          <w:sz w:val="32"/>
          <w:szCs w:val="32"/>
          <w:vertAlign w:val="superscript"/>
        </w:rPr>
        <w:t>-13</w:t>
      </w:r>
      <w:r w:rsidRPr="002C3BD5">
        <w:rPr>
          <w:rFonts w:ascii="Times New Roman" w:hAnsi="Times New Roman"/>
          <w:sz w:val="32"/>
          <w:szCs w:val="32"/>
        </w:rPr>
        <w:t xml:space="preserve"> </w:t>
      </w:r>
      <w:r w:rsidRPr="002C3BD5">
        <w:rPr>
          <w:rFonts w:ascii="Times New Roman" w:hAnsi="Times New Roman"/>
          <w:i/>
          <w:sz w:val="32"/>
          <w:szCs w:val="32"/>
        </w:rPr>
        <w:t>кюри/л</w:t>
      </w:r>
      <w:r w:rsidRPr="002C3BD5">
        <w:rPr>
          <w:rFonts w:ascii="Times New Roman" w:hAnsi="Times New Roman"/>
          <w:sz w:val="32"/>
          <w:szCs w:val="32"/>
        </w:rPr>
        <w:t xml:space="preserve"> (например, </w:t>
      </w:r>
      <w:r w:rsidRPr="002C3BD5">
        <w:rPr>
          <w:rFonts w:ascii="Times New Roman" w:hAnsi="Times New Roman"/>
          <w:sz w:val="32"/>
          <w:szCs w:val="32"/>
          <w:vertAlign w:val="superscript"/>
        </w:rPr>
        <w:t>90</w:t>
      </w:r>
      <w:r w:rsidRPr="002C3BD5">
        <w:rPr>
          <w:rFonts w:ascii="Times New Roman" w:hAnsi="Times New Roman"/>
          <w:sz w:val="32"/>
          <w:szCs w:val="32"/>
          <w:lang w:val="en-US"/>
        </w:rPr>
        <w:t>Sr</w:t>
      </w:r>
      <w:r w:rsidRPr="002C3BD5">
        <w:rPr>
          <w:rFonts w:ascii="Times New Roman" w:hAnsi="Times New Roman"/>
          <w:sz w:val="32"/>
          <w:szCs w:val="32"/>
        </w:rPr>
        <w:t xml:space="preserve">, </w:t>
      </w:r>
      <w:r w:rsidRPr="002C3BD5">
        <w:rPr>
          <w:rFonts w:ascii="Times New Roman" w:hAnsi="Times New Roman"/>
          <w:sz w:val="32"/>
          <w:szCs w:val="32"/>
          <w:vertAlign w:val="superscript"/>
        </w:rPr>
        <w:t>210</w:t>
      </w:r>
      <w:r w:rsidRPr="002C3BD5">
        <w:rPr>
          <w:rFonts w:ascii="Times New Roman" w:hAnsi="Times New Roman"/>
          <w:sz w:val="32"/>
          <w:szCs w:val="32"/>
          <w:lang w:val="en-US"/>
        </w:rPr>
        <w:t>Po</w:t>
      </w:r>
      <w:r w:rsidRPr="002C3BD5">
        <w:rPr>
          <w:rFonts w:ascii="Times New Roman" w:hAnsi="Times New Roman"/>
          <w:sz w:val="32"/>
          <w:szCs w:val="32"/>
        </w:rPr>
        <w:t xml:space="preserve">, </w:t>
      </w:r>
      <w:r w:rsidRPr="002C3BD5">
        <w:rPr>
          <w:rFonts w:ascii="Times New Roman" w:hAnsi="Times New Roman"/>
          <w:sz w:val="32"/>
          <w:szCs w:val="32"/>
          <w:vertAlign w:val="superscript"/>
        </w:rPr>
        <w:t>210</w:t>
      </w:r>
      <w:r w:rsidRPr="002C3BD5">
        <w:rPr>
          <w:rFonts w:ascii="Times New Roman" w:hAnsi="Times New Roman"/>
          <w:sz w:val="32"/>
          <w:szCs w:val="32"/>
          <w:lang w:val="en-US"/>
        </w:rPr>
        <w:t>Pb</w:t>
      </w:r>
      <w:r w:rsidRPr="002C3BD5">
        <w:rPr>
          <w:rFonts w:ascii="Times New Roman" w:hAnsi="Times New Roman"/>
          <w:sz w:val="32"/>
          <w:szCs w:val="32"/>
        </w:rPr>
        <w:t xml:space="preserve">, </w:t>
      </w:r>
      <w:r w:rsidRPr="002C3BD5">
        <w:rPr>
          <w:rFonts w:ascii="Times New Roman" w:hAnsi="Times New Roman"/>
          <w:sz w:val="32"/>
          <w:szCs w:val="32"/>
          <w:vertAlign w:val="superscript"/>
        </w:rPr>
        <w:t>226</w:t>
      </w:r>
      <w:r w:rsidRPr="002C3BD5">
        <w:rPr>
          <w:rFonts w:ascii="Times New Roman" w:hAnsi="Times New Roman"/>
          <w:sz w:val="32"/>
          <w:szCs w:val="32"/>
          <w:lang w:val="en-US"/>
        </w:rPr>
        <w:t>Ra</w:t>
      </w:r>
      <w:r w:rsidRPr="002C3BD5">
        <w:rPr>
          <w:rFonts w:ascii="Times New Roman" w:hAnsi="Times New Roman"/>
          <w:sz w:val="32"/>
          <w:szCs w:val="32"/>
        </w:rPr>
        <w:t xml:space="preserve">, </w:t>
      </w:r>
      <w:r w:rsidRPr="002C3BD5">
        <w:rPr>
          <w:rFonts w:ascii="Times New Roman" w:hAnsi="Times New Roman"/>
          <w:sz w:val="32"/>
          <w:szCs w:val="32"/>
          <w:vertAlign w:val="superscript"/>
        </w:rPr>
        <w:t>227</w:t>
      </w:r>
      <w:r w:rsidRPr="002C3BD5">
        <w:rPr>
          <w:rFonts w:ascii="Times New Roman" w:hAnsi="Times New Roman"/>
          <w:sz w:val="32"/>
          <w:szCs w:val="32"/>
          <w:lang w:val="en-US"/>
        </w:rPr>
        <w:t>Ac</w:t>
      </w:r>
      <w:r w:rsidRPr="002C3BD5">
        <w:rPr>
          <w:rFonts w:ascii="Times New Roman" w:hAnsi="Times New Roman"/>
          <w:sz w:val="32"/>
          <w:szCs w:val="32"/>
        </w:rPr>
        <w:t xml:space="preserve">, </w:t>
      </w:r>
      <w:r w:rsidRPr="002C3BD5">
        <w:rPr>
          <w:rFonts w:ascii="Times New Roman" w:hAnsi="Times New Roman"/>
          <w:sz w:val="32"/>
          <w:szCs w:val="32"/>
          <w:vertAlign w:val="superscript"/>
        </w:rPr>
        <w:t>228</w:t>
      </w:r>
      <w:r w:rsidRPr="002C3BD5">
        <w:rPr>
          <w:rFonts w:ascii="Times New Roman" w:hAnsi="Times New Roman"/>
          <w:sz w:val="32"/>
          <w:szCs w:val="32"/>
          <w:lang w:val="en-US"/>
        </w:rPr>
        <w:t>Th</w:t>
      </w:r>
      <w:r w:rsidRPr="002C3BD5">
        <w:rPr>
          <w:rFonts w:ascii="Times New Roman" w:hAnsi="Times New Roman"/>
          <w:sz w:val="32"/>
          <w:szCs w:val="32"/>
        </w:rPr>
        <w:t xml:space="preserve">, </w:t>
      </w:r>
      <w:r w:rsidRPr="002C3BD5">
        <w:rPr>
          <w:rFonts w:ascii="Times New Roman" w:hAnsi="Times New Roman"/>
          <w:sz w:val="32"/>
          <w:szCs w:val="32"/>
          <w:vertAlign w:val="superscript"/>
        </w:rPr>
        <w:t>232</w:t>
      </w:r>
      <w:r w:rsidRPr="002C3BD5">
        <w:rPr>
          <w:rFonts w:ascii="Times New Roman" w:hAnsi="Times New Roman"/>
          <w:sz w:val="32"/>
          <w:szCs w:val="32"/>
          <w:lang w:val="en-US"/>
        </w:rPr>
        <w:t>Th</w:t>
      </w:r>
      <w:r w:rsidRPr="002C3BD5">
        <w:rPr>
          <w:rFonts w:ascii="Times New Roman" w:hAnsi="Times New Roman"/>
          <w:sz w:val="32"/>
          <w:szCs w:val="32"/>
        </w:rPr>
        <w:t xml:space="preserve">, </w:t>
      </w:r>
      <w:r w:rsidRPr="002C3BD5">
        <w:rPr>
          <w:rFonts w:ascii="Times New Roman" w:hAnsi="Times New Roman"/>
          <w:sz w:val="32"/>
          <w:szCs w:val="32"/>
          <w:vertAlign w:val="superscript"/>
        </w:rPr>
        <w:t>239</w:t>
      </w:r>
      <w:r w:rsidRPr="002C3BD5">
        <w:rPr>
          <w:rFonts w:ascii="Times New Roman" w:hAnsi="Times New Roman"/>
          <w:sz w:val="32"/>
          <w:szCs w:val="32"/>
          <w:lang w:val="en-US"/>
        </w:rPr>
        <w:t>Pu</w:t>
      </w:r>
      <w:r w:rsidRPr="002C3BD5">
        <w:rPr>
          <w:rFonts w:ascii="Times New Roman" w:hAnsi="Times New Roman"/>
          <w:sz w:val="32"/>
          <w:szCs w:val="32"/>
        </w:rPr>
        <w:t xml:space="preserve">  и др.).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Группа Б</w:t>
      </w:r>
      <w:r w:rsidRPr="002C3BD5">
        <w:rPr>
          <w:rFonts w:ascii="Times New Roman" w:hAnsi="Times New Roman"/>
          <w:sz w:val="32"/>
          <w:szCs w:val="32"/>
        </w:rPr>
        <w:t xml:space="preserve"> – изотопы с высокой радиотоксичностью, ПДК которых в воздухе рабочих помещений находится в пределах 1 ∙ </w:t>
      </w:r>
      <w:r w:rsidRPr="002C3BD5">
        <w:rPr>
          <w:rFonts w:ascii="Times New Roman" w:hAnsi="Times New Roman"/>
          <w:sz w:val="32"/>
          <w:szCs w:val="32"/>
        </w:rPr>
        <w:lastRenderedPageBreak/>
        <w:t>10</w:t>
      </w:r>
      <w:r w:rsidRPr="002C3BD5">
        <w:rPr>
          <w:rFonts w:ascii="Times New Roman" w:hAnsi="Times New Roman"/>
          <w:sz w:val="32"/>
          <w:szCs w:val="32"/>
          <w:vertAlign w:val="superscript"/>
        </w:rPr>
        <w:t>-13</w:t>
      </w:r>
      <w:r w:rsidRPr="002C3BD5">
        <w:rPr>
          <w:rFonts w:ascii="Times New Roman" w:hAnsi="Times New Roman"/>
          <w:sz w:val="32"/>
          <w:szCs w:val="32"/>
        </w:rPr>
        <w:t xml:space="preserve"> - 1· 10</w:t>
      </w:r>
      <w:r w:rsidRPr="002C3BD5">
        <w:rPr>
          <w:rFonts w:ascii="Times New Roman" w:hAnsi="Times New Roman"/>
          <w:sz w:val="32"/>
          <w:szCs w:val="32"/>
          <w:vertAlign w:val="superscript"/>
        </w:rPr>
        <w:t>-11</w:t>
      </w:r>
      <w:r w:rsidRPr="002C3BD5">
        <w:rPr>
          <w:rFonts w:ascii="Times New Roman" w:hAnsi="Times New Roman"/>
          <w:sz w:val="32"/>
          <w:szCs w:val="32"/>
        </w:rPr>
        <w:t xml:space="preserve"> </w:t>
      </w:r>
      <w:r w:rsidRPr="002C3BD5">
        <w:rPr>
          <w:rFonts w:ascii="Times New Roman" w:hAnsi="Times New Roman"/>
          <w:i/>
          <w:sz w:val="32"/>
          <w:szCs w:val="32"/>
        </w:rPr>
        <w:t>кюри/л</w:t>
      </w:r>
      <w:r w:rsidRPr="002C3BD5">
        <w:rPr>
          <w:rFonts w:ascii="Times New Roman" w:hAnsi="Times New Roman"/>
          <w:sz w:val="32"/>
          <w:szCs w:val="32"/>
        </w:rPr>
        <w:t xml:space="preserve"> (например, </w:t>
      </w:r>
      <w:r w:rsidRPr="002C3BD5">
        <w:rPr>
          <w:rFonts w:ascii="Times New Roman" w:hAnsi="Times New Roman"/>
          <w:sz w:val="32"/>
          <w:szCs w:val="32"/>
          <w:vertAlign w:val="superscript"/>
        </w:rPr>
        <w:t>22</w:t>
      </w:r>
      <w:r w:rsidRPr="002C3BD5">
        <w:rPr>
          <w:rFonts w:ascii="Times New Roman" w:hAnsi="Times New Roman"/>
          <w:sz w:val="32"/>
          <w:szCs w:val="32"/>
          <w:lang w:val="en-US"/>
        </w:rPr>
        <w:t>Na</w:t>
      </w:r>
      <w:r w:rsidRPr="002C3BD5">
        <w:rPr>
          <w:rFonts w:ascii="Times New Roman" w:hAnsi="Times New Roman"/>
          <w:sz w:val="32"/>
          <w:szCs w:val="32"/>
        </w:rPr>
        <w:t xml:space="preserve">, </w:t>
      </w:r>
      <w:r w:rsidRPr="002C3BD5">
        <w:rPr>
          <w:rFonts w:ascii="Times New Roman" w:hAnsi="Times New Roman"/>
          <w:sz w:val="32"/>
          <w:szCs w:val="32"/>
          <w:vertAlign w:val="superscript"/>
        </w:rPr>
        <w:t>60</w:t>
      </w:r>
      <w:r w:rsidRPr="002C3BD5">
        <w:rPr>
          <w:rFonts w:ascii="Times New Roman" w:hAnsi="Times New Roman"/>
          <w:sz w:val="32"/>
          <w:szCs w:val="32"/>
          <w:lang w:val="en-US"/>
        </w:rPr>
        <w:t>Co</w:t>
      </w:r>
      <w:r w:rsidRPr="002C3BD5">
        <w:rPr>
          <w:rFonts w:ascii="Times New Roman" w:hAnsi="Times New Roman"/>
          <w:sz w:val="32"/>
          <w:szCs w:val="32"/>
        </w:rPr>
        <w:t xml:space="preserve">, </w:t>
      </w:r>
      <w:r w:rsidRPr="002C3BD5">
        <w:rPr>
          <w:rFonts w:ascii="Times New Roman" w:hAnsi="Times New Roman"/>
          <w:sz w:val="32"/>
          <w:szCs w:val="32"/>
          <w:vertAlign w:val="superscript"/>
        </w:rPr>
        <w:t>89</w:t>
      </w:r>
      <w:r w:rsidRPr="002C3BD5">
        <w:rPr>
          <w:rFonts w:ascii="Times New Roman" w:hAnsi="Times New Roman"/>
          <w:sz w:val="32"/>
          <w:szCs w:val="32"/>
          <w:lang w:val="en-US"/>
        </w:rPr>
        <w:t>Sr</w:t>
      </w:r>
      <w:r w:rsidRPr="002C3BD5">
        <w:rPr>
          <w:rFonts w:ascii="Times New Roman" w:hAnsi="Times New Roman"/>
          <w:sz w:val="32"/>
          <w:szCs w:val="32"/>
        </w:rPr>
        <w:t xml:space="preserve">, </w:t>
      </w:r>
      <w:r w:rsidRPr="002C3BD5">
        <w:rPr>
          <w:rFonts w:ascii="Times New Roman" w:hAnsi="Times New Roman"/>
          <w:sz w:val="32"/>
          <w:szCs w:val="32"/>
          <w:vertAlign w:val="superscript"/>
        </w:rPr>
        <w:t>100</w:t>
      </w:r>
      <w:r w:rsidRPr="002C3BD5">
        <w:rPr>
          <w:rFonts w:ascii="Times New Roman" w:hAnsi="Times New Roman"/>
          <w:sz w:val="32"/>
          <w:szCs w:val="32"/>
          <w:lang w:val="en-US"/>
        </w:rPr>
        <w:t>Ag</w:t>
      </w:r>
      <w:r w:rsidRPr="002C3BD5">
        <w:rPr>
          <w:rFonts w:ascii="Times New Roman" w:hAnsi="Times New Roman"/>
          <w:sz w:val="32"/>
          <w:szCs w:val="32"/>
        </w:rPr>
        <w:t xml:space="preserve">, </w:t>
      </w:r>
      <w:r w:rsidRPr="002C3BD5">
        <w:rPr>
          <w:rFonts w:ascii="Times New Roman" w:hAnsi="Times New Roman"/>
          <w:sz w:val="32"/>
          <w:szCs w:val="32"/>
          <w:vertAlign w:val="superscript"/>
        </w:rPr>
        <w:t>131</w:t>
      </w:r>
      <w:r w:rsidRPr="002C3BD5">
        <w:rPr>
          <w:rFonts w:ascii="Times New Roman" w:hAnsi="Times New Roman"/>
          <w:sz w:val="32"/>
          <w:szCs w:val="32"/>
          <w:lang w:val="en-US"/>
        </w:rPr>
        <w:t>I</w:t>
      </w:r>
      <w:r w:rsidRPr="002C3BD5">
        <w:rPr>
          <w:rFonts w:ascii="Times New Roman" w:hAnsi="Times New Roman"/>
          <w:sz w:val="32"/>
          <w:szCs w:val="32"/>
        </w:rPr>
        <w:t xml:space="preserve">, </w:t>
      </w:r>
      <w:r w:rsidRPr="002C3BD5">
        <w:rPr>
          <w:rFonts w:ascii="Times New Roman" w:hAnsi="Times New Roman"/>
          <w:sz w:val="32"/>
          <w:szCs w:val="32"/>
          <w:vertAlign w:val="superscript"/>
        </w:rPr>
        <w:t>137</w:t>
      </w:r>
      <w:r w:rsidRPr="002C3BD5">
        <w:rPr>
          <w:rFonts w:ascii="Times New Roman" w:hAnsi="Times New Roman"/>
          <w:sz w:val="32"/>
          <w:szCs w:val="32"/>
          <w:lang w:val="en-US"/>
        </w:rPr>
        <w:t>Cs</w:t>
      </w:r>
      <w:r w:rsidRPr="002C3BD5">
        <w:rPr>
          <w:rFonts w:ascii="Times New Roman" w:hAnsi="Times New Roman"/>
          <w:sz w:val="32"/>
          <w:szCs w:val="32"/>
        </w:rPr>
        <w:t xml:space="preserve"> и др.).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Группа В</w:t>
      </w:r>
      <w:r w:rsidRPr="002C3BD5">
        <w:rPr>
          <w:rFonts w:ascii="Times New Roman" w:hAnsi="Times New Roman"/>
          <w:sz w:val="32"/>
          <w:szCs w:val="32"/>
        </w:rPr>
        <w:t xml:space="preserve"> – изотопы со средней радиотоксичностью, ПДК которых в воздухе рабочих помещений находится в пределах 1 · 10</w:t>
      </w:r>
      <w:r w:rsidRPr="002C3BD5">
        <w:rPr>
          <w:rFonts w:ascii="Times New Roman" w:hAnsi="Times New Roman"/>
          <w:sz w:val="32"/>
          <w:szCs w:val="32"/>
          <w:vertAlign w:val="superscript"/>
        </w:rPr>
        <w:t>-11</w:t>
      </w:r>
      <w:r w:rsidRPr="002C3BD5">
        <w:rPr>
          <w:rFonts w:ascii="Times New Roman" w:hAnsi="Times New Roman"/>
          <w:sz w:val="32"/>
          <w:szCs w:val="32"/>
        </w:rPr>
        <w:t xml:space="preserve"> – 1· 10</w:t>
      </w:r>
      <w:r w:rsidRPr="002C3BD5">
        <w:rPr>
          <w:rFonts w:ascii="Times New Roman" w:hAnsi="Times New Roman"/>
          <w:sz w:val="32"/>
          <w:szCs w:val="32"/>
          <w:vertAlign w:val="superscript"/>
        </w:rPr>
        <w:t>-9</w:t>
      </w:r>
      <w:r w:rsidRPr="002C3BD5">
        <w:rPr>
          <w:rFonts w:ascii="Times New Roman" w:hAnsi="Times New Roman"/>
          <w:sz w:val="32"/>
          <w:szCs w:val="32"/>
        </w:rPr>
        <w:t xml:space="preserve"> </w:t>
      </w:r>
      <w:r w:rsidRPr="002C3BD5">
        <w:rPr>
          <w:rFonts w:ascii="Times New Roman" w:hAnsi="Times New Roman"/>
          <w:i/>
          <w:sz w:val="32"/>
          <w:szCs w:val="32"/>
        </w:rPr>
        <w:t>кюри/л</w:t>
      </w:r>
      <w:r w:rsidRPr="002C3BD5">
        <w:rPr>
          <w:rFonts w:ascii="Times New Roman" w:hAnsi="Times New Roman"/>
          <w:sz w:val="32"/>
          <w:szCs w:val="32"/>
        </w:rPr>
        <w:t xml:space="preserve"> (например, </w:t>
      </w:r>
      <w:r w:rsidRPr="002C3BD5">
        <w:rPr>
          <w:rFonts w:ascii="Times New Roman" w:hAnsi="Times New Roman"/>
          <w:sz w:val="32"/>
          <w:szCs w:val="32"/>
          <w:vertAlign w:val="superscript"/>
        </w:rPr>
        <w:t>7</w:t>
      </w:r>
      <w:r w:rsidRPr="002C3BD5">
        <w:rPr>
          <w:rFonts w:ascii="Times New Roman" w:hAnsi="Times New Roman"/>
          <w:sz w:val="32"/>
          <w:szCs w:val="32"/>
        </w:rPr>
        <w:t xml:space="preserve">Ве, </w:t>
      </w:r>
      <w:r w:rsidRPr="002C3BD5">
        <w:rPr>
          <w:rFonts w:ascii="Times New Roman" w:hAnsi="Times New Roman"/>
          <w:sz w:val="32"/>
          <w:szCs w:val="32"/>
          <w:vertAlign w:val="superscript"/>
        </w:rPr>
        <w:t>24</w:t>
      </w:r>
      <w:r w:rsidRPr="002C3BD5">
        <w:rPr>
          <w:rFonts w:ascii="Times New Roman" w:hAnsi="Times New Roman"/>
          <w:sz w:val="32"/>
          <w:szCs w:val="32"/>
          <w:lang w:val="en-US"/>
        </w:rPr>
        <w:t>Na</w:t>
      </w:r>
      <w:r w:rsidRPr="002C3BD5">
        <w:rPr>
          <w:rFonts w:ascii="Times New Roman" w:hAnsi="Times New Roman"/>
          <w:sz w:val="32"/>
          <w:szCs w:val="32"/>
        </w:rPr>
        <w:t xml:space="preserve">, </w:t>
      </w:r>
      <w:r w:rsidRPr="002C3BD5">
        <w:rPr>
          <w:rFonts w:ascii="Times New Roman" w:hAnsi="Times New Roman"/>
          <w:sz w:val="32"/>
          <w:szCs w:val="32"/>
          <w:vertAlign w:val="superscript"/>
        </w:rPr>
        <w:t>32</w:t>
      </w:r>
      <w:r w:rsidRPr="002C3BD5">
        <w:rPr>
          <w:rFonts w:ascii="Times New Roman" w:hAnsi="Times New Roman"/>
          <w:sz w:val="32"/>
          <w:szCs w:val="32"/>
          <w:lang w:val="en-US"/>
        </w:rPr>
        <w:t>P</w:t>
      </w:r>
      <w:r w:rsidRPr="002C3BD5">
        <w:rPr>
          <w:rFonts w:ascii="Times New Roman" w:hAnsi="Times New Roman"/>
          <w:sz w:val="32"/>
          <w:szCs w:val="32"/>
        </w:rPr>
        <w:t xml:space="preserve">, </w:t>
      </w:r>
      <w:r w:rsidRPr="002C3BD5">
        <w:rPr>
          <w:rFonts w:ascii="Times New Roman" w:hAnsi="Times New Roman"/>
          <w:sz w:val="32"/>
          <w:szCs w:val="32"/>
          <w:vertAlign w:val="superscript"/>
        </w:rPr>
        <w:t>35</w:t>
      </w:r>
      <w:r w:rsidRPr="002C3BD5">
        <w:rPr>
          <w:rFonts w:ascii="Times New Roman" w:hAnsi="Times New Roman"/>
          <w:sz w:val="32"/>
          <w:szCs w:val="32"/>
          <w:lang w:val="en-US"/>
        </w:rPr>
        <w:t>S</w:t>
      </w:r>
      <w:r w:rsidRPr="002C3BD5">
        <w:rPr>
          <w:rFonts w:ascii="Times New Roman" w:hAnsi="Times New Roman"/>
          <w:sz w:val="32"/>
          <w:szCs w:val="32"/>
        </w:rPr>
        <w:t xml:space="preserve">, </w:t>
      </w:r>
      <w:r w:rsidRPr="002C3BD5">
        <w:rPr>
          <w:rFonts w:ascii="Times New Roman" w:hAnsi="Times New Roman"/>
          <w:sz w:val="32"/>
          <w:szCs w:val="32"/>
          <w:vertAlign w:val="superscript"/>
        </w:rPr>
        <w:t>46</w:t>
      </w:r>
      <w:r w:rsidRPr="002C3BD5">
        <w:rPr>
          <w:rFonts w:ascii="Times New Roman" w:hAnsi="Times New Roman"/>
          <w:sz w:val="32"/>
          <w:szCs w:val="32"/>
          <w:lang w:val="en-US"/>
        </w:rPr>
        <w:t>Sc</w:t>
      </w:r>
      <w:r w:rsidRPr="002C3BD5">
        <w:rPr>
          <w:rFonts w:ascii="Times New Roman" w:hAnsi="Times New Roman"/>
          <w:sz w:val="32"/>
          <w:szCs w:val="32"/>
        </w:rPr>
        <w:t xml:space="preserve">, </w:t>
      </w:r>
      <w:r w:rsidRPr="002C3BD5">
        <w:rPr>
          <w:rFonts w:ascii="Times New Roman" w:hAnsi="Times New Roman"/>
          <w:sz w:val="32"/>
          <w:szCs w:val="32"/>
          <w:vertAlign w:val="superscript"/>
        </w:rPr>
        <w:t>56</w:t>
      </w:r>
      <w:r w:rsidRPr="002C3BD5">
        <w:rPr>
          <w:rFonts w:ascii="Times New Roman" w:hAnsi="Times New Roman"/>
          <w:sz w:val="32"/>
          <w:szCs w:val="32"/>
          <w:lang w:val="en-US"/>
        </w:rPr>
        <w:t>Mn</w:t>
      </w:r>
      <w:r w:rsidRPr="002C3BD5">
        <w:rPr>
          <w:rFonts w:ascii="Times New Roman" w:hAnsi="Times New Roman"/>
          <w:sz w:val="32"/>
          <w:szCs w:val="32"/>
        </w:rPr>
        <w:t xml:space="preserve">, </w:t>
      </w:r>
      <w:r w:rsidRPr="002C3BD5">
        <w:rPr>
          <w:rFonts w:ascii="Times New Roman" w:hAnsi="Times New Roman"/>
          <w:sz w:val="32"/>
          <w:szCs w:val="32"/>
          <w:vertAlign w:val="superscript"/>
        </w:rPr>
        <w:t>65</w:t>
      </w:r>
      <w:r w:rsidRPr="002C3BD5">
        <w:rPr>
          <w:rFonts w:ascii="Times New Roman" w:hAnsi="Times New Roman"/>
          <w:sz w:val="32"/>
          <w:szCs w:val="32"/>
          <w:lang w:val="en-US"/>
        </w:rPr>
        <w:t>Zn</w:t>
      </w:r>
      <w:r w:rsidRPr="002C3BD5">
        <w:rPr>
          <w:rFonts w:ascii="Times New Roman" w:hAnsi="Times New Roman"/>
          <w:sz w:val="32"/>
          <w:szCs w:val="32"/>
        </w:rPr>
        <w:t xml:space="preserve"> и др.).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Группа Г</w:t>
      </w:r>
      <w:r w:rsidRPr="002C3BD5">
        <w:rPr>
          <w:rFonts w:ascii="Times New Roman" w:hAnsi="Times New Roman"/>
          <w:sz w:val="32"/>
          <w:szCs w:val="32"/>
        </w:rPr>
        <w:t xml:space="preserve"> – изотопы с наименьшей радиотоксичностью, ПДК которых в воздухе рабочих помещений больше 1 · 10</w:t>
      </w:r>
      <w:r w:rsidRPr="002C3BD5">
        <w:rPr>
          <w:rFonts w:ascii="Times New Roman" w:hAnsi="Times New Roman"/>
          <w:sz w:val="32"/>
          <w:szCs w:val="32"/>
          <w:vertAlign w:val="superscript"/>
        </w:rPr>
        <w:t>-9</w:t>
      </w:r>
      <w:r w:rsidRPr="002C3BD5">
        <w:rPr>
          <w:rFonts w:ascii="Times New Roman" w:hAnsi="Times New Roman"/>
          <w:sz w:val="32"/>
          <w:szCs w:val="32"/>
        </w:rPr>
        <w:t xml:space="preserve"> кюри/л (например, </w:t>
      </w:r>
      <w:r w:rsidRPr="002C3BD5">
        <w:rPr>
          <w:rFonts w:ascii="Times New Roman" w:hAnsi="Times New Roman"/>
          <w:sz w:val="32"/>
          <w:szCs w:val="32"/>
          <w:vertAlign w:val="superscript"/>
        </w:rPr>
        <w:t>3</w:t>
      </w:r>
      <w:r w:rsidRPr="002C3BD5">
        <w:rPr>
          <w:rFonts w:ascii="Times New Roman" w:hAnsi="Times New Roman"/>
          <w:sz w:val="32"/>
          <w:szCs w:val="32"/>
        </w:rPr>
        <w:t xml:space="preserve">Н, </w:t>
      </w:r>
      <w:r w:rsidRPr="002C3BD5">
        <w:rPr>
          <w:rFonts w:ascii="Times New Roman" w:hAnsi="Times New Roman"/>
          <w:sz w:val="32"/>
          <w:szCs w:val="32"/>
          <w:vertAlign w:val="superscript"/>
        </w:rPr>
        <w:t>14</w:t>
      </w:r>
      <w:r w:rsidRPr="002C3BD5">
        <w:rPr>
          <w:rFonts w:ascii="Times New Roman" w:hAnsi="Times New Roman"/>
          <w:sz w:val="32"/>
          <w:szCs w:val="32"/>
        </w:rPr>
        <w:t xml:space="preserve">С, </w:t>
      </w:r>
      <w:r w:rsidRPr="002C3BD5">
        <w:rPr>
          <w:rFonts w:ascii="Times New Roman" w:hAnsi="Times New Roman"/>
          <w:sz w:val="32"/>
          <w:szCs w:val="32"/>
          <w:vertAlign w:val="superscript"/>
        </w:rPr>
        <w:t>13</w:t>
      </w:r>
      <w:r w:rsidRPr="002C3BD5">
        <w:rPr>
          <w:rFonts w:ascii="Times New Roman" w:hAnsi="Times New Roman"/>
          <w:sz w:val="32"/>
          <w:szCs w:val="32"/>
          <w:lang w:val="en-US"/>
        </w:rPr>
        <w:t>N</w:t>
      </w:r>
      <w:r w:rsidRPr="002C3BD5">
        <w:rPr>
          <w:rFonts w:ascii="Times New Roman" w:hAnsi="Times New Roman"/>
          <w:sz w:val="32"/>
          <w:szCs w:val="32"/>
        </w:rPr>
        <w:t xml:space="preserve">, </w:t>
      </w:r>
      <w:r w:rsidRPr="002C3BD5">
        <w:rPr>
          <w:rFonts w:ascii="Times New Roman" w:hAnsi="Times New Roman"/>
          <w:sz w:val="32"/>
          <w:szCs w:val="32"/>
          <w:vertAlign w:val="superscript"/>
        </w:rPr>
        <w:t>41</w:t>
      </w:r>
      <w:r w:rsidRPr="002C3BD5">
        <w:rPr>
          <w:rFonts w:ascii="Times New Roman" w:hAnsi="Times New Roman"/>
          <w:sz w:val="32"/>
          <w:szCs w:val="32"/>
          <w:lang w:val="en-US"/>
        </w:rPr>
        <w:t>Ar</w:t>
      </w:r>
      <w:r w:rsidRPr="002C3BD5">
        <w:rPr>
          <w:rFonts w:ascii="Times New Roman" w:hAnsi="Times New Roman"/>
          <w:sz w:val="32"/>
          <w:szCs w:val="32"/>
        </w:rPr>
        <w:t xml:space="preserve">, </w:t>
      </w:r>
      <w:r w:rsidRPr="002C3BD5">
        <w:rPr>
          <w:rFonts w:ascii="Times New Roman" w:hAnsi="Times New Roman"/>
          <w:sz w:val="32"/>
          <w:szCs w:val="32"/>
          <w:vertAlign w:val="superscript"/>
        </w:rPr>
        <w:t>115</w:t>
      </w:r>
      <w:r w:rsidRPr="002C3BD5">
        <w:rPr>
          <w:rFonts w:ascii="Times New Roman" w:hAnsi="Times New Roman"/>
          <w:sz w:val="32"/>
          <w:szCs w:val="32"/>
          <w:lang w:val="en-US"/>
        </w:rPr>
        <w:t>In</w:t>
      </w:r>
      <w:r w:rsidRPr="002C3BD5">
        <w:rPr>
          <w:rFonts w:ascii="Times New Roman" w:hAnsi="Times New Roman"/>
          <w:sz w:val="32"/>
          <w:szCs w:val="32"/>
        </w:rPr>
        <w:t xml:space="preserve">, </w:t>
      </w:r>
      <w:r w:rsidRPr="002C3BD5">
        <w:rPr>
          <w:rFonts w:ascii="Times New Roman" w:hAnsi="Times New Roman"/>
          <w:sz w:val="32"/>
          <w:szCs w:val="32"/>
          <w:vertAlign w:val="superscript"/>
        </w:rPr>
        <w:t>114</w:t>
      </w:r>
      <w:r w:rsidRPr="002C3BD5">
        <w:rPr>
          <w:rFonts w:ascii="Times New Roman" w:hAnsi="Times New Roman"/>
          <w:sz w:val="32"/>
          <w:szCs w:val="32"/>
          <w:lang w:val="en-US"/>
        </w:rPr>
        <w:t>Pr</w:t>
      </w:r>
      <w:r w:rsidRPr="002C3BD5">
        <w:rPr>
          <w:rFonts w:ascii="Times New Roman" w:hAnsi="Times New Roman"/>
          <w:sz w:val="32"/>
          <w:szCs w:val="32"/>
        </w:rPr>
        <w:t xml:space="preserve"> и др.).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работе с радиоактивными веществами необходимо знать свойства используемых радиоактивных веществ и строго выполнять санитарные правила работы с ними. Эти правила не распространяются на вещества, удельная и суммарная радиоактивность которых меньше величин, приведенных в таблице 3, работа в этих случаях может проводиться в обычном порядке – так же, как со стабильными элементами.</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9C12AE">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Таблица 3- Предельные величины удельной и суммарной радиоактивности, при которых работа с радиоактивными веществами проводится в обычном порядке</w:t>
      </w:r>
    </w:p>
    <w:tbl>
      <w:tblPr>
        <w:tblpPr w:leftFromText="180" w:rightFromText="180" w:vertAnchor="text" w:horzAnchor="margin" w:tblpXSpec="center" w:tblpY="155"/>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93"/>
        <w:gridCol w:w="1701"/>
        <w:gridCol w:w="1559"/>
        <w:gridCol w:w="2126"/>
        <w:gridCol w:w="1843"/>
        <w:gridCol w:w="1559"/>
      </w:tblGrid>
      <w:tr w:rsidR="007C5EDB" w:rsidRPr="00576AF0" w:rsidTr="009C12AE">
        <w:tc>
          <w:tcPr>
            <w:tcW w:w="2093" w:type="dxa"/>
          </w:tcPr>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Группа радиотоксичности</w:t>
            </w:r>
          </w:p>
        </w:tc>
        <w:tc>
          <w:tcPr>
            <w:tcW w:w="1701" w:type="dxa"/>
          </w:tcPr>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 xml:space="preserve">Дельная активность материала </w:t>
            </w:r>
            <w:r w:rsidRPr="00576AF0">
              <w:rPr>
                <w:rFonts w:ascii="Times New Roman" w:hAnsi="Times New Roman"/>
                <w:i/>
                <w:sz w:val="28"/>
                <w:szCs w:val="28"/>
              </w:rPr>
              <w:t>мккэри/г</w:t>
            </w:r>
          </w:p>
        </w:tc>
        <w:tc>
          <w:tcPr>
            <w:tcW w:w="1559" w:type="dxa"/>
          </w:tcPr>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 xml:space="preserve">Суммарная активность </w:t>
            </w:r>
            <w:r w:rsidRPr="00576AF0">
              <w:rPr>
                <w:rFonts w:ascii="Times New Roman" w:hAnsi="Times New Roman"/>
                <w:i/>
                <w:sz w:val="28"/>
                <w:szCs w:val="28"/>
              </w:rPr>
              <w:t>мккюри</w:t>
            </w:r>
          </w:p>
        </w:tc>
        <w:tc>
          <w:tcPr>
            <w:tcW w:w="2126" w:type="dxa"/>
          </w:tcPr>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Группа радиотоксичности</w:t>
            </w:r>
          </w:p>
        </w:tc>
        <w:tc>
          <w:tcPr>
            <w:tcW w:w="1843" w:type="dxa"/>
          </w:tcPr>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 xml:space="preserve">Удельная активность материала </w:t>
            </w:r>
            <w:r w:rsidRPr="00576AF0">
              <w:rPr>
                <w:rFonts w:ascii="Times New Roman" w:hAnsi="Times New Roman"/>
                <w:i/>
                <w:sz w:val="28"/>
                <w:szCs w:val="28"/>
              </w:rPr>
              <w:t>мккюри/г</w:t>
            </w:r>
          </w:p>
        </w:tc>
        <w:tc>
          <w:tcPr>
            <w:tcW w:w="1559" w:type="dxa"/>
          </w:tcPr>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 xml:space="preserve">Суммарная активность </w:t>
            </w:r>
            <w:r w:rsidRPr="00576AF0">
              <w:rPr>
                <w:rFonts w:ascii="Times New Roman" w:hAnsi="Times New Roman"/>
                <w:i/>
                <w:sz w:val="28"/>
                <w:szCs w:val="28"/>
              </w:rPr>
              <w:t>мккюри</w:t>
            </w:r>
          </w:p>
        </w:tc>
      </w:tr>
      <w:tr w:rsidR="007C5EDB" w:rsidRPr="00576AF0" w:rsidTr="009C12AE">
        <w:tc>
          <w:tcPr>
            <w:tcW w:w="2093" w:type="dxa"/>
          </w:tcPr>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А</w:t>
            </w:r>
          </w:p>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Б</w:t>
            </w:r>
          </w:p>
        </w:tc>
        <w:tc>
          <w:tcPr>
            <w:tcW w:w="1701" w:type="dxa"/>
          </w:tcPr>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0,002</w:t>
            </w:r>
          </w:p>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0,02</w:t>
            </w:r>
          </w:p>
        </w:tc>
        <w:tc>
          <w:tcPr>
            <w:tcW w:w="1559" w:type="dxa"/>
          </w:tcPr>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0,1</w:t>
            </w:r>
          </w:p>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1,0</w:t>
            </w:r>
          </w:p>
        </w:tc>
        <w:tc>
          <w:tcPr>
            <w:tcW w:w="2126" w:type="dxa"/>
          </w:tcPr>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В</w:t>
            </w:r>
            <w:r w:rsidRPr="00576AF0">
              <w:rPr>
                <w:rFonts w:ascii="Times New Roman" w:hAnsi="Times New Roman"/>
                <w:sz w:val="28"/>
                <w:szCs w:val="28"/>
              </w:rPr>
              <w:br/>
              <w:t>Г</w:t>
            </w:r>
          </w:p>
        </w:tc>
        <w:tc>
          <w:tcPr>
            <w:tcW w:w="1843" w:type="dxa"/>
          </w:tcPr>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0,2</w:t>
            </w:r>
            <w:r w:rsidRPr="00576AF0">
              <w:rPr>
                <w:rFonts w:ascii="Times New Roman" w:hAnsi="Times New Roman"/>
                <w:sz w:val="28"/>
                <w:szCs w:val="28"/>
              </w:rPr>
              <w:br/>
              <w:t>2,0</w:t>
            </w:r>
          </w:p>
        </w:tc>
        <w:tc>
          <w:tcPr>
            <w:tcW w:w="1559" w:type="dxa"/>
          </w:tcPr>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10,0</w:t>
            </w:r>
          </w:p>
          <w:p w:rsidR="007C5EDB" w:rsidRPr="00576AF0" w:rsidRDefault="007C5EDB" w:rsidP="00576AF0">
            <w:pPr>
              <w:spacing w:after="0" w:line="240" w:lineRule="auto"/>
              <w:ind w:right="-6"/>
              <w:rPr>
                <w:rFonts w:ascii="Times New Roman" w:hAnsi="Times New Roman"/>
                <w:sz w:val="28"/>
                <w:szCs w:val="28"/>
              </w:rPr>
            </w:pPr>
            <w:r w:rsidRPr="00576AF0">
              <w:rPr>
                <w:rFonts w:ascii="Times New Roman" w:hAnsi="Times New Roman"/>
                <w:sz w:val="28"/>
                <w:szCs w:val="28"/>
              </w:rPr>
              <w:t>100,0</w:t>
            </w:r>
          </w:p>
        </w:tc>
      </w:tr>
    </w:tbl>
    <w:p w:rsidR="007C5EDB" w:rsidRPr="00576AF0" w:rsidRDefault="007C5EDB" w:rsidP="00576AF0">
      <w:pPr>
        <w:spacing w:after="0" w:line="240" w:lineRule="auto"/>
        <w:ind w:right="-6" w:firstLine="540"/>
        <w:rPr>
          <w:rFonts w:ascii="Times New Roman" w:hAnsi="Times New Roman"/>
          <w:sz w:val="28"/>
          <w:szCs w:val="28"/>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 использовании радиоактивных источников </w:t>
      </w:r>
      <w:r w:rsidRPr="002C3BD5">
        <w:rPr>
          <w:rFonts w:ascii="Times New Roman" w:hAnsi="Times New Roman"/>
          <w:position w:val="-10"/>
          <w:sz w:val="32"/>
          <w:szCs w:val="32"/>
        </w:rPr>
        <w:object w:dxaOrig="200" w:dyaOrig="260">
          <v:shape id="_x0000_i1067" type="#_x0000_t75" style="width:10.9pt;height:13.1pt" o:ole="">
            <v:imagedata r:id="rId92" o:title=""/>
          </v:shape>
          <o:OLEObject Type="Embed" ProgID="Equation.3" ShapeID="_x0000_i1067" DrawAspect="Content" ObjectID="_1496759253" r:id="rId93"/>
        </w:object>
      </w:r>
      <w:r w:rsidRPr="002C3BD5">
        <w:rPr>
          <w:rFonts w:ascii="Times New Roman" w:hAnsi="Times New Roman"/>
          <w:sz w:val="32"/>
          <w:szCs w:val="32"/>
        </w:rPr>
        <w:t xml:space="preserve">-излучения специальные меры защиты от внешнего облучения необходимо принимать, если их активность превышает 0,1 </w:t>
      </w:r>
      <w:r w:rsidRPr="002C3BD5">
        <w:rPr>
          <w:rFonts w:ascii="Times New Roman" w:hAnsi="Times New Roman"/>
          <w:i/>
          <w:sz w:val="32"/>
          <w:szCs w:val="32"/>
        </w:rPr>
        <w:t>мг-экв</w:t>
      </w:r>
      <w:r w:rsidRPr="002C3BD5">
        <w:rPr>
          <w:rFonts w:ascii="Times New Roman" w:hAnsi="Times New Roman"/>
          <w:sz w:val="32"/>
          <w:szCs w:val="32"/>
        </w:rPr>
        <w:t xml:space="preserve"> радия, а для источников только </w:t>
      </w:r>
      <w:r w:rsidRPr="002C3BD5">
        <w:rPr>
          <w:rFonts w:ascii="Times New Roman" w:hAnsi="Times New Roman"/>
          <w:position w:val="-10"/>
          <w:sz w:val="32"/>
          <w:szCs w:val="32"/>
        </w:rPr>
        <w:object w:dxaOrig="240" w:dyaOrig="320">
          <v:shape id="_x0000_i1068" type="#_x0000_t75" style="width:12pt;height:16.35pt" o:ole="">
            <v:imagedata r:id="rId94" o:title=""/>
          </v:shape>
          <o:OLEObject Type="Embed" ProgID="Equation.3" ShapeID="_x0000_i1068" DrawAspect="Content" ObjectID="_1496759254" r:id="rId95"/>
        </w:object>
      </w:r>
      <w:r w:rsidRPr="002C3BD5">
        <w:rPr>
          <w:rFonts w:ascii="Times New Roman" w:hAnsi="Times New Roman"/>
          <w:sz w:val="32"/>
          <w:szCs w:val="32"/>
        </w:rPr>
        <w:t xml:space="preserve">-излучения – более 0,1 </w:t>
      </w:r>
      <w:r w:rsidRPr="002C3BD5">
        <w:rPr>
          <w:rFonts w:ascii="Times New Roman" w:hAnsi="Times New Roman"/>
          <w:i/>
          <w:sz w:val="32"/>
          <w:szCs w:val="32"/>
        </w:rPr>
        <w:t>мкюри</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 степени радиационной опасности, связанной с возможностью радиоактивного загрязнения воздуха помещений (без учета свойств веществ как источников внешнего облучения), работы с открытыми радиоактивными веществами, в зависимости от их активности на рабочем месте и относительной радиоактивности, делятся на три класса (таблица 4).</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 xml:space="preserve">Настольные боксы  </w:t>
      </w:r>
      <w:r w:rsidRPr="002C3BD5">
        <w:rPr>
          <w:rFonts w:ascii="Times New Roman" w:hAnsi="Times New Roman"/>
          <w:sz w:val="32"/>
          <w:szCs w:val="32"/>
        </w:rPr>
        <w:t xml:space="preserve">выполняются в виде закрытого корпуса из нержавеющей стали, алюминия или дерева, окрашенного </w:t>
      </w:r>
      <w:r w:rsidRPr="002C3BD5">
        <w:rPr>
          <w:rFonts w:ascii="Times New Roman" w:hAnsi="Times New Roman"/>
          <w:sz w:val="32"/>
          <w:szCs w:val="32"/>
        </w:rPr>
        <w:lastRenderedPageBreak/>
        <w:t>эмалевой краской, в корпус вмонтированы резиновые  перчатки («перчаточные» боксы) или (для больших боксов) – манипуляторы и тому подобные приспособления для работы на  расстоянии.</w:t>
      </w:r>
    </w:p>
    <w:p w:rsidR="007C5EDB" w:rsidRPr="002C3BD5" w:rsidRDefault="009125F0" w:rsidP="009125F0">
      <w:pPr>
        <w:spacing w:after="0" w:line="240" w:lineRule="auto"/>
        <w:ind w:right="-6" w:firstLine="540"/>
        <w:jc w:val="right"/>
        <w:rPr>
          <w:rFonts w:ascii="Times New Roman" w:hAnsi="Times New Roman"/>
          <w:sz w:val="32"/>
          <w:szCs w:val="32"/>
        </w:rPr>
      </w:pPr>
      <w:r w:rsidRPr="002C3BD5">
        <w:rPr>
          <w:rFonts w:ascii="Times New Roman" w:hAnsi="Times New Roman"/>
          <w:noProof/>
          <w:sz w:val="32"/>
          <w:szCs w:val="32"/>
        </w:rPr>
        <w:pict>
          <v:shape id="_x0000_s1099" type="#_x0000_t202" style="position:absolute;left:0;text-align:left;margin-left:-2.15pt;margin-top:9.25pt;width:249.8pt;height:397.2pt;z-index:26" stroked="f">
            <v:textbox style="mso-next-textbox:#_x0000_s1099">
              <w:txbxContent>
                <w:p w:rsidR="00FC1A98" w:rsidRPr="009125F0" w:rsidRDefault="00FC1A98" w:rsidP="00C57F31">
                  <w:pPr>
                    <w:spacing w:after="0" w:line="240" w:lineRule="auto"/>
                    <w:rPr>
                      <w:rFonts w:ascii="Times New Roman" w:hAnsi="Times New Roman"/>
                      <w:sz w:val="32"/>
                      <w:szCs w:val="32"/>
                    </w:rPr>
                  </w:pPr>
                  <w:r w:rsidRPr="007B3643">
                    <w:rPr>
                      <w:rFonts w:ascii="Times New Roman" w:hAnsi="Times New Roman"/>
                      <w:sz w:val="28"/>
                      <w:szCs w:val="28"/>
                    </w:rPr>
                    <w:t xml:space="preserve">  </w:t>
                  </w:r>
                  <w:r w:rsidRPr="009125F0">
                    <w:rPr>
                      <w:rFonts w:ascii="Times New Roman" w:hAnsi="Times New Roman"/>
                      <w:sz w:val="32"/>
                      <w:szCs w:val="32"/>
                    </w:rPr>
                    <w:t xml:space="preserve">  </w:t>
                  </w:r>
                  <w:r>
                    <w:rPr>
                      <w:rFonts w:ascii="Times New Roman" w:hAnsi="Times New Roman"/>
                      <w:sz w:val="32"/>
                      <w:szCs w:val="32"/>
                      <w:lang w:val="kk-KZ"/>
                    </w:rPr>
                    <w:t xml:space="preserve">  </w:t>
                  </w:r>
                  <w:r>
                    <w:rPr>
                      <w:rFonts w:ascii="Times New Roman" w:hAnsi="Times New Roman"/>
                      <w:sz w:val="32"/>
                      <w:szCs w:val="32"/>
                    </w:rPr>
                    <w:t>Боксы снабжаются коммуника</w:t>
                  </w:r>
                  <w:r w:rsidRPr="009125F0">
                    <w:rPr>
                      <w:rFonts w:ascii="Times New Roman" w:hAnsi="Times New Roman"/>
                      <w:sz w:val="32"/>
                      <w:szCs w:val="32"/>
                    </w:rPr>
                    <w:t>циями для горячей и холодной воды,</w:t>
                  </w:r>
                  <w:r>
                    <w:rPr>
                      <w:rFonts w:ascii="Times New Roman" w:hAnsi="Times New Roman"/>
                      <w:sz w:val="32"/>
                      <w:szCs w:val="32"/>
                      <w:lang w:val="kk-KZ"/>
                    </w:rPr>
                    <w:t xml:space="preserve"> </w:t>
                  </w:r>
                  <w:r w:rsidRPr="009125F0">
                    <w:rPr>
                      <w:rFonts w:ascii="Times New Roman" w:hAnsi="Times New Roman"/>
                      <w:sz w:val="32"/>
                      <w:szCs w:val="32"/>
                    </w:rPr>
                    <w:t>сжатого воздуха, газа и другими. Для удаления жидких отходов  они  имеют</w:t>
                  </w:r>
                  <w:r>
                    <w:rPr>
                      <w:rFonts w:ascii="Times New Roman" w:hAnsi="Times New Roman"/>
                      <w:sz w:val="32"/>
                      <w:szCs w:val="32"/>
                      <w:lang w:val="kk-KZ"/>
                    </w:rPr>
                    <w:t xml:space="preserve"> </w:t>
                  </w:r>
                  <w:r w:rsidRPr="009125F0">
                    <w:rPr>
                      <w:rFonts w:ascii="Times New Roman" w:hAnsi="Times New Roman"/>
                      <w:sz w:val="32"/>
                      <w:szCs w:val="32"/>
                    </w:rPr>
                    <w:t>выводной ниппель. Работы в боксах</w:t>
                  </w:r>
                  <w:r w:rsidR="00C57F31">
                    <w:rPr>
                      <w:rFonts w:ascii="Times New Roman" w:hAnsi="Times New Roman"/>
                      <w:sz w:val="32"/>
                      <w:szCs w:val="32"/>
                      <w:lang w:val="kk-KZ"/>
                    </w:rPr>
                    <w:t xml:space="preserve"> </w:t>
                  </w:r>
                  <w:r w:rsidRPr="009125F0">
                    <w:rPr>
                      <w:rFonts w:ascii="Times New Roman" w:hAnsi="Times New Roman"/>
                      <w:sz w:val="32"/>
                      <w:szCs w:val="32"/>
                    </w:rPr>
                    <w:t>п</w:t>
                  </w:r>
                  <w:r>
                    <w:rPr>
                      <w:rFonts w:ascii="Times New Roman" w:hAnsi="Times New Roman"/>
                      <w:sz w:val="32"/>
                      <w:szCs w:val="32"/>
                    </w:rPr>
                    <w:t>роизводятся под разрежением. Ос</w:t>
                  </w:r>
                  <w:r w:rsidRPr="009125F0">
                    <w:rPr>
                      <w:rFonts w:ascii="Times New Roman" w:hAnsi="Times New Roman"/>
                      <w:sz w:val="32"/>
                      <w:szCs w:val="32"/>
                    </w:rPr>
                    <w:t>новными частями боксов являются:</w:t>
                  </w:r>
                  <w:r>
                    <w:rPr>
                      <w:rFonts w:ascii="Times New Roman" w:hAnsi="Times New Roman"/>
                      <w:sz w:val="32"/>
                      <w:szCs w:val="32"/>
                      <w:lang w:val="kk-KZ"/>
                    </w:rPr>
                    <w:t xml:space="preserve"> </w:t>
                  </w:r>
                  <w:r w:rsidRPr="009125F0">
                    <w:rPr>
                      <w:rFonts w:ascii="Times New Roman" w:hAnsi="Times New Roman"/>
                      <w:sz w:val="32"/>
                      <w:szCs w:val="32"/>
                    </w:rPr>
                    <w:t>корпус, воздушный шлюз (форкамера)</w:t>
                  </w:r>
                  <w:r>
                    <w:rPr>
                      <w:rFonts w:ascii="Times New Roman" w:hAnsi="Times New Roman"/>
                      <w:sz w:val="32"/>
                      <w:szCs w:val="32"/>
                    </w:rPr>
                    <w:t>, смотровое устройство, светиль</w:t>
                  </w:r>
                  <w:r w:rsidRPr="009125F0">
                    <w:rPr>
                      <w:rFonts w:ascii="Times New Roman" w:hAnsi="Times New Roman"/>
                      <w:sz w:val="32"/>
                      <w:szCs w:val="32"/>
                    </w:rPr>
                    <w:t>ик,вытяжная вентиляция с фильтром.</w:t>
                  </w:r>
                </w:p>
                <w:p w:rsidR="00FC1A98" w:rsidRPr="009125F0" w:rsidRDefault="00FC1A98" w:rsidP="009125F0">
                  <w:pPr>
                    <w:spacing w:after="0" w:line="20" w:lineRule="atLeast"/>
                    <w:rPr>
                      <w:rFonts w:ascii="Times New Roman" w:hAnsi="Times New Roman"/>
                      <w:color w:val="FF0000"/>
                      <w:sz w:val="32"/>
                      <w:szCs w:val="32"/>
                    </w:rPr>
                  </w:pPr>
                  <w:r w:rsidRPr="009125F0">
                    <w:rPr>
                      <w:rFonts w:ascii="Times New Roman" w:hAnsi="Times New Roman"/>
                      <w:color w:val="FF0000"/>
                      <w:sz w:val="32"/>
                      <w:szCs w:val="32"/>
                    </w:rPr>
                    <w:t xml:space="preserve">  </w:t>
                  </w:r>
                  <w:r>
                    <w:rPr>
                      <w:rFonts w:ascii="Times New Roman" w:hAnsi="Times New Roman"/>
                      <w:color w:val="FF0000"/>
                      <w:sz w:val="32"/>
                      <w:szCs w:val="32"/>
                      <w:lang w:val="kk-KZ"/>
                    </w:rPr>
                    <w:t xml:space="preserve">  </w:t>
                  </w:r>
                  <w:r w:rsidRPr="009125F0">
                    <w:rPr>
                      <w:rFonts w:ascii="Times New Roman" w:hAnsi="Times New Roman"/>
                      <w:color w:val="FF0000"/>
                      <w:sz w:val="32"/>
                      <w:szCs w:val="32"/>
                    </w:rPr>
                    <w:t xml:space="preserve"> </w:t>
                  </w:r>
                  <w:r>
                    <w:rPr>
                      <w:rFonts w:ascii="Times New Roman" w:hAnsi="Times New Roman"/>
                      <w:color w:val="FF0000"/>
                      <w:sz w:val="32"/>
                      <w:szCs w:val="32"/>
                    </w:rPr>
                    <w:t xml:space="preserve">  Для работы со средними уровня</w:t>
                  </w:r>
                  <w:r w:rsidRPr="009125F0">
                    <w:rPr>
                      <w:rFonts w:ascii="Times New Roman" w:hAnsi="Times New Roman"/>
                      <w:color w:val="FF0000"/>
                      <w:sz w:val="32"/>
                      <w:szCs w:val="32"/>
                    </w:rPr>
                    <w:t>ми активности и гамма – активными</w:t>
                  </w:r>
                  <w:r>
                    <w:rPr>
                      <w:rFonts w:ascii="Times New Roman" w:hAnsi="Times New Roman"/>
                      <w:color w:val="FF0000"/>
                      <w:sz w:val="32"/>
                      <w:szCs w:val="32"/>
                      <w:lang w:val="kk-KZ"/>
                    </w:rPr>
                    <w:t xml:space="preserve"> </w:t>
                  </w:r>
                  <w:r w:rsidRPr="009125F0">
                    <w:rPr>
                      <w:rFonts w:ascii="Times New Roman" w:hAnsi="Times New Roman"/>
                      <w:color w:val="FF0000"/>
                      <w:sz w:val="32"/>
                      <w:szCs w:val="32"/>
                    </w:rPr>
                    <w:t>веществами применяют    стационар-</w:t>
                  </w:r>
                </w:p>
                <w:p w:rsidR="00FC1A98" w:rsidRPr="002C3BD5" w:rsidRDefault="00FC1A98" w:rsidP="009125F0">
                  <w:pPr>
                    <w:tabs>
                      <w:tab w:val="left" w:pos="9354"/>
                    </w:tabs>
                    <w:spacing w:after="0" w:line="240" w:lineRule="auto"/>
                    <w:ind w:right="-6"/>
                    <w:jc w:val="both"/>
                    <w:rPr>
                      <w:rFonts w:ascii="Times New Roman" w:hAnsi="Times New Roman"/>
                      <w:sz w:val="32"/>
                      <w:szCs w:val="32"/>
                    </w:rPr>
                  </w:pPr>
                  <w:r w:rsidRPr="009125F0">
                    <w:rPr>
                      <w:rFonts w:ascii="Times New Roman" w:hAnsi="Times New Roman"/>
                      <w:color w:val="FF0000"/>
                      <w:sz w:val="32"/>
                      <w:szCs w:val="32"/>
                    </w:rPr>
                    <w:t xml:space="preserve">ные  боксы с защитными    стенками,манипуляторами   и       </w:t>
                  </w:r>
                  <w:r>
                    <w:rPr>
                      <w:rFonts w:ascii="Times New Roman" w:hAnsi="Times New Roman"/>
                      <w:color w:val="FF0000"/>
                      <w:sz w:val="32"/>
                      <w:szCs w:val="32"/>
                    </w:rPr>
                    <w:t>оборудовании</w:t>
                  </w:r>
                  <w:r>
                    <w:rPr>
                      <w:rFonts w:ascii="Times New Roman" w:hAnsi="Times New Roman"/>
                      <w:sz w:val="32"/>
                      <w:szCs w:val="32"/>
                      <w:lang w:val="kk-KZ"/>
                    </w:rPr>
                    <w:t xml:space="preserve"> </w:t>
                  </w:r>
                  <w:r w:rsidRPr="002C3BD5">
                    <w:rPr>
                      <w:rFonts w:ascii="Times New Roman" w:hAnsi="Times New Roman"/>
                      <w:sz w:val="32"/>
                      <w:szCs w:val="32"/>
                    </w:rPr>
                    <w:t>ем для механизации проводимых работ.</w:t>
                  </w:r>
                </w:p>
                <w:p w:rsidR="00FC1A98" w:rsidRPr="002C3BD5" w:rsidRDefault="00FC1A98" w:rsidP="009125F0">
                  <w:pPr>
                    <w:tabs>
                      <w:tab w:val="left" w:pos="9354"/>
                    </w:tabs>
                    <w:spacing w:after="0" w:line="240" w:lineRule="auto"/>
                    <w:ind w:right="-6"/>
                    <w:jc w:val="both"/>
                    <w:rPr>
                      <w:rFonts w:ascii="Times New Roman" w:hAnsi="Times New Roman"/>
                      <w:sz w:val="32"/>
                      <w:szCs w:val="32"/>
                    </w:rPr>
                  </w:pPr>
                </w:p>
                <w:p w:rsidR="00FC1A98" w:rsidRPr="002C3BD5" w:rsidRDefault="00FC1A98" w:rsidP="009125F0">
                  <w:pPr>
                    <w:spacing w:after="0" w:line="240" w:lineRule="auto"/>
                    <w:ind w:right="-6" w:firstLine="540"/>
                    <w:jc w:val="both"/>
                    <w:rPr>
                      <w:rFonts w:ascii="Times New Roman" w:hAnsi="Times New Roman"/>
                      <w:sz w:val="32"/>
                      <w:szCs w:val="32"/>
                    </w:rPr>
                  </w:pPr>
                </w:p>
                <w:p w:rsidR="00FC1A98" w:rsidRPr="009125F0" w:rsidRDefault="00FC1A98" w:rsidP="009125F0">
                  <w:pPr>
                    <w:spacing w:after="0" w:line="20" w:lineRule="atLeast"/>
                    <w:rPr>
                      <w:rFonts w:ascii="Times New Roman" w:hAnsi="Times New Roman"/>
                      <w:color w:val="FF0000"/>
                      <w:sz w:val="28"/>
                      <w:szCs w:val="28"/>
                      <w:lang w:val="kk-KZ"/>
                    </w:rPr>
                  </w:pPr>
                </w:p>
              </w:txbxContent>
            </v:textbox>
          </v:shape>
        </w:pict>
      </w:r>
      <w:r w:rsidR="00576AF0" w:rsidRPr="002C3BD5">
        <w:rPr>
          <w:rFonts w:ascii="Times New Roman" w:hAnsi="Times New Roman"/>
          <w:noProof/>
          <w:sz w:val="32"/>
          <w:szCs w:val="32"/>
        </w:rPr>
        <w:pict>
          <v:shape id="_x0000_s1097" type="#_x0000_t202" style="position:absolute;left:0;text-align:left;margin-left:270pt;margin-top:192.05pt;width:188.95pt;height:80.85pt;z-index:25" stroked="f">
            <v:textbox style="mso-next-textbox:#_x0000_s1097">
              <w:txbxContent>
                <w:p w:rsidR="00FC1A98" w:rsidRDefault="00FC1A98" w:rsidP="007B3643">
                  <w:pPr>
                    <w:spacing w:after="0" w:line="240" w:lineRule="auto"/>
                    <w:rPr>
                      <w:rFonts w:ascii="Times New Roman" w:hAnsi="Times New Roman"/>
                      <w:sz w:val="28"/>
                      <w:szCs w:val="28"/>
                      <w:lang w:val="kk-KZ"/>
                    </w:rPr>
                  </w:pPr>
                </w:p>
                <w:p w:rsidR="00FC1A98" w:rsidRPr="007B3643" w:rsidRDefault="00FC1A98" w:rsidP="007B3643">
                  <w:pPr>
                    <w:spacing w:after="0" w:line="240" w:lineRule="auto"/>
                    <w:rPr>
                      <w:rFonts w:ascii="Times New Roman" w:hAnsi="Times New Roman"/>
                      <w:sz w:val="28"/>
                      <w:szCs w:val="28"/>
                    </w:rPr>
                  </w:pPr>
                  <w:r w:rsidRPr="007B3643">
                    <w:rPr>
                      <w:rFonts w:ascii="Times New Roman" w:hAnsi="Times New Roman"/>
                      <w:sz w:val="28"/>
                      <w:szCs w:val="28"/>
                    </w:rPr>
                    <w:t>Рисунок 7 – Дистанционный     механический манипулятор</w:t>
                  </w:r>
                </w:p>
              </w:txbxContent>
            </v:textbox>
          </v:shape>
        </w:pict>
      </w:r>
      <w:r w:rsidRPr="002C3BD5">
        <w:rPr>
          <w:rFonts w:ascii="Times New Roman" w:hAnsi="Times New Roman"/>
          <w:noProof/>
          <w:sz w:val="32"/>
          <w:szCs w:val="32"/>
        </w:rPr>
        <w:pict>
          <v:shape id="_x0000_i1124" type="#_x0000_t75" alt="док5" style="width:207.25pt;height:207.25pt;visibility:visible">
            <v:imagedata r:id="rId96" o:title=""/>
          </v:shape>
        </w:pict>
      </w:r>
    </w:p>
    <w:p w:rsidR="00576AF0" w:rsidRDefault="00576AF0" w:rsidP="00EE1E66">
      <w:pPr>
        <w:tabs>
          <w:tab w:val="left" w:pos="9354"/>
        </w:tabs>
        <w:spacing w:after="0" w:line="240" w:lineRule="auto"/>
        <w:ind w:right="-6"/>
        <w:jc w:val="both"/>
        <w:rPr>
          <w:rFonts w:ascii="Times New Roman" w:hAnsi="Times New Roman"/>
          <w:sz w:val="32"/>
          <w:szCs w:val="32"/>
          <w:lang w:val="kk-KZ"/>
        </w:rPr>
      </w:pPr>
    </w:p>
    <w:p w:rsidR="00576AF0" w:rsidRDefault="00576AF0" w:rsidP="00EE1E66">
      <w:pPr>
        <w:tabs>
          <w:tab w:val="left" w:pos="9354"/>
        </w:tabs>
        <w:spacing w:after="0" w:line="240" w:lineRule="auto"/>
        <w:ind w:right="-6"/>
        <w:jc w:val="both"/>
        <w:rPr>
          <w:rFonts w:ascii="Times New Roman" w:hAnsi="Times New Roman"/>
          <w:sz w:val="32"/>
          <w:szCs w:val="32"/>
          <w:lang w:val="kk-KZ"/>
        </w:rPr>
      </w:pPr>
    </w:p>
    <w:p w:rsidR="00576AF0" w:rsidRDefault="00576AF0" w:rsidP="00EE1E66">
      <w:pPr>
        <w:tabs>
          <w:tab w:val="left" w:pos="9354"/>
        </w:tabs>
        <w:spacing w:after="0" w:line="240" w:lineRule="auto"/>
        <w:ind w:right="-6"/>
        <w:jc w:val="both"/>
        <w:rPr>
          <w:rFonts w:ascii="Times New Roman" w:hAnsi="Times New Roman"/>
          <w:sz w:val="32"/>
          <w:szCs w:val="32"/>
          <w:lang w:val="kk-KZ"/>
        </w:rPr>
      </w:pPr>
    </w:p>
    <w:p w:rsidR="00576AF0" w:rsidRDefault="00576AF0" w:rsidP="00EE1E66">
      <w:pPr>
        <w:tabs>
          <w:tab w:val="left" w:pos="9354"/>
        </w:tabs>
        <w:spacing w:after="0" w:line="240" w:lineRule="auto"/>
        <w:ind w:right="-6"/>
        <w:jc w:val="both"/>
        <w:rPr>
          <w:rFonts w:ascii="Times New Roman" w:hAnsi="Times New Roman"/>
          <w:sz w:val="32"/>
          <w:szCs w:val="32"/>
          <w:lang w:val="kk-KZ"/>
        </w:rPr>
      </w:pPr>
    </w:p>
    <w:p w:rsidR="00C57F31" w:rsidRDefault="00C57F31" w:rsidP="00EE1E66">
      <w:pPr>
        <w:spacing w:after="0" w:line="240" w:lineRule="auto"/>
        <w:ind w:right="-6" w:firstLine="540"/>
        <w:jc w:val="both"/>
        <w:rPr>
          <w:rFonts w:ascii="Times New Roman" w:hAnsi="Times New Roman"/>
          <w:sz w:val="32"/>
          <w:szCs w:val="32"/>
          <w:lang w:val="kk-KZ"/>
        </w:rPr>
      </w:pPr>
    </w:p>
    <w:p w:rsidR="00C57F31" w:rsidRDefault="00C57F31" w:rsidP="00EE1E66">
      <w:pPr>
        <w:spacing w:after="0" w:line="240" w:lineRule="auto"/>
        <w:ind w:right="-6" w:firstLine="540"/>
        <w:jc w:val="both"/>
        <w:rPr>
          <w:rFonts w:ascii="Times New Roman" w:hAnsi="Times New Roman"/>
          <w:sz w:val="32"/>
          <w:szCs w:val="32"/>
          <w:lang w:val="kk-KZ"/>
        </w:rPr>
      </w:pPr>
    </w:p>
    <w:p w:rsidR="00C57F31" w:rsidRDefault="00C57F31" w:rsidP="00EE1E66">
      <w:pPr>
        <w:spacing w:after="0" w:line="240" w:lineRule="auto"/>
        <w:ind w:right="-6" w:firstLine="540"/>
        <w:jc w:val="both"/>
        <w:rPr>
          <w:rFonts w:ascii="Times New Roman" w:hAnsi="Times New Roman"/>
          <w:sz w:val="32"/>
          <w:szCs w:val="32"/>
          <w:lang w:val="kk-KZ"/>
        </w:rPr>
      </w:pPr>
    </w:p>
    <w:p w:rsidR="00C57F31" w:rsidRDefault="00C57F31" w:rsidP="00EE1E66">
      <w:pPr>
        <w:spacing w:after="0" w:line="240" w:lineRule="auto"/>
        <w:ind w:right="-6" w:firstLine="540"/>
        <w:jc w:val="both"/>
        <w:rPr>
          <w:rFonts w:ascii="Times New Roman" w:hAnsi="Times New Roman"/>
          <w:sz w:val="32"/>
          <w:szCs w:val="32"/>
          <w:lang w:val="kk-KZ"/>
        </w:rPr>
      </w:pPr>
    </w:p>
    <w:p w:rsidR="00C57F31" w:rsidRDefault="00C57F31" w:rsidP="00EE1E66">
      <w:pPr>
        <w:spacing w:after="0" w:line="240" w:lineRule="auto"/>
        <w:ind w:right="-6" w:firstLine="540"/>
        <w:jc w:val="both"/>
        <w:rPr>
          <w:rFonts w:ascii="Times New Roman" w:hAnsi="Times New Roman"/>
          <w:sz w:val="32"/>
          <w:szCs w:val="32"/>
          <w:lang w:val="kk-KZ"/>
        </w:rPr>
      </w:pPr>
    </w:p>
    <w:p w:rsidR="00C57F31" w:rsidRDefault="00C57F31" w:rsidP="00EE1E66">
      <w:pPr>
        <w:spacing w:after="0" w:line="240" w:lineRule="auto"/>
        <w:ind w:right="-6" w:firstLine="540"/>
        <w:jc w:val="both"/>
        <w:rPr>
          <w:rFonts w:ascii="Times New Roman" w:hAnsi="Times New Roman"/>
          <w:sz w:val="32"/>
          <w:szCs w:val="32"/>
          <w:lang w:val="kk-KZ"/>
        </w:rPr>
      </w:pPr>
    </w:p>
    <w:p w:rsidR="00C57F31" w:rsidRDefault="00C57F31" w:rsidP="00EE1E66">
      <w:pPr>
        <w:spacing w:after="0" w:line="240" w:lineRule="auto"/>
        <w:ind w:right="-6" w:firstLine="540"/>
        <w:jc w:val="both"/>
        <w:rPr>
          <w:rFonts w:ascii="Times New Roman" w:hAnsi="Times New Roman"/>
          <w:sz w:val="32"/>
          <w:szCs w:val="32"/>
          <w:lang w:val="kk-KZ"/>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Манипуляторы предназначены для дистанционного выполнения разнообразных операций: захвата и перемещения предметов, наклона их под любым углом и других.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Управляют манипуляторами посредством вынесенной наружу рукоятки. Назначение и устройство их разнообразны, но все они более или менее успешно воспроизводят на расстоянии действие человеческой руки. На рисунке 7 показан дистанционный механический манипулятор.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Работы с высокими уровнями активности проводятся в надежно защищенных, герметических камерах («горячие камеры») с дистанционным осуществлением проводимых процессов.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lastRenderedPageBreak/>
        <w:t>Индивидуальная защита</w:t>
      </w:r>
      <w:r w:rsidRPr="002C3BD5">
        <w:rPr>
          <w:rFonts w:ascii="Times New Roman" w:hAnsi="Times New Roman"/>
          <w:sz w:val="32"/>
          <w:szCs w:val="32"/>
        </w:rPr>
        <w:t xml:space="preserve">. Средства индивидуальной защиты должны предохранять кожу от загрязнений радиоактивными веществами и предотвращать их попадание внутрь организма. Одновременно должна обеспечиваться защита от </w:t>
      </w:r>
      <w:r w:rsidRPr="002C3BD5">
        <w:rPr>
          <w:rFonts w:ascii="Times New Roman" w:hAnsi="Times New Roman"/>
          <w:position w:val="-6"/>
          <w:sz w:val="32"/>
          <w:szCs w:val="32"/>
        </w:rPr>
        <w:object w:dxaOrig="240" w:dyaOrig="220">
          <v:shape id="_x0000_i1069" type="#_x0000_t75" style="width:12pt;height:10.9pt" o:ole="">
            <v:imagedata r:id="rId97" o:title=""/>
          </v:shape>
          <o:OLEObject Type="Embed" ProgID="Equation.3" ShapeID="_x0000_i1069" DrawAspect="Content" ObjectID="_1496759255" r:id="rId98"/>
        </w:object>
      </w:r>
      <w:r w:rsidRPr="002C3BD5">
        <w:rPr>
          <w:rFonts w:ascii="Times New Roman" w:hAnsi="Times New Roman"/>
          <w:sz w:val="32"/>
          <w:szCs w:val="32"/>
        </w:rPr>
        <w:t xml:space="preserve">-излучения и частично от </w:t>
      </w:r>
      <w:r w:rsidRPr="002C3BD5">
        <w:rPr>
          <w:rFonts w:ascii="Times New Roman" w:hAnsi="Times New Roman"/>
          <w:position w:val="-10"/>
          <w:sz w:val="32"/>
          <w:szCs w:val="32"/>
        </w:rPr>
        <w:object w:dxaOrig="240" w:dyaOrig="320">
          <v:shape id="_x0000_i1070" type="#_x0000_t75" style="width:12pt;height:16.35pt" o:ole="">
            <v:imagedata r:id="rId99" o:title=""/>
          </v:shape>
          <o:OLEObject Type="Embed" ProgID="Equation.3" ShapeID="_x0000_i1070" DrawAspect="Content" ObjectID="_1496759256" r:id="rId100"/>
        </w:object>
      </w:r>
      <w:r w:rsidRPr="002C3BD5">
        <w:rPr>
          <w:rFonts w:ascii="Times New Roman" w:hAnsi="Times New Roman"/>
          <w:sz w:val="32"/>
          <w:szCs w:val="32"/>
        </w:rPr>
        <w:t>-излучения.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 качестве рабочей спецодежды в основном используются хлопчатобумажные халаты, комбинезоны, шапочки из плотных неокрашенных тканей (сатин, молескин). При работах с растворами применяют также пластикатовую спецодежду, которую изготовляют из поливинилхлоридной пленки на специальных сварных прессах.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защиты рук служат резиновые перчатки (медицинские) или перчатки из специальной резины, в состав которой входит свинец. Чтобы предотвратить воздействие на руки излучений, все операции необходимо выполнять, применяя специальные инструменты (щипцы, захваты с удлиненными ручками, манипуляторы и тому подобное).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ног применяют пластикатовые бахилы или пленочные туфли.</w:t>
      </w:r>
    </w:p>
    <w:p w:rsidR="007C5EDB" w:rsidRPr="002C3BD5" w:rsidRDefault="007C5EDB" w:rsidP="009C12AE">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 Таблица 4 - Зависимость класса работы с радиоактивными веществами от их активности на рабочем месте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20"/>
        <w:gridCol w:w="1958"/>
        <w:gridCol w:w="2257"/>
        <w:gridCol w:w="2355"/>
      </w:tblGrid>
      <w:tr w:rsidR="007C5EDB" w:rsidRPr="002C3BD5" w:rsidTr="009C12AE">
        <w:tc>
          <w:tcPr>
            <w:tcW w:w="2408" w:type="dxa"/>
            <w:vMerge w:val="restart"/>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Группа радиотоксичности</w:t>
            </w:r>
          </w:p>
        </w:tc>
        <w:tc>
          <w:tcPr>
            <w:tcW w:w="7165" w:type="dxa"/>
            <w:gridSpan w:val="3"/>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 xml:space="preserve">Активность веществ на рабочем месте (в </w:t>
            </w:r>
            <w:r w:rsidRPr="002C3BD5">
              <w:rPr>
                <w:rFonts w:ascii="Times New Roman" w:hAnsi="Times New Roman"/>
                <w:i/>
                <w:sz w:val="32"/>
                <w:szCs w:val="32"/>
              </w:rPr>
              <w:t>мкюри</w:t>
            </w:r>
            <w:r w:rsidRPr="002C3BD5">
              <w:rPr>
                <w:rFonts w:ascii="Times New Roman" w:hAnsi="Times New Roman"/>
                <w:sz w:val="32"/>
                <w:szCs w:val="32"/>
              </w:rPr>
              <w:t>) по классам работ</w:t>
            </w:r>
          </w:p>
        </w:tc>
      </w:tr>
      <w:tr w:rsidR="007C5EDB" w:rsidRPr="002C3BD5" w:rsidTr="009C12AE">
        <w:tc>
          <w:tcPr>
            <w:tcW w:w="2408" w:type="dxa"/>
            <w:vMerge/>
          </w:tcPr>
          <w:p w:rsidR="007C5EDB" w:rsidRPr="002C3BD5" w:rsidRDefault="007C5EDB" w:rsidP="00EE1E66">
            <w:pPr>
              <w:spacing w:after="0" w:line="240" w:lineRule="auto"/>
              <w:ind w:right="-6"/>
              <w:jc w:val="center"/>
              <w:rPr>
                <w:rFonts w:ascii="Times New Roman" w:hAnsi="Times New Roman"/>
                <w:sz w:val="32"/>
                <w:szCs w:val="32"/>
              </w:rPr>
            </w:pPr>
          </w:p>
        </w:tc>
        <w:tc>
          <w:tcPr>
            <w:tcW w:w="2122" w:type="dxa"/>
          </w:tcPr>
          <w:p w:rsidR="007C5EDB" w:rsidRPr="002C3BD5" w:rsidRDefault="007C5EDB" w:rsidP="00EE1E66">
            <w:pPr>
              <w:spacing w:after="0" w:line="240" w:lineRule="auto"/>
              <w:ind w:right="-6"/>
              <w:jc w:val="center"/>
              <w:rPr>
                <w:rFonts w:ascii="Times New Roman" w:hAnsi="Times New Roman"/>
                <w:sz w:val="32"/>
                <w:szCs w:val="32"/>
                <w:lang w:val="en-US"/>
              </w:rPr>
            </w:pPr>
            <w:r w:rsidRPr="002C3BD5">
              <w:rPr>
                <w:rFonts w:ascii="Times New Roman" w:hAnsi="Times New Roman"/>
                <w:sz w:val="32"/>
                <w:szCs w:val="32"/>
                <w:lang w:val="en-US"/>
              </w:rPr>
              <w:t>I</w:t>
            </w:r>
          </w:p>
        </w:tc>
        <w:tc>
          <w:tcPr>
            <w:tcW w:w="2471" w:type="dxa"/>
          </w:tcPr>
          <w:p w:rsidR="007C5EDB" w:rsidRPr="002C3BD5" w:rsidRDefault="007C5EDB" w:rsidP="00EE1E66">
            <w:pPr>
              <w:spacing w:after="0" w:line="240" w:lineRule="auto"/>
              <w:ind w:right="-6"/>
              <w:jc w:val="center"/>
              <w:rPr>
                <w:rFonts w:ascii="Times New Roman" w:hAnsi="Times New Roman"/>
                <w:sz w:val="32"/>
                <w:szCs w:val="32"/>
                <w:lang w:val="en-US"/>
              </w:rPr>
            </w:pPr>
            <w:r w:rsidRPr="002C3BD5">
              <w:rPr>
                <w:rFonts w:ascii="Times New Roman" w:hAnsi="Times New Roman"/>
                <w:sz w:val="32"/>
                <w:szCs w:val="32"/>
                <w:lang w:val="en-US"/>
              </w:rPr>
              <w:t>II</w:t>
            </w:r>
          </w:p>
        </w:tc>
        <w:tc>
          <w:tcPr>
            <w:tcW w:w="257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lang w:val="en-US"/>
              </w:rPr>
              <w:t>III</w:t>
            </w:r>
          </w:p>
        </w:tc>
      </w:tr>
      <w:tr w:rsidR="007C5EDB" w:rsidRPr="002C3BD5" w:rsidTr="009C12AE">
        <w:tc>
          <w:tcPr>
            <w:tcW w:w="2408"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А</w:t>
            </w: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Б</w:t>
            </w: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В</w:t>
            </w: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Г</w:t>
            </w:r>
          </w:p>
        </w:tc>
        <w:tc>
          <w:tcPr>
            <w:tcW w:w="212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10</w:t>
            </w: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100</w:t>
            </w: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1000</w:t>
            </w: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10000</w:t>
            </w:r>
          </w:p>
        </w:tc>
        <w:tc>
          <w:tcPr>
            <w:tcW w:w="2471" w:type="dxa"/>
          </w:tcPr>
          <w:p w:rsidR="007C5EDB" w:rsidRPr="002C3BD5" w:rsidRDefault="007C5EDB" w:rsidP="009125F0">
            <w:pPr>
              <w:spacing w:after="0" w:line="240" w:lineRule="auto"/>
              <w:ind w:right="-6"/>
              <w:rPr>
                <w:rFonts w:ascii="Times New Roman" w:hAnsi="Times New Roman"/>
                <w:sz w:val="32"/>
                <w:szCs w:val="32"/>
              </w:rPr>
            </w:pPr>
            <w:r w:rsidRPr="002C3BD5">
              <w:rPr>
                <w:rFonts w:ascii="Times New Roman" w:hAnsi="Times New Roman"/>
                <w:sz w:val="32"/>
                <w:szCs w:val="32"/>
              </w:rPr>
              <w:t xml:space="preserve">  0,01 – 10</w:t>
            </w:r>
          </w:p>
          <w:p w:rsidR="007C5EDB" w:rsidRPr="002C3BD5" w:rsidRDefault="007C5EDB" w:rsidP="009125F0">
            <w:pPr>
              <w:spacing w:after="0" w:line="240" w:lineRule="auto"/>
              <w:ind w:right="-6"/>
              <w:rPr>
                <w:rFonts w:ascii="Times New Roman" w:hAnsi="Times New Roman"/>
                <w:sz w:val="32"/>
                <w:szCs w:val="32"/>
              </w:rPr>
            </w:pPr>
            <w:r w:rsidRPr="002C3BD5">
              <w:rPr>
                <w:rFonts w:ascii="Times New Roman" w:hAnsi="Times New Roman"/>
                <w:sz w:val="32"/>
                <w:szCs w:val="32"/>
              </w:rPr>
              <w:t xml:space="preserve">  0,1 – 100</w:t>
            </w:r>
          </w:p>
          <w:p w:rsidR="007C5EDB" w:rsidRPr="002C3BD5" w:rsidRDefault="009125F0" w:rsidP="009125F0">
            <w:pPr>
              <w:spacing w:after="0" w:line="240" w:lineRule="auto"/>
              <w:ind w:right="-6"/>
              <w:rPr>
                <w:rFonts w:ascii="Times New Roman" w:hAnsi="Times New Roman"/>
                <w:sz w:val="32"/>
                <w:szCs w:val="32"/>
              </w:rPr>
            </w:pPr>
            <w:r>
              <w:rPr>
                <w:rFonts w:ascii="Times New Roman" w:hAnsi="Times New Roman"/>
                <w:sz w:val="32"/>
                <w:szCs w:val="32"/>
              </w:rPr>
              <w:t xml:space="preserve">  </w:t>
            </w:r>
            <w:r w:rsidR="007C5EDB" w:rsidRPr="002C3BD5">
              <w:rPr>
                <w:rFonts w:ascii="Times New Roman" w:hAnsi="Times New Roman"/>
                <w:sz w:val="32"/>
                <w:szCs w:val="32"/>
              </w:rPr>
              <w:t>1 – 1000</w:t>
            </w:r>
          </w:p>
          <w:p w:rsidR="007C5EDB" w:rsidRPr="002C3BD5" w:rsidRDefault="007C5EDB" w:rsidP="009125F0">
            <w:pPr>
              <w:spacing w:after="0" w:line="240" w:lineRule="auto"/>
              <w:ind w:right="-6"/>
              <w:rPr>
                <w:rFonts w:ascii="Times New Roman" w:hAnsi="Times New Roman"/>
                <w:sz w:val="32"/>
                <w:szCs w:val="32"/>
              </w:rPr>
            </w:pPr>
            <w:r w:rsidRPr="002C3BD5">
              <w:rPr>
                <w:rFonts w:ascii="Times New Roman" w:hAnsi="Times New Roman"/>
                <w:sz w:val="32"/>
                <w:szCs w:val="32"/>
              </w:rPr>
              <w:t xml:space="preserve">  10 - 10000</w:t>
            </w:r>
          </w:p>
        </w:tc>
        <w:tc>
          <w:tcPr>
            <w:tcW w:w="2572"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От 0,0001 до 0,001</w:t>
            </w: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От 0,001 до 0,1</w:t>
            </w: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От 0,01 до 1</w:t>
            </w: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От 0,1 до 10</w:t>
            </w:r>
          </w:p>
        </w:tc>
      </w:tr>
    </w:tbl>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Работы </w:t>
      </w:r>
      <w:r w:rsidRPr="002C3BD5">
        <w:rPr>
          <w:rFonts w:ascii="Times New Roman" w:hAnsi="Times New Roman"/>
          <w:b/>
          <w:sz w:val="32"/>
          <w:szCs w:val="32"/>
          <w:lang w:val="en-US"/>
        </w:rPr>
        <w:t>III</w:t>
      </w:r>
      <w:r w:rsidRPr="002C3BD5">
        <w:rPr>
          <w:rFonts w:ascii="Times New Roman" w:hAnsi="Times New Roman"/>
          <w:b/>
          <w:sz w:val="32"/>
          <w:szCs w:val="32"/>
        </w:rPr>
        <w:t xml:space="preserve"> класса</w:t>
      </w:r>
      <w:r w:rsidRPr="002C3BD5">
        <w:rPr>
          <w:rFonts w:ascii="Times New Roman" w:hAnsi="Times New Roman"/>
          <w:sz w:val="32"/>
          <w:szCs w:val="32"/>
        </w:rPr>
        <w:t xml:space="preserve"> лучше проводить в отдельных помещениях, но их можно проводить и в общих, оборудованных в соответствии с требованиями, предъявляемыми к химическим лабораториям.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Работы  </w:t>
      </w:r>
      <w:r w:rsidRPr="002C3BD5">
        <w:rPr>
          <w:rFonts w:ascii="Times New Roman" w:hAnsi="Times New Roman"/>
          <w:b/>
          <w:sz w:val="32"/>
          <w:szCs w:val="32"/>
          <w:lang w:val="en-US"/>
        </w:rPr>
        <w:t>II</w:t>
      </w:r>
      <w:r w:rsidRPr="002C3BD5">
        <w:rPr>
          <w:rFonts w:ascii="Times New Roman" w:hAnsi="Times New Roman"/>
          <w:b/>
          <w:sz w:val="32"/>
          <w:szCs w:val="32"/>
        </w:rPr>
        <w:t xml:space="preserve"> класса </w:t>
      </w:r>
      <w:r w:rsidRPr="002C3BD5">
        <w:rPr>
          <w:rFonts w:ascii="Times New Roman" w:hAnsi="Times New Roman"/>
          <w:sz w:val="32"/>
          <w:szCs w:val="32"/>
        </w:rPr>
        <w:t>должны проводиться в отдельных, специально оборудованных помещениях, где предусмотрены рабочие места для расфасовок радиоактивных веществ, измерений и так далее, а также душевая или санпропускник и пункт дозиметрического контроля при выходе.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 xml:space="preserve">Для работ </w:t>
      </w:r>
      <w:r w:rsidRPr="002C3BD5">
        <w:rPr>
          <w:rFonts w:ascii="Times New Roman" w:hAnsi="Times New Roman"/>
          <w:b/>
          <w:sz w:val="32"/>
          <w:szCs w:val="32"/>
          <w:lang w:val="en-US"/>
        </w:rPr>
        <w:t>I</w:t>
      </w:r>
      <w:r w:rsidRPr="002C3BD5">
        <w:rPr>
          <w:rFonts w:ascii="Times New Roman" w:hAnsi="Times New Roman"/>
          <w:b/>
          <w:sz w:val="32"/>
          <w:szCs w:val="32"/>
        </w:rPr>
        <w:t xml:space="preserve"> класса</w:t>
      </w:r>
      <w:r w:rsidRPr="002C3BD5">
        <w:rPr>
          <w:rFonts w:ascii="Times New Roman" w:hAnsi="Times New Roman"/>
          <w:sz w:val="32"/>
          <w:szCs w:val="32"/>
        </w:rPr>
        <w:t xml:space="preserve"> оборудуются специальные помещения, размещенные в отдельном здании или в изолированном крыле здания с отдельным входом только через санпропускник.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Планировка этих помещений осуществляется на основе принципа деления их на три зоны в зависимости от степени возможного радиоактивного загрязнения.</w:t>
      </w:r>
    </w:p>
    <w:p w:rsidR="007C5EDB" w:rsidRPr="002C3BD5" w:rsidRDefault="007C5EDB" w:rsidP="009C12AE">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К помещениям, предназначенным для работ </w:t>
      </w:r>
      <w:r w:rsidRPr="002C3BD5">
        <w:rPr>
          <w:rFonts w:ascii="Times New Roman" w:hAnsi="Times New Roman"/>
          <w:b/>
          <w:sz w:val="32"/>
          <w:szCs w:val="32"/>
          <w:lang w:val="en-US"/>
        </w:rPr>
        <w:t>I</w:t>
      </w:r>
      <w:r w:rsidRPr="002C3BD5">
        <w:rPr>
          <w:rFonts w:ascii="Times New Roman" w:hAnsi="Times New Roman"/>
          <w:b/>
          <w:sz w:val="32"/>
          <w:szCs w:val="32"/>
        </w:rPr>
        <w:t xml:space="preserve"> </w:t>
      </w:r>
      <w:r w:rsidRPr="002C3BD5">
        <w:rPr>
          <w:rFonts w:ascii="Times New Roman" w:hAnsi="Times New Roman"/>
          <w:sz w:val="32"/>
          <w:szCs w:val="32"/>
        </w:rPr>
        <w:t>и</w:t>
      </w:r>
      <w:r w:rsidRPr="002C3BD5">
        <w:rPr>
          <w:rFonts w:ascii="Times New Roman" w:hAnsi="Times New Roman"/>
          <w:b/>
          <w:sz w:val="32"/>
          <w:szCs w:val="32"/>
        </w:rPr>
        <w:t xml:space="preserve"> </w:t>
      </w:r>
      <w:r w:rsidRPr="002C3BD5">
        <w:rPr>
          <w:rFonts w:ascii="Times New Roman" w:hAnsi="Times New Roman"/>
          <w:b/>
          <w:sz w:val="32"/>
          <w:szCs w:val="32"/>
          <w:lang w:val="en-US"/>
        </w:rPr>
        <w:t>II</w:t>
      </w:r>
      <w:r w:rsidRPr="002C3BD5">
        <w:rPr>
          <w:rFonts w:ascii="Times New Roman" w:hAnsi="Times New Roman"/>
          <w:b/>
          <w:sz w:val="32"/>
          <w:szCs w:val="32"/>
        </w:rPr>
        <w:t xml:space="preserve"> </w:t>
      </w:r>
      <w:r w:rsidRPr="002C3BD5">
        <w:rPr>
          <w:rFonts w:ascii="Times New Roman" w:hAnsi="Times New Roman"/>
          <w:sz w:val="32"/>
          <w:szCs w:val="32"/>
        </w:rPr>
        <w:t>классов, предъявляются особые технические и санитарные правила. Материал строительных конструкций не должен загрязняться, а при активировании должен легко дезактивироваться. Стены и потолки таких помещений делают гладкими, с округленными сопряжениями, без выступов и окрашивают масляными или нитроэмалевыми красками. Полы выполняются гладкими и покрываются бесшовными материалами, стойкими против пропитывания рабочими жидкостями. Покрытия должны легко очищаться и заменяться (линолеум, пластикат и другими).</w:t>
      </w:r>
    </w:p>
    <w:p w:rsidR="007C5EDB" w:rsidRPr="002C3BD5" w:rsidRDefault="007C5EDB" w:rsidP="009C12AE">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 Края покрытия поднимаются не менее чем на 20 см и заделываются заподлицо со стенами. Окна и двери должны быть гладкими, без наличников, покрытыми масляной краской.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Помещения оборудуются приточно-вытяжной вентиляцией, отвечающей требованиям санитарных правил.</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 выполнении работ </w:t>
      </w:r>
      <w:r w:rsidRPr="002C3BD5">
        <w:rPr>
          <w:rFonts w:ascii="Times New Roman" w:hAnsi="Times New Roman"/>
          <w:b/>
          <w:sz w:val="32"/>
          <w:szCs w:val="32"/>
          <w:lang w:val="en-US"/>
        </w:rPr>
        <w:t>III</w:t>
      </w:r>
      <w:r w:rsidRPr="002C3BD5">
        <w:rPr>
          <w:rFonts w:ascii="Times New Roman" w:hAnsi="Times New Roman"/>
          <w:b/>
          <w:sz w:val="32"/>
          <w:szCs w:val="32"/>
        </w:rPr>
        <w:t xml:space="preserve"> класса</w:t>
      </w:r>
      <w:r w:rsidRPr="002C3BD5">
        <w:rPr>
          <w:rFonts w:ascii="Times New Roman" w:hAnsi="Times New Roman"/>
          <w:sz w:val="32"/>
          <w:szCs w:val="32"/>
        </w:rPr>
        <w:t xml:space="preserve"> простые операции с растворами нелетучих и неэманирующих веществ можно проводить на отдельных рабочих столах, остальные работы этого класса выполняются обязательно в вытяжных шкафах.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Работы  </w:t>
      </w:r>
      <w:r w:rsidRPr="002C3BD5">
        <w:rPr>
          <w:rFonts w:ascii="Times New Roman" w:hAnsi="Times New Roman"/>
          <w:sz w:val="32"/>
          <w:szCs w:val="32"/>
          <w:lang w:val="en-US"/>
        </w:rPr>
        <w:t>I</w:t>
      </w:r>
      <w:r w:rsidRPr="002C3BD5">
        <w:rPr>
          <w:rFonts w:ascii="Times New Roman" w:hAnsi="Times New Roman"/>
          <w:sz w:val="32"/>
          <w:szCs w:val="32"/>
        </w:rPr>
        <w:t xml:space="preserve"> и </w:t>
      </w:r>
      <w:r w:rsidRPr="002C3BD5">
        <w:rPr>
          <w:rFonts w:ascii="Times New Roman" w:hAnsi="Times New Roman"/>
          <w:sz w:val="32"/>
          <w:szCs w:val="32"/>
          <w:lang w:val="en-US"/>
        </w:rPr>
        <w:t>II</w:t>
      </w:r>
      <w:r w:rsidRPr="002C3BD5">
        <w:rPr>
          <w:rFonts w:ascii="Times New Roman" w:hAnsi="Times New Roman"/>
          <w:sz w:val="32"/>
          <w:szCs w:val="32"/>
        </w:rPr>
        <w:t xml:space="preserve"> классов необходимо проводить в специальных вытяжных шкафах или специально оборудованных боксах, из металла, пластмассы или стекла.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Радиоактивные вещества, предназначенные для работ </w:t>
      </w:r>
      <w:r w:rsidRPr="002C3BD5">
        <w:rPr>
          <w:rFonts w:ascii="Times New Roman" w:hAnsi="Times New Roman"/>
          <w:sz w:val="32"/>
          <w:szCs w:val="32"/>
          <w:lang w:val="en-US"/>
        </w:rPr>
        <w:t>III</w:t>
      </w:r>
      <w:r w:rsidRPr="002C3BD5">
        <w:rPr>
          <w:rFonts w:ascii="Times New Roman" w:hAnsi="Times New Roman"/>
          <w:sz w:val="32"/>
          <w:szCs w:val="32"/>
        </w:rPr>
        <w:t xml:space="preserve"> класса, можно временно хранить вблизи рабочего места в специальных шкафах. Радиоактивные вещества с большей активностью можно хранить только в изолированных помещениях – хранилищах, которые должны иметь соответствующую защиту от излучения и вытяжную вентиляцию.</w:t>
      </w:r>
    </w:p>
    <w:p w:rsidR="007C5EDB" w:rsidRPr="002C3BD5" w:rsidRDefault="007C5EDB" w:rsidP="000228AA">
      <w:pPr>
        <w:spacing w:after="0" w:line="240" w:lineRule="auto"/>
        <w:ind w:firstLine="567"/>
        <w:jc w:val="both"/>
        <w:rPr>
          <w:rFonts w:ascii="Times New Roman" w:hAnsi="Times New Roman"/>
          <w:sz w:val="32"/>
          <w:szCs w:val="32"/>
        </w:rPr>
      </w:pPr>
      <w:r w:rsidRPr="002C3BD5">
        <w:rPr>
          <w:rFonts w:ascii="Times New Roman" w:hAnsi="Times New Roman"/>
          <w:b/>
          <w:sz w:val="32"/>
          <w:szCs w:val="32"/>
        </w:rPr>
        <w:t>Защитная техника.</w:t>
      </w:r>
      <w:r w:rsidRPr="002C3BD5">
        <w:rPr>
          <w:rFonts w:ascii="Times New Roman" w:hAnsi="Times New Roman"/>
          <w:sz w:val="32"/>
          <w:szCs w:val="32"/>
        </w:rPr>
        <w:t xml:space="preserve"> Для безопасности работы с радиоактивными веществами применяются специальные защитные устройства: контейнеры для хранения и транспортировки радиоактивных веществ, шкафы для хранения </w:t>
      </w:r>
      <w:r w:rsidRPr="002C3BD5">
        <w:rPr>
          <w:rFonts w:ascii="Times New Roman" w:hAnsi="Times New Roman"/>
          <w:sz w:val="32"/>
          <w:szCs w:val="32"/>
        </w:rPr>
        <w:lastRenderedPageBreak/>
        <w:t>их, вытяжные шкафы, экраны, настольные боксы, камеры и прочие.</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 xml:space="preserve"> Использование тех или иных устройств зависит от рода работы и уровня активности применяемых веществ.</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b/>
          <w:sz w:val="32"/>
          <w:szCs w:val="32"/>
        </w:rPr>
        <w:t>Контейнеры</w:t>
      </w:r>
      <w:r w:rsidRPr="002C3BD5">
        <w:rPr>
          <w:rFonts w:ascii="Times New Roman" w:hAnsi="Times New Roman"/>
          <w:sz w:val="32"/>
          <w:szCs w:val="32"/>
        </w:rPr>
        <w:t xml:space="preserve"> для хранения и транспортировки радиоактивных веществ рассчитывают так, чтобы излучение на поверхности их не превышало заданной безопасной величины. Они должны быть механически прочными и выполненными из коррозионно стойких материалов. Конструкция контейнеров должна исключать загрязнение их радиоактивными веществами и обеспечивать легкую дезактивацию. Это относится и к специальным герметичным шкафам для хранения радиоактивных веществ.</w:t>
      </w:r>
    </w:p>
    <w:p w:rsidR="007C5EDB" w:rsidRPr="002C3BD5" w:rsidRDefault="007C5EDB" w:rsidP="009125F0">
      <w:pPr>
        <w:spacing w:after="0" w:line="240" w:lineRule="auto"/>
        <w:ind w:firstLine="567"/>
        <w:rPr>
          <w:rFonts w:ascii="Times New Roman" w:hAnsi="Times New Roman"/>
          <w:sz w:val="32"/>
          <w:szCs w:val="32"/>
        </w:rPr>
      </w:pPr>
      <w:r w:rsidRPr="002C3BD5">
        <w:rPr>
          <w:rFonts w:ascii="Times New Roman" w:hAnsi="Times New Roman"/>
          <w:sz w:val="32"/>
          <w:szCs w:val="32"/>
        </w:rPr>
        <w:t>Защитные экраны применяют различной конструкции: стационарные, передвижные, настольные, разборные, пустотелые с различным заполнением полостей и другие.</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Для работ с гамма-активными веществами применяют экраны, оборудованные шпаговыми манипуляторами.</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Защитные экраны экранируют лишь ту сторону, которая обращена к персоналу и не предохраняют от рассеянного излучения. Более совершенная защита обеспечивается закрытым, герметичным оборудованием.</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 xml:space="preserve">При работах с малыми уровнями активности (работы в лабораториях с незональной планировкой помещений) используют вытяжные шкафы и боксы. </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b/>
          <w:sz w:val="32"/>
          <w:szCs w:val="32"/>
        </w:rPr>
        <w:t>Радиохимические вытяжные шкафы</w:t>
      </w:r>
      <w:r w:rsidRPr="002C3BD5">
        <w:rPr>
          <w:rFonts w:ascii="Times New Roman" w:hAnsi="Times New Roman"/>
          <w:sz w:val="32"/>
          <w:szCs w:val="32"/>
        </w:rPr>
        <w:t xml:space="preserve"> отличаются от обычных большей герметичностью. Рабочие отверстия этих шкафов снабжены перчатками, через которые оператор вводит руки внутрь шкафа, не нарушая его герметичности.</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 xml:space="preserve">Для защиты от мягкого β-излучения и </w:t>
      </w:r>
      <w:r w:rsidRPr="002C3BD5">
        <w:rPr>
          <w:rFonts w:ascii="Times New Roman" w:hAnsi="Times New Roman"/>
          <w:position w:val="-6"/>
          <w:sz w:val="32"/>
          <w:szCs w:val="32"/>
        </w:rPr>
        <w:object w:dxaOrig="240" w:dyaOrig="220">
          <v:shape id="_x0000_i1071" type="#_x0000_t75" style="width:12pt;height:10.9pt" o:ole="">
            <v:imagedata r:id="rId101" o:title=""/>
          </v:shape>
          <o:OLEObject Type="Embed" ProgID="Equation.3" ShapeID="_x0000_i1071" DrawAspect="Content" ObjectID="_1496759257" r:id="rId102"/>
        </w:object>
      </w:r>
      <w:r w:rsidRPr="002C3BD5">
        <w:rPr>
          <w:rFonts w:ascii="Times New Roman" w:hAnsi="Times New Roman"/>
          <w:sz w:val="32"/>
          <w:szCs w:val="32"/>
        </w:rPr>
        <w:t xml:space="preserve">-излучения используют обычные стекла; при более высокой энергии β-частиц – специальные стекла (плексиглас); при нейтронном излучении стекла с боросиликатом кадмия или  фтористыми соединениями, при </w:t>
      </w:r>
      <w:r w:rsidRPr="002C3BD5">
        <w:rPr>
          <w:rFonts w:ascii="Times New Roman" w:hAnsi="Times New Roman"/>
          <w:position w:val="-10"/>
          <w:sz w:val="32"/>
          <w:szCs w:val="32"/>
        </w:rPr>
        <w:object w:dxaOrig="200" w:dyaOrig="260">
          <v:shape id="_x0000_i1072" type="#_x0000_t75" style="width:10.9pt;height:13.1pt" o:ole="">
            <v:imagedata r:id="rId103" o:title=""/>
          </v:shape>
          <o:OLEObject Type="Embed" ProgID="Equation.3" ShapeID="_x0000_i1072" DrawAspect="Content" ObjectID="_1496759258" r:id="rId104"/>
        </w:object>
      </w:r>
      <w:r w:rsidRPr="002C3BD5">
        <w:rPr>
          <w:rFonts w:ascii="Times New Roman" w:hAnsi="Times New Roman"/>
          <w:sz w:val="32"/>
          <w:szCs w:val="32"/>
        </w:rPr>
        <w:t>-излучении – свинцовое стекло и стекло, содержащее фосфат вольфрама.</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Для защиты органов дыхания используют респираторы (например, типа «Лепесток»), фильтрующие противогазы и другие приборы.</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lastRenderedPageBreak/>
        <w:t>При демонтаже и ремонте оборудования, дезактивационных работах в ряде случаев применяют специальные пневмокостюмы из пластических материалов с принудительной подачей воздуха.</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Так, например, пневмокостюм ЛГ-5 состоит из комбинезона и системы подачи воздуха в подкостюмное пространство. Комбинезон изготавливается из армированного капроновой сеткой пластиката. Шлем имеет съемное смотровое стекло с мембранным переговорным устройством.</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Воздух через шланг, подключенный к пневмолинии, поступает в зону дыхания, проходит по шлему и верхней части комбинезона и через поясные воздуховоды поступает в нижнюю часть комбинезона, откуда через клапаны выходит наружу.</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b/>
          <w:sz w:val="32"/>
          <w:szCs w:val="32"/>
        </w:rPr>
        <w:t>Дезактивация</w:t>
      </w:r>
      <w:r w:rsidRPr="002C3BD5">
        <w:rPr>
          <w:rFonts w:ascii="Times New Roman" w:hAnsi="Times New Roman"/>
          <w:sz w:val="32"/>
          <w:szCs w:val="32"/>
        </w:rPr>
        <w:t xml:space="preserve"> (очистка от радиоактивных загрязнений). Дезактивации подвергаются все поверхности в рабочих помещениях, оборудование, инструмент, одежда, тело работающего и т.д., загрязненные радиоактивными веществами выше допустимого уровня.</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Наиболее простой способ дезактивации – смывание.</w:t>
      </w:r>
      <w:r w:rsidR="000228AA" w:rsidRPr="002C3BD5">
        <w:rPr>
          <w:rFonts w:ascii="Times New Roman" w:hAnsi="Times New Roman"/>
          <w:sz w:val="32"/>
          <w:szCs w:val="32"/>
        </w:rPr>
        <w:t xml:space="preserve"> </w:t>
      </w:r>
      <w:r w:rsidRPr="002C3BD5">
        <w:rPr>
          <w:rFonts w:ascii="Times New Roman" w:hAnsi="Times New Roman"/>
          <w:sz w:val="32"/>
          <w:szCs w:val="32"/>
        </w:rPr>
        <w:t>В качестве моющих средств применяют воду, мыла, химические растворители, комплексообразующие реагенты и так далее.</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При случайном загрязнении тела радиоактивными веществами необходимо немедленно вымыться, используя моющее средство ОП-10 (полигликолевый эфир алкилфенолов с гликолевыми остатками, по внешнему виду напоминающий вазелин) или лимонную кислоту, слабый раствор борной и уксусной кислот, растворы перманганата калия и сернистого натрия.</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При загрязнениях помещений и оборудования дезактивацию проводят следующим образом. Сухое радиоактивное вещество собирают слегка увлажненной тряпкой не размазывая по чистым участкам. Раствор радиоактивного вещества собирают фильтровальной бумагой или другими легковпитывающими материалами, избегая размазывания по чистым участкам. После удаления основного количества радиоактивного вещества загрязненную поверхность обрабатывают моющими растворами с помощью мягких тряпок, щеток или тампонов. При известном составе радиоактивного вещества используются моющие жидкости, способные растворить его, не разрушая дезактивируем</w:t>
      </w:r>
      <w:r w:rsidR="000228AA" w:rsidRPr="002C3BD5">
        <w:rPr>
          <w:rFonts w:ascii="Times New Roman" w:hAnsi="Times New Roman"/>
          <w:sz w:val="32"/>
          <w:szCs w:val="32"/>
        </w:rPr>
        <w:t>ую</w:t>
      </w:r>
      <w:r w:rsidRPr="002C3BD5">
        <w:rPr>
          <w:rFonts w:ascii="Times New Roman" w:hAnsi="Times New Roman"/>
          <w:sz w:val="32"/>
          <w:szCs w:val="32"/>
        </w:rPr>
        <w:t xml:space="preserve"> поверхност</w:t>
      </w:r>
      <w:r w:rsidR="000228AA" w:rsidRPr="002C3BD5">
        <w:rPr>
          <w:rFonts w:ascii="Times New Roman" w:hAnsi="Times New Roman"/>
          <w:sz w:val="32"/>
          <w:szCs w:val="32"/>
        </w:rPr>
        <w:t>ь</w:t>
      </w:r>
      <w:r w:rsidRPr="002C3BD5">
        <w:rPr>
          <w:rFonts w:ascii="Times New Roman" w:hAnsi="Times New Roman"/>
          <w:sz w:val="32"/>
          <w:szCs w:val="32"/>
        </w:rPr>
        <w:t xml:space="preserve">. Если состав радиоактивного </w:t>
      </w:r>
      <w:r w:rsidRPr="002C3BD5">
        <w:rPr>
          <w:rFonts w:ascii="Times New Roman" w:hAnsi="Times New Roman"/>
          <w:sz w:val="32"/>
          <w:szCs w:val="32"/>
        </w:rPr>
        <w:lastRenderedPageBreak/>
        <w:t>вещества неизвестен, загрязненные места обрабатывают растворителями, не портящими дезактивируемый предмет.</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Загрязненную радиоактивными веществами одежду и другие средства индивидуальной защиты необходимо подвергать дезактивации в соответствии с требованиями специальных санитарных правил.</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Обнаружение загрязненных мест и контроль степени очистки осуществляются с помощью приборов-радиометров (например, «ТИСС»).</w:t>
      </w:r>
    </w:p>
    <w:p w:rsidR="000228AA" w:rsidRPr="002C3BD5" w:rsidRDefault="000228AA" w:rsidP="009125F0">
      <w:pPr>
        <w:spacing w:after="0" w:line="240" w:lineRule="auto"/>
        <w:ind w:right="-6" w:firstLine="567"/>
        <w:jc w:val="both"/>
        <w:rPr>
          <w:rFonts w:ascii="Times New Roman" w:hAnsi="Times New Roman"/>
          <w:b/>
          <w:sz w:val="32"/>
          <w:szCs w:val="32"/>
        </w:rPr>
      </w:pPr>
    </w:p>
    <w:p w:rsidR="007C5EDB" w:rsidRPr="002C3BD5" w:rsidRDefault="007C5EDB" w:rsidP="009125F0">
      <w:pPr>
        <w:spacing w:after="0" w:line="240" w:lineRule="auto"/>
        <w:ind w:right="-6" w:firstLine="567"/>
        <w:jc w:val="both"/>
        <w:rPr>
          <w:rFonts w:ascii="Times New Roman" w:hAnsi="Times New Roman"/>
          <w:b/>
          <w:sz w:val="32"/>
          <w:szCs w:val="32"/>
        </w:rPr>
      </w:pPr>
      <w:r w:rsidRPr="002C3BD5">
        <w:rPr>
          <w:rFonts w:ascii="Times New Roman" w:hAnsi="Times New Roman"/>
          <w:b/>
          <w:sz w:val="32"/>
          <w:szCs w:val="32"/>
        </w:rPr>
        <w:t>4.5  Удаление и захоронение отходов</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Жидкие и твердые отходы являются радиоактивными, если по активности они превышают ПДК радиоактивных веществ в воде открытых водоемов более чем в 100 раз при периоде полураспада до 60 дней и в 10 раз – при периоде полураспада больше 60 дней.</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Твердые отходы собирают в пластикатовые или в крафт-мешки разового употребления, помещенные в сменные контейнеры.</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Жидкие отходы собирают в специальные герметически закрывающиеся сосуды.</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Мощность дозы излучения от контейнера с радиоактивными отходами не должна превышать 3,6 мр/ч на расстоянии 1 м.</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Твердые и жидкие отходы, содержащие короткоживущие радиоактивные изотопы с периодом полураспада до 15 суток, выдерживаются до тех пор, пока их активность не снизится до величин, не превышающих ПДК в воде открытых водоемов более чем в 100 раз. После этого твердые отходы удаляются с обычным мусором, а жидкие – в канализацию.</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При более высокой  активности радиоактивных веществ с периодом полураспада свыше 15 дней отходы следует удалять в специальные могильники.</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Перевозка радиоактивных веществ должна осуществляться в соответствии с действующими правилами по перевозке радиоактивных веществ.</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Так, хлопчатобумажные ткани применяют для спецодежды, защищающей от загрязнений и пыли. Лучшими при работах с раздражающими веществами являются ткани «усиленного сатинового переплетения» - молескины.</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lastRenderedPageBreak/>
        <w:t>Спецодежду из плотной хлопчатобумажной ткани применяют при работах с растворами щелочей, но от действия кислот эти ткани разрушаются; их нельзя также использовать (без предварительной обработки) для спецодежды, применяемой в условиях, когда возможно ее загорание.</w:t>
      </w: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Спецодежда из льняных тканей по сравнению со спецодеждой из хлопчатобумажной ткани воспламеняется труднее, поэтому ее применяют на горячих работах и в тех случаях, когда имеется опасность загорания одежды. Структура брезентовой парусины, особенно после пропитки специальными составами, обусловливает ее водонепроницаемость. Это позволяет изготавливать из нее спецодежду для работы в сырых и мокрых условиях. Щелочи не оказывают значительного действия на льняные ткани и спецодежда из них применяется на работах с растворами щелочей. Кислоты разрушают эти ткани.</w:t>
      </w:r>
    </w:p>
    <w:p w:rsidR="007C5EDB" w:rsidRPr="002C3BD5" w:rsidRDefault="007C5EDB" w:rsidP="009125F0">
      <w:pPr>
        <w:spacing w:after="0" w:line="240" w:lineRule="auto"/>
        <w:ind w:right="-6" w:firstLine="567"/>
        <w:jc w:val="both"/>
        <w:rPr>
          <w:rFonts w:ascii="Times New Roman" w:hAnsi="Times New Roman"/>
          <w:sz w:val="32"/>
          <w:szCs w:val="32"/>
        </w:rPr>
      </w:pPr>
    </w:p>
    <w:p w:rsidR="007C5EDB" w:rsidRPr="002C3BD5" w:rsidRDefault="007C5EDB" w:rsidP="009125F0">
      <w:pPr>
        <w:spacing w:after="0" w:line="240" w:lineRule="auto"/>
        <w:ind w:right="-6" w:firstLine="567"/>
        <w:jc w:val="both"/>
        <w:rPr>
          <w:rFonts w:ascii="Times New Roman" w:hAnsi="Times New Roman"/>
          <w:sz w:val="32"/>
          <w:szCs w:val="32"/>
        </w:rPr>
      </w:pPr>
    </w:p>
    <w:p w:rsidR="007C5EDB" w:rsidRDefault="007C5EDB" w:rsidP="009125F0">
      <w:pPr>
        <w:spacing w:after="0" w:line="240" w:lineRule="auto"/>
        <w:ind w:right="-6" w:firstLine="567"/>
        <w:jc w:val="both"/>
        <w:rPr>
          <w:rFonts w:ascii="Times New Roman" w:hAnsi="Times New Roman"/>
          <w:sz w:val="32"/>
          <w:szCs w:val="32"/>
          <w:lang w:val="kk-KZ"/>
        </w:rPr>
      </w:pPr>
    </w:p>
    <w:p w:rsidR="009125F0" w:rsidRDefault="009125F0" w:rsidP="009125F0">
      <w:pPr>
        <w:spacing w:after="0" w:line="240" w:lineRule="auto"/>
        <w:ind w:right="-6" w:firstLine="567"/>
        <w:jc w:val="both"/>
        <w:rPr>
          <w:rFonts w:ascii="Times New Roman" w:hAnsi="Times New Roman"/>
          <w:sz w:val="32"/>
          <w:szCs w:val="32"/>
          <w:lang w:val="kk-KZ"/>
        </w:rPr>
      </w:pPr>
    </w:p>
    <w:p w:rsidR="009125F0" w:rsidRDefault="009125F0" w:rsidP="009125F0">
      <w:pPr>
        <w:spacing w:after="0" w:line="240" w:lineRule="auto"/>
        <w:ind w:right="-6" w:firstLine="567"/>
        <w:jc w:val="both"/>
        <w:rPr>
          <w:rFonts w:ascii="Times New Roman" w:hAnsi="Times New Roman"/>
          <w:sz w:val="32"/>
          <w:szCs w:val="32"/>
          <w:lang w:val="kk-KZ"/>
        </w:rPr>
      </w:pPr>
    </w:p>
    <w:p w:rsidR="009125F0" w:rsidRDefault="009125F0" w:rsidP="009125F0">
      <w:pPr>
        <w:spacing w:after="0" w:line="240" w:lineRule="auto"/>
        <w:ind w:right="-6" w:firstLine="567"/>
        <w:jc w:val="both"/>
        <w:rPr>
          <w:rFonts w:ascii="Times New Roman" w:hAnsi="Times New Roman"/>
          <w:sz w:val="32"/>
          <w:szCs w:val="32"/>
          <w:lang w:val="kk-KZ"/>
        </w:rPr>
      </w:pPr>
    </w:p>
    <w:p w:rsidR="009125F0" w:rsidRDefault="009125F0" w:rsidP="009125F0">
      <w:pPr>
        <w:spacing w:after="0" w:line="240" w:lineRule="auto"/>
        <w:ind w:right="-6" w:firstLine="567"/>
        <w:jc w:val="both"/>
        <w:rPr>
          <w:rFonts w:ascii="Times New Roman" w:hAnsi="Times New Roman"/>
          <w:sz w:val="32"/>
          <w:szCs w:val="32"/>
          <w:lang w:val="kk-KZ"/>
        </w:rPr>
      </w:pPr>
    </w:p>
    <w:p w:rsidR="009125F0" w:rsidRDefault="009125F0" w:rsidP="009125F0">
      <w:pPr>
        <w:spacing w:after="0" w:line="240" w:lineRule="auto"/>
        <w:ind w:right="-6" w:firstLine="567"/>
        <w:jc w:val="both"/>
        <w:rPr>
          <w:rFonts w:ascii="Times New Roman" w:hAnsi="Times New Roman"/>
          <w:sz w:val="32"/>
          <w:szCs w:val="32"/>
          <w:lang w:val="kk-KZ"/>
        </w:rPr>
      </w:pPr>
    </w:p>
    <w:p w:rsidR="009125F0" w:rsidRDefault="009125F0" w:rsidP="009125F0">
      <w:pPr>
        <w:spacing w:after="0" w:line="240" w:lineRule="auto"/>
        <w:ind w:right="-6" w:firstLine="567"/>
        <w:jc w:val="both"/>
        <w:rPr>
          <w:rFonts w:ascii="Times New Roman" w:hAnsi="Times New Roman"/>
          <w:sz w:val="32"/>
          <w:szCs w:val="32"/>
          <w:lang w:val="kk-KZ"/>
        </w:rPr>
      </w:pPr>
    </w:p>
    <w:p w:rsidR="009125F0" w:rsidRDefault="009125F0" w:rsidP="009125F0">
      <w:pPr>
        <w:spacing w:after="0" w:line="240" w:lineRule="auto"/>
        <w:ind w:right="-6" w:firstLine="567"/>
        <w:jc w:val="both"/>
        <w:rPr>
          <w:rFonts w:ascii="Times New Roman" w:hAnsi="Times New Roman"/>
          <w:sz w:val="32"/>
          <w:szCs w:val="32"/>
          <w:lang w:val="kk-KZ"/>
        </w:rPr>
      </w:pPr>
    </w:p>
    <w:p w:rsidR="009125F0" w:rsidRDefault="009125F0" w:rsidP="009125F0">
      <w:pPr>
        <w:spacing w:after="0" w:line="240" w:lineRule="auto"/>
        <w:ind w:right="-6" w:firstLine="567"/>
        <w:jc w:val="both"/>
        <w:rPr>
          <w:rFonts w:ascii="Times New Roman" w:hAnsi="Times New Roman"/>
          <w:sz w:val="32"/>
          <w:szCs w:val="32"/>
          <w:lang w:val="kk-KZ"/>
        </w:rPr>
      </w:pPr>
    </w:p>
    <w:p w:rsidR="009125F0" w:rsidRDefault="009125F0" w:rsidP="009125F0">
      <w:pPr>
        <w:spacing w:after="0" w:line="240" w:lineRule="auto"/>
        <w:ind w:right="-6" w:firstLine="567"/>
        <w:jc w:val="both"/>
        <w:rPr>
          <w:rFonts w:ascii="Times New Roman" w:hAnsi="Times New Roman"/>
          <w:sz w:val="32"/>
          <w:szCs w:val="32"/>
          <w:lang w:val="kk-KZ"/>
        </w:rPr>
      </w:pPr>
    </w:p>
    <w:p w:rsidR="009125F0" w:rsidRDefault="009125F0" w:rsidP="009125F0">
      <w:pPr>
        <w:spacing w:after="0" w:line="240" w:lineRule="auto"/>
        <w:ind w:right="-6" w:firstLine="567"/>
        <w:jc w:val="both"/>
        <w:rPr>
          <w:rFonts w:ascii="Times New Roman" w:hAnsi="Times New Roman"/>
          <w:sz w:val="32"/>
          <w:szCs w:val="32"/>
          <w:lang w:val="kk-KZ"/>
        </w:rPr>
      </w:pPr>
    </w:p>
    <w:p w:rsidR="009125F0" w:rsidRDefault="009125F0" w:rsidP="009125F0">
      <w:pPr>
        <w:spacing w:after="0" w:line="240" w:lineRule="auto"/>
        <w:ind w:right="-6" w:firstLine="567"/>
        <w:jc w:val="both"/>
        <w:rPr>
          <w:rFonts w:ascii="Times New Roman" w:hAnsi="Times New Roman"/>
          <w:sz w:val="32"/>
          <w:szCs w:val="32"/>
          <w:lang w:val="kk-KZ"/>
        </w:rPr>
      </w:pPr>
    </w:p>
    <w:p w:rsidR="009125F0" w:rsidRDefault="009125F0" w:rsidP="009125F0">
      <w:pPr>
        <w:spacing w:after="0" w:line="240" w:lineRule="auto"/>
        <w:ind w:right="-6" w:firstLine="567"/>
        <w:jc w:val="both"/>
        <w:rPr>
          <w:rFonts w:ascii="Times New Roman" w:hAnsi="Times New Roman"/>
          <w:sz w:val="32"/>
          <w:szCs w:val="32"/>
          <w:lang w:val="kk-KZ"/>
        </w:rPr>
      </w:pPr>
    </w:p>
    <w:p w:rsidR="009125F0" w:rsidRDefault="009125F0" w:rsidP="009125F0">
      <w:pPr>
        <w:spacing w:after="0" w:line="240" w:lineRule="auto"/>
        <w:ind w:right="-6" w:firstLine="567"/>
        <w:jc w:val="both"/>
        <w:rPr>
          <w:rFonts w:ascii="Times New Roman" w:hAnsi="Times New Roman"/>
          <w:sz w:val="32"/>
          <w:szCs w:val="32"/>
          <w:lang w:val="kk-KZ"/>
        </w:rPr>
      </w:pPr>
    </w:p>
    <w:p w:rsidR="009125F0" w:rsidRPr="009125F0" w:rsidRDefault="009125F0" w:rsidP="009125F0">
      <w:pPr>
        <w:spacing w:after="0" w:line="240" w:lineRule="auto"/>
        <w:ind w:right="-6" w:firstLine="567"/>
        <w:jc w:val="both"/>
        <w:rPr>
          <w:rFonts w:ascii="Times New Roman" w:hAnsi="Times New Roman"/>
          <w:sz w:val="32"/>
          <w:szCs w:val="32"/>
          <w:lang w:val="kk-KZ"/>
        </w:rPr>
      </w:pPr>
    </w:p>
    <w:p w:rsidR="000228AA" w:rsidRPr="002C3BD5" w:rsidRDefault="000228AA" w:rsidP="009125F0">
      <w:pPr>
        <w:spacing w:after="0" w:line="240" w:lineRule="auto"/>
        <w:ind w:right="-6" w:firstLine="567"/>
        <w:jc w:val="both"/>
        <w:rPr>
          <w:rFonts w:ascii="Times New Roman" w:hAnsi="Times New Roman"/>
          <w:sz w:val="32"/>
          <w:szCs w:val="32"/>
        </w:rPr>
      </w:pPr>
    </w:p>
    <w:p w:rsidR="000228AA" w:rsidRPr="002C3BD5" w:rsidRDefault="000228AA" w:rsidP="009125F0">
      <w:pPr>
        <w:spacing w:after="0" w:line="240" w:lineRule="auto"/>
        <w:ind w:right="-6" w:firstLine="567"/>
        <w:jc w:val="both"/>
        <w:rPr>
          <w:rFonts w:ascii="Times New Roman" w:hAnsi="Times New Roman"/>
          <w:sz w:val="32"/>
          <w:szCs w:val="32"/>
        </w:rPr>
      </w:pPr>
    </w:p>
    <w:p w:rsidR="000228AA" w:rsidRPr="002C3BD5" w:rsidRDefault="000228AA" w:rsidP="00EE1E66">
      <w:pPr>
        <w:spacing w:after="0" w:line="240" w:lineRule="auto"/>
        <w:ind w:right="-6" w:firstLine="540"/>
        <w:jc w:val="both"/>
        <w:rPr>
          <w:rFonts w:ascii="Times New Roman" w:hAnsi="Times New Roman"/>
          <w:sz w:val="32"/>
          <w:szCs w:val="32"/>
        </w:rPr>
      </w:pPr>
    </w:p>
    <w:p w:rsidR="000228AA" w:rsidRPr="002C3BD5" w:rsidRDefault="000228AA" w:rsidP="00EE1E66">
      <w:pPr>
        <w:spacing w:after="0" w:line="240" w:lineRule="auto"/>
        <w:ind w:right="-6" w:firstLine="540"/>
        <w:jc w:val="both"/>
        <w:rPr>
          <w:rFonts w:ascii="Times New Roman" w:hAnsi="Times New Roman"/>
          <w:sz w:val="32"/>
          <w:szCs w:val="32"/>
        </w:rPr>
      </w:pPr>
    </w:p>
    <w:p w:rsidR="000228AA" w:rsidRPr="002C3BD5" w:rsidRDefault="000228AA" w:rsidP="00EE1E66">
      <w:pPr>
        <w:spacing w:after="0" w:line="240" w:lineRule="auto"/>
        <w:ind w:right="-6" w:firstLine="540"/>
        <w:jc w:val="both"/>
        <w:rPr>
          <w:rFonts w:ascii="Times New Roman" w:hAnsi="Times New Roman"/>
          <w:sz w:val="32"/>
          <w:szCs w:val="32"/>
        </w:rPr>
      </w:pPr>
    </w:p>
    <w:p w:rsidR="000228AA" w:rsidRPr="002C3BD5" w:rsidRDefault="000228AA"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C21023" w:rsidRDefault="007C5EDB" w:rsidP="009125F0">
      <w:pPr>
        <w:spacing w:after="0" w:line="240" w:lineRule="auto"/>
        <w:ind w:right="-6"/>
        <w:jc w:val="center"/>
        <w:rPr>
          <w:rFonts w:ascii="Times New Roman" w:hAnsi="Times New Roman"/>
          <w:b/>
          <w:sz w:val="32"/>
          <w:szCs w:val="32"/>
          <w:lang w:val="kk-KZ"/>
        </w:rPr>
      </w:pPr>
      <w:r w:rsidRPr="002C3BD5">
        <w:rPr>
          <w:rFonts w:ascii="Times New Roman" w:hAnsi="Times New Roman"/>
          <w:b/>
          <w:sz w:val="32"/>
          <w:szCs w:val="32"/>
        </w:rPr>
        <w:lastRenderedPageBreak/>
        <w:t xml:space="preserve">ГЛАВА </w:t>
      </w:r>
      <w:r w:rsidR="00C21023">
        <w:rPr>
          <w:rFonts w:ascii="Times New Roman" w:hAnsi="Times New Roman"/>
          <w:b/>
          <w:sz w:val="32"/>
          <w:szCs w:val="32"/>
          <w:lang w:val="kk-KZ"/>
        </w:rPr>
        <w:t>5</w:t>
      </w:r>
    </w:p>
    <w:p w:rsidR="007C5EDB" w:rsidRPr="009125F0" w:rsidRDefault="007C5EDB" w:rsidP="009125F0">
      <w:pPr>
        <w:spacing w:after="0" w:line="240" w:lineRule="auto"/>
        <w:ind w:right="-6"/>
        <w:jc w:val="center"/>
        <w:rPr>
          <w:rFonts w:ascii="Times New Roman" w:hAnsi="Times New Roman"/>
          <w:b/>
          <w:sz w:val="16"/>
          <w:szCs w:val="16"/>
        </w:rPr>
      </w:pPr>
    </w:p>
    <w:p w:rsidR="007C5EDB" w:rsidRPr="002C3BD5" w:rsidRDefault="007C5EDB" w:rsidP="009125F0">
      <w:pPr>
        <w:spacing w:after="0" w:line="240" w:lineRule="auto"/>
        <w:ind w:right="-6"/>
        <w:jc w:val="center"/>
        <w:rPr>
          <w:rFonts w:ascii="Times New Roman" w:hAnsi="Times New Roman"/>
          <w:b/>
          <w:sz w:val="32"/>
          <w:szCs w:val="32"/>
        </w:rPr>
      </w:pPr>
      <w:r w:rsidRPr="002C3BD5">
        <w:rPr>
          <w:rFonts w:ascii="Times New Roman" w:hAnsi="Times New Roman"/>
          <w:b/>
          <w:sz w:val="32"/>
          <w:szCs w:val="32"/>
        </w:rPr>
        <w:t>ОПАСНЫЕ И ВРЕДНЫЕ ПРОИЗВОДСТВЕННЫЕ ФАКТОРЫ И ИХ КЛАССИФИКАЦИЯ</w:t>
      </w:r>
    </w:p>
    <w:p w:rsidR="007C5EDB" w:rsidRPr="009125F0" w:rsidRDefault="007C5EDB" w:rsidP="009125F0">
      <w:pPr>
        <w:spacing w:after="0" w:line="240" w:lineRule="auto"/>
        <w:ind w:right="-6"/>
        <w:jc w:val="both"/>
        <w:rPr>
          <w:rFonts w:ascii="Times New Roman" w:hAnsi="Times New Roman"/>
          <w:sz w:val="16"/>
          <w:szCs w:val="16"/>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Производственная деятельность в большей или меньшей степени опасна для здоровья работников. Ослабить влияние вредных и опасных производственных факторов – одна из основных задач работодателей. Решить ее можно только при условии хороших знаний нормативных документов, определяющих действия организаторов производства в данной области охраны труда.</w:t>
      </w:r>
    </w:p>
    <w:p w:rsidR="007C5EDB" w:rsidRPr="002C3BD5" w:rsidRDefault="007C5EDB" w:rsidP="007B3643">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процессе трудовой деятельности на человека могут воздействовать опасные (вызывающие травмы) и в</w:t>
      </w:r>
      <w:r w:rsidR="000228AA" w:rsidRPr="002C3BD5">
        <w:rPr>
          <w:rFonts w:ascii="Times New Roman" w:hAnsi="Times New Roman"/>
          <w:sz w:val="32"/>
          <w:szCs w:val="32"/>
        </w:rPr>
        <w:t>редные (вызывающие заболевания) производственные факторы.</w:t>
      </w:r>
    </w:p>
    <w:p w:rsidR="007C5EDB" w:rsidRPr="002C3BD5" w:rsidRDefault="007C5EDB" w:rsidP="007B3643">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Опасные и вредные производственные факторы подразделяются на четыре группы: физические, химические, биологические и психофизиологические.</w:t>
      </w:r>
    </w:p>
    <w:p w:rsidR="007C5EDB" w:rsidRPr="002C3BD5" w:rsidRDefault="007C5EDB" w:rsidP="007B3643">
      <w:pPr>
        <w:spacing w:after="0" w:line="240" w:lineRule="auto"/>
        <w:ind w:firstLine="567"/>
        <w:jc w:val="both"/>
        <w:rPr>
          <w:rFonts w:ascii="Times New Roman" w:hAnsi="Times New Roman"/>
          <w:sz w:val="32"/>
          <w:szCs w:val="32"/>
        </w:rPr>
      </w:pPr>
      <w:r w:rsidRPr="002C3BD5">
        <w:rPr>
          <w:rFonts w:ascii="Times New Roman" w:hAnsi="Times New Roman"/>
          <w:sz w:val="32"/>
          <w:szCs w:val="32"/>
        </w:rPr>
        <w:t>К опасным физическим факторам относятся: движущиеся машины и механизмы; различные подъемно-транспортные устройства и перемещающие грузы; незащищенные подвижные элементы производственного оборудования (приводные и передаточные механизмы, режущие инструменты, вращающиеся приспособления и др.); отлетающие частицы обрабатываемого материала и инструмента, электрический ток, повышенная температура поверхностей оборудования и обрабатываемых материалов и прочие.</w:t>
      </w:r>
    </w:p>
    <w:p w:rsidR="007C5EDB" w:rsidRPr="002C3BD5" w:rsidRDefault="007C5EDB" w:rsidP="007B3643">
      <w:pPr>
        <w:spacing w:after="0" w:line="240" w:lineRule="auto"/>
        <w:ind w:firstLine="567"/>
        <w:jc w:val="both"/>
        <w:rPr>
          <w:rFonts w:ascii="Times New Roman" w:hAnsi="Times New Roman"/>
          <w:sz w:val="32"/>
          <w:szCs w:val="32"/>
        </w:rPr>
      </w:pPr>
      <w:r w:rsidRPr="002C3BD5">
        <w:rPr>
          <w:rFonts w:ascii="Times New Roman" w:hAnsi="Times New Roman"/>
          <w:sz w:val="32"/>
          <w:szCs w:val="32"/>
        </w:rPr>
        <w:t>Вредными для здоровья физическими факторами являются: повышенная или пониженная температура воздуха рабочей зоны; высокие влажность и скорость движения воздуха; повышенные уровни шума, вибрации, ультразвука и различных излучений – тепловых, ионизирующих, электромагнитных, инфекционных и другие. К вредным физическим факторам относятся также запыленность и загазованность воздуха рабочей зоны; недостаточная освещенность рабочих мест, проходов и проездов; повышенная яркость света и пульсация светового потока [6].</w:t>
      </w:r>
    </w:p>
    <w:p w:rsidR="007C5EDB" w:rsidRPr="002C3BD5" w:rsidRDefault="007C5EDB" w:rsidP="007B3643">
      <w:pPr>
        <w:spacing w:after="0" w:line="240" w:lineRule="auto"/>
        <w:ind w:firstLine="567"/>
        <w:jc w:val="both"/>
        <w:rPr>
          <w:rFonts w:ascii="Times New Roman" w:hAnsi="Times New Roman"/>
          <w:sz w:val="32"/>
          <w:szCs w:val="32"/>
        </w:rPr>
      </w:pPr>
      <w:r w:rsidRPr="002C3BD5">
        <w:rPr>
          <w:rFonts w:ascii="Times New Roman" w:hAnsi="Times New Roman"/>
          <w:i/>
          <w:sz w:val="32"/>
          <w:szCs w:val="32"/>
        </w:rPr>
        <w:t>Химические опасные</w:t>
      </w:r>
      <w:r w:rsidRPr="002C3BD5">
        <w:rPr>
          <w:rFonts w:ascii="Times New Roman" w:hAnsi="Times New Roman"/>
          <w:sz w:val="32"/>
          <w:szCs w:val="32"/>
        </w:rPr>
        <w:t xml:space="preserve"> </w:t>
      </w:r>
      <w:r w:rsidRPr="002C3BD5">
        <w:rPr>
          <w:rFonts w:ascii="Times New Roman" w:hAnsi="Times New Roman"/>
          <w:i/>
          <w:sz w:val="32"/>
          <w:szCs w:val="32"/>
        </w:rPr>
        <w:t>и вредные производственные факторы</w:t>
      </w:r>
      <w:r w:rsidRPr="002C3BD5">
        <w:rPr>
          <w:rFonts w:ascii="Times New Roman" w:hAnsi="Times New Roman"/>
          <w:sz w:val="32"/>
          <w:szCs w:val="32"/>
        </w:rPr>
        <w:t xml:space="preserve"> по характеру действия на организм человека подразделяются на следующие подгруппы: общетоксические, раздражающие, сенсибилизирующие (вызывающие аллергические заболевания), </w:t>
      </w:r>
      <w:r w:rsidRPr="002C3BD5">
        <w:rPr>
          <w:rFonts w:ascii="Times New Roman" w:hAnsi="Times New Roman"/>
          <w:sz w:val="32"/>
          <w:szCs w:val="32"/>
        </w:rPr>
        <w:lastRenderedPageBreak/>
        <w:t>канцерогенные (вызывающие развитие опухолей), мутагенные (действующие на половые клетки организма). В эту группу входят многочисленные пары и газы: пары бензола и толуола, окись углерода, сернистый ангидрид, оксиды азота, аэрозоли свинца и другие, токсичные пыли, образующиеся, например, при обработке резания бериллия, свинцовистых бронз,  латуней и некоторых пластмасс с вредными наполнителями. К этой группе относятся агрессивные жидкости (кислоты, щелочи), которые могут причинить химические ожоги кожного покрова при соприкосновении с ними.</w:t>
      </w:r>
    </w:p>
    <w:p w:rsidR="007C5EDB" w:rsidRPr="002C3BD5" w:rsidRDefault="007C5EDB" w:rsidP="000228AA">
      <w:pPr>
        <w:spacing w:after="0" w:line="240" w:lineRule="auto"/>
        <w:ind w:firstLine="567"/>
        <w:jc w:val="both"/>
        <w:rPr>
          <w:rFonts w:ascii="Times New Roman" w:hAnsi="Times New Roman"/>
          <w:sz w:val="32"/>
          <w:szCs w:val="32"/>
        </w:rPr>
      </w:pPr>
      <w:r w:rsidRPr="002C3BD5">
        <w:rPr>
          <w:rFonts w:ascii="Times New Roman" w:hAnsi="Times New Roman"/>
          <w:i/>
          <w:sz w:val="32"/>
          <w:szCs w:val="32"/>
        </w:rPr>
        <w:t>К биологически опасным и вредным производственным факторам</w:t>
      </w:r>
      <w:r w:rsidRPr="002C3BD5">
        <w:rPr>
          <w:rFonts w:ascii="Times New Roman" w:hAnsi="Times New Roman"/>
          <w:sz w:val="32"/>
          <w:szCs w:val="32"/>
        </w:rPr>
        <w:t xml:space="preserve"> относятся микроорганизмы (бактерии, вирусы и другие) и макроорганизмы (растения и животные), воздействие которых на работающих вызывает травмы или заболевания. </w:t>
      </w:r>
    </w:p>
    <w:p w:rsidR="007C5EDB" w:rsidRPr="002C3BD5" w:rsidRDefault="007C5EDB" w:rsidP="000228AA">
      <w:pPr>
        <w:spacing w:after="0" w:line="240" w:lineRule="auto"/>
        <w:ind w:firstLine="567"/>
        <w:jc w:val="both"/>
        <w:rPr>
          <w:rFonts w:ascii="Times New Roman" w:hAnsi="Times New Roman"/>
          <w:sz w:val="32"/>
          <w:szCs w:val="32"/>
        </w:rPr>
      </w:pPr>
      <w:r w:rsidRPr="002C3BD5">
        <w:rPr>
          <w:rFonts w:ascii="Times New Roman" w:hAnsi="Times New Roman"/>
          <w:i/>
          <w:sz w:val="32"/>
          <w:szCs w:val="32"/>
        </w:rPr>
        <w:t>К психофизиологическим опасным и вредным производственным факторам</w:t>
      </w:r>
      <w:r w:rsidRPr="002C3BD5">
        <w:rPr>
          <w:rFonts w:ascii="Times New Roman" w:hAnsi="Times New Roman"/>
          <w:sz w:val="32"/>
          <w:szCs w:val="32"/>
        </w:rPr>
        <w:t xml:space="preserve"> относятся физические перегрузки (статистические и динамические) и нервнопсихические перегрузки (умственное перенапряжение, перенапряжение анализаторов слуха, зрение и прочие).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Между вредными и опасными производственными факторами взаимосвязь. Во многих случаях наличие вредных факторов способствует проявлению травмоопасных факторов. Например, чрезмерная влажность в производственном помещении и наличие токопроводящей пыли (вредные факторы) повышают опасность поражения человека электрическим током.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Уровни воздействия на работающих вредных производственных факторов нормированы предельно–допустимыми уровнями, значения которых указаны в соответствующих стандартах системы стандартов безопасности труда и санитарно-гигиенических правилах.</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numPr>
          <w:ilvl w:val="1"/>
          <w:numId w:val="56"/>
        </w:numPr>
        <w:spacing w:after="0" w:line="240" w:lineRule="auto"/>
        <w:ind w:right="-6"/>
        <w:jc w:val="both"/>
        <w:rPr>
          <w:rFonts w:ascii="Times New Roman" w:hAnsi="Times New Roman"/>
          <w:b/>
          <w:sz w:val="32"/>
          <w:szCs w:val="32"/>
          <w:lang w:val="en-US"/>
        </w:rPr>
      </w:pPr>
      <w:r w:rsidRPr="002C3BD5">
        <w:rPr>
          <w:rFonts w:ascii="Times New Roman" w:hAnsi="Times New Roman"/>
          <w:b/>
          <w:sz w:val="32"/>
          <w:szCs w:val="32"/>
        </w:rPr>
        <w:t>Метеорологические условия производственной среды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Микроклимат производственных помещений определяется сочетанием температуры, влажности, подвижности воздуха, температуры окружающих поверхностей и их тепловым излучением. Параметры микроклимата определяют теплообмен организма человека и оказывают существенное влияние на функциональное состояние различных систем организма, самочувствие, работоспособность и здоровье.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Температура в производственных помещениях является одним из ведущих факторов, определяющих метеорологические условия производственной среды.</w:t>
      </w:r>
    </w:p>
    <w:p w:rsidR="007C5EDB" w:rsidRPr="002C3BD5" w:rsidRDefault="007C5EDB" w:rsidP="007B3643">
      <w:pPr>
        <w:spacing w:after="0" w:line="240" w:lineRule="auto"/>
        <w:jc w:val="both"/>
        <w:rPr>
          <w:rFonts w:ascii="Times New Roman" w:hAnsi="Times New Roman"/>
          <w:sz w:val="32"/>
          <w:szCs w:val="32"/>
        </w:rPr>
      </w:pPr>
      <w:r w:rsidRPr="002C3BD5">
        <w:rPr>
          <w:rFonts w:ascii="Times New Roman" w:hAnsi="Times New Roman"/>
          <w:sz w:val="32"/>
          <w:szCs w:val="32"/>
        </w:rPr>
        <w:t>Высокие температуры оказывают отрицательное воздействие на здоровье человека. Работа в условиях высокой температуры сопровождается интенсивным потоотделением, что приводит к обезвоживанию организма, потере минеральных солей и водорастворимых витаминов, вызывает серьезные и стойкие изменения в деятельности сердечно-сосудистой системы, увеличивает частоту дыхания, а также оказывает влияние на функционирование других органов и систем – ослабляется внимание, ухудшается координация движения, замедляются реакции и прочие.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Длительное воздействие высокой температуры, особенно в сочетании с повышенной влажностью, может привести к значительному накоплению тепла в организме (гипертонии). При гипертонии наблюдается головная боль, тошнота, рвота, временами судороги, повышение артериального давления, потеря сознания.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Действие теплового излучения на организм имеет ряд особенностей, одной из которых является способность инфракрасных лучей различной длины проникать на различную глубину и поглощаться соответствующими тканями, оказывая тепловое действие, что приводит к повышению температуры кожи, увеличению частоты пульса, уменьшению обмена веществ и артериального давления, заболеванию глаз.</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воздействии на организм человека отрицательных температур наблюдается сужение сосудов пальцев рук и ног, кожи лица, изменяется обмен веществ. Низкие температуры воздействуют также и на внутренние органы, и длительное воздействие этих температур к их устойчивым заболеваниям.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Параметры микроклимата производственных помещений зависят от теплофизических особенностей технологического процесса, климата, сезона года, условий отопления и вентиляции.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Борьба с неблагоприятным влиянием производственного микроклимата осуществляется с использованием технологических, санитарно-технических и медико-профилактических мероприятий.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В профилактике вредного влияния высоких температур инфракрасного излучения ведущая роль принадлежит технологическим мероприятиям: замена старых и внедрение новых технологических процессов и оборудования, автоматизация и механизация процессов, дистанционное управление.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Эффективными средствами снижения тепловыделений являются: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-покрытие нагревающихся поверхностей и парогазотрубопроводов теплоизоляционными материалами (стекловата, асбестовая мастика, касботермит и др.);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 герметизация оборудования; </w:t>
      </w:r>
    </w:p>
    <w:p w:rsidR="007C5EDB" w:rsidRPr="002C3BD5" w:rsidRDefault="009125F0" w:rsidP="00EE1E66">
      <w:pPr>
        <w:spacing w:after="0" w:line="240" w:lineRule="auto"/>
        <w:ind w:right="-6" w:firstLine="540"/>
        <w:jc w:val="both"/>
        <w:rPr>
          <w:rFonts w:ascii="Times New Roman" w:hAnsi="Times New Roman"/>
          <w:sz w:val="32"/>
          <w:szCs w:val="32"/>
        </w:rPr>
      </w:pPr>
      <w:r>
        <w:rPr>
          <w:rFonts w:ascii="Times New Roman" w:hAnsi="Times New Roman"/>
          <w:sz w:val="32"/>
          <w:szCs w:val="32"/>
        </w:rPr>
        <w:t>-</w:t>
      </w:r>
      <w:r w:rsidR="007C5EDB" w:rsidRPr="002C3BD5">
        <w:rPr>
          <w:rFonts w:ascii="Times New Roman" w:hAnsi="Times New Roman"/>
          <w:sz w:val="32"/>
          <w:szCs w:val="32"/>
        </w:rPr>
        <w:t xml:space="preserve">применение строительных, теплопоглотительных и теплоотводящих экранов;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 устройство вентиляционных систем;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использование индивидуальных средств защиты.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 медико-профилактическим мероприятиям относятся: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организация рационального режима труда и отдыха;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повышение устойчивости к высоким температурам путем использования фармакологических средств (прием дибазола, аскорбиновой кислоты, глюкозы), вдыхания кислорода.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Мероприятия по профилактике неблагоприятного воздействия холода должны предусматривать задержку тепла – предупреждение выхолаживания производственных помещений, подбор рациональных режимов труда и отдыха, использование средств индивидуальной защиты, а также мероприятия по повышению защитных сил организма.</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5.2  Производственный шум и его воздействие на человека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развитых отраслях экономики, на предприятиях и фирмах имеются  источники шума. К ним относятся оборудование, машины, работа которых сопровождается шумом. Длительное воздействие шума может привести к развитию такого профессионального заболевания, как «шумовая болезнь».</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Шум</w:t>
      </w:r>
      <w:r w:rsidRPr="002C3BD5">
        <w:rPr>
          <w:rFonts w:ascii="Times New Roman" w:hAnsi="Times New Roman"/>
          <w:sz w:val="32"/>
          <w:szCs w:val="32"/>
        </w:rPr>
        <w:t>, как гигиенический фактор, определяет собой совокупность звуков, неблагоприятно воздействующих на организм человека, мешающих его работе и отдыху.</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По физической сущности шум представляет собой волнообразно распространяющееся колебательное движение частиц упругой (газовой, жидкой или твердой) среды. Источником его является любое колеблющееся тело, выделенное из устойчивого состояния внешней силой [22].</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Шумы следует подразделять по характеру спектра на широкополосные, с непрерывным спектром шириной более одной октавы, и тональные, в спектре которых имеются слышимые дискретные тона.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 временным характеристикам шумы следует подразделять на постоянные, уровень звука которых за 8-часовой рабочий день изменяется по времени незначительно, и непостоянные. Последние, в свою очередь, следует подразделять на колеблющиеся во времени, уровень звука которых резко падает до уровня фонового шума.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Распространение звуковых волн сопровождается появлением ряда акустических факторов, имеющих важное значение для характеристики шума, гигиенической оценки шума и выбора мер защиты.</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5.2.1  Действие шума на организм человека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 настоящему времени накоплены многочисленные данные, позволяющие судить о характере в особенностях влияния шумового фактора на слуховую функцию. Кратковременное понижение остроты слуха под воздействием шума с быстрым восстановлением функции после прекращения действия фактора рассматривается как проявление адаптационной защитно-приспособляемой реакции слухового органа.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Длительное воздействие интенсивного шума может приводить к перераздражению клеток звукового анализатора и его утомлению, а затем к стойкому снижению остроты слуха.</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 xml:space="preserve">Помимо действия шума на органы слуха, установлено его вредное влияние на многие органы и системы организма, в первую очередь на центральную нервную систему, функциональные изменения в которой происходят раньше, чем диагностируется нарушение слуховой чувствительности. Поражение нервной системы под действием шума сопровождается раздражительностью, ослаблением памяти, апатией, подавлением настроения и так далее. У работников </w:t>
      </w:r>
      <w:r w:rsidRPr="002C3BD5">
        <w:rPr>
          <w:rFonts w:ascii="Times New Roman" w:hAnsi="Times New Roman"/>
          <w:sz w:val="32"/>
          <w:szCs w:val="32"/>
        </w:rPr>
        <w:lastRenderedPageBreak/>
        <w:t>труда происходит снижение темпа работы, ее качества и производительности.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Действие шума может привести к заболеваниям желудочно-кишечного тракта, к сдвигам в обменных процессах (нарушение основного, витаминного, углеводного, жирового, солевого обменов), нарушению функционального состояния сердечно-сосудистой системы. Звуковые колебания могут восприниматься не только органами слуха, но и непосредственно через кости черепа (так называемая костная проводимость).</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Таким образом, воздействие шума может привести к сочетанию профессиональной тугоухости (неврит слухового нерва) с функциональными расстройствами центральной нервной, вегетативной, сердечно-сосудистой и других систем, которые могут рассматриваться как профессиональное заболевание – шумовая болезнь. Шумовая болезнь чаще всего встречается у работающих на ткацких станках, обслуживающих прессо-штамповочное оборудование, у исполнителей – мотористов и других профессиональных групп, длительно подвергающихся интенсивному шуму.</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Уменьшения шума можно достигнуть за счет рациональной планировки зданий, в соответствии с которой наиболее шумные помещения должны быть сконцентрированы в глубине территории в одном месте. Они должны быть удалены от помещений для умственного труда и ограждены зоной зеленых насаждений, частично поглощающих шум.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Агрегаты с наиболее интенсивным шумом (выше 130 дБ) следует размещать вне территории предприятий жилой зоны с подветренней стороны и отделять от границ населенных пунктов шумозащитной зоной или стеной. Агрегаты, создающие шум более 90 дБ, должны размещаться в изолированных помещениях.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Помимо мер технологического и технического характера, широко применяются средства индивидуальной защиты – антифоны, выполненные в виде наушников или вкладышей. Наиболее удобными и эффективными считаются вкладыши из смеси волокон органической бактерицидной ваты и ультратонких полимерных волокон из материалов ФП («беруши»), позволяющие снизить уровень громкости шума от 15 до 31 дБ.</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Отрицательное действие шумов, может быть снижено путем сокращения времени их воздействия, построения рационального </w:t>
      </w:r>
      <w:r w:rsidRPr="002C3BD5">
        <w:rPr>
          <w:rFonts w:ascii="Times New Roman" w:hAnsi="Times New Roman"/>
          <w:sz w:val="32"/>
          <w:szCs w:val="32"/>
        </w:rPr>
        <w:lastRenderedPageBreak/>
        <w:t>режима труда и отдыха, предусматривающего кратковременные перерывы в течение рабочего дня восстановления функции слуха в таких помещениях.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Основными мероприятиями по борьбе с шумом является рационализация технологических процессов с использованием современного оборудования, звукоизоляция источников шума, звукопоглощение, улучшенные архитектурно-планировочные решения, средства индивидуальной защиты.</w:t>
      </w:r>
    </w:p>
    <w:p w:rsidR="007C5EDB" w:rsidRPr="002C3BD5" w:rsidRDefault="007C5EDB" w:rsidP="007B3643">
      <w:pPr>
        <w:spacing w:after="0" w:line="240" w:lineRule="auto"/>
        <w:ind w:firstLine="567"/>
        <w:jc w:val="both"/>
        <w:rPr>
          <w:rFonts w:ascii="Times New Roman" w:hAnsi="Times New Roman"/>
          <w:sz w:val="32"/>
          <w:szCs w:val="32"/>
        </w:rPr>
      </w:pPr>
      <w:r w:rsidRPr="002C3BD5">
        <w:rPr>
          <w:rFonts w:ascii="Times New Roman" w:hAnsi="Times New Roman"/>
          <w:sz w:val="32"/>
          <w:szCs w:val="32"/>
        </w:rPr>
        <w:t>На предприятиях и в организациях для борьбы с шумом проводятся рациональная планировка помещений, предназначенных для размещения в них машин, установка шумных машин и оборудования на специальных амортизационных и шумопоглощающих приспособлениях, облицовка стен и потолка звукопоглощающими материалами (акустическая штукатурка и пористые плиты, минеральная вата, перфорированные конструкции и так далее), пластиковое покрытие полов, использование декоративных драпировочных материалов.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На особо шумных производственных предприятиях используют индивидуальные шумозащитные приспособления: антифоны, противошумные наушники и ушные вкладыши типа «беруши». Эти средства должны быть гигиеническими и удобными в эксплуатации.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Эффективным способом виброгашения является установка динамических виброгасителей, уменьшающих уровень вибраций защищаемого объекта.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К техническим мероприятиям, снижающим виброизоляцию, относится создание новых конструкций инструментов и машин, вибрация которых не должна выходить за пределы безопасной для человека, а усилие, прикладываемое руками работающего к ручной машине, должно быть в пределах 15 – 20 кг. В таких конструкциях снижение вибрации достигается за счет увеличения жесткости системы с помощью введения ребер жесткости.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эксплуатации машин и оборудования для устранения вибрации применяют изоляцию из дерева, резины, войлока, пробки, пружин, рессор, которые помещают между машинами и оборудованием и их опорными основаниями.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Важным условием уменьшения или ослабления вибрации является жесткое соединение машин и аппаратов с их опорными </w:t>
      </w:r>
      <w:r w:rsidRPr="002C3BD5">
        <w:rPr>
          <w:rFonts w:ascii="Times New Roman" w:hAnsi="Times New Roman"/>
          <w:sz w:val="32"/>
          <w:szCs w:val="32"/>
        </w:rPr>
        <w:lastRenderedPageBreak/>
        <w:t xml:space="preserve">основаниями, балансировка движущихся частей машин. Правильное размещение и установка оборудования ослабляют действие вибрации.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Вибрация измеряется виброметрами. Наиболее распространенным является ручной виброграф ВР–1, измеряющий вибрации неэлектрическим методом. С помощью этого вибрографа измеряются колебания с амплитудой от 0,5 до 5 мм и с частотой от 5 до 100 Гц.</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numPr>
          <w:ilvl w:val="2"/>
          <w:numId w:val="57"/>
        </w:numPr>
        <w:spacing w:after="0" w:line="240" w:lineRule="auto"/>
        <w:ind w:right="-6"/>
        <w:jc w:val="both"/>
        <w:rPr>
          <w:rFonts w:ascii="Times New Roman" w:hAnsi="Times New Roman"/>
          <w:b/>
          <w:sz w:val="32"/>
          <w:szCs w:val="32"/>
        </w:rPr>
      </w:pPr>
      <w:r w:rsidRPr="002C3BD5">
        <w:rPr>
          <w:rFonts w:ascii="Times New Roman" w:hAnsi="Times New Roman"/>
          <w:b/>
          <w:sz w:val="32"/>
          <w:szCs w:val="32"/>
        </w:rPr>
        <w:t xml:space="preserve">Нормирование уровня шума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нормировании шума используют два метода нормирования: по определенному спектру шума; уровню звука в дБ. Первый метод является основным для постоянных шумов и позволяет нормировать уровни звукового давления в восьми октавных полосах частот со среднегеометрическими частотами 63, 125, 250, 500, 1000, 2000, 4000 и 8000 Гц. Шум на рабочих местах не должен превышать допустимых уровней, значения которых приведены в нормах.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Основные нормированные параметры для широкополосного шума приведены в таблице 5.</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9125F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Таблица 5 - Допустимые уровни звукового давления в октавных полосах</w:t>
      </w:r>
      <w:r w:rsidR="009125F0">
        <w:rPr>
          <w:rFonts w:ascii="Times New Roman" w:hAnsi="Times New Roman"/>
          <w:sz w:val="32"/>
          <w:szCs w:val="32"/>
          <w:lang w:val="kk-KZ"/>
        </w:rPr>
        <w:t xml:space="preserve"> </w:t>
      </w:r>
      <w:r w:rsidRPr="002C3BD5">
        <w:rPr>
          <w:rFonts w:ascii="Times New Roman" w:hAnsi="Times New Roman"/>
          <w:sz w:val="32"/>
          <w:szCs w:val="32"/>
        </w:rPr>
        <w:t xml:space="preserve">частот, уровни звука и эквивалентные уровни для широкополосного шума </w:t>
      </w:r>
    </w:p>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8"/>
        <w:gridCol w:w="720"/>
        <w:gridCol w:w="720"/>
        <w:gridCol w:w="720"/>
        <w:gridCol w:w="720"/>
        <w:gridCol w:w="900"/>
        <w:gridCol w:w="900"/>
        <w:gridCol w:w="900"/>
        <w:gridCol w:w="900"/>
        <w:gridCol w:w="1192"/>
      </w:tblGrid>
      <w:tr w:rsidR="007C5EDB" w:rsidRPr="002C3BD5" w:rsidTr="007C5EDB">
        <w:trPr>
          <w:cantSplit/>
          <w:trHeight w:val="1134"/>
        </w:trPr>
        <w:tc>
          <w:tcPr>
            <w:tcW w:w="1908" w:type="dxa"/>
            <w:vAlign w:val="center"/>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Рабочие</w:t>
            </w: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места</w:t>
            </w:r>
          </w:p>
        </w:tc>
        <w:tc>
          <w:tcPr>
            <w:tcW w:w="6480" w:type="dxa"/>
            <w:gridSpan w:val="8"/>
            <w:vAlign w:val="center"/>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Уровни звука в дБ в октавных полосах со среднегеометрическими частотами, Гц</w:t>
            </w:r>
          </w:p>
        </w:tc>
        <w:tc>
          <w:tcPr>
            <w:tcW w:w="11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Уровни</w:t>
            </w: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звука</w:t>
            </w: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и эквивалентные уровни, дБА</w:t>
            </w:r>
          </w:p>
        </w:tc>
      </w:tr>
      <w:tr w:rsidR="007C5EDB" w:rsidRPr="002C3BD5" w:rsidTr="007C5EDB">
        <w:tc>
          <w:tcPr>
            <w:tcW w:w="1908" w:type="dxa"/>
          </w:tcPr>
          <w:p w:rsidR="007C5EDB" w:rsidRPr="002C3BD5" w:rsidRDefault="007C5EDB" w:rsidP="00EE1E66">
            <w:pPr>
              <w:spacing w:after="0" w:line="240" w:lineRule="auto"/>
              <w:ind w:right="-6"/>
              <w:jc w:val="center"/>
              <w:rPr>
                <w:rFonts w:ascii="Times New Roman" w:hAnsi="Times New Roman"/>
                <w:sz w:val="32"/>
                <w:szCs w:val="32"/>
              </w:rPr>
            </w:pP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63</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125</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250</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500</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1000</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2000</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4000</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8000</w:t>
            </w:r>
          </w:p>
        </w:tc>
        <w:tc>
          <w:tcPr>
            <w:tcW w:w="1192" w:type="dxa"/>
          </w:tcPr>
          <w:p w:rsidR="007C5EDB" w:rsidRPr="002C3BD5" w:rsidRDefault="007C5EDB" w:rsidP="00EE1E66">
            <w:pPr>
              <w:spacing w:after="0" w:line="240" w:lineRule="auto"/>
              <w:ind w:right="-6"/>
              <w:jc w:val="center"/>
              <w:rPr>
                <w:rFonts w:ascii="Times New Roman" w:hAnsi="Times New Roman"/>
                <w:sz w:val="32"/>
                <w:szCs w:val="32"/>
              </w:rPr>
            </w:pPr>
          </w:p>
        </w:tc>
      </w:tr>
      <w:tr w:rsidR="007C5EDB" w:rsidRPr="002C3BD5" w:rsidTr="007C5EDB">
        <w:tc>
          <w:tcPr>
            <w:tcW w:w="1908"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1. Помещения конструкторских бюро, расчетчиков</w:t>
            </w:r>
            <w:r w:rsidRPr="002C3BD5">
              <w:rPr>
                <w:rFonts w:ascii="Times New Roman" w:hAnsi="Times New Roman"/>
                <w:sz w:val="32"/>
                <w:szCs w:val="32"/>
              </w:rPr>
              <w:lastRenderedPageBreak/>
              <w:t>, вычислительных машин, лабораторий дл</w:t>
            </w: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 xml:space="preserve">            1</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71</w:t>
            </w: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2</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61</w:t>
            </w: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 xml:space="preserve">  3</w:t>
            </w:r>
          </w:p>
        </w:tc>
        <w:tc>
          <w:tcPr>
            <w:tcW w:w="720" w:type="dxa"/>
          </w:tcPr>
          <w:p w:rsidR="007C5EDB" w:rsidRPr="002C3BD5" w:rsidRDefault="007C5EDB" w:rsidP="00EE1E66">
            <w:pPr>
              <w:spacing w:after="0" w:line="240" w:lineRule="auto"/>
              <w:ind w:right="-6"/>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54</w:t>
            </w: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 xml:space="preserve">  4</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49</w:t>
            </w: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 xml:space="preserve">   5</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45</w:t>
            </w: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 xml:space="preserve">    6</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42</w:t>
            </w: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 xml:space="preserve">   7</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40</w:t>
            </w: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 xml:space="preserve">    8</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38</w:t>
            </w: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 xml:space="preserve">   9</w:t>
            </w:r>
          </w:p>
        </w:tc>
        <w:tc>
          <w:tcPr>
            <w:tcW w:w="1192"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50</w:t>
            </w: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 xml:space="preserve">    10</w:t>
            </w:r>
          </w:p>
        </w:tc>
      </w:tr>
      <w:tr w:rsidR="007C5EDB" w:rsidRPr="002C3BD5" w:rsidTr="007C5EDB">
        <w:tc>
          <w:tcPr>
            <w:tcW w:w="1908" w:type="dxa"/>
          </w:tcPr>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lastRenderedPageBreak/>
              <w:t>2. Помещения управлений, рабочие комнаты.</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79</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70</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68</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58</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55</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52</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50</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49</w:t>
            </w:r>
          </w:p>
        </w:tc>
        <w:tc>
          <w:tcPr>
            <w:tcW w:w="1192"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60</w:t>
            </w:r>
          </w:p>
        </w:tc>
      </w:tr>
      <w:tr w:rsidR="007C5EDB" w:rsidRPr="002C3BD5" w:rsidTr="007C5EDB">
        <w:tc>
          <w:tcPr>
            <w:tcW w:w="1908" w:type="dxa"/>
          </w:tcPr>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4. Помещения и участки точной сборки; машинописные бюро</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83</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 xml:space="preserve"> 74</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68</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63</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60</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57</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55</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54</w:t>
            </w:r>
          </w:p>
        </w:tc>
        <w:tc>
          <w:tcPr>
            <w:tcW w:w="1192"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65</w:t>
            </w:r>
          </w:p>
        </w:tc>
      </w:tr>
      <w:tr w:rsidR="007C5EDB" w:rsidRPr="002C3BD5" w:rsidTr="007C5EDB">
        <w:tc>
          <w:tcPr>
            <w:tcW w:w="1908" w:type="dxa"/>
          </w:tcPr>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5. Помещения лабораторий для проведения экспериментальных работ, помещения для размещения шумных агрегатов вычислительных машин.</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94</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87</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82</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78</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75</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73</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72</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70</w:t>
            </w:r>
          </w:p>
        </w:tc>
        <w:tc>
          <w:tcPr>
            <w:tcW w:w="1192"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80</w:t>
            </w:r>
          </w:p>
        </w:tc>
      </w:tr>
      <w:tr w:rsidR="007C5EDB" w:rsidRPr="002C3BD5" w:rsidTr="007C5EDB">
        <w:tc>
          <w:tcPr>
            <w:tcW w:w="1908" w:type="dxa"/>
          </w:tcPr>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Рабочие места</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63</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125</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250</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500</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1000</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2000</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4000</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8000</w:t>
            </w:r>
          </w:p>
        </w:tc>
        <w:tc>
          <w:tcPr>
            <w:tcW w:w="1192" w:type="dxa"/>
          </w:tcPr>
          <w:p w:rsidR="007C5EDB" w:rsidRPr="002C3BD5" w:rsidRDefault="007C5EDB" w:rsidP="00EE1E66">
            <w:pPr>
              <w:spacing w:after="0" w:line="240" w:lineRule="auto"/>
              <w:ind w:right="-6"/>
              <w:jc w:val="center"/>
              <w:rPr>
                <w:rFonts w:ascii="Times New Roman" w:hAnsi="Times New Roman"/>
                <w:sz w:val="32"/>
                <w:szCs w:val="32"/>
              </w:rPr>
            </w:pPr>
          </w:p>
        </w:tc>
      </w:tr>
      <w:tr w:rsidR="007C5EDB" w:rsidRPr="002C3BD5" w:rsidTr="007C5EDB">
        <w:tc>
          <w:tcPr>
            <w:tcW w:w="1908" w:type="dxa"/>
          </w:tcPr>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6. Постоянные </w:t>
            </w:r>
            <w:r w:rsidRPr="002C3BD5">
              <w:rPr>
                <w:rFonts w:ascii="Times New Roman" w:hAnsi="Times New Roman"/>
                <w:sz w:val="32"/>
                <w:szCs w:val="32"/>
              </w:rPr>
              <w:lastRenderedPageBreak/>
              <w:t>рабочие места и рабочие зоны в производственных помещениях на территории предприятий, рабочие места водителя и обслуживающего персонала.</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99</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92</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86</w:t>
            </w:r>
          </w:p>
        </w:tc>
        <w:tc>
          <w:tcPr>
            <w:tcW w:w="72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83</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80</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78</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76</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74</w:t>
            </w:r>
          </w:p>
        </w:tc>
        <w:tc>
          <w:tcPr>
            <w:tcW w:w="1192" w:type="dxa"/>
          </w:tcPr>
          <w:p w:rsidR="007C5EDB" w:rsidRPr="002C3BD5" w:rsidRDefault="007C5EDB" w:rsidP="00EE1E66">
            <w:pPr>
              <w:spacing w:after="0" w:line="240" w:lineRule="auto"/>
              <w:ind w:right="-6"/>
              <w:jc w:val="center"/>
              <w:rPr>
                <w:rFonts w:ascii="Times New Roman" w:hAnsi="Times New Roman"/>
                <w:sz w:val="32"/>
                <w:szCs w:val="32"/>
              </w:rPr>
            </w:pPr>
          </w:p>
        </w:tc>
      </w:tr>
    </w:tbl>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5.2.3  Методы борьбы с шумом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Для борьбы с шумом в помещениях проводятся мероприятия  как технического, так и медицинского характера. Основными из них являются: </w:t>
      </w:r>
    </w:p>
    <w:p w:rsidR="007C5EDB" w:rsidRPr="002C3BD5" w:rsidRDefault="009125F0" w:rsidP="00EE1E66">
      <w:pPr>
        <w:spacing w:after="0" w:line="240" w:lineRule="auto"/>
        <w:ind w:right="-6" w:firstLine="540"/>
        <w:jc w:val="both"/>
        <w:rPr>
          <w:rFonts w:ascii="Times New Roman" w:hAnsi="Times New Roman"/>
          <w:sz w:val="32"/>
          <w:szCs w:val="32"/>
        </w:rPr>
      </w:pPr>
      <w:r>
        <w:rPr>
          <w:rFonts w:ascii="Times New Roman" w:hAnsi="Times New Roman"/>
          <w:sz w:val="32"/>
          <w:szCs w:val="32"/>
        </w:rPr>
        <w:t>-</w:t>
      </w:r>
      <w:r w:rsidR="007C5EDB" w:rsidRPr="002C3BD5">
        <w:rPr>
          <w:rFonts w:ascii="Times New Roman" w:hAnsi="Times New Roman"/>
          <w:sz w:val="32"/>
          <w:szCs w:val="32"/>
        </w:rPr>
        <w:t xml:space="preserve">устранение причины шума или существенное его ослабление в самом источнике при разработке технологических процессов и проектировании оборудования; </w:t>
      </w:r>
    </w:p>
    <w:p w:rsidR="007C5EDB" w:rsidRPr="002C3BD5" w:rsidRDefault="009125F0" w:rsidP="00EE1E66">
      <w:pPr>
        <w:spacing w:after="0" w:line="240" w:lineRule="auto"/>
        <w:ind w:right="-6" w:firstLine="540"/>
        <w:jc w:val="both"/>
        <w:rPr>
          <w:rFonts w:ascii="Times New Roman" w:hAnsi="Times New Roman"/>
          <w:sz w:val="32"/>
          <w:szCs w:val="32"/>
        </w:rPr>
      </w:pPr>
      <w:r>
        <w:rPr>
          <w:rFonts w:ascii="Times New Roman" w:hAnsi="Times New Roman"/>
          <w:sz w:val="32"/>
          <w:szCs w:val="32"/>
        </w:rPr>
        <w:t>-</w:t>
      </w:r>
      <w:r w:rsidR="007C5EDB" w:rsidRPr="002C3BD5">
        <w:rPr>
          <w:rFonts w:ascii="Times New Roman" w:hAnsi="Times New Roman"/>
          <w:sz w:val="32"/>
          <w:szCs w:val="32"/>
        </w:rPr>
        <w:t xml:space="preserve">изоляция источника шума от окружающей среды средствами звуко- и виброзащиты, звуко- и вибропоглощения;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-уменьшение плотности звуковой энергии помещений, отраженной от стен и перекрытий;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 применение средств индивидуальной защиты от шума; </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рационализация режима труда в условиях шума;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профилактические мероприятия медицинского характера.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Наиболее эффективный путь борьбы с шумом, причиной которого является вибрация, возникающая от ударов, сил трения, механических усилий и т.д. – улучшение конструкции оборудования. Наиболее эффективная мера – измерение технологии с целью устранения удара.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Снижение шума и вибрации достигается заменой возвратно-поступательного движения в узлах работающих механизмов в равномерном вращении.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Для снижения структурных шумов, распространяющихся в твердых средах применяются звуко- и виброизоляционные перекрытия.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Величины звукового давления и интенсивности звука, с которыми приходится иметь дело в практике борьбы с шумом, могут меняться в широких пределах: по давлению до 10</w:t>
      </w:r>
      <w:r w:rsidRPr="002C3BD5">
        <w:rPr>
          <w:rFonts w:ascii="Times New Roman" w:hAnsi="Times New Roman"/>
          <w:sz w:val="32"/>
          <w:szCs w:val="32"/>
          <w:vertAlign w:val="superscript"/>
        </w:rPr>
        <w:t>8</w:t>
      </w:r>
      <w:r w:rsidRPr="002C3BD5">
        <w:rPr>
          <w:rFonts w:ascii="Times New Roman" w:hAnsi="Times New Roman"/>
          <w:sz w:val="32"/>
          <w:szCs w:val="32"/>
        </w:rPr>
        <w:t xml:space="preserve"> раз, по интенсивности до 10</w:t>
      </w:r>
      <w:r w:rsidRPr="002C3BD5">
        <w:rPr>
          <w:rFonts w:ascii="Times New Roman" w:hAnsi="Times New Roman"/>
          <w:sz w:val="32"/>
          <w:szCs w:val="32"/>
          <w:vertAlign w:val="superscript"/>
        </w:rPr>
        <w:t>16</w:t>
      </w:r>
      <w:r w:rsidRPr="002C3BD5">
        <w:rPr>
          <w:rFonts w:ascii="Times New Roman" w:hAnsi="Times New Roman"/>
          <w:sz w:val="32"/>
          <w:szCs w:val="32"/>
        </w:rPr>
        <w:t xml:space="preserve"> раз. </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9125F0">
      <w:pPr>
        <w:numPr>
          <w:ilvl w:val="1"/>
          <w:numId w:val="57"/>
        </w:numPr>
        <w:tabs>
          <w:tab w:val="clear" w:pos="990"/>
          <w:tab w:val="num" w:pos="426"/>
        </w:tabs>
        <w:spacing w:after="0" w:line="240" w:lineRule="auto"/>
        <w:ind w:left="567" w:right="-6" w:hanging="27"/>
        <w:jc w:val="both"/>
        <w:rPr>
          <w:rFonts w:ascii="Times New Roman" w:hAnsi="Times New Roman"/>
          <w:b/>
          <w:sz w:val="32"/>
          <w:szCs w:val="32"/>
        </w:rPr>
      </w:pPr>
      <w:r w:rsidRPr="002C3BD5">
        <w:rPr>
          <w:rFonts w:ascii="Times New Roman" w:hAnsi="Times New Roman"/>
          <w:b/>
          <w:sz w:val="32"/>
          <w:szCs w:val="32"/>
        </w:rPr>
        <w:t xml:space="preserve">Производственная вибрация и ее воздействие на человека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Под вибрацией</w:t>
      </w:r>
      <w:r w:rsidRPr="002C3BD5">
        <w:rPr>
          <w:rFonts w:ascii="Times New Roman" w:hAnsi="Times New Roman"/>
          <w:b/>
          <w:sz w:val="32"/>
          <w:szCs w:val="32"/>
        </w:rPr>
        <w:t xml:space="preserve"> </w:t>
      </w:r>
      <w:r w:rsidRPr="002C3BD5">
        <w:rPr>
          <w:rFonts w:ascii="Times New Roman" w:hAnsi="Times New Roman"/>
          <w:sz w:val="32"/>
          <w:szCs w:val="32"/>
        </w:rPr>
        <w:t>понимается движение точки или механической системы, при котором происходит поочередное вознаграждение и убывание во времени значений, по крайней мере, одной координаты.</w:t>
      </w:r>
    </w:p>
    <w:p w:rsidR="007C5EDB" w:rsidRPr="002C3BD5" w:rsidRDefault="007C5EDB" w:rsidP="000228AA">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Причиной возбуждения вибраций являются возникающие при работе машин и агрегатов неуравновешенные силовые воздействия, источником которых являются возвратно–поступательно-движущиеся системы (кривошипно-шатунные механизмы, ручные перфораторы, пломбиры, вибротрамбовки, приборы для упаковки товаров и другие), а также неуравновешенные вращающиеся массы (электрические и пневматические шлифовальные и режущие машины, режущие инструменты). Иногда вибрации создаются ударами взаимодействующих деталей в зубчатых зацеплениях, подшипниковых узлах и других механизмах. Наличие дисбаланса во всех этих случаях приводит к появлению неуравновешенных сил, </w:t>
      </w:r>
      <w:r w:rsidR="000228AA" w:rsidRPr="002C3BD5">
        <w:rPr>
          <w:rFonts w:ascii="Times New Roman" w:hAnsi="Times New Roman"/>
          <w:vanish/>
          <w:sz w:val="32"/>
          <w:szCs w:val="32"/>
        </w:rPr>
        <w:t>РОООЛРОЛРРРРОРП</w:t>
      </w:r>
      <w:r w:rsidRPr="002C3BD5">
        <w:rPr>
          <w:rFonts w:ascii="Times New Roman" w:hAnsi="Times New Roman"/>
          <w:sz w:val="32"/>
          <w:szCs w:val="32"/>
        </w:rPr>
        <w:t>вызывающих вибрацию. Причиной дисбаланса может быть неоднородность материала вращающегося тела, несовпадение центра массы тела и оси вращения, деформация деталей от неравномерного нагрева при горячих и холодных посадках так далее.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Основными параметрами вибрации, происходящей по синусоидальному закону, являются: частота; амплитуда смещения; скорость; ускорение; период колебания (время, в течение которого совершается одно полное колебание).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 производственных условиях почти не встречаются вибрации в виде простых гармонических колебаний. При работе машин и оборудования возникает обычно сложное колебательное движение, которое является апериодическим или </w:t>
      </w:r>
      <w:r w:rsidRPr="002C3BD5">
        <w:rPr>
          <w:rFonts w:ascii="Times New Roman" w:hAnsi="Times New Roman"/>
          <w:sz w:val="32"/>
          <w:szCs w:val="32"/>
        </w:rPr>
        <w:lastRenderedPageBreak/>
        <w:t>квазипериодическим, имеющим импульсный или толчкообразный характер.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 зависимости от контакта работника с вибрирующим оборудованием различают местную (локальную) и общую вибрацию (вибрацию рабочих мест). Вибрация, воздействующая на отдельные части организма работающего, определяется как </w:t>
      </w:r>
      <w:r w:rsidRPr="002C3BD5">
        <w:rPr>
          <w:rFonts w:ascii="Times New Roman" w:hAnsi="Times New Roman"/>
          <w:i/>
          <w:sz w:val="32"/>
          <w:szCs w:val="32"/>
        </w:rPr>
        <w:t>местная.</w:t>
      </w:r>
      <w:r w:rsidRPr="002C3BD5">
        <w:rPr>
          <w:rFonts w:ascii="Times New Roman" w:hAnsi="Times New Roman"/>
          <w:sz w:val="32"/>
          <w:szCs w:val="32"/>
        </w:rPr>
        <w:t xml:space="preserve"> Вибрация рабочего места, воздействующая на весь организм, определяется как </w:t>
      </w:r>
      <w:r w:rsidRPr="002C3BD5">
        <w:rPr>
          <w:rFonts w:ascii="Times New Roman" w:hAnsi="Times New Roman"/>
          <w:i/>
          <w:sz w:val="32"/>
          <w:szCs w:val="32"/>
        </w:rPr>
        <w:t>общая.</w:t>
      </w:r>
      <w:r w:rsidRPr="002C3BD5">
        <w:rPr>
          <w:rFonts w:ascii="Times New Roman" w:hAnsi="Times New Roman"/>
          <w:sz w:val="32"/>
          <w:szCs w:val="32"/>
        </w:rPr>
        <w:t xml:space="preserve"> В производственных условиях часто имеет место сочетание этих двух – смешанная вибрация.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Смешанное воздействие с преобладанием местной вибрации возникает при работе ряда ручных машин, когда колебательные движения инструмента, машины передаются телу не только через верхние, но и через нижние конечности, грудь, спину, что зависит от рабочей позы и конструкции инструмента. Например, при работе с пневмомолотком для скрепления деталей деревянной тары.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других случаях преобладает общая вибрация, например, при работе водителей на подъемно–транспортных и погрузочно–разгрузочных машинах.</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numPr>
          <w:ilvl w:val="2"/>
          <w:numId w:val="58"/>
        </w:numPr>
        <w:spacing w:after="0" w:line="240" w:lineRule="auto"/>
        <w:ind w:right="-6"/>
        <w:jc w:val="both"/>
        <w:rPr>
          <w:rFonts w:ascii="Times New Roman" w:hAnsi="Times New Roman"/>
          <w:b/>
          <w:sz w:val="32"/>
          <w:szCs w:val="32"/>
        </w:rPr>
      </w:pPr>
      <w:r w:rsidRPr="002C3BD5">
        <w:rPr>
          <w:rFonts w:ascii="Times New Roman" w:hAnsi="Times New Roman"/>
          <w:b/>
          <w:sz w:val="32"/>
          <w:szCs w:val="32"/>
        </w:rPr>
        <w:t xml:space="preserve">Воздействие вибрации на организм человека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Тело человека рассматривается как сочетание масс с упругими элементами, имеющими собственные частоты, которые для плечевого пояса, бедер и головы относительно опорной поверхности (положение «стоя») составляют 4-6 Гц, головы относительно плеч (положение «сидя») – 25–30 Гц. Для большинства внутренних органов собственные частоты лежат в диапазоне 6–9 Гц. С учетом этого общая вибрация с частотой менее 0,7 Гц, определяемая как качка, хотя и неприятно, но не приводит к вибрационной болезни. Следствием такой вибрации является морская болезнь, вызванная нарушением нормальной деятельности вестибулярного аппарата по причине резонансных явлений.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 колебании рабочих мест с частотами близкими к собственным частотам внутренних органов  могут происходить их механические повреждения или даже разрыв. Систематическое воздействие общих вибраций, характеризующихся высоким уровнем виброскорости, приводит к возникновению вибрационной болезни, которая характеризуется </w:t>
      </w:r>
      <w:r w:rsidRPr="002C3BD5">
        <w:rPr>
          <w:rFonts w:ascii="Times New Roman" w:hAnsi="Times New Roman"/>
          <w:sz w:val="32"/>
          <w:szCs w:val="32"/>
        </w:rPr>
        <w:lastRenderedPageBreak/>
        <w:t xml:space="preserve">стойкими нарушениями физиологических функций организма, связанными с поражением центральной нервной системы. Эти нарушения проявляются в виде головной боли, головокружения, плохого сна, пониженной работоспособности, плохого самочувствия, нарушения сердечной деятельности. </w:t>
      </w:r>
    </w:p>
    <w:p w:rsidR="007C5EDB" w:rsidRPr="002C3BD5" w:rsidRDefault="007C5EDB" w:rsidP="000228AA">
      <w:pPr>
        <w:spacing w:after="0" w:line="240" w:lineRule="auto"/>
        <w:ind w:firstLine="567"/>
        <w:jc w:val="both"/>
        <w:rPr>
          <w:rFonts w:ascii="Times New Roman" w:hAnsi="Times New Roman"/>
          <w:sz w:val="32"/>
          <w:szCs w:val="32"/>
        </w:rPr>
      </w:pPr>
      <w:r w:rsidRPr="002C3BD5">
        <w:rPr>
          <w:rFonts w:ascii="Times New Roman" w:hAnsi="Times New Roman"/>
          <w:sz w:val="32"/>
          <w:szCs w:val="32"/>
        </w:rPr>
        <w:t>Особенности воздействия вибрации определяются частотным спектром и расположением в его пределах максимальных уровней энергии колебаний. Местная вибрация малой интенсивности может оказывать благоприятное воздействие на организм человека, восстанавливая трофические изменения, улучшая функциональное состояние центральной нервной системы, ускоряя заживление ран и тому подобное.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увеличении интенсивности колебаний и деятельности их воздействия возникают изменения, приводящие в ряде случаев к развитию профессиональной патолого-вибрационной болезни.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работе с ручными машинами, вибрация которых имеет максимальный уровень энергии в высококачественной области спектра (выше 125 Гц), возникают в основном сосудистые расстройства с наклонностью к спазму периферических сосудов. При воздействии вибрации низкой частоты заболевание возникает через 8-10 лет (формовщики, бурильщики), при воздействии высококачественной вибрации – через 5 и менее лет (шлифовщики, рихтовщики).</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27636A"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5.3.2</w:t>
      </w:r>
      <w:r w:rsidR="007C5EDB" w:rsidRPr="002C3BD5">
        <w:rPr>
          <w:rFonts w:ascii="Times New Roman" w:hAnsi="Times New Roman"/>
          <w:b/>
          <w:sz w:val="32"/>
          <w:szCs w:val="32"/>
        </w:rPr>
        <w:t xml:space="preserve"> Допустимые уровни вибрации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Различают </w:t>
      </w:r>
      <w:r w:rsidRPr="002C3BD5">
        <w:rPr>
          <w:rFonts w:ascii="Times New Roman" w:hAnsi="Times New Roman"/>
          <w:i/>
          <w:sz w:val="32"/>
          <w:szCs w:val="32"/>
        </w:rPr>
        <w:t>гигиеническое</w:t>
      </w:r>
      <w:r w:rsidRPr="002C3BD5">
        <w:rPr>
          <w:rFonts w:ascii="Times New Roman" w:hAnsi="Times New Roman"/>
          <w:sz w:val="32"/>
          <w:szCs w:val="32"/>
        </w:rPr>
        <w:t xml:space="preserve"> и </w:t>
      </w:r>
      <w:r w:rsidRPr="002C3BD5">
        <w:rPr>
          <w:rFonts w:ascii="Times New Roman" w:hAnsi="Times New Roman"/>
          <w:i/>
          <w:sz w:val="32"/>
          <w:szCs w:val="32"/>
        </w:rPr>
        <w:t xml:space="preserve">техническое </w:t>
      </w:r>
      <w:r w:rsidRPr="002C3BD5">
        <w:rPr>
          <w:rFonts w:ascii="Times New Roman" w:hAnsi="Times New Roman"/>
          <w:sz w:val="32"/>
          <w:szCs w:val="32"/>
        </w:rPr>
        <w:t>нормирование вибраций. В первом случае ограничивают параметры вибрации рабочих мест и поверхности контакта с руками работающих, исходя из физиологических требований, включающих возможности возникновения вибрационной болезни.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Оценка степени вредности вибрации ручных машин производится по спектру виброскорости в диапазоне частот 11 – 2800 Гц.</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Масса вибрирующего оборудования или его частей, удерживаемых руками, не должна превышать 10 кг, а усилие нажима – 20 кг.</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Общая вибрация нормируется с учетом свойств источника ее возникновения и делится на вибрацию:</w:t>
      </w:r>
    </w:p>
    <w:p w:rsidR="007C5EDB" w:rsidRPr="002C3BD5" w:rsidRDefault="008546D7" w:rsidP="00EE1E66">
      <w:pPr>
        <w:spacing w:after="0" w:line="240" w:lineRule="auto"/>
        <w:ind w:right="-6" w:firstLine="540"/>
        <w:jc w:val="both"/>
        <w:rPr>
          <w:rFonts w:ascii="Times New Roman" w:hAnsi="Times New Roman"/>
          <w:sz w:val="32"/>
          <w:szCs w:val="32"/>
        </w:rPr>
      </w:pPr>
      <w:r>
        <w:rPr>
          <w:rFonts w:ascii="Times New Roman" w:hAnsi="Times New Roman"/>
          <w:sz w:val="32"/>
          <w:szCs w:val="32"/>
        </w:rPr>
        <w:lastRenderedPageBreak/>
        <w:t>-</w:t>
      </w:r>
      <w:r w:rsidR="007C5EDB" w:rsidRPr="002C3BD5">
        <w:rPr>
          <w:rFonts w:ascii="Times New Roman" w:hAnsi="Times New Roman"/>
          <w:sz w:val="32"/>
          <w:szCs w:val="32"/>
        </w:rPr>
        <w:t>транспортную, которая возникает в результате движения машин по местности и дорогам;</w:t>
      </w:r>
    </w:p>
    <w:p w:rsidR="007C5EDB" w:rsidRPr="002C3BD5" w:rsidRDefault="008546D7" w:rsidP="00EE1E66">
      <w:pPr>
        <w:spacing w:after="0" w:line="240" w:lineRule="auto"/>
        <w:ind w:right="-6" w:firstLine="540"/>
        <w:jc w:val="both"/>
        <w:rPr>
          <w:rFonts w:ascii="Times New Roman" w:hAnsi="Times New Roman"/>
          <w:sz w:val="32"/>
          <w:szCs w:val="32"/>
        </w:rPr>
      </w:pPr>
      <w:r>
        <w:rPr>
          <w:rFonts w:ascii="Times New Roman" w:hAnsi="Times New Roman"/>
          <w:sz w:val="32"/>
          <w:szCs w:val="32"/>
        </w:rPr>
        <w:t>-</w:t>
      </w:r>
      <w:r w:rsidR="007C5EDB" w:rsidRPr="002C3BD5">
        <w:rPr>
          <w:rFonts w:ascii="Times New Roman" w:hAnsi="Times New Roman"/>
          <w:sz w:val="32"/>
          <w:szCs w:val="32"/>
        </w:rPr>
        <w:t>транспортно–технологическую, которая возникает при работе машин, выполняющих технологическую операцию в стационарном положении, а также при перемещении по специально подготовленной части производственного помещения, промышленной площадке и др.;</w:t>
      </w:r>
    </w:p>
    <w:p w:rsidR="007C5EDB" w:rsidRPr="002C3BD5" w:rsidRDefault="008546D7" w:rsidP="00EE1E66">
      <w:pPr>
        <w:spacing w:after="0" w:line="240" w:lineRule="auto"/>
        <w:ind w:right="-6" w:firstLine="540"/>
        <w:jc w:val="both"/>
        <w:rPr>
          <w:rFonts w:ascii="Times New Roman" w:hAnsi="Times New Roman"/>
          <w:sz w:val="32"/>
          <w:szCs w:val="32"/>
        </w:rPr>
      </w:pPr>
      <w:r>
        <w:rPr>
          <w:rFonts w:ascii="Times New Roman" w:hAnsi="Times New Roman"/>
          <w:sz w:val="32"/>
          <w:szCs w:val="32"/>
        </w:rPr>
        <w:t>-</w:t>
      </w:r>
      <w:r w:rsidR="007C5EDB" w:rsidRPr="002C3BD5">
        <w:rPr>
          <w:rFonts w:ascii="Times New Roman" w:hAnsi="Times New Roman"/>
          <w:sz w:val="32"/>
          <w:szCs w:val="32"/>
        </w:rPr>
        <w:t>технологическую, которая возникает при работе стационарных машин или передается на рабочие места, не имеющие источников  вибраций (например, от работы холодильных, фасовочно–упаковочных машин).</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Наиболее высокие требования предъявляются при нормировании технологических вибраций в помещениях для умственного труда (дирекция, диспетчерская, бухгалтерия и т.п.). Гигиенические нормы вибрации установлены для длительности рабочего дня, равной 8 часам.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Анализ последствий воздействия вибраций, встречающихся на предприятиях, свидетельствует об их отрицательном влиянии на физиологические функции организма работающих. Длительно и интенсивно воздействуя на человека, она приводят к нарушению деятельности нервной системы, головокружениям и головной боли, зрительным расстройствам, онемению  пальцев рук, заболеванию суставов, понижению чувствительности и другим патологическим изменениям. Эти изменения могут прогрессировать и привести также к вибрационной болезни и к полной потере трудоспособности.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Амплитуда и частота вибрации оказывает существенное влияние на тяжесть заболевания. Увеличение амплитуды и частоты вибрации отрицательно влияет на организм человека и при определенных величинах вызывает вибрационную болезнь (таблица 6).</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F71E20">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Таблица 6 - Влияние вибрации на организм человека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2"/>
        <w:gridCol w:w="3083"/>
        <w:gridCol w:w="3115"/>
      </w:tblGrid>
      <w:tr w:rsidR="007C5EDB" w:rsidRPr="002C3BD5" w:rsidTr="007C5EDB">
        <w:tc>
          <w:tcPr>
            <w:tcW w:w="319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Амплитуда колебаний вибрации, мм</w:t>
            </w:r>
          </w:p>
        </w:tc>
        <w:tc>
          <w:tcPr>
            <w:tcW w:w="319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Частота вибрации, Гц</w:t>
            </w:r>
          </w:p>
        </w:tc>
        <w:tc>
          <w:tcPr>
            <w:tcW w:w="3190" w:type="dxa"/>
          </w:tcPr>
          <w:p w:rsidR="007C5EDB" w:rsidRPr="002C3BD5" w:rsidRDefault="007C5EDB" w:rsidP="007B3643">
            <w:pPr>
              <w:spacing w:after="0" w:line="240" w:lineRule="auto"/>
              <w:ind w:right="-6"/>
              <w:jc w:val="both"/>
              <w:rPr>
                <w:rFonts w:ascii="Times New Roman" w:hAnsi="Times New Roman"/>
                <w:sz w:val="32"/>
                <w:szCs w:val="32"/>
              </w:rPr>
            </w:pPr>
            <w:r w:rsidRPr="002C3BD5">
              <w:rPr>
                <w:rFonts w:ascii="Times New Roman" w:hAnsi="Times New Roman"/>
                <w:sz w:val="32"/>
                <w:szCs w:val="32"/>
              </w:rPr>
              <w:t>Результат воздействия</w:t>
            </w:r>
          </w:p>
        </w:tc>
      </w:tr>
      <w:tr w:rsidR="007C5EDB" w:rsidRPr="002C3BD5" w:rsidTr="007C5EDB">
        <w:tc>
          <w:tcPr>
            <w:tcW w:w="319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до 0,015</w:t>
            </w:r>
          </w:p>
        </w:tc>
        <w:tc>
          <w:tcPr>
            <w:tcW w:w="319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Различная</w:t>
            </w:r>
          </w:p>
        </w:tc>
        <w:tc>
          <w:tcPr>
            <w:tcW w:w="3190" w:type="dxa"/>
          </w:tcPr>
          <w:p w:rsidR="007C5EDB" w:rsidRPr="002C3BD5" w:rsidRDefault="007C5EDB" w:rsidP="007B3643">
            <w:pPr>
              <w:spacing w:after="0" w:line="240" w:lineRule="auto"/>
              <w:ind w:right="-6"/>
              <w:jc w:val="both"/>
              <w:rPr>
                <w:rFonts w:ascii="Times New Roman" w:hAnsi="Times New Roman"/>
                <w:sz w:val="32"/>
                <w:szCs w:val="32"/>
              </w:rPr>
            </w:pPr>
            <w:r w:rsidRPr="002C3BD5">
              <w:rPr>
                <w:rFonts w:ascii="Times New Roman" w:hAnsi="Times New Roman"/>
                <w:sz w:val="32"/>
                <w:szCs w:val="32"/>
              </w:rPr>
              <w:t>Не влияет на организм</w:t>
            </w:r>
          </w:p>
        </w:tc>
      </w:tr>
      <w:tr w:rsidR="007C5EDB" w:rsidRPr="002C3BD5" w:rsidTr="007C5EDB">
        <w:tc>
          <w:tcPr>
            <w:tcW w:w="319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0,016 – 0,050</w:t>
            </w:r>
          </w:p>
        </w:tc>
        <w:tc>
          <w:tcPr>
            <w:tcW w:w="319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40 - 50</w:t>
            </w:r>
          </w:p>
        </w:tc>
        <w:tc>
          <w:tcPr>
            <w:tcW w:w="3190" w:type="dxa"/>
          </w:tcPr>
          <w:p w:rsidR="007C5EDB" w:rsidRPr="002C3BD5" w:rsidRDefault="007C5EDB" w:rsidP="007B3643">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Нервное </w:t>
            </w:r>
            <w:r w:rsidRPr="002C3BD5">
              <w:rPr>
                <w:rFonts w:ascii="Times New Roman" w:hAnsi="Times New Roman"/>
                <w:sz w:val="32"/>
                <w:szCs w:val="32"/>
              </w:rPr>
              <w:lastRenderedPageBreak/>
              <w:t>возбуждение с депрессией</w:t>
            </w:r>
          </w:p>
        </w:tc>
      </w:tr>
      <w:tr w:rsidR="007C5EDB" w:rsidRPr="002C3BD5" w:rsidTr="007C5EDB">
        <w:tc>
          <w:tcPr>
            <w:tcW w:w="319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lastRenderedPageBreak/>
              <w:t>0,051 – 0,100</w:t>
            </w:r>
          </w:p>
        </w:tc>
        <w:tc>
          <w:tcPr>
            <w:tcW w:w="319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40 -50</w:t>
            </w:r>
          </w:p>
        </w:tc>
        <w:tc>
          <w:tcPr>
            <w:tcW w:w="3190" w:type="dxa"/>
          </w:tcPr>
          <w:p w:rsidR="007C5EDB" w:rsidRPr="002C3BD5" w:rsidRDefault="007C5EDB" w:rsidP="007B3643">
            <w:pPr>
              <w:spacing w:after="0" w:line="240" w:lineRule="auto"/>
              <w:ind w:right="-6"/>
              <w:jc w:val="both"/>
              <w:rPr>
                <w:rFonts w:ascii="Times New Roman" w:hAnsi="Times New Roman"/>
                <w:sz w:val="32"/>
                <w:szCs w:val="32"/>
              </w:rPr>
            </w:pPr>
            <w:r w:rsidRPr="002C3BD5">
              <w:rPr>
                <w:rFonts w:ascii="Times New Roman" w:hAnsi="Times New Roman"/>
                <w:sz w:val="32"/>
                <w:szCs w:val="32"/>
              </w:rPr>
              <w:t>Изменение в центральной нервной системе, сердце и органах слуха</w:t>
            </w:r>
          </w:p>
        </w:tc>
      </w:tr>
      <w:tr w:rsidR="007C5EDB" w:rsidRPr="002C3BD5" w:rsidTr="007C5EDB">
        <w:tc>
          <w:tcPr>
            <w:tcW w:w="319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0,101 – 0,300</w:t>
            </w:r>
          </w:p>
        </w:tc>
        <w:tc>
          <w:tcPr>
            <w:tcW w:w="319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50 - 150</w:t>
            </w:r>
          </w:p>
        </w:tc>
        <w:tc>
          <w:tcPr>
            <w:tcW w:w="3190" w:type="dxa"/>
          </w:tcPr>
          <w:p w:rsidR="007C5EDB" w:rsidRPr="002C3BD5" w:rsidRDefault="007C5EDB" w:rsidP="007B3643">
            <w:pPr>
              <w:spacing w:after="0" w:line="240" w:lineRule="auto"/>
              <w:ind w:right="-6"/>
              <w:jc w:val="both"/>
              <w:rPr>
                <w:rFonts w:ascii="Times New Roman" w:hAnsi="Times New Roman"/>
                <w:sz w:val="32"/>
                <w:szCs w:val="32"/>
              </w:rPr>
            </w:pPr>
            <w:r w:rsidRPr="002C3BD5">
              <w:rPr>
                <w:rFonts w:ascii="Times New Roman" w:hAnsi="Times New Roman"/>
                <w:sz w:val="32"/>
                <w:szCs w:val="32"/>
              </w:rPr>
              <w:t>Возможно заболевания</w:t>
            </w:r>
          </w:p>
        </w:tc>
      </w:tr>
      <w:tr w:rsidR="007C5EDB" w:rsidRPr="002C3BD5" w:rsidTr="007C5EDB">
        <w:tc>
          <w:tcPr>
            <w:tcW w:w="319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0,101 – 0,300</w:t>
            </w:r>
          </w:p>
        </w:tc>
        <w:tc>
          <w:tcPr>
            <w:tcW w:w="319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150 - 250</w:t>
            </w:r>
          </w:p>
        </w:tc>
        <w:tc>
          <w:tcPr>
            <w:tcW w:w="3190" w:type="dxa"/>
          </w:tcPr>
          <w:p w:rsidR="007C5EDB" w:rsidRPr="002C3BD5" w:rsidRDefault="007C5EDB" w:rsidP="007B3643">
            <w:pPr>
              <w:spacing w:after="0" w:line="240" w:lineRule="auto"/>
              <w:ind w:right="-6"/>
              <w:jc w:val="both"/>
              <w:rPr>
                <w:rFonts w:ascii="Times New Roman" w:hAnsi="Times New Roman"/>
                <w:sz w:val="32"/>
                <w:szCs w:val="32"/>
              </w:rPr>
            </w:pPr>
            <w:r w:rsidRPr="002C3BD5">
              <w:rPr>
                <w:rFonts w:ascii="Times New Roman" w:hAnsi="Times New Roman"/>
                <w:sz w:val="32"/>
                <w:szCs w:val="32"/>
              </w:rPr>
              <w:t>Вызывает виброболезнь</w:t>
            </w:r>
          </w:p>
        </w:tc>
      </w:tr>
    </w:tbl>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Санитарными нормами установлены предельно допустимые величины вибрации в производственных помещениях предприятий (таблица 7).</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Приведенные нормы одинаковы для горизонтальных и вертикальных вибраций. При непрерывности их воздействие не должно превышать 10 – 15% рабочего времени. Амплитуда колебаний, скорость и ускорение колебательных движений могут быть увеличены не более чем в три раза.</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27636A">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Таблица 7 - Допустимые величины вибрации в производственных                     помещениях предприятий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86"/>
        <w:gridCol w:w="2260"/>
        <w:gridCol w:w="2372"/>
        <w:gridCol w:w="2372"/>
      </w:tblGrid>
      <w:tr w:rsidR="007C5EDB" w:rsidRPr="002C3BD5" w:rsidTr="007C5EDB">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Амплитуда колебаний вибрации, мм</w:t>
            </w:r>
          </w:p>
        </w:tc>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Частота вибраций, Гц</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Скорость колебательных движений, см/с</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Ускорение колебательных движений, см/с</w:t>
            </w:r>
            <w:r w:rsidRPr="002C3BD5">
              <w:rPr>
                <w:rFonts w:ascii="Times New Roman" w:hAnsi="Times New Roman"/>
                <w:sz w:val="32"/>
                <w:szCs w:val="32"/>
                <w:vertAlign w:val="superscript"/>
              </w:rPr>
              <w:t>2</w:t>
            </w:r>
          </w:p>
        </w:tc>
      </w:tr>
      <w:tr w:rsidR="007C5EDB" w:rsidRPr="002C3BD5" w:rsidTr="007C5EDB">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0,6 – 0,4</w:t>
            </w:r>
          </w:p>
        </w:tc>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до 3</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1,12 – 0,76</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22 - 14</w:t>
            </w:r>
          </w:p>
        </w:tc>
      </w:tr>
      <w:tr w:rsidR="007C5EDB" w:rsidRPr="002C3BD5" w:rsidTr="007C5EDB">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0,4 – 0,15</w:t>
            </w:r>
          </w:p>
        </w:tc>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3 – 5</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0,76 – 0,46</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14 - 15</w:t>
            </w:r>
          </w:p>
        </w:tc>
      </w:tr>
      <w:tr w:rsidR="007C5EDB" w:rsidRPr="002C3BD5" w:rsidTr="007C5EDB">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0,15 – 0,05</w:t>
            </w:r>
          </w:p>
        </w:tc>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 – 8</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0,46 – 0,25</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15 - 13</w:t>
            </w:r>
          </w:p>
        </w:tc>
      </w:tr>
      <w:tr w:rsidR="007C5EDB" w:rsidRPr="002C3BD5" w:rsidTr="007C5EDB">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0,05 – 0,03</w:t>
            </w:r>
          </w:p>
        </w:tc>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 – 15</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0,25 – 0,28</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13 - 27</w:t>
            </w:r>
          </w:p>
        </w:tc>
      </w:tr>
      <w:tr w:rsidR="007C5EDB" w:rsidRPr="002C3BD5" w:rsidTr="007C5EDB">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0,03 – 0,009</w:t>
            </w:r>
          </w:p>
        </w:tc>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15 – 30</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0,28 – 0,17</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27 - 32</w:t>
            </w:r>
          </w:p>
        </w:tc>
      </w:tr>
      <w:tr w:rsidR="007C5EDB" w:rsidRPr="002C3BD5" w:rsidTr="007C5EDB">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0,009 – 0,007</w:t>
            </w:r>
          </w:p>
        </w:tc>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30 – 50</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0,17 – 0,22</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32 - 70</w:t>
            </w:r>
          </w:p>
        </w:tc>
      </w:tr>
      <w:tr w:rsidR="007C5EDB" w:rsidRPr="002C3BD5" w:rsidTr="007C5EDB">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0,007 – 0,005</w:t>
            </w:r>
          </w:p>
        </w:tc>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50 – 70</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0,22 – 0,23</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70 - 112</w:t>
            </w:r>
          </w:p>
        </w:tc>
      </w:tr>
      <w:tr w:rsidR="007C5EDB" w:rsidRPr="002C3BD5" w:rsidTr="007C5EDB">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0,005 – 0,003</w:t>
            </w:r>
          </w:p>
        </w:tc>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75 – 100</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0,23 – 0,19</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112 - 120</w:t>
            </w:r>
          </w:p>
        </w:tc>
      </w:tr>
      <w:tr w:rsidR="007C5EDB" w:rsidRPr="002C3BD5" w:rsidTr="007C5EDB">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1,5 - 2</w:t>
            </w:r>
          </w:p>
        </w:tc>
        <w:tc>
          <w:tcPr>
            <w:tcW w:w="239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45 – 55</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1,5 – 2,5</w:t>
            </w:r>
          </w:p>
        </w:tc>
        <w:tc>
          <w:tcPr>
            <w:tcW w:w="239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25 – 40</w:t>
            </w:r>
          </w:p>
        </w:tc>
      </w:tr>
    </w:tbl>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numPr>
          <w:ilvl w:val="2"/>
          <w:numId w:val="59"/>
        </w:numPr>
        <w:spacing w:after="0" w:line="240" w:lineRule="auto"/>
        <w:ind w:right="-6"/>
        <w:jc w:val="both"/>
        <w:rPr>
          <w:rFonts w:ascii="Times New Roman" w:hAnsi="Times New Roman"/>
          <w:b/>
          <w:sz w:val="32"/>
          <w:szCs w:val="32"/>
        </w:rPr>
      </w:pPr>
      <w:r w:rsidRPr="002C3BD5">
        <w:rPr>
          <w:rFonts w:ascii="Times New Roman" w:hAnsi="Times New Roman"/>
          <w:b/>
          <w:sz w:val="32"/>
          <w:szCs w:val="32"/>
        </w:rPr>
        <w:lastRenderedPageBreak/>
        <w:t>Методы снижения уровня вибраций машин и оборудования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Причинами вибрации могут быть неправильная установка машин и оборудования, неравномерный износ отдельных узлов, а также неправильная их эксплуатация.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Анализ вибраций машин и оборудования в производственных условиях показывает, что основными методами борьбы с вибрациями являются: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снижение вибраций воздействием на источник возбуждения путем снижения или ликвидации побуждающих сил;</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 устранение режима резонанса посредством рационального выбора массы или  жесткости колеблющейся системы; </w:t>
      </w:r>
    </w:p>
    <w:p w:rsidR="007C5EDB" w:rsidRPr="002C3BD5" w:rsidRDefault="008546D7" w:rsidP="00EE1E66">
      <w:pPr>
        <w:spacing w:after="0" w:line="240" w:lineRule="auto"/>
        <w:ind w:right="-6" w:firstLine="540"/>
        <w:jc w:val="both"/>
        <w:rPr>
          <w:rFonts w:ascii="Times New Roman" w:hAnsi="Times New Roman"/>
          <w:sz w:val="32"/>
          <w:szCs w:val="32"/>
        </w:rPr>
      </w:pPr>
      <w:r>
        <w:rPr>
          <w:rFonts w:ascii="Times New Roman" w:hAnsi="Times New Roman"/>
          <w:sz w:val="32"/>
          <w:szCs w:val="32"/>
        </w:rPr>
        <w:t>-</w:t>
      </w:r>
      <w:r w:rsidR="007C5EDB" w:rsidRPr="002C3BD5">
        <w:rPr>
          <w:rFonts w:ascii="Times New Roman" w:hAnsi="Times New Roman"/>
          <w:sz w:val="32"/>
          <w:szCs w:val="32"/>
        </w:rPr>
        <w:t>вибродемпфирование за счет использования конструкционных материалов с большим коэффициентом трения, нанесения на вибрирующие поверхности слоя упруго–вязких покрытий с большими потерями на трение, преобразованием механической колебательной энергии в другие ее виды;</w:t>
      </w:r>
    </w:p>
    <w:p w:rsidR="007C5EDB" w:rsidRPr="002C3BD5" w:rsidRDefault="008546D7" w:rsidP="00EE1E66">
      <w:pPr>
        <w:spacing w:after="0" w:line="240" w:lineRule="auto"/>
        <w:ind w:right="-6" w:firstLine="540"/>
        <w:jc w:val="both"/>
        <w:rPr>
          <w:rFonts w:ascii="Times New Roman" w:hAnsi="Times New Roman"/>
          <w:sz w:val="32"/>
          <w:szCs w:val="32"/>
        </w:rPr>
      </w:pPr>
      <w:r>
        <w:rPr>
          <w:rFonts w:ascii="Times New Roman" w:hAnsi="Times New Roman"/>
          <w:sz w:val="32"/>
          <w:szCs w:val="32"/>
        </w:rPr>
        <w:t>-</w:t>
      </w:r>
      <w:r w:rsidR="007C5EDB" w:rsidRPr="002C3BD5">
        <w:rPr>
          <w:rFonts w:ascii="Times New Roman" w:hAnsi="Times New Roman"/>
          <w:sz w:val="32"/>
          <w:szCs w:val="32"/>
        </w:rPr>
        <w:t>динамическое гашение колебаний достигается путем присоединения источника вибрации к защищаемому объекту, который уменьшает размах вибрации;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 изменение конструктивных элементов машин и различных конструкций.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Снижение вибрации воздействием на источник возбуждения осуществляется на стадии проектирования за счет разработки таких кинематических и  технологических схем оборудования, при которых динамические нагрузки, вызванные ударами, резкими ускорениями, дисбалансом и другими причинами были бы исключены или снижены до минимума. Например, замена кулачковых кривошипно–шатунных механизмов с гидроприводом позволяет существенно снизить уровень вибрации.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Наиболее эффективны покрытия из вязко–упругих материалов, к которым относятся твердая пластмасса, рубероид, изол, битуминизированный войлок со слоем фольги.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повышения защитных свойств организма, работоспособности и трудовой активности следует использовать специальные комплексы производственной гимнастики, витаминопрофилактику и спецпитание (2 раза в год комплекс витаминов В, С).</w:t>
      </w:r>
    </w:p>
    <w:p w:rsidR="007C5EDB" w:rsidRPr="002C3BD5" w:rsidRDefault="007C5EDB" w:rsidP="0027636A">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lastRenderedPageBreak/>
        <w:t>5.4 Влияние на организм человека электромагнитных полей</w:t>
      </w:r>
      <w:r w:rsidR="0027636A" w:rsidRPr="002C3BD5">
        <w:rPr>
          <w:rFonts w:ascii="Times New Roman" w:hAnsi="Times New Roman"/>
          <w:b/>
          <w:sz w:val="32"/>
          <w:szCs w:val="32"/>
        </w:rPr>
        <w:t xml:space="preserve"> </w:t>
      </w:r>
      <w:r w:rsidRPr="002C3BD5">
        <w:rPr>
          <w:rFonts w:ascii="Times New Roman" w:hAnsi="Times New Roman"/>
          <w:b/>
          <w:sz w:val="32"/>
          <w:szCs w:val="32"/>
        </w:rPr>
        <w:t xml:space="preserve">лазерного и ультрафиолетового излучений </w:t>
      </w:r>
    </w:p>
    <w:p w:rsidR="007C5EDB" w:rsidRPr="002C3BD5" w:rsidRDefault="007C5EDB" w:rsidP="00EE1E66">
      <w:pPr>
        <w:spacing w:after="0" w:line="240" w:lineRule="auto"/>
        <w:ind w:right="-6" w:firstLine="540"/>
        <w:jc w:val="both"/>
        <w:rPr>
          <w:rFonts w:ascii="Times New Roman" w:hAnsi="Times New Roman"/>
          <w:b/>
          <w:sz w:val="32"/>
          <w:szCs w:val="32"/>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5.4.1 Электромагнитные поля радиочастот</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Электромагнитное поле (ЭМП) радиочастот характеризуется рядом свойств – способностью нагревать материалы, распространяться в пространстве и отражаться от границы раздела двух сред, взаимодействовать с веществом, благодаря которым электромагнитные поля широко используются в различных отраслях народного хозяйства: промышленности, науке, технике, медицине, быту.</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оценке условий труда учитывается время воздействия ЭМП и характер облучения работающих.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Электромагнитные волны лишь частично поглощаются тканями биологического объекта, поэтому биологический эффект зависит от физических параметров ЭМП радиочастот: длины волны (частоты колебаний), интенсивности и режима излучения (непрерывный, прерывистый, импульсно-модулированный), продолжительности и характера облучения организма (постоянное, интермиттирующее), а также от площади облучаемой поверхности и анатомического строения органа или ткани. Степень поглощения энергии тканями зависит от их способности к ее отражению на границах раздела, определяемой содержанием воды в тканях и другими их особенностями. При воздействии ЭМП на биологический объект происходит преобразование электромагнитной энергии внешнего поля в тепловую, что сопровождается повышением температуры тела, органов, клеток, особенно с плохой терморегуляцей (хрусталик, стекловидное тело, семенники и др.). Тепловой эффект зависит от интенсивности облучения.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Поражение глаз в виде помутнения хрусталика-катаракты, является одним из наиболее характерных специфических последствий воздействия ЭМП в условиях производства.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Все средства и методы защиты от ЭМП разделяются на 3 группы: </w:t>
      </w:r>
      <w:r w:rsidRPr="002C3BD5">
        <w:rPr>
          <w:rFonts w:ascii="Times New Roman" w:hAnsi="Times New Roman"/>
          <w:i/>
          <w:sz w:val="32"/>
          <w:szCs w:val="32"/>
        </w:rPr>
        <w:t>организационные, инженерно-технические и лечебно–профилактические.</w:t>
      </w:r>
      <w:r w:rsidRPr="002C3BD5">
        <w:rPr>
          <w:rFonts w:ascii="Times New Roman" w:hAnsi="Times New Roman"/>
          <w:sz w:val="32"/>
          <w:szCs w:val="32"/>
        </w:rPr>
        <w:t xml:space="preserve"> О </w:t>
      </w:r>
      <w:r w:rsidRPr="008546D7">
        <w:rPr>
          <w:rFonts w:ascii="Times New Roman" w:hAnsi="Times New Roman"/>
          <w:color w:val="FF0000"/>
          <w:sz w:val="32"/>
          <w:szCs w:val="32"/>
        </w:rPr>
        <w:t>р г а- н и з а ц и о н</w:t>
      </w:r>
      <w:r w:rsidRPr="002C3BD5">
        <w:rPr>
          <w:rFonts w:ascii="Times New Roman" w:hAnsi="Times New Roman"/>
          <w:sz w:val="32"/>
          <w:szCs w:val="32"/>
        </w:rPr>
        <w:t xml:space="preserve"> н ы е мероприятия предусматривают предотвращение попадания людей в зоны с высокой напряженностью ЭМП, создание санитарно–защитных зон вокруг антенных сооружений различного назначения.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 xml:space="preserve">Общие принципы, положенные в основу  </w:t>
      </w:r>
      <w:r w:rsidRPr="008546D7">
        <w:rPr>
          <w:rFonts w:ascii="Times New Roman" w:hAnsi="Times New Roman"/>
          <w:color w:val="FF0000"/>
          <w:sz w:val="32"/>
          <w:szCs w:val="32"/>
        </w:rPr>
        <w:t>и н ж е н е р н о–т е х н и ч е с-к о</w:t>
      </w:r>
      <w:r w:rsidRPr="002C3BD5">
        <w:rPr>
          <w:rFonts w:ascii="Times New Roman" w:hAnsi="Times New Roman"/>
          <w:sz w:val="32"/>
          <w:szCs w:val="32"/>
        </w:rPr>
        <w:t xml:space="preserve"> й защиты, сводятся к следующему: электрогерметизация элементов схем, блоков, узлов установки в целом с целью снижения или устранения электромагнитного излучения; защита рабочего места от облучения или удаление его на безопасное расстояние от источника излучения. Для экранирования рабочего места рекомендуется использовать  различные типы экранов: отражающие и поглощающие.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качестве средств индивидуальной защиты рекомендуется специальная одежда, выполненная из металлизированной ткани и защитные очки.</w:t>
      </w:r>
    </w:p>
    <w:p w:rsidR="007C5EDB" w:rsidRPr="002C3BD5" w:rsidRDefault="007C5EDB" w:rsidP="0027636A">
      <w:pPr>
        <w:spacing w:after="0" w:line="240" w:lineRule="auto"/>
        <w:jc w:val="both"/>
        <w:rPr>
          <w:rFonts w:ascii="Times New Roman" w:hAnsi="Times New Roman"/>
          <w:sz w:val="32"/>
          <w:szCs w:val="32"/>
        </w:rPr>
      </w:pPr>
      <w:r w:rsidRPr="002C3BD5">
        <w:rPr>
          <w:rFonts w:ascii="Times New Roman" w:hAnsi="Times New Roman"/>
          <w:sz w:val="32"/>
          <w:szCs w:val="32"/>
        </w:rPr>
        <w:t>Источником электромагнитных полей радиочастот являются неэкранированные элементы оборудования для индукционной обработки металла (закалка, обжиг, плавка, пайка, сварка и так далее) и других материалов, а также оборудования и приборов, применяемых в радиосвязи и радиовещании в диапазоне 60 кГц – 3 МГц.</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Длительное воздействие радиоволн на различные системы организма человека по последствиям имеют многообразные проявления.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Наиболее характерными при воздействии радиоволн всех диапазонов являются отклонения от нормального состояния центральной нервной системы и сердечно–сосудистой системы человека. Субъективными ощущениями облучаемого персонала являются жалобы на частую головную боль, сонливость или общую бессонницу, утомляемость, слабость, повышенную потливость, снижение памяти, рассеянность, головокружение, потемнение в глазах, беспричинное чувство тревоги, страха и др.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обеспечения безопасности работ с источниками электромагнитных волн производится систематический  контроль фактически нормируемых параметров на рабочих местах возможного нахождения персонала. Контроль осуществляется измерением напряженности электрического и магнитного поля, а также измерением плотности потока энергии.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Эффективным средством защиты от воздействия электромагнитных излучений является экранирование источников излучения и рабочего места с помощью экранов, поглощающих или отражающих электромагнитную энергию. </w:t>
      </w:r>
      <w:r w:rsidRPr="002C3BD5">
        <w:rPr>
          <w:rFonts w:ascii="Times New Roman" w:hAnsi="Times New Roman"/>
          <w:sz w:val="32"/>
          <w:szCs w:val="32"/>
        </w:rPr>
        <w:lastRenderedPageBreak/>
        <w:t>Выбор конструкций экранов зависит от характера технологического процесса мощности источника, диапазона волн.</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Отражающие экраны используют в основном для защиты от паразитных излучений, а также в тех случаях, когда электромагнитная энергия не является помехой для работы генераторной установки или радиационной станции.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изготовления отражающих экранов используются материалы с высокой электропроводностью, например металлы (в виде сплошных стенок) или хлопчатобумажные ткани с металлической основой. Сплошные металлические экраны наиболее эффективны и уже при толщине 0,01 обеспечивают ослабление электромагнитного поля примерно на 50 дБ (в 100000 раз).</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изготовления поглощающих экранов применяются материалы с плохой электропроводностью. Поглощающие экраны изготовляются в виде прессованных листов резины специального состава с коническими сплошными или полыми шипами, а также в виде пластин из пористой резины, наполненной карбонильным железом, с впрессованной металлической сеткой.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Важное профилактическое мероприятие по защите от электромагнитного облучения – это выполнение требований, в которых находятся источники электромагнитного излучения.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Экраны источников излучения и рабочих мест блокируются с отключающими устройствами, что позволяет исключить работу излучающего оборудования при открытом экране.</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5.4.2 Электрические поля токов промышленной частоты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Источниками электрических полей (ЭП) промышленной частоты являются линии электропередач высокого и сверхвысокого напряжения, открытые распределительные устройства (ОРУ).</w:t>
      </w:r>
    </w:p>
    <w:p w:rsidR="007C5EDB" w:rsidRPr="002C3BD5" w:rsidRDefault="007C5EDB" w:rsidP="0027636A">
      <w:pPr>
        <w:spacing w:after="0" w:line="240" w:lineRule="auto"/>
        <w:ind w:firstLine="567"/>
        <w:jc w:val="both"/>
        <w:rPr>
          <w:rFonts w:ascii="Times New Roman" w:hAnsi="Times New Roman"/>
          <w:sz w:val="32"/>
          <w:szCs w:val="32"/>
        </w:rPr>
      </w:pPr>
      <w:r w:rsidRPr="002C3BD5">
        <w:rPr>
          <w:rFonts w:ascii="Times New Roman" w:hAnsi="Times New Roman"/>
          <w:sz w:val="32"/>
          <w:szCs w:val="32"/>
        </w:rPr>
        <w:t>При длительном хроническом воздействии ЭП отмечаются субъективные расстройства в виде жалоб невротического характера (ухудшение памяти, повышенная утомляемость, ощущение вялости, разбитость, раздражительность, расстройства сна и так далее).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Предельно–допустимый уровень напряженности воздействующего ЭП устанавливается равным 25 кВ/м.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К средствам защиты от электрического поля 50 Гц относятся: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а) стационарные экранизирующие устройства (козырьки, навесы, перегородки); </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б) переносные (передвижные) экранизирующие средства защиты (инвентарные навесы, палатки, перегородки, щиты, зонты, экраны и прочие).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 индивидуальным средствам защиты относятся: защитный костюм – куртка и брюки, комбинезон и экранирующий головной убор – металлическая или пластмассовая каска для теплого времени года; специальная обувь, имеющая электронепроводящую резиновую подошву или выполненная целиком электронепроводящей резины [20].</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Опасные воздействия на работающих могут оказывать электромагнитные поля радиочастот (60 кГц – 300кГц) и электрические поля промышленной частоты (50 Гц). </w:t>
      </w:r>
    </w:p>
    <w:p w:rsidR="007C5EDB" w:rsidRPr="002C3BD5" w:rsidRDefault="007C5EDB" w:rsidP="0027636A">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Источником электрических полей промышленной частоты являются токоведущие части действующих электроустановок (линии электропередач, индукторы, конденсаторы термических установок, фидерные линии, генераторы, трансформаторы, электромагниты, соленоиды, импульсные установки полупериодного или конденсаторного типа, литые и металлокерамические магниты и другие). Длительное воздействие электрического поля на организм человека может вызвать нарушение функционального состояния нервной и сердечно-сосудистой системы. Это выражается в повышенной утомляемости, снижении качества выполнения рабочих операций, болях в области сердца, изменении кровяного давления и пульса.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Основными видами средств коллективной защиты от воздействия электрического поля токов промышленной частоты являются экранирующие устройства – составная часть электрической установки, предназначенная для защиты персонала в открытых распределительных устройствах и на воздушных линиях электропередач.</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Экранирующее устройство необходимо при осмотре оборудования и при оперативном переключении, наблюдении за производством работ. Конструктивно экранирующие устройства оформляются в виде козырьков, навесов или перегородок из металлических канатов, прутков, сеток. Переносные экраны </w:t>
      </w:r>
      <w:r w:rsidRPr="002C3BD5">
        <w:rPr>
          <w:rFonts w:ascii="Times New Roman" w:hAnsi="Times New Roman"/>
          <w:sz w:val="32"/>
          <w:szCs w:val="32"/>
        </w:rPr>
        <w:lastRenderedPageBreak/>
        <w:t>также используются при работах по обслуживанию электроустановок в виде съемных козырьков, навесов, перегородок, палаток и щитов.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Экранирующие устройства должны иметь антикоррозионное покрытие и заземлены.</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numPr>
          <w:ilvl w:val="2"/>
          <w:numId w:val="60"/>
        </w:numPr>
        <w:spacing w:after="0" w:line="240" w:lineRule="auto"/>
        <w:ind w:right="-6"/>
        <w:jc w:val="both"/>
        <w:rPr>
          <w:rFonts w:ascii="Times New Roman" w:hAnsi="Times New Roman"/>
          <w:b/>
          <w:sz w:val="32"/>
          <w:szCs w:val="32"/>
        </w:rPr>
      </w:pPr>
      <w:r w:rsidRPr="002C3BD5">
        <w:rPr>
          <w:rFonts w:ascii="Times New Roman" w:hAnsi="Times New Roman"/>
          <w:b/>
          <w:sz w:val="32"/>
          <w:szCs w:val="32"/>
        </w:rPr>
        <w:t>Статистическое электричество</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Статистическое электричество</w:t>
      </w:r>
      <w:r w:rsidRPr="002C3BD5">
        <w:rPr>
          <w:rFonts w:ascii="Times New Roman" w:hAnsi="Times New Roman"/>
          <w:sz w:val="32"/>
          <w:szCs w:val="32"/>
        </w:rPr>
        <w:t xml:space="preserve"> – это совокупность явлений, связанных с возникновением, сохранением и релаксацией свободного электрического заряда на поверхности и в объеме диэлектрических и полупроводниковых веществ, материалов, изделий или на изолированных проводниках. Постоянное электростатистическое поле (ЭСП) – это поле неподвижных зарядов, осуществляющее взаимодействие зарядов статистического электричества происходит при деформации, дроблении (разбрызгивании) веществ, относительном перемещении двух находящихся в контакте тел, слоев жидких и сыпучих материалов, при интенсивном перемешивании, кристаллизации, а также вследствие индукции.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Электрические поля создаются в энергетических установках и при электротехнологических процессах. В зависимости от источников образования они могут существовать в виде собственно электростатического поля (поля неподвижных зарядов) или стационарного электрического поля (электрическое поле постоянного тока).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химической промышленности при производстве пластических материалов и изделий из них также происходит образование электростатических зарядов и полей напряженностью 240 – 250 кВ/м.</w:t>
      </w:r>
    </w:p>
    <w:p w:rsidR="007C5EDB" w:rsidRPr="002C3BD5" w:rsidRDefault="007C5EDB" w:rsidP="008546D7">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У людей, работающих в зоне воздействия электростатического поля, встречаются разнообразные жалобы: на раздражительность, головную боль, нарушение сна, снижение аппетита и другие.</w:t>
      </w:r>
    </w:p>
    <w:p w:rsidR="007C5EDB" w:rsidRPr="002C3BD5" w:rsidRDefault="007C5EDB" w:rsidP="008546D7">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 xml:space="preserve">При применении средств защиты от статического электричества (экранирование источника поля или рабочего места, применение нейтрализаторов статического электричества, ограничение времени работы и другие) должны учитываться особенности технологических процессов, физико–химические свойства обрабатываемого материала, микроклимат помещений и </w:t>
      </w:r>
      <w:r w:rsidRPr="002C3BD5">
        <w:rPr>
          <w:rFonts w:ascii="Times New Roman" w:hAnsi="Times New Roman"/>
          <w:sz w:val="32"/>
          <w:szCs w:val="32"/>
        </w:rPr>
        <w:lastRenderedPageBreak/>
        <w:t>др., что определяет дифференцированный подход при разработке защитных мероприятий.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Путь прохождения тока через тело человека играет существенную роль в исходе поражения, так как ток может пройти через жизненно важные органы: сердце, легкие, головной мозг и другие. Влияние пути тока на исход поражения определяется также сопротивлением кожи на различных участках тела.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Возможных путей прохождения тока в теле человека, которые называются также петлями тока, достаточно много. Наиболее часто встречающиеся петли тока: рука–рука, рука–ноги и нога–нога (таблица 8).</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Наиболее опасны петли голова–руки и голова–ноги, но эти петли возникают относительно редко.</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27636A">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Таблица 8 - Характеристика путей тока в теле человека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26"/>
        <w:gridCol w:w="3190"/>
        <w:gridCol w:w="3274"/>
      </w:tblGrid>
      <w:tr w:rsidR="007C5EDB" w:rsidRPr="002C3BD5" w:rsidTr="0027636A">
        <w:tc>
          <w:tcPr>
            <w:tcW w:w="2943" w:type="dxa"/>
          </w:tcPr>
          <w:p w:rsidR="007C5EDB" w:rsidRPr="002C3BD5" w:rsidRDefault="007C5EDB" w:rsidP="00EE1E66">
            <w:pPr>
              <w:spacing w:after="0" w:line="240" w:lineRule="auto"/>
              <w:ind w:right="-6"/>
              <w:jc w:val="center"/>
              <w:rPr>
                <w:rFonts w:ascii="Times New Roman" w:hAnsi="Times New Roman"/>
                <w:sz w:val="32"/>
                <w:szCs w:val="32"/>
              </w:rPr>
            </w:pP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Путь тока</w:t>
            </w:r>
          </w:p>
        </w:tc>
        <w:tc>
          <w:tcPr>
            <w:tcW w:w="3261"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Частота возникновения пути тока, %</w:t>
            </w:r>
          </w:p>
        </w:tc>
        <w:tc>
          <w:tcPr>
            <w:tcW w:w="3366"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Доля терявших сознание при прохождении тока, %</w:t>
            </w:r>
          </w:p>
        </w:tc>
      </w:tr>
      <w:tr w:rsidR="007C5EDB" w:rsidRPr="002C3BD5" w:rsidTr="0027636A">
        <w:tc>
          <w:tcPr>
            <w:tcW w:w="294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Рука-рука</w:t>
            </w:r>
          </w:p>
        </w:tc>
        <w:tc>
          <w:tcPr>
            <w:tcW w:w="3261"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40</w:t>
            </w:r>
          </w:p>
        </w:tc>
        <w:tc>
          <w:tcPr>
            <w:tcW w:w="3366"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83</w:t>
            </w:r>
          </w:p>
        </w:tc>
      </w:tr>
      <w:tr w:rsidR="007C5EDB" w:rsidRPr="002C3BD5" w:rsidTr="0027636A">
        <w:tc>
          <w:tcPr>
            <w:tcW w:w="294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правая рука–ноги</w:t>
            </w:r>
          </w:p>
        </w:tc>
        <w:tc>
          <w:tcPr>
            <w:tcW w:w="3261"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20</w:t>
            </w:r>
          </w:p>
        </w:tc>
        <w:tc>
          <w:tcPr>
            <w:tcW w:w="3366"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87</w:t>
            </w:r>
          </w:p>
        </w:tc>
      </w:tr>
      <w:tr w:rsidR="007C5EDB" w:rsidRPr="002C3BD5" w:rsidTr="0027636A">
        <w:tc>
          <w:tcPr>
            <w:tcW w:w="294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левая рука-ноги</w:t>
            </w:r>
          </w:p>
        </w:tc>
        <w:tc>
          <w:tcPr>
            <w:tcW w:w="3261"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17</w:t>
            </w:r>
          </w:p>
        </w:tc>
        <w:tc>
          <w:tcPr>
            <w:tcW w:w="3366"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80</w:t>
            </w:r>
          </w:p>
        </w:tc>
      </w:tr>
      <w:tr w:rsidR="007C5EDB" w:rsidRPr="002C3BD5" w:rsidTr="0027636A">
        <w:tc>
          <w:tcPr>
            <w:tcW w:w="294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нога-нога</w:t>
            </w:r>
          </w:p>
        </w:tc>
        <w:tc>
          <w:tcPr>
            <w:tcW w:w="3261"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6</w:t>
            </w:r>
          </w:p>
        </w:tc>
        <w:tc>
          <w:tcPr>
            <w:tcW w:w="3366"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15</w:t>
            </w:r>
          </w:p>
        </w:tc>
      </w:tr>
      <w:tr w:rsidR="007C5EDB" w:rsidRPr="002C3BD5" w:rsidTr="0027636A">
        <w:tc>
          <w:tcPr>
            <w:tcW w:w="294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голова–ноги</w:t>
            </w:r>
          </w:p>
        </w:tc>
        <w:tc>
          <w:tcPr>
            <w:tcW w:w="3261"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w:t>
            </w:r>
          </w:p>
        </w:tc>
        <w:tc>
          <w:tcPr>
            <w:tcW w:w="3366"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88</w:t>
            </w:r>
          </w:p>
        </w:tc>
      </w:tr>
      <w:tr w:rsidR="007C5EDB" w:rsidRPr="002C3BD5" w:rsidTr="0027636A">
        <w:tc>
          <w:tcPr>
            <w:tcW w:w="294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голова–руки</w:t>
            </w:r>
          </w:p>
        </w:tc>
        <w:tc>
          <w:tcPr>
            <w:tcW w:w="3261"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w:t>
            </w:r>
          </w:p>
        </w:tc>
        <w:tc>
          <w:tcPr>
            <w:tcW w:w="3366"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92</w:t>
            </w:r>
          </w:p>
        </w:tc>
      </w:tr>
      <w:tr w:rsidR="007C5EDB" w:rsidRPr="002C3BD5" w:rsidTr="0027636A">
        <w:tc>
          <w:tcPr>
            <w:tcW w:w="2943"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прочие</w:t>
            </w:r>
          </w:p>
        </w:tc>
        <w:tc>
          <w:tcPr>
            <w:tcW w:w="3261"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8</w:t>
            </w:r>
          </w:p>
        </w:tc>
        <w:tc>
          <w:tcPr>
            <w:tcW w:w="3366"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95</w:t>
            </w:r>
          </w:p>
        </w:tc>
      </w:tr>
    </w:tbl>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Одним из распространенных средств защиты от статического электричества является уменьшение генерации электростатических зарядов или их отвод с наэлектризованного материала, что достигается заземлением металлических и электропроводных элементов оборудования; увеличением поверхностей и объемной проводимости диэлектриков; установкой нейтрализаторов статического электричества.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Заземление проводится независимо от использования других методов защиты.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Более эффективным средством защиты является увеличение влажности воздуха до 65–75%, когда это возможно по условиям технологического процесса.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В качестве индивидуальных средств защиты могут применяться антистатическая обувь, антистатический халат, заземляющие браслеты для защиты рук и другие средства, обеспечивающие электростатическое заземление тела человека.</w:t>
      </w:r>
    </w:p>
    <w:p w:rsidR="007B3643" w:rsidRPr="002C3BD5" w:rsidRDefault="007B3643"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5.4.4 Лазерное излучение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 xml:space="preserve">Лазер </w:t>
      </w:r>
      <w:r w:rsidRPr="002C3BD5">
        <w:rPr>
          <w:rFonts w:ascii="Times New Roman" w:hAnsi="Times New Roman"/>
          <w:sz w:val="32"/>
          <w:szCs w:val="32"/>
        </w:rPr>
        <w:t>или оптический квантовый генератор – это генератор электромагнитного излучения оптического диапазона, основанный на использовании вынужденного (стимулированного) излучения.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Лазер как техническое устройство состоит из трех основных элементов: активной среды, системы накачки и соответствующего резонатора. В зависимости от характера активной среды лазеры подразделяются на следующие типы: твердотелые (на кристаллах или стеклах), газовые, лазеры на красителях, химические, полупроводниковые и др.)</w:t>
      </w:r>
      <w:r w:rsidRPr="002C3BD5">
        <w:rPr>
          <w:rFonts w:ascii="Times New Roman" w:hAnsi="Times New Roman"/>
          <w:i/>
          <w:sz w:val="32"/>
          <w:szCs w:val="32"/>
        </w:rPr>
        <w:t>.</w:t>
      </w:r>
      <w:r w:rsidRPr="002C3BD5">
        <w:rPr>
          <w:rFonts w:ascii="Times New Roman" w:hAnsi="Times New Roman"/>
          <w:sz w:val="32"/>
          <w:szCs w:val="32"/>
        </w:rPr>
        <w:t xml:space="preserve"> В качестве резонатора обычно используют плоскопараллельные зеркала с высоким коэффициентом отражения,  между которыми размещается активная среда. Накачка, то есть перевод атомов активной среды на верхний уровень, обеспечивается или посредством мощного источника света, или электрическим разрядом.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 степени опасности лазерного излучения для обслуживающего персонала лазеры подразделяются на четыре класса: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 xml:space="preserve">класс </w:t>
      </w:r>
      <w:r w:rsidRPr="002C3BD5">
        <w:rPr>
          <w:rFonts w:ascii="Times New Roman" w:hAnsi="Times New Roman"/>
          <w:b/>
          <w:sz w:val="32"/>
          <w:szCs w:val="32"/>
          <w:lang w:val="en-US"/>
        </w:rPr>
        <w:t>I</w:t>
      </w:r>
      <w:r w:rsidRPr="002C3BD5">
        <w:rPr>
          <w:rFonts w:ascii="Times New Roman" w:hAnsi="Times New Roman"/>
          <w:b/>
          <w:sz w:val="32"/>
          <w:szCs w:val="32"/>
        </w:rPr>
        <w:t xml:space="preserve"> (безопасные)</w:t>
      </w:r>
      <w:r w:rsidRPr="002C3BD5">
        <w:rPr>
          <w:rFonts w:ascii="Times New Roman" w:hAnsi="Times New Roman"/>
          <w:sz w:val="32"/>
          <w:szCs w:val="32"/>
        </w:rPr>
        <w:t xml:space="preserve"> – выходное излучение не опасно для глаз;</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 xml:space="preserve">класс  </w:t>
      </w:r>
      <w:r w:rsidRPr="002C3BD5">
        <w:rPr>
          <w:rFonts w:ascii="Times New Roman" w:hAnsi="Times New Roman"/>
          <w:b/>
          <w:sz w:val="32"/>
          <w:szCs w:val="32"/>
          <w:lang w:val="en-US"/>
        </w:rPr>
        <w:t>II</w:t>
      </w:r>
      <w:r w:rsidRPr="002C3BD5">
        <w:rPr>
          <w:rFonts w:ascii="Times New Roman" w:hAnsi="Times New Roman"/>
          <w:b/>
          <w:sz w:val="32"/>
          <w:szCs w:val="32"/>
        </w:rPr>
        <w:t xml:space="preserve"> (малоопасные)</w:t>
      </w:r>
      <w:r w:rsidRPr="002C3BD5">
        <w:rPr>
          <w:rFonts w:ascii="Times New Roman" w:hAnsi="Times New Roman"/>
          <w:sz w:val="32"/>
          <w:szCs w:val="32"/>
        </w:rPr>
        <w:t xml:space="preserve"> – опасно для глаз прямое или зеркально отраженное излучение;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 xml:space="preserve">класс </w:t>
      </w:r>
      <w:r w:rsidRPr="002C3BD5">
        <w:rPr>
          <w:rFonts w:ascii="Times New Roman" w:hAnsi="Times New Roman"/>
          <w:b/>
          <w:sz w:val="32"/>
          <w:szCs w:val="32"/>
          <w:lang w:val="en-US"/>
        </w:rPr>
        <w:t>III</w:t>
      </w:r>
      <w:r w:rsidRPr="002C3BD5">
        <w:rPr>
          <w:rFonts w:ascii="Times New Roman" w:hAnsi="Times New Roman"/>
          <w:b/>
          <w:sz w:val="32"/>
          <w:szCs w:val="32"/>
        </w:rPr>
        <w:t xml:space="preserve"> (среднеопасные</w:t>
      </w:r>
      <w:r w:rsidRPr="002C3BD5">
        <w:rPr>
          <w:rFonts w:ascii="Times New Roman" w:hAnsi="Times New Roman"/>
          <w:sz w:val="32"/>
          <w:szCs w:val="32"/>
        </w:rPr>
        <w:t xml:space="preserve">) – опасно для глаз прямое, зеркальное, а также диффузно отраженное излучение на расстоянии 10 см от отражающей поверхности и (или) для кожи прямое или зеркально отраженное излучение;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b/>
          <w:sz w:val="32"/>
          <w:szCs w:val="32"/>
        </w:rPr>
        <w:t xml:space="preserve">класс </w:t>
      </w:r>
      <w:r w:rsidRPr="002C3BD5">
        <w:rPr>
          <w:rFonts w:ascii="Times New Roman" w:hAnsi="Times New Roman"/>
          <w:b/>
          <w:sz w:val="32"/>
          <w:szCs w:val="32"/>
          <w:lang w:val="en-US"/>
        </w:rPr>
        <w:t>IV</w:t>
      </w:r>
      <w:r w:rsidRPr="002C3BD5">
        <w:rPr>
          <w:rFonts w:ascii="Times New Roman" w:hAnsi="Times New Roman"/>
          <w:b/>
          <w:sz w:val="32"/>
          <w:szCs w:val="32"/>
        </w:rPr>
        <w:t xml:space="preserve"> (высокоопасные)</w:t>
      </w:r>
      <w:r w:rsidRPr="002C3BD5">
        <w:rPr>
          <w:rFonts w:ascii="Times New Roman" w:hAnsi="Times New Roman"/>
          <w:sz w:val="32"/>
          <w:szCs w:val="32"/>
        </w:rPr>
        <w:t xml:space="preserve"> – опасно для кожи диффузно отраженное  излучение на расстоянии 10 см от отражающей поверхности.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Классификация определяет специфику воздействия излучения на орган зрения и кожу. В качестве ведущих критериев при оценке степени опасности генерируемого лазерного </w:t>
      </w:r>
      <w:r w:rsidRPr="002C3BD5">
        <w:rPr>
          <w:rFonts w:ascii="Times New Roman" w:hAnsi="Times New Roman"/>
          <w:sz w:val="32"/>
          <w:szCs w:val="32"/>
        </w:rPr>
        <w:lastRenderedPageBreak/>
        <w:t>излучения приняты величина мощности (энергии), длина волны, длительность импульса и экспозиции облучения.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Лазеры широко используются в различных областях промышленности, науки, техники, связи, сельском хозяйстве, медицине, биологии и др. Расширение сферы их использования способствует увеличению контингента лиц, подвергающихся воздействию лазерного излучения, и выдвигает необходимость профилактики опасного и вредного действия этого фактора среды обитания.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Работа с лазерами в зависимости от конструкции, мощности, условий эксплуатации разнообразных лазерных систем и другого оборудования может сопровождаться воздействием на персонал неблагоприятных производственных факторов, которые разделяют на основные и сопутствующие. К основным факторам, возникающим при работе лазеров, относятся прямое, зеркально и диффузно отраженное и рассеянное излучения, степень выраженности их определяется особенностями технологического процесса. </w:t>
      </w:r>
      <w:r w:rsidRPr="002C3BD5">
        <w:rPr>
          <w:rFonts w:ascii="Times New Roman" w:hAnsi="Times New Roman"/>
          <w:i/>
          <w:sz w:val="32"/>
          <w:szCs w:val="32"/>
        </w:rPr>
        <w:t xml:space="preserve">К </w:t>
      </w:r>
      <w:r w:rsidRPr="002C3BD5">
        <w:rPr>
          <w:rFonts w:ascii="Times New Roman" w:hAnsi="Times New Roman"/>
          <w:sz w:val="32"/>
          <w:szCs w:val="32"/>
        </w:rPr>
        <w:t xml:space="preserve">сопутствующим относится комплекс физических и химических факторов, возникающих при работе лазеров, которые имеют гигиеническое значение и могут усиливать неблагоприятное действие излучения на организм, а в ряде случаев имеют самостоятельное значение. В связи с этим при оценке условий труда персонала учитывается весь комплекс факторов производственной среды. Работа лазерных установок, как правило, сопровождается шумом. На фоне постоянного шума, который может достигать 70–80 дБ, имеют место звуковые импульсы с уровнем интенсивности 100–120 дБ, возникающие в результате перехода световой энергии в механическую в месте соприкосновения луча с обрабатываемой поверхностью или за счет работы механических затворов лазерных установок. Разряды ламп накачки, а также взаимодействие </w:t>
      </w:r>
      <w:r w:rsidRPr="002C3BD5">
        <w:rPr>
          <w:rFonts w:ascii="Times New Roman" w:hAnsi="Times New Roman"/>
          <w:position w:val="-6"/>
          <w:sz w:val="32"/>
          <w:szCs w:val="32"/>
        </w:rPr>
        <w:object w:dxaOrig="240" w:dyaOrig="220">
          <v:shape id="_x0000_i1073" type="#_x0000_t75" style="width:12pt;height:10.9pt" o:ole="">
            <v:imagedata r:id="rId105" o:title=""/>
          </v:shape>
          <o:OLEObject Type="Embed" ProgID="Equation.3" ShapeID="_x0000_i1073" DrawAspect="Content" ObjectID="_1496759259" r:id="rId106"/>
        </w:object>
      </w:r>
      <w:r w:rsidRPr="002C3BD5">
        <w:rPr>
          <w:rFonts w:ascii="Times New Roman" w:hAnsi="Times New Roman"/>
          <w:sz w:val="32"/>
          <w:szCs w:val="32"/>
        </w:rPr>
        <w:t>- луча с воздухом сопровождаются выделением озона и окислов азота.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Действие лазеров на организм зависит от параметров излучения (мощности и энергии излучения на единицу облучаемой поверхности, длины волны, длительности импульса, частоты следования импульсов, времени облучения, площади облучаемой поверхности), локализации воздействия и от анатомо – физиологических особенностей облучаемых  объектов. Энергия излучения лазеров в биологических объектах (ткань, орган) </w:t>
      </w:r>
      <w:r w:rsidRPr="002C3BD5">
        <w:rPr>
          <w:rFonts w:ascii="Times New Roman" w:hAnsi="Times New Roman"/>
          <w:sz w:val="32"/>
          <w:szCs w:val="32"/>
        </w:rPr>
        <w:lastRenderedPageBreak/>
        <w:t>может претерпевать различные превращения и вызывать органические изменения в облучаемых тканях (первичные эффекты) и неспецифические изменения функционального характера (вторичные эффекты).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Эффект воздействия лазерного излучения на орган зрения в значительной степени зависит от длины волны и локализации воздействия.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Лазерное излучение видимой и ближней инфракрасной области спектра при попадании в орган зрения достигает сетчатки, и излучение ультрафиолетовой  и дальней инфракрасной области спектра поглощается коньюктивой, роговицей, хрусталиком.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применении лазеров большей мощности и расширении их практического использования возросла опасность случайного повреждения не только органа зрения, но и кожных покровов и даже внутренних органов. Биологический эффект воздействия лазерного излучения усиливается при неоднократных воздействиях и при комбинациях с другими неблагоприятными производственными факторами.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Санитарные нормы и правила позволяют определить величины ПДУ для каждого режима работы, участка оптического диапазона по специальным формулам и таблицам. Нормируется и энергетическая экспозиция облучаемых тканей.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Предупреждение поражений лазерным излучением включает систему мер инженерно–технического, планировочного, организационного, санитарно–гигиенического характера.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 использовании лазеров </w:t>
      </w:r>
      <w:r w:rsidRPr="002C3BD5">
        <w:rPr>
          <w:rFonts w:ascii="Times New Roman" w:hAnsi="Times New Roman"/>
          <w:sz w:val="32"/>
          <w:szCs w:val="32"/>
          <w:lang w:val="en-US"/>
        </w:rPr>
        <w:t>II</w:t>
      </w:r>
      <w:r w:rsidRPr="002C3BD5">
        <w:rPr>
          <w:rFonts w:ascii="Times New Roman" w:hAnsi="Times New Roman"/>
          <w:sz w:val="32"/>
          <w:szCs w:val="32"/>
        </w:rPr>
        <w:t xml:space="preserve"> – </w:t>
      </w:r>
      <w:r w:rsidRPr="002C3BD5">
        <w:rPr>
          <w:rFonts w:ascii="Times New Roman" w:hAnsi="Times New Roman"/>
          <w:sz w:val="32"/>
          <w:szCs w:val="32"/>
          <w:lang w:val="en-US"/>
        </w:rPr>
        <w:t>III</w:t>
      </w:r>
      <w:r w:rsidRPr="002C3BD5">
        <w:rPr>
          <w:rFonts w:ascii="Times New Roman" w:hAnsi="Times New Roman"/>
          <w:sz w:val="32"/>
          <w:szCs w:val="32"/>
        </w:rPr>
        <w:t xml:space="preserve"> классов в целях исключения облучения персонала необходимо либо ограждение лазерной зоны, либо экранирование пучка излучения.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Лазеры </w:t>
      </w:r>
      <w:r w:rsidRPr="002C3BD5">
        <w:rPr>
          <w:rFonts w:ascii="Times New Roman" w:hAnsi="Times New Roman"/>
          <w:sz w:val="32"/>
          <w:szCs w:val="32"/>
          <w:lang w:val="en-US"/>
        </w:rPr>
        <w:t>IV</w:t>
      </w:r>
      <w:r w:rsidRPr="002C3BD5">
        <w:rPr>
          <w:rFonts w:ascii="Times New Roman" w:hAnsi="Times New Roman"/>
          <w:sz w:val="32"/>
          <w:szCs w:val="32"/>
        </w:rPr>
        <w:t xml:space="preserve"> класса опасности размещаются в отдельных изолированных помещениях,  их работа управляется дистанционным управлением.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Работающие с лазерами подлежат предварительным и периодическим (1 раз в год) медицинским осмотрам с участием терапевта, невропатолога, окулиста.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Лазер или оптический квантовый генератор – это генератор электромагнитного излучения оптического диапазона, основанный на использовании вынужденного (стимулированного) излучения.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Лазеры, благодаря своим уникальным свойствам (высокая неприкосновенность луча, когерентность, нонохроматичность), находят исключительно широкое применение в различных областях промышленности, науки, техники, связи, сельском хозяйстве, медицине, биологии и др.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качестве ведущих критериев при оценке степени опасности генерируемого лазерного излучения приняты величина мощности (энергии), длина волны, длительность импульса и экспозиция облучения. Санитарные нормы и правила позволяют определить  величины ПДУ для каждого режима работы. Нормируется энергетическая экспозиция облучаемых тканей. Для лазерного излучения видимой области спектра для глаз учитывается также и угловой размер источника излучения.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Предельно–допустимые уровни облучения дифференцированы с учетом режима работы лазеров: непрерывный режим, моноимпульсный, импульсно - периодический.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Влияние излучения лазера на орган зрения (от небольших функциональных нарушений до полной потери зрения) зависит в основном от длины волны и локализации воздействия.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изменении лазеров большой мощности и расширении их практического использования возросла опасность случайного повреждения не только органа зрения, но и кожных покровов и даже внутренних органов с дальнейшими изменениями в центральной нервной и эндокринной системах.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 индивидуальным средствам защиты, обеспечивающим безопасные условия труда при работе с лазерами, относятся специальные очки, щитки, маски, обеспечивающие снижение облучения глаз до ПДУ.</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5.4.5 Ультрафиолетовое излучение</w:t>
      </w: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sz w:val="32"/>
          <w:szCs w:val="32"/>
        </w:rPr>
        <w:t>Ультрафиолетовое (УФ) излучение представляет собой невидимое глазом электромагнитное излучение, занимающее в электромагнитном спектре промежуточное положение между светом и рентгеновским излучением.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Уф–лучи обладают способностью выдавать фотоэлектрический эффект проявлять фотохимическую активность (развитие фотохимических реакций), вызвать </w:t>
      </w:r>
      <w:r w:rsidRPr="002C3BD5">
        <w:rPr>
          <w:rFonts w:ascii="Times New Roman" w:hAnsi="Times New Roman"/>
          <w:sz w:val="32"/>
          <w:szCs w:val="32"/>
        </w:rPr>
        <w:lastRenderedPageBreak/>
        <w:t>люминесценцию и обладают значительной биологической активностью.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Биологическое действие УФ–лучей солнечного света проявляется прежде всего  в их положительном влиянии на организм человека. Известно, что при длительном недостатке солнечного света возникают нарушения физиологического равновесия организма, развивается своеобразный и симптомокомплекс, именуемый «световое голодание».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Установлено, что под действием УФ–излучения повышается сопротивляемость организма, снижается заболеваемость, в частности простудные заболеваниями, возрастает устойчивость к переохлаждению, снижается утомляемость, увеличивается работоспособность.</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УФ–излучение от производственных источников (электрические дуги, ртутно–кварцевые горелки, автогенное пламя) может стать причиной острых и хронических поражений.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Наиболее подвержен действию УФ–излучения зрительный анализатор.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Острые поражения глаз, так называемые электроофтальными (фотоофтальными), представляют собой острый коньюктивит. Проявляется заболевание ощущением постороннего тела и песка в глазах, светобоязнью, слезотечением.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Важное гигиеническое значение имеет способность УФ–излучения производственных источников изменять газовый состав атмосферного воздуха вследствие его ионизации. При этом в воздухе образуются озон и оксиды азота. Эти газы, как известно, обладают высокой токсичностью и могут представлять большую профессиональную опасность, особенно при выполнении сварочных работ, сопровождающихся УФ–излучением, в плохо проветриваемых помещениях или в замкнутых пространствах.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 целью профилактики отравлений окислами азота и озоном соответствующие помещения должны быть оборудованы местной или общеобменной вентиляцией, а при производстве сварочных работ в замкнутых объемах необходимо подавать свежий воздух непосредственно под щиток или шлем.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Защитные меры включают средства отражения УФ–излучений, защитные экраны и средства индивидуальной защиты кожи и глаз.</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Для защиты от повышенной инсоляции применяются различные типы защитных экранов.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Защитным действием обладают различные кремы, содержащие поглощающие ингредиенты, например, бензофенон.</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Защитная одежда из поплина или других тканей должна иметь длинные рукава. Глаза защищаются специальными очками со стеклами, содержащими оксид свинца, но даже обычное стекло не пропускает УФ–лучи с длиной волны короче 315 мм.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последнее время все более широкое распространение в производстве находят технологические процессы, основанные на использовании энергии ультразвука. Ультразвук нашел также применение в медицине. В связи с ростом единичных мощностей и скоростей различных агрегатов и машин растут уровни шума, в том числе и ультразвуковой области частот.</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Ультразвук обладает главным образом локальным (давлением) действием на  организм, поскольку передается при непосредственном контакте с ультразвуковым инструментом, обрабатываемыми деталями или средами, где возбуждаются ультразвуковые колебания. Длительное систематическое воздействие ультразвука, распространяющегося воздушным путем, вызывает изменения нервной, сердечно–сосудистой и эндокринной систем, слухового и вестибулярного анализаторов.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Меры предупреждения неблагоприятного действия ультразвука на организм операторов технологических установок состоят в проведении мероприятий технического характера. К ним относится создание автоматизированного ультразвукового оборудования с дистанционным управлением.</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5.5 Требования к освещению помещений и рабочих мест</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Правильно устроенное освещение уменьшает количество несчастных случаев, повышает производительность труда.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Исследования показывают, что при хорошем освещении производительность труда повышается примерно на 15%.</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Освещение, отвечающее техническим и санитарно–гигиеническим нормам, называется рациональным. Создание такого освещения на производстве является важной и актуальной задачей.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 помещениях используется естественное и искусственное освещение. Естественное освещение предполагает </w:t>
      </w:r>
      <w:r w:rsidRPr="002C3BD5">
        <w:rPr>
          <w:rFonts w:ascii="Times New Roman" w:hAnsi="Times New Roman"/>
          <w:sz w:val="32"/>
          <w:szCs w:val="32"/>
        </w:rPr>
        <w:lastRenderedPageBreak/>
        <w:t>проникновение внутрь зданий солнечного света через окна и различного типа светопроемы  (верхние световые фонарики). Естественное освещение часто меняется и зависит от времени года и суток, а также от атмосферных явлений. На освещение оказывают влияние местонахождение и устройство зданий, величина застекленной поверхности, форма и расположение окон, расстояние между противоположными зданиями и др.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Качество естественного освещения внутри помещений определяется световым коэффициентом (К</w:t>
      </w:r>
      <w:r w:rsidRPr="002C3BD5">
        <w:rPr>
          <w:rFonts w:ascii="Times New Roman" w:hAnsi="Times New Roman"/>
          <w:sz w:val="32"/>
          <w:szCs w:val="32"/>
          <w:vertAlign w:val="subscript"/>
          <w:lang w:val="en-US"/>
        </w:rPr>
        <w:t>c</w:t>
      </w:r>
      <w:r w:rsidRPr="002C3BD5">
        <w:rPr>
          <w:rFonts w:ascii="Times New Roman" w:hAnsi="Times New Roman"/>
          <w:sz w:val="32"/>
          <w:szCs w:val="32"/>
        </w:rPr>
        <w:t>), который рассчитывается как отношение застекленной поверхности к площади пола и определяется по формуле:</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center"/>
        <w:rPr>
          <w:rFonts w:ascii="Times New Roman" w:hAnsi="Times New Roman"/>
          <w:sz w:val="32"/>
          <w:szCs w:val="32"/>
        </w:rPr>
      </w:pPr>
      <w:r w:rsidRPr="002C3BD5">
        <w:rPr>
          <w:rFonts w:ascii="Times New Roman" w:hAnsi="Times New Roman"/>
          <w:position w:val="-30"/>
          <w:sz w:val="32"/>
          <w:szCs w:val="32"/>
          <w:lang w:val="en-US"/>
        </w:rPr>
        <w:object w:dxaOrig="880" w:dyaOrig="680">
          <v:shape id="_x0000_i1074" type="#_x0000_t75" style="width:43.65pt;height:33.8pt" o:ole="">
            <v:imagedata r:id="rId107" o:title=""/>
          </v:shape>
          <o:OLEObject Type="Embed" ProgID="Equation.3" ShapeID="_x0000_i1074" DrawAspect="Content" ObjectID="_1496759260" r:id="rId108"/>
        </w:object>
      </w:r>
    </w:p>
    <w:p w:rsidR="007C5EDB" w:rsidRPr="002C3BD5" w:rsidRDefault="007C5EDB" w:rsidP="00EE1E66">
      <w:pPr>
        <w:spacing w:after="0" w:line="240" w:lineRule="auto"/>
        <w:ind w:right="-6"/>
        <w:jc w:val="both"/>
        <w:rPr>
          <w:rFonts w:ascii="Times New Roman" w:hAnsi="Times New Roman"/>
          <w:sz w:val="32"/>
          <w:szCs w:val="32"/>
        </w:rPr>
      </w:pP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где: </w:t>
      </w:r>
      <w:r w:rsidRPr="002C3BD5">
        <w:rPr>
          <w:rFonts w:ascii="Times New Roman" w:hAnsi="Times New Roman"/>
          <w:sz w:val="32"/>
          <w:szCs w:val="32"/>
          <w:lang w:val="en-US"/>
        </w:rPr>
        <w:t>S</w:t>
      </w:r>
      <w:r w:rsidRPr="002C3BD5">
        <w:rPr>
          <w:rFonts w:ascii="Times New Roman" w:hAnsi="Times New Roman"/>
          <w:sz w:val="32"/>
          <w:szCs w:val="32"/>
          <w:vertAlign w:val="subscript"/>
        </w:rPr>
        <w:t>с</w:t>
      </w:r>
      <w:r w:rsidRPr="002C3BD5">
        <w:rPr>
          <w:rFonts w:ascii="Times New Roman" w:hAnsi="Times New Roman"/>
          <w:sz w:val="32"/>
          <w:szCs w:val="32"/>
        </w:rPr>
        <w:t xml:space="preserve"> – площадь застекленной световой поверхности, м</w:t>
      </w:r>
      <w:r w:rsidRPr="002C3BD5">
        <w:rPr>
          <w:rFonts w:ascii="Times New Roman" w:hAnsi="Times New Roman"/>
          <w:sz w:val="32"/>
          <w:szCs w:val="32"/>
          <w:vertAlign w:val="superscript"/>
        </w:rPr>
        <w:t>2</w:t>
      </w:r>
      <w:r w:rsidRPr="002C3BD5">
        <w:rPr>
          <w:rFonts w:ascii="Times New Roman" w:hAnsi="Times New Roman"/>
          <w:sz w:val="32"/>
          <w:szCs w:val="32"/>
        </w:rPr>
        <w:t xml:space="preserve">; </w:t>
      </w:r>
      <w:r w:rsidRPr="002C3BD5">
        <w:rPr>
          <w:rFonts w:ascii="Times New Roman" w:hAnsi="Times New Roman"/>
          <w:sz w:val="32"/>
          <w:szCs w:val="32"/>
          <w:lang w:val="en-US"/>
        </w:rPr>
        <w:t>S</w:t>
      </w:r>
      <w:r w:rsidRPr="002C3BD5">
        <w:rPr>
          <w:rFonts w:ascii="Times New Roman" w:hAnsi="Times New Roman"/>
          <w:sz w:val="32"/>
          <w:szCs w:val="32"/>
          <w:vertAlign w:val="subscript"/>
          <w:lang w:val="en-US"/>
        </w:rPr>
        <w:t>n</w:t>
      </w:r>
      <w:r w:rsidRPr="002C3BD5">
        <w:rPr>
          <w:rFonts w:ascii="Times New Roman" w:hAnsi="Times New Roman"/>
          <w:sz w:val="32"/>
          <w:szCs w:val="32"/>
          <w:vertAlign w:val="subscript"/>
        </w:rPr>
        <w:t xml:space="preserve"> </w:t>
      </w:r>
      <w:r w:rsidRPr="002C3BD5">
        <w:rPr>
          <w:rFonts w:ascii="Times New Roman" w:hAnsi="Times New Roman"/>
          <w:sz w:val="32"/>
          <w:szCs w:val="32"/>
        </w:rPr>
        <w:t>– площадь пола, м</w:t>
      </w:r>
      <w:r w:rsidRPr="002C3BD5">
        <w:rPr>
          <w:rFonts w:ascii="Times New Roman" w:hAnsi="Times New Roman"/>
          <w:sz w:val="32"/>
          <w:szCs w:val="32"/>
          <w:vertAlign w:val="superscript"/>
        </w:rPr>
        <w:t>2</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Коэффициент естественной освещенности рассчитывается по формуле:</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center"/>
        <w:rPr>
          <w:rFonts w:ascii="Times New Roman" w:hAnsi="Times New Roman"/>
          <w:sz w:val="32"/>
          <w:szCs w:val="32"/>
        </w:rPr>
      </w:pPr>
      <w:r w:rsidRPr="002C3BD5">
        <w:rPr>
          <w:rFonts w:ascii="Times New Roman" w:hAnsi="Times New Roman"/>
          <w:position w:val="-30"/>
          <w:sz w:val="32"/>
          <w:szCs w:val="32"/>
        </w:rPr>
        <w:object w:dxaOrig="1020" w:dyaOrig="680">
          <v:shape id="_x0000_i1075" type="#_x0000_t75" style="width:49.1pt;height:33.8pt" o:ole="">
            <v:imagedata r:id="rId109" o:title=""/>
          </v:shape>
          <o:OLEObject Type="Embed" ProgID="Equation.3" ShapeID="_x0000_i1075" DrawAspect="Content" ObjectID="_1496759261" r:id="rId110"/>
        </w:object>
      </w:r>
    </w:p>
    <w:p w:rsidR="007C5EDB" w:rsidRPr="002C3BD5" w:rsidRDefault="007C5EDB" w:rsidP="00EE1E66">
      <w:pPr>
        <w:spacing w:after="0" w:line="240" w:lineRule="auto"/>
        <w:ind w:right="-6"/>
        <w:jc w:val="both"/>
        <w:rPr>
          <w:rFonts w:ascii="Times New Roman" w:hAnsi="Times New Roman"/>
          <w:sz w:val="32"/>
          <w:szCs w:val="32"/>
        </w:rPr>
      </w:pP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где: Е</w:t>
      </w:r>
      <w:r w:rsidRPr="002C3BD5">
        <w:rPr>
          <w:rFonts w:ascii="Times New Roman" w:hAnsi="Times New Roman"/>
          <w:sz w:val="32"/>
          <w:szCs w:val="32"/>
          <w:vertAlign w:val="subscript"/>
        </w:rPr>
        <w:t>1</w:t>
      </w:r>
      <w:r w:rsidRPr="002C3BD5">
        <w:rPr>
          <w:rFonts w:ascii="Times New Roman" w:hAnsi="Times New Roman"/>
          <w:sz w:val="32"/>
          <w:szCs w:val="32"/>
        </w:rPr>
        <w:t xml:space="preserve"> – освещенность в заданной точке помещения, лк; Е</w:t>
      </w:r>
      <w:r w:rsidRPr="002C3BD5">
        <w:rPr>
          <w:rFonts w:ascii="Times New Roman" w:hAnsi="Times New Roman"/>
          <w:sz w:val="32"/>
          <w:szCs w:val="32"/>
          <w:vertAlign w:val="subscript"/>
        </w:rPr>
        <w:t>2</w:t>
      </w:r>
      <w:r w:rsidRPr="002C3BD5">
        <w:rPr>
          <w:rFonts w:ascii="Times New Roman" w:hAnsi="Times New Roman"/>
          <w:sz w:val="32"/>
          <w:szCs w:val="32"/>
        </w:rPr>
        <w:t xml:space="preserve"> - освещенность наружной точки, лк.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Естественное освещение – наиболее благоприятное для человека, однако оно не может в полной мере обеспечить необходимую освещенность производственных помещений. Поэтому в практической деятельности широко используется искусственное освещение.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Все помещения предприятий должны иметь независимо от наличия естественного освещения и искусственное освещение. Самым распространенным видом искусственного освещения является электрическое освещение. Оно так же, как и естественное, нормируется для различных видов помещений.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Рациональное искусственное освещение предусматривает равномерную освещенность, без резких изменений и пульсаций, благоприятный спектральный состав света и достаточную яркость. Поэтому для рационального освещения помещений </w:t>
      </w:r>
      <w:r w:rsidRPr="002C3BD5">
        <w:rPr>
          <w:rFonts w:ascii="Times New Roman" w:hAnsi="Times New Roman"/>
          <w:sz w:val="32"/>
          <w:szCs w:val="32"/>
        </w:rPr>
        <w:lastRenderedPageBreak/>
        <w:t>необходимо создавать общее и местное освещение. Сочетание общего и местного освещения образует комбинированное освещение [21].</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проектировании предприятий рассчитывается потребность естественного и искусственного освещения.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Санитарными нормами проектирования и строительства установлены минимальные нормы искусственной освещенности.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зависимости от географической широты, времени года, часа дня и состояния погоды уровень естественного освещения может резко изменяться за очень короткий промежуток времени и в довольно широких пределах.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Нормы естественного освещения промышленных зданий, сведенных к нормированию КЕО. Для облегчения нормирования освещенности рабочих мест все зрительные работы по степени точности делятся на восемь разрядов.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Величина КЕО в зависимости от точности работ, вида освещения и географического расположения производства приведена в таблице 9.</w:t>
      </w:r>
    </w:p>
    <w:p w:rsidR="007C5EDB" w:rsidRPr="002C3BD5" w:rsidRDefault="007C5EDB" w:rsidP="00EE1E66">
      <w:pPr>
        <w:spacing w:after="0" w:line="240" w:lineRule="auto"/>
        <w:ind w:right="-6"/>
        <w:jc w:val="both"/>
        <w:rPr>
          <w:rFonts w:ascii="Times New Roman" w:hAnsi="Times New Roman"/>
          <w:sz w:val="32"/>
          <w:szCs w:val="32"/>
        </w:rPr>
      </w:pPr>
    </w:p>
    <w:p w:rsidR="007C5EDB" w:rsidRPr="002C3BD5" w:rsidRDefault="007C5EDB" w:rsidP="00E42F53">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Таблица 9 - Значения коэффициента естественной освещенности для                   производственных помещений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9"/>
        <w:gridCol w:w="2499"/>
        <w:gridCol w:w="1720"/>
        <w:gridCol w:w="2396"/>
        <w:gridCol w:w="1666"/>
      </w:tblGrid>
      <w:tr w:rsidR="007C5EDB" w:rsidRPr="002C3BD5" w:rsidTr="00E42F53">
        <w:tc>
          <w:tcPr>
            <w:tcW w:w="119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Разряд работ</w:t>
            </w:r>
          </w:p>
        </w:tc>
        <w:tc>
          <w:tcPr>
            <w:tcW w:w="4265" w:type="dxa"/>
            <w:gridSpan w:val="2"/>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Характеристика зрительной работы</w:t>
            </w:r>
          </w:p>
        </w:tc>
        <w:tc>
          <w:tcPr>
            <w:tcW w:w="4118" w:type="dxa"/>
            <w:gridSpan w:val="2"/>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Значение КЕО</w:t>
            </w:r>
          </w:p>
        </w:tc>
      </w:tr>
      <w:tr w:rsidR="007C5EDB" w:rsidRPr="002C3BD5" w:rsidTr="00E42F53">
        <w:tc>
          <w:tcPr>
            <w:tcW w:w="1190" w:type="dxa"/>
          </w:tcPr>
          <w:p w:rsidR="007C5EDB" w:rsidRPr="002C3BD5" w:rsidRDefault="007C5EDB" w:rsidP="00EE1E66">
            <w:pPr>
              <w:spacing w:after="0" w:line="240" w:lineRule="auto"/>
              <w:ind w:right="-6"/>
              <w:jc w:val="center"/>
              <w:rPr>
                <w:rFonts w:ascii="Times New Roman" w:hAnsi="Times New Roman"/>
                <w:sz w:val="32"/>
                <w:szCs w:val="32"/>
              </w:rPr>
            </w:pPr>
          </w:p>
        </w:tc>
        <w:tc>
          <w:tcPr>
            <w:tcW w:w="2513" w:type="dxa"/>
            <w:vAlign w:val="center"/>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виды работ по степени точности</w:t>
            </w:r>
          </w:p>
        </w:tc>
        <w:tc>
          <w:tcPr>
            <w:tcW w:w="1752" w:type="dxa"/>
            <w:vAlign w:val="center"/>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наименьший размер объекта размещения, мм</w:t>
            </w:r>
          </w:p>
        </w:tc>
        <w:tc>
          <w:tcPr>
            <w:tcW w:w="2409" w:type="dxa"/>
            <w:vAlign w:val="center"/>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при верхнем или комбинированном освещении</w:t>
            </w:r>
          </w:p>
        </w:tc>
        <w:tc>
          <w:tcPr>
            <w:tcW w:w="1709" w:type="dxa"/>
            <w:vAlign w:val="center"/>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при боковом освещении в зоне с устойчивым покровом на остальной территории</w:t>
            </w:r>
          </w:p>
        </w:tc>
      </w:tr>
      <w:tr w:rsidR="007C5EDB" w:rsidRPr="002C3BD5" w:rsidTr="00E42F53">
        <w:tc>
          <w:tcPr>
            <w:tcW w:w="1190" w:type="dxa"/>
          </w:tcPr>
          <w:p w:rsidR="007C5EDB" w:rsidRPr="002C3BD5" w:rsidRDefault="007C5EDB" w:rsidP="00EE1E66">
            <w:pPr>
              <w:spacing w:after="0" w:line="240" w:lineRule="auto"/>
              <w:ind w:right="-6"/>
              <w:jc w:val="center"/>
              <w:rPr>
                <w:rFonts w:ascii="Times New Roman" w:hAnsi="Times New Roman"/>
                <w:sz w:val="32"/>
                <w:szCs w:val="32"/>
                <w:lang w:val="en-US"/>
              </w:rPr>
            </w:pPr>
            <w:r w:rsidRPr="002C3BD5">
              <w:rPr>
                <w:rFonts w:ascii="Times New Roman" w:hAnsi="Times New Roman"/>
                <w:sz w:val="32"/>
                <w:szCs w:val="32"/>
                <w:lang w:val="en-US"/>
              </w:rPr>
              <w:t>I</w:t>
            </w:r>
          </w:p>
        </w:tc>
        <w:tc>
          <w:tcPr>
            <w:tcW w:w="2513" w:type="dxa"/>
          </w:tcPr>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наивысшей точности</w:t>
            </w:r>
          </w:p>
        </w:tc>
        <w:tc>
          <w:tcPr>
            <w:tcW w:w="175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менее 0,15</w:t>
            </w:r>
          </w:p>
        </w:tc>
        <w:tc>
          <w:tcPr>
            <w:tcW w:w="24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10</w:t>
            </w:r>
          </w:p>
        </w:tc>
        <w:tc>
          <w:tcPr>
            <w:tcW w:w="17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2,8/3,5</w:t>
            </w:r>
          </w:p>
        </w:tc>
      </w:tr>
      <w:tr w:rsidR="007C5EDB" w:rsidRPr="002C3BD5" w:rsidTr="00E42F53">
        <w:tc>
          <w:tcPr>
            <w:tcW w:w="1190" w:type="dxa"/>
          </w:tcPr>
          <w:p w:rsidR="007C5EDB" w:rsidRPr="002C3BD5" w:rsidRDefault="007C5EDB" w:rsidP="00EE1E66">
            <w:pPr>
              <w:spacing w:after="0" w:line="240" w:lineRule="auto"/>
              <w:ind w:right="-6"/>
              <w:jc w:val="center"/>
              <w:rPr>
                <w:rFonts w:ascii="Times New Roman" w:hAnsi="Times New Roman"/>
                <w:sz w:val="32"/>
                <w:szCs w:val="32"/>
                <w:lang w:val="en-US"/>
              </w:rPr>
            </w:pPr>
            <w:r w:rsidRPr="002C3BD5">
              <w:rPr>
                <w:rFonts w:ascii="Times New Roman" w:hAnsi="Times New Roman"/>
                <w:sz w:val="32"/>
                <w:szCs w:val="32"/>
                <w:lang w:val="en-US"/>
              </w:rPr>
              <w:t>II</w:t>
            </w:r>
          </w:p>
        </w:tc>
        <w:tc>
          <w:tcPr>
            <w:tcW w:w="2513" w:type="dxa"/>
          </w:tcPr>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очень высокой точности</w:t>
            </w:r>
          </w:p>
        </w:tc>
        <w:tc>
          <w:tcPr>
            <w:tcW w:w="175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0,15 – 0,3</w:t>
            </w:r>
          </w:p>
        </w:tc>
        <w:tc>
          <w:tcPr>
            <w:tcW w:w="24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w:t>
            </w:r>
          </w:p>
        </w:tc>
        <w:tc>
          <w:tcPr>
            <w:tcW w:w="17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2,0/2,5</w:t>
            </w:r>
          </w:p>
        </w:tc>
      </w:tr>
      <w:tr w:rsidR="007C5EDB" w:rsidRPr="002C3BD5" w:rsidTr="00E42F53">
        <w:tc>
          <w:tcPr>
            <w:tcW w:w="1190" w:type="dxa"/>
          </w:tcPr>
          <w:p w:rsidR="007C5EDB" w:rsidRPr="002C3BD5" w:rsidRDefault="007C5EDB" w:rsidP="00EE1E66">
            <w:pPr>
              <w:spacing w:after="0" w:line="240" w:lineRule="auto"/>
              <w:ind w:right="-6"/>
              <w:jc w:val="center"/>
              <w:rPr>
                <w:rFonts w:ascii="Times New Roman" w:hAnsi="Times New Roman"/>
                <w:sz w:val="32"/>
                <w:szCs w:val="32"/>
                <w:lang w:val="en-US"/>
              </w:rPr>
            </w:pPr>
            <w:r w:rsidRPr="002C3BD5">
              <w:rPr>
                <w:rFonts w:ascii="Times New Roman" w:hAnsi="Times New Roman"/>
                <w:sz w:val="32"/>
                <w:szCs w:val="32"/>
                <w:lang w:val="en-US"/>
              </w:rPr>
              <w:lastRenderedPageBreak/>
              <w:t>III</w:t>
            </w:r>
          </w:p>
        </w:tc>
        <w:tc>
          <w:tcPr>
            <w:tcW w:w="2513" w:type="dxa"/>
          </w:tcPr>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высокой точности</w:t>
            </w:r>
          </w:p>
        </w:tc>
        <w:tc>
          <w:tcPr>
            <w:tcW w:w="175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0,3 – 0,3</w:t>
            </w:r>
          </w:p>
        </w:tc>
        <w:tc>
          <w:tcPr>
            <w:tcW w:w="24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w:t>
            </w:r>
          </w:p>
        </w:tc>
        <w:tc>
          <w:tcPr>
            <w:tcW w:w="17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1,6/2,0</w:t>
            </w:r>
          </w:p>
        </w:tc>
      </w:tr>
      <w:tr w:rsidR="007C5EDB" w:rsidRPr="002C3BD5" w:rsidTr="00E42F53">
        <w:tc>
          <w:tcPr>
            <w:tcW w:w="1190" w:type="dxa"/>
          </w:tcPr>
          <w:p w:rsidR="007C5EDB" w:rsidRPr="002C3BD5" w:rsidRDefault="007C5EDB" w:rsidP="00EE1E66">
            <w:pPr>
              <w:spacing w:after="0" w:line="240" w:lineRule="auto"/>
              <w:ind w:right="-6"/>
              <w:jc w:val="center"/>
              <w:rPr>
                <w:rFonts w:ascii="Times New Roman" w:hAnsi="Times New Roman"/>
                <w:sz w:val="32"/>
                <w:szCs w:val="32"/>
                <w:lang w:val="en-US"/>
              </w:rPr>
            </w:pPr>
            <w:r w:rsidRPr="002C3BD5">
              <w:rPr>
                <w:rFonts w:ascii="Times New Roman" w:hAnsi="Times New Roman"/>
                <w:sz w:val="32"/>
                <w:szCs w:val="32"/>
                <w:lang w:val="en-US"/>
              </w:rPr>
              <w:t>IV</w:t>
            </w:r>
          </w:p>
        </w:tc>
        <w:tc>
          <w:tcPr>
            <w:tcW w:w="2513" w:type="dxa"/>
          </w:tcPr>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средней точности</w:t>
            </w:r>
          </w:p>
        </w:tc>
        <w:tc>
          <w:tcPr>
            <w:tcW w:w="175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0,5 – 1,0</w:t>
            </w:r>
          </w:p>
        </w:tc>
        <w:tc>
          <w:tcPr>
            <w:tcW w:w="24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w:t>
            </w:r>
          </w:p>
        </w:tc>
        <w:tc>
          <w:tcPr>
            <w:tcW w:w="17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1,2/1,5</w:t>
            </w:r>
          </w:p>
        </w:tc>
      </w:tr>
      <w:tr w:rsidR="007C5EDB" w:rsidRPr="002C3BD5" w:rsidTr="00E42F53">
        <w:tc>
          <w:tcPr>
            <w:tcW w:w="1190" w:type="dxa"/>
          </w:tcPr>
          <w:p w:rsidR="007C5EDB" w:rsidRPr="002C3BD5" w:rsidRDefault="007C5EDB" w:rsidP="00EE1E66">
            <w:pPr>
              <w:spacing w:after="0" w:line="240" w:lineRule="auto"/>
              <w:ind w:right="-6"/>
              <w:jc w:val="center"/>
              <w:rPr>
                <w:rFonts w:ascii="Times New Roman" w:hAnsi="Times New Roman"/>
                <w:sz w:val="32"/>
                <w:szCs w:val="32"/>
                <w:lang w:val="en-US"/>
              </w:rPr>
            </w:pPr>
            <w:r w:rsidRPr="002C3BD5">
              <w:rPr>
                <w:rFonts w:ascii="Times New Roman" w:hAnsi="Times New Roman"/>
                <w:sz w:val="32"/>
                <w:szCs w:val="32"/>
                <w:lang w:val="en-US"/>
              </w:rPr>
              <w:t>V</w:t>
            </w:r>
          </w:p>
        </w:tc>
        <w:tc>
          <w:tcPr>
            <w:tcW w:w="2513" w:type="dxa"/>
          </w:tcPr>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малой точности</w:t>
            </w:r>
          </w:p>
        </w:tc>
        <w:tc>
          <w:tcPr>
            <w:tcW w:w="175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1,0 – 5,0</w:t>
            </w:r>
          </w:p>
        </w:tc>
        <w:tc>
          <w:tcPr>
            <w:tcW w:w="24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3</w:t>
            </w:r>
          </w:p>
        </w:tc>
        <w:tc>
          <w:tcPr>
            <w:tcW w:w="17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0,8/1,0</w:t>
            </w:r>
          </w:p>
        </w:tc>
      </w:tr>
      <w:tr w:rsidR="007C5EDB" w:rsidRPr="002C3BD5" w:rsidTr="00E42F53">
        <w:tc>
          <w:tcPr>
            <w:tcW w:w="1190" w:type="dxa"/>
          </w:tcPr>
          <w:p w:rsidR="007C5EDB" w:rsidRPr="002C3BD5" w:rsidRDefault="007C5EDB" w:rsidP="00EE1E66">
            <w:pPr>
              <w:spacing w:after="0" w:line="240" w:lineRule="auto"/>
              <w:ind w:right="-6"/>
              <w:jc w:val="center"/>
              <w:rPr>
                <w:rFonts w:ascii="Times New Roman" w:hAnsi="Times New Roman"/>
                <w:sz w:val="32"/>
                <w:szCs w:val="32"/>
                <w:lang w:val="en-US"/>
              </w:rPr>
            </w:pPr>
            <w:r w:rsidRPr="002C3BD5">
              <w:rPr>
                <w:rFonts w:ascii="Times New Roman" w:hAnsi="Times New Roman"/>
                <w:sz w:val="32"/>
                <w:szCs w:val="32"/>
                <w:lang w:val="en-US"/>
              </w:rPr>
              <w:t>VI</w:t>
            </w:r>
          </w:p>
        </w:tc>
        <w:tc>
          <w:tcPr>
            <w:tcW w:w="2513" w:type="dxa"/>
          </w:tcPr>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грубая</w:t>
            </w:r>
          </w:p>
        </w:tc>
        <w:tc>
          <w:tcPr>
            <w:tcW w:w="175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более 5,0</w:t>
            </w:r>
          </w:p>
        </w:tc>
        <w:tc>
          <w:tcPr>
            <w:tcW w:w="24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2</w:t>
            </w:r>
          </w:p>
        </w:tc>
        <w:tc>
          <w:tcPr>
            <w:tcW w:w="17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0,4/0,5</w:t>
            </w:r>
          </w:p>
        </w:tc>
      </w:tr>
      <w:tr w:rsidR="007C5EDB" w:rsidRPr="002C3BD5" w:rsidTr="00E42F53">
        <w:tc>
          <w:tcPr>
            <w:tcW w:w="1190" w:type="dxa"/>
          </w:tcPr>
          <w:p w:rsidR="007C5EDB" w:rsidRPr="002C3BD5" w:rsidRDefault="007C5EDB" w:rsidP="00EE1E66">
            <w:pPr>
              <w:spacing w:after="0" w:line="240" w:lineRule="auto"/>
              <w:ind w:right="-6"/>
              <w:jc w:val="center"/>
              <w:rPr>
                <w:rFonts w:ascii="Times New Roman" w:hAnsi="Times New Roman"/>
                <w:sz w:val="32"/>
                <w:szCs w:val="32"/>
                <w:lang w:val="en-US"/>
              </w:rPr>
            </w:pPr>
            <w:r w:rsidRPr="002C3BD5">
              <w:rPr>
                <w:rFonts w:ascii="Times New Roman" w:hAnsi="Times New Roman"/>
                <w:sz w:val="32"/>
                <w:szCs w:val="32"/>
                <w:lang w:val="en-US"/>
              </w:rPr>
              <w:t>VII</w:t>
            </w:r>
          </w:p>
        </w:tc>
        <w:tc>
          <w:tcPr>
            <w:tcW w:w="2513" w:type="dxa"/>
          </w:tcPr>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работа со светящимися материалами и изделиями в горячих цехах</w:t>
            </w:r>
          </w:p>
        </w:tc>
        <w:tc>
          <w:tcPr>
            <w:tcW w:w="175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более 0,5</w:t>
            </w:r>
          </w:p>
        </w:tc>
        <w:tc>
          <w:tcPr>
            <w:tcW w:w="24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3</w:t>
            </w:r>
          </w:p>
        </w:tc>
        <w:tc>
          <w:tcPr>
            <w:tcW w:w="17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0,8/1,0</w:t>
            </w:r>
          </w:p>
        </w:tc>
      </w:tr>
      <w:tr w:rsidR="007C5EDB" w:rsidRPr="002C3BD5" w:rsidTr="00E42F53">
        <w:tc>
          <w:tcPr>
            <w:tcW w:w="1190" w:type="dxa"/>
          </w:tcPr>
          <w:p w:rsidR="007C5EDB" w:rsidRPr="002C3BD5" w:rsidRDefault="007C5EDB" w:rsidP="00EE1E66">
            <w:pPr>
              <w:spacing w:after="0" w:line="240" w:lineRule="auto"/>
              <w:ind w:right="-6"/>
              <w:jc w:val="center"/>
              <w:rPr>
                <w:rFonts w:ascii="Times New Roman" w:hAnsi="Times New Roman"/>
                <w:sz w:val="32"/>
                <w:szCs w:val="32"/>
                <w:lang w:val="en-US"/>
              </w:rPr>
            </w:pPr>
            <w:r w:rsidRPr="002C3BD5">
              <w:rPr>
                <w:rFonts w:ascii="Times New Roman" w:hAnsi="Times New Roman"/>
                <w:sz w:val="32"/>
                <w:szCs w:val="32"/>
                <w:lang w:val="en-US"/>
              </w:rPr>
              <w:t>VIII</w:t>
            </w:r>
          </w:p>
        </w:tc>
        <w:tc>
          <w:tcPr>
            <w:tcW w:w="2513" w:type="dxa"/>
          </w:tcPr>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общее постоянное наблюдение за ходом производственного процесса</w:t>
            </w:r>
          </w:p>
        </w:tc>
        <w:tc>
          <w:tcPr>
            <w:tcW w:w="175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w:t>
            </w:r>
          </w:p>
        </w:tc>
        <w:tc>
          <w:tcPr>
            <w:tcW w:w="24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w:t>
            </w:r>
          </w:p>
        </w:tc>
        <w:tc>
          <w:tcPr>
            <w:tcW w:w="17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0,2/0,3</w:t>
            </w:r>
          </w:p>
        </w:tc>
      </w:tr>
    </w:tbl>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      Проникая в организм, вредные вещества переносятся кровью во все органы и ткани. Поэтому нарушение процессов обмена в каком–либо одном органе влечет за собой, как правило, нарушения ряда функций организма. Изменение состава строго определяемых веществ, принимающих участие в промышленных процессах обмена веществ здорового человека, не может не сказаться на обмене веществ в каком–либо органе, а следовательно, и на нормальном функционировании всего организма. Именно с этим и связано токсическое действие вредных веществ на организм человека.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зависимости от участка в цепи обмена веществ, в которых под действием того или иного токсического соединения происходит нарушение нормальных процессов, степень его токсичности оказывается большей или меньшей. Наиболее токсичными оказываются те химические соединения, которые воздействуют на более важные ферментные системы организма.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Основу всех процессов жизнедеятельности любого организма составляют химические реакции, протекающие в его клетках с огромными скоростями. Содержащие в пищевых продуктах белки, жиры, углеводы, при поступлении в организм последовательно расщепляются на все более (важные </w:t>
      </w:r>
      <w:r w:rsidRPr="002C3BD5">
        <w:rPr>
          <w:rFonts w:ascii="Times New Roman" w:hAnsi="Times New Roman"/>
          <w:sz w:val="32"/>
          <w:szCs w:val="32"/>
        </w:rPr>
        <w:lastRenderedPageBreak/>
        <w:t>ферментные) простые соединения, которые затем используются организмом в своей жизнедеятельности. Высокие скорости процессов расщепления веществ связаны с тем, что все они носят каталитический характер, причем роль катализаторов играют ферменты, обеспечивающие возможность самой жизни. Ни один процесс в организме не обходится без участ</w:t>
      </w:r>
      <w:r w:rsidR="00E42F53" w:rsidRPr="002C3BD5">
        <w:rPr>
          <w:rFonts w:ascii="Times New Roman" w:hAnsi="Times New Roman"/>
          <w:sz w:val="32"/>
          <w:szCs w:val="32"/>
        </w:rPr>
        <w:t>ия</w:t>
      </w:r>
      <w:r w:rsidRPr="002C3BD5">
        <w:rPr>
          <w:rFonts w:ascii="Times New Roman" w:hAnsi="Times New Roman"/>
          <w:sz w:val="32"/>
          <w:szCs w:val="32"/>
        </w:rPr>
        <w:t xml:space="preserve"> ферментов: так, внутриклеточное дыхание (поглощение кислорода и выделение диоксида углерода) регулируется группой ферментов, называемых оксидозами: в усвоении белков участвуют протеназы, жиров – миназы, углеводородов - фосфатазы и так далее. Всего в организме человека содержится до 1000 различных систем, катализирующих разнообразные процессы.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тоже время абсолютное количество фермента в клетках организма крайне мало, поэтому выведение ферментов из строя достигается небольшими количествами токсичных соединений, воздействующими на эти ферменты и ингибирующими их.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всех ферментов характерна высокая специфичность действия, т.е. каждый фермент способен нейтрализовать только определенный процесс. Незначительное изменение в строении или в условиях действия фермента приводит к потере их каталитической активности. Инактивирование ферментов при действии тех или иных химических соединений является следствием химической реакции, изменяющей строение фермента.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Таким образом, токсичность тех или иных соединений проявляется в химическом взаимодействии между ними и ферментами, приводящим к торможению или прекращению ряда жизненных функций организма.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Полное инактивирование тех или иных ферментных систем вызывает общее поражение организма и в некоторых случаях его гибель.</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Именно подобным образом действует большинство вредных веществ, что позволяет ввести их условную классификацию по токсическому действию на системы организма. Вредные вещества классифицируют по характеру токсического действия на организм человека (таблица 10).</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Эта классификация имеет свои достоинства и недостатки, так как подчеркивает только одни определенные свойства вредных веществ и не уничтожает или мало учитывает побочные часто не </w:t>
      </w:r>
      <w:r w:rsidRPr="002C3BD5">
        <w:rPr>
          <w:rFonts w:ascii="Times New Roman" w:hAnsi="Times New Roman"/>
          <w:sz w:val="32"/>
          <w:szCs w:val="32"/>
        </w:rPr>
        <w:lastRenderedPageBreak/>
        <w:t>менее важные свойства. Тем не менее предложенная классификация помогает быстро ориентироваться в характере действия и токсических свойствах веществ и определяет способы обезвреживания их в организме.</w:t>
      </w:r>
    </w:p>
    <w:p w:rsidR="00596F03" w:rsidRPr="002C3BD5" w:rsidRDefault="00596F03"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Таблица 10 - Классификация вредных веществ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1"/>
        <w:gridCol w:w="3969"/>
      </w:tblGrid>
      <w:tr w:rsidR="007C5EDB" w:rsidRPr="002C3BD5" w:rsidTr="008E5850">
        <w:tc>
          <w:tcPr>
            <w:tcW w:w="5495"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Группа веществ</w:t>
            </w:r>
          </w:p>
        </w:tc>
        <w:tc>
          <w:tcPr>
            <w:tcW w:w="4075"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Признаки отравления</w:t>
            </w:r>
          </w:p>
        </w:tc>
      </w:tr>
      <w:tr w:rsidR="007C5EDB" w:rsidRPr="002C3BD5" w:rsidTr="008E5850">
        <w:tc>
          <w:tcPr>
            <w:tcW w:w="5495" w:type="dxa"/>
          </w:tcPr>
          <w:p w:rsidR="007C5EDB" w:rsidRPr="002C3BD5" w:rsidRDefault="007C5EDB" w:rsidP="00E42F53">
            <w:pPr>
              <w:spacing w:after="0" w:line="240" w:lineRule="auto"/>
              <w:ind w:right="-6"/>
              <w:jc w:val="both"/>
              <w:rPr>
                <w:rFonts w:ascii="Times New Roman" w:hAnsi="Times New Roman"/>
                <w:sz w:val="32"/>
                <w:szCs w:val="32"/>
              </w:rPr>
            </w:pPr>
            <w:r w:rsidRPr="002C3BD5">
              <w:rPr>
                <w:rFonts w:ascii="Times New Roman" w:hAnsi="Times New Roman"/>
                <w:sz w:val="32"/>
                <w:szCs w:val="32"/>
                <w:u w:val="single"/>
              </w:rPr>
              <w:t>Нервное</w:t>
            </w:r>
            <w:r w:rsidR="00E42F53" w:rsidRPr="002C3BD5">
              <w:rPr>
                <w:rFonts w:ascii="Times New Roman" w:hAnsi="Times New Roman"/>
                <w:sz w:val="32"/>
                <w:szCs w:val="32"/>
              </w:rPr>
              <w:t xml:space="preserve"> – углеводороды, спирто</w:t>
            </w:r>
            <w:r w:rsidRPr="002C3BD5">
              <w:rPr>
                <w:rFonts w:ascii="Times New Roman" w:hAnsi="Times New Roman"/>
                <w:sz w:val="32"/>
                <w:szCs w:val="32"/>
              </w:rPr>
              <w:t>жирного ряда, анилин, сероводород, тетраэтилсвинец, трикрезилфосф</w:t>
            </w:r>
            <w:r w:rsidR="00E42F53" w:rsidRPr="002C3BD5">
              <w:rPr>
                <w:rFonts w:ascii="Times New Roman" w:hAnsi="Times New Roman"/>
                <w:sz w:val="32"/>
                <w:szCs w:val="32"/>
              </w:rPr>
              <w:t>а</w:t>
            </w:r>
            <w:r w:rsidRPr="002C3BD5">
              <w:rPr>
                <w:rFonts w:ascii="Times New Roman" w:hAnsi="Times New Roman"/>
                <w:sz w:val="32"/>
                <w:szCs w:val="32"/>
              </w:rPr>
              <w:t xml:space="preserve">т, аммиак, фосфорорганические соединения и др. </w:t>
            </w:r>
          </w:p>
        </w:tc>
        <w:tc>
          <w:tcPr>
            <w:tcW w:w="4075"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Вызывают расстройство функций нервной системы, судороги, паралич.</w:t>
            </w:r>
          </w:p>
        </w:tc>
      </w:tr>
      <w:tr w:rsidR="007C5EDB" w:rsidRPr="002C3BD5" w:rsidTr="008E5850">
        <w:tc>
          <w:tcPr>
            <w:tcW w:w="5495" w:type="dxa"/>
          </w:tcPr>
          <w:p w:rsidR="007C5EDB" w:rsidRPr="002C3BD5" w:rsidRDefault="007C5EDB" w:rsidP="00E42F53">
            <w:pPr>
              <w:spacing w:after="0" w:line="240" w:lineRule="auto"/>
              <w:ind w:right="-6"/>
              <w:jc w:val="both"/>
              <w:rPr>
                <w:rFonts w:ascii="Times New Roman" w:hAnsi="Times New Roman"/>
                <w:sz w:val="32"/>
                <w:szCs w:val="32"/>
              </w:rPr>
            </w:pPr>
            <w:r w:rsidRPr="002C3BD5">
              <w:rPr>
                <w:rFonts w:ascii="Times New Roman" w:hAnsi="Times New Roman"/>
                <w:sz w:val="32"/>
                <w:szCs w:val="32"/>
                <w:u w:val="single"/>
              </w:rPr>
              <w:t>Раздражающие</w:t>
            </w:r>
            <w:r w:rsidRPr="002C3BD5">
              <w:rPr>
                <w:rFonts w:ascii="Times New Roman" w:hAnsi="Times New Roman"/>
                <w:sz w:val="32"/>
                <w:szCs w:val="32"/>
              </w:rPr>
              <w:t xml:space="preserve"> – хлор, аммиак, диоксид серы, туманы кислот, оксиды азота, фосген, дифосген, ароматические углеводороды и др.</w:t>
            </w:r>
          </w:p>
        </w:tc>
        <w:tc>
          <w:tcPr>
            <w:tcW w:w="4075"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Поражают верхние и глубокие дыхательные пути.</w:t>
            </w:r>
          </w:p>
        </w:tc>
      </w:tr>
      <w:tr w:rsidR="007C5EDB" w:rsidRPr="002C3BD5" w:rsidTr="008E5850">
        <w:tc>
          <w:tcPr>
            <w:tcW w:w="5495" w:type="dxa"/>
          </w:tcPr>
          <w:p w:rsidR="007C5EDB" w:rsidRPr="002C3BD5" w:rsidRDefault="007C5EDB" w:rsidP="00E42F53">
            <w:pPr>
              <w:spacing w:after="0" w:line="240" w:lineRule="auto"/>
              <w:ind w:right="-6"/>
              <w:jc w:val="both"/>
              <w:rPr>
                <w:rFonts w:ascii="Times New Roman" w:hAnsi="Times New Roman"/>
                <w:sz w:val="32"/>
                <w:szCs w:val="32"/>
              </w:rPr>
            </w:pPr>
            <w:r w:rsidRPr="002C3BD5">
              <w:rPr>
                <w:rFonts w:ascii="Times New Roman" w:hAnsi="Times New Roman"/>
                <w:sz w:val="32"/>
                <w:szCs w:val="32"/>
                <w:u w:val="single"/>
              </w:rPr>
              <w:t>Прижигающие и раздражающие</w:t>
            </w:r>
            <w:r w:rsidRPr="002C3BD5">
              <w:rPr>
                <w:rFonts w:ascii="Times New Roman" w:hAnsi="Times New Roman"/>
                <w:sz w:val="32"/>
                <w:szCs w:val="32"/>
              </w:rPr>
              <w:t xml:space="preserve"> кожу и слизистые оболочки - неорганические кислоты, щелочи, некоторые органические кислоты, ангидриды и др.</w:t>
            </w:r>
          </w:p>
        </w:tc>
        <w:tc>
          <w:tcPr>
            <w:tcW w:w="4075"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Поражают кожные покровы, вызывают образование нарывов, язв.</w:t>
            </w:r>
          </w:p>
        </w:tc>
      </w:tr>
      <w:tr w:rsidR="007C5EDB" w:rsidRPr="002C3BD5" w:rsidTr="008E5850">
        <w:tc>
          <w:tcPr>
            <w:tcW w:w="5495" w:type="dxa"/>
          </w:tcPr>
          <w:p w:rsidR="007C5EDB" w:rsidRPr="002C3BD5" w:rsidRDefault="007C5EDB" w:rsidP="00E42F53">
            <w:pPr>
              <w:spacing w:after="0" w:line="240" w:lineRule="auto"/>
              <w:ind w:right="-6"/>
              <w:jc w:val="both"/>
              <w:rPr>
                <w:rFonts w:ascii="Times New Roman" w:hAnsi="Times New Roman"/>
                <w:sz w:val="32"/>
                <w:szCs w:val="32"/>
              </w:rPr>
            </w:pPr>
            <w:r w:rsidRPr="002C3BD5">
              <w:rPr>
                <w:rFonts w:ascii="Times New Roman" w:hAnsi="Times New Roman"/>
                <w:sz w:val="32"/>
                <w:szCs w:val="32"/>
                <w:u w:val="single"/>
              </w:rPr>
              <w:t>Ферментные</w:t>
            </w:r>
            <w:r w:rsidRPr="002C3BD5">
              <w:rPr>
                <w:rFonts w:ascii="Times New Roman" w:hAnsi="Times New Roman"/>
                <w:sz w:val="32"/>
                <w:szCs w:val="32"/>
              </w:rPr>
              <w:t xml:space="preserve"> – синильная кислота и ее соли, мышьяк и его соединения, соли ртути (сулема), фосфорорганические соединения.</w:t>
            </w:r>
          </w:p>
        </w:tc>
        <w:tc>
          <w:tcPr>
            <w:tcW w:w="4075"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Нарушают структуру ферментов, инактивируют их.</w:t>
            </w:r>
          </w:p>
        </w:tc>
      </w:tr>
      <w:tr w:rsidR="007C5EDB" w:rsidRPr="002C3BD5" w:rsidTr="008E5850">
        <w:tc>
          <w:tcPr>
            <w:tcW w:w="5495" w:type="dxa"/>
          </w:tcPr>
          <w:p w:rsidR="007C5EDB" w:rsidRPr="002C3BD5" w:rsidRDefault="007C5EDB" w:rsidP="00E42F53">
            <w:pPr>
              <w:spacing w:after="0" w:line="240" w:lineRule="auto"/>
              <w:ind w:right="-6"/>
              <w:jc w:val="both"/>
              <w:rPr>
                <w:rFonts w:ascii="Times New Roman" w:hAnsi="Times New Roman"/>
                <w:sz w:val="32"/>
                <w:szCs w:val="32"/>
              </w:rPr>
            </w:pPr>
            <w:r w:rsidRPr="002C3BD5">
              <w:rPr>
                <w:rFonts w:ascii="Times New Roman" w:hAnsi="Times New Roman"/>
                <w:sz w:val="32"/>
                <w:szCs w:val="32"/>
                <w:u w:val="single"/>
              </w:rPr>
              <w:t>Печеночные</w:t>
            </w:r>
            <w:r w:rsidRPr="002C3BD5">
              <w:rPr>
                <w:rFonts w:ascii="Times New Roman" w:hAnsi="Times New Roman"/>
                <w:sz w:val="32"/>
                <w:szCs w:val="32"/>
              </w:rPr>
              <w:t xml:space="preserve"> - хлорированные углеводороды, бромбензол, фосфор, селен.</w:t>
            </w:r>
          </w:p>
        </w:tc>
        <w:tc>
          <w:tcPr>
            <w:tcW w:w="4075"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Вызывают структурные изменения ткани печени.</w:t>
            </w:r>
          </w:p>
        </w:tc>
      </w:tr>
      <w:tr w:rsidR="007C5EDB" w:rsidRPr="002C3BD5" w:rsidTr="008E5850">
        <w:tc>
          <w:tcPr>
            <w:tcW w:w="5495" w:type="dxa"/>
          </w:tcPr>
          <w:p w:rsidR="007C5EDB" w:rsidRPr="002C3BD5" w:rsidRDefault="007C5EDB" w:rsidP="00E42F53">
            <w:pPr>
              <w:spacing w:after="0" w:line="240" w:lineRule="auto"/>
              <w:ind w:right="-6"/>
              <w:jc w:val="both"/>
              <w:rPr>
                <w:rFonts w:ascii="Times New Roman" w:hAnsi="Times New Roman"/>
                <w:sz w:val="32"/>
                <w:szCs w:val="32"/>
              </w:rPr>
            </w:pPr>
            <w:r w:rsidRPr="002C3BD5">
              <w:rPr>
                <w:rFonts w:ascii="Times New Roman" w:hAnsi="Times New Roman"/>
                <w:sz w:val="32"/>
                <w:szCs w:val="32"/>
                <w:u w:val="single"/>
              </w:rPr>
              <w:t xml:space="preserve">Кровяные </w:t>
            </w:r>
            <w:r w:rsidRPr="002C3BD5">
              <w:rPr>
                <w:rFonts w:ascii="Times New Roman" w:hAnsi="Times New Roman"/>
                <w:sz w:val="32"/>
                <w:szCs w:val="32"/>
              </w:rPr>
              <w:t>– оксид углерода, бензола, ароматические смолы свинец и его неорганические соединения и др.</w:t>
            </w:r>
          </w:p>
        </w:tc>
        <w:tc>
          <w:tcPr>
            <w:tcW w:w="4075"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Ингибируют ферменты, участвующие в активации кислорода, взаимодействуют с гемоглобином крови.</w:t>
            </w:r>
          </w:p>
        </w:tc>
      </w:tr>
      <w:tr w:rsidR="007C5EDB" w:rsidRPr="002C3BD5" w:rsidTr="008E5850">
        <w:tc>
          <w:tcPr>
            <w:tcW w:w="5495" w:type="dxa"/>
          </w:tcPr>
          <w:p w:rsidR="007C5EDB" w:rsidRPr="002C3BD5" w:rsidRDefault="007C5EDB" w:rsidP="00E42F53">
            <w:pPr>
              <w:spacing w:after="0" w:line="240" w:lineRule="auto"/>
              <w:ind w:right="-6"/>
              <w:jc w:val="both"/>
              <w:rPr>
                <w:rFonts w:ascii="Times New Roman" w:hAnsi="Times New Roman"/>
                <w:sz w:val="32"/>
                <w:szCs w:val="32"/>
              </w:rPr>
            </w:pPr>
            <w:r w:rsidRPr="002C3BD5">
              <w:rPr>
                <w:rFonts w:ascii="Times New Roman" w:hAnsi="Times New Roman"/>
                <w:sz w:val="32"/>
                <w:szCs w:val="32"/>
                <w:u w:val="single"/>
              </w:rPr>
              <w:t xml:space="preserve">Мутагенты </w:t>
            </w:r>
            <w:r w:rsidRPr="002C3BD5">
              <w:rPr>
                <w:rFonts w:ascii="Times New Roman" w:hAnsi="Times New Roman"/>
                <w:sz w:val="32"/>
                <w:szCs w:val="32"/>
              </w:rPr>
              <w:t>– этиленамин, оксиды этилена, некоторые хлорированные угле – водороды, соединения свинца, ртути и др.</w:t>
            </w:r>
          </w:p>
        </w:tc>
        <w:tc>
          <w:tcPr>
            <w:tcW w:w="4075"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Воздействуют на генетический аппарат клетки.</w:t>
            </w:r>
          </w:p>
        </w:tc>
      </w:tr>
      <w:tr w:rsidR="007C5EDB" w:rsidRPr="002C3BD5" w:rsidTr="008E5850">
        <w:tc>
          <w:tcPr>
            <w:tcW w:w="5495" w:type="dxa"/>
          </w:tcPr>
          <w:p w:rsidR="007C5EDB" w:rsidRPr="002C3BD5" w:rsidRDefault="007C5EDB" w:rsidP="00E42F53">
            <w:pPr>
              <w:spacing w:after="0" w:line="240" w:lineRule="auto"/>
              <w:ind w:right="-6"/>
              <w:jc w:val="both"/>
              <w:rPr>
                <w:rFonts w:ascii="Times New Roman" w:hAnsi="Times New Roman"/>
                <w:sz w:val="32"/>
                <w:szCs w:val="32"/>
              </w:rPr>
            </w:pPr>
            <w:r w:rsidRPr="002C3BD5">
              <w:rPr>
                <w:rFonts w:ascii="Times New Roman" w:hAnsi="Times New Roman"/>
                <w:sz w:val="32"/>
                <w:szCs w:val="32"/>
                <w:u w:val="single"/>
              </w:rPr>
              <w:t xml:space="preserve">Аллергены </w:t>
            </w:r>
            <w:r w:rsidRPr="002C3BD5">
              <w:rPr>
                <w:rFonts w:ascii="Times New Roman" w:hAnsi="Times New Roman"/>
                <w:sz w:val="32"/>
                <w:szCs w:val="32"/>
              </w:rPr>
              <w:t xml:space="preserve">– некоторые соединения </w:t>
            </w:r>
            <w:r w:rsidRPr="002C3BD5">
              <w:rPr>
                <w:rFonts w:ascii="Times New Roman" w:hAnsi="Times New Roman"/>
                <w:sz w:val="32"/>
                <w:szCs w:val="32"/>
              </w:rPr>
              <w:lastRenderedPageBreak/>
              <w:t>никеля, многие производные пиридина, алкалоиды и др.</w:t>
            </w:r>
          </w:p>
        </w:tc>
        <w:tc>
          <w:tcPr>
            <w:tcW w:w="4075"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lastRenderedPageBreak/>
              <w:t xml:space="preserve">Вызывают изменения в </w:t>
            </w:r>
            <w:r w:rsidRPr="002C3BD5">
              <w:rPr>
                <w:rFonts w:ascii="Times New Roman" w:hAnsi="Times New Roman"/>
                <w:sz w:val="32"/>
                <w:szCs w:val="32"/>
              </w:rPr>
              <w:lastRenderedPageBreak/>
              <w:t>реактивной способности организма.</w:t>
            </w:r>
          </w:p>
        </w:tc>
      </w:tr>
      <w:tr w:rsidR="007C5EDB" w:rsidRPr="002C3BD5" w:rsidTr="008E5850">
        <w:tc>
          <w:tcPr>
            <w:tcW w:w="5495" w:type="dxa"/>
          </w:tcPr>
          <w:p w:rsidR="007C5EDB" w:rsidRPr="002C3BD5" w:rsidRDefault="007C5EDB" w:rsidP="00E42F53">
            <w:pPr>
              <w:spacing w:after="0" w:line="240" w:lineRule="auto"/>
              <w:ind w:right="-6"/>
              <w:jc w:val="both"/>
              <w:rPr>
                <w:rFonts w:ascii="Times New Roman" w:hAnsi="Times New Roman"/>
                <w:sz w:val="32"/>
                <w:szCs w:val="32"/>
              </w:rPr>
            </w:pPr>
            <w:r w:rsidRPr="002C3BD5">
              <w:rPr>
                <w:rFonts w:ascii="Times New Roman" w:hAnsi="Times New Roman"/>
                <w:sz w:val="32"/>
                <w:szCs w:val="32"/>
                <w:u w:val="single"/>
              </w:rPr>
              <w:lastRenderedPageBreak/>
              <w:t>Канцерогены</w:t>
            </w:r>
            <w:r w:rsidRPr="002C3BD5">
              <w:rPr>
                <w:rFonts w:ascii="Times New Roman" w:hAnsi="Times New Roman"/>
                <w:sz w:val="32"/>
                <w:szCs w:val="32"/>
              </w:rPr>
              <w:t xml:space="preserve"> – каменноугольная смола, 3,4 – бензопирен, ароматические амины, азо- и диазосоединения и др. </w:t>
            </w:r>
          </w:p>
        </w:tc>
        <w:tc>
          <w:tcPr>
            <w:tcW w:w="4075"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Вызывают образования злокачественных опухолей.</w:t>
            </w:r>
          </w:p>
        </w:tc>
      </w:tr>
    </w:tbl>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Как видно из таблицы, некоторые вредные вещества имеют широкий диапазон и дают несколько признаков отравления, что надо твердо помнить и учитывать при работе с ними. </w:t>
      </w: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8546D7" w:rsidRDefault="008546D7" w:rsidP="008E5850">
      <w:pPr>
        <w:spacing w:after="0" w:line="240" w:lineRule="auto"/>
        <w:ind w:right="-6" w:firstLine="540"/>
        <w:jc w:val="center"/>
        <w:rPr>
          <w:rFonts w:ascii="Times New Roman" w:hAnsi="Times New Roman"/>
          <w:b/>
          <w:sz w:val="32"/>
          <w:szCs w:val="32"/>
          <w:lang w:val="kk-KZ"/>
        </w:rPr>
      </w:pPr>
    </w:p>
    <w:p w:rsidR="007C5EDB" w:rsidRPr="00C21023" w:rsidRDefault="007C5EDB" w:rsidP="008546D7">
      <w:pPr>
        <w:spacing w:after="0" w:line="240" w:lineRule="auto"/>
        <w:ind w:right="-6" w:firstLine="142"/>
        <w:jc w:val="center"/>
        <w:rPr>
          <w:rFonts w:ascii="Times New Roman" w:hAnsi="Times New Roman"/>
          <w:b/>
          <w:sz w:val="32"/>
          <w:szCs w:val="32"/>
          <w:lang w:val="kk-KZ"/>
        </w:rPr>
      </w:pPr>
      <w:r w:rsidRPr="002C3BD5">
        <w:rPr>
          <w:rFonts w:ascii="Times New Roman" w:hAnsi="Times New Roman"/>
          <w:b/>
          <w:sz w:val="32"/>
          <w:szCs w:val="32"/>
        </w:rPr>
        <w:lastRenderedPageBreak/>
        <w:t xml:space="preserve">ГЛАВА </w:t>
      </w:r>
      <w:r w:rsidR="00C21023">
        <w:rPr>
          <w:rFonts w:ascii="Times New Roman" w:hAnsi="Times New Roman"/>
          <w:b/>
          <w:sz w:val="32"/>
          <w:szCs w:val="32"/>
          <w:lang w:val="kk-KZ"/>
        </w:rPr>
        <w:t>6</w:t>
      </w:r>
    </w:p>
    <w:p w:rsidR="007C5EDB" w:rsidRPr="008546D7" w:rsidRDefault="007C5EDB" w:rsidP="008546D7">
      <w:pPr>
        <w:spacing w:after="0" w:line="240" w:lineRule="auto"/>
        <w:ind w:right="-6" w:firstLine="142"/>
        <w:jc w:val="center"/>
        <w:rPr>
          <w:rFonts w:ascii="Times New Roman" w:hAnsi="Times New Roman"/>
          <w:b/>
          <w:sz w:val="16"/>
          <w:szCs w:val="16"/>
        </w:rPr>
      </w:pPr>
    </w:p>
    <w:p w:rsidR="007C5EDB" w:rsidRPr="002C3BD5" w:rsidRDefault="007C5EDB" w:rsidP="008546D7">
      <w:pPr>
        <w:spacing w:after="0" w:line="240" w:lineRule="auto"/>
        <w:ind w:right="-6" w:firstLine="142"/>
        <w:jc w:val="center"/>
        <w:rPr>
          <w:rFonts w:ascii="Times New Roman" w:hAnsi="Times New Roman"/>
          <w:b/>
          <w:sz w:val="32"/>
          <w:szCs w:val="32"/>
        </w:rPr>
      </w:pPr>
      <w:r w:rsidRPr="002C3BD5">
        <w:rPr>
          <w:rFonts w:ascii="Times New Roman" w:hAnsi="Times New Roman"/>
          <w:b/>
          <w:sz w:val="32"/>
          <w:szCs w:val="32"/>
        </w:rPr>
        <w:t>ЭЛЕКТРОБЕЗОПАСНОСТЬ</w:t>
      </w:r>
    </w:p>
    <w:p w:rsidR="007C5EDB" w:rsidRPr="008546D7" w:rsidRDefault="007C5EDB" w:rsidP="00EE1E66">
      <w:pPr>
        <w:spacing w:after="0" w:line="240" w:lineRule="auto"/>
        <w:ind w:right="-6" w:firstLine="540"/>
        <w:jc w:val="center"/>
        <w:rPr>
          <w:rFonts w:ascii="Times New Roman" w:hAnsi="Times New Roman"/>
          <w:b/>
          <w:sz w:val="16"/>
          <w:szCs w:val="16"/>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6.1 Электробезопасность при поражении электрическим током и его воздействие на организм человека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Нарушение правил электробезопасности  при использовании технологического оборудования, электроустановки и непосредственное соприкосновение с токоведущими частями установок, находящихся под напряжением, создает опасность поражения электрическим током [24 - 31].</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предупреждения несчастных случаев и профессиональных заболеваний на предприятиях оборудуются кабинеты или уголки по технике безопасности, где  размещаются плакаты, схемы, инструктивные  материалы по технике безопасности, индивидуальные средства защиты, приборы для измерения шума, света, вибрации и т.д. Систематическое проведение лекций, бесед, инструктажей с использованием таких наглядных пособий, как кинофильмы и телевизионные передачи является действительным способом пропаганды техники безопасности на производстве.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обеспечения безопасных условий труда при эксплуатации электроустановок необходимо знать действие электрического тока на организм человека, меры защиты от поражения током, оказание помощи человеку, пострадавшему от воздействия электротока.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Прохождение электрического тока через организм человека оказывает термическое, электростатическое и биологическое действия. Термическое действие тока проявляется в ожогах отдельных участков тела, нагреве крови, кровеносных сосудов; электростатическое – в разложении крови; биологическое – в раздражении живых тканей организма, что может привести к прекращению деятельности органов кровообращения и дыхания.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Исход действия электрического тока на организм человека зависит от величины тока, его напряжения, частоты, продолжительности воздействия, пути тока и общего состояния человека. По данным многих исследований установлено, что ток силой более 0,05 А может смертельно травмировать человека в течении 0,1 с.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Наибольшее число поражений от электрического тока (около 85%) приходится на установки напряжением до 1000 В. Относительно безопасным для человека в сырых помещениях принято считать напряжение до 12 В, в сухих помещениях – до 36 В, так как при случайном соприкосновении величина тока, проходящего через организм не превышает 0,01 А. Для человеческого организма опасны как переменный, так и постоянный ток. Наиболее опасен переменный ток, имеющий частоту 50 Гц; частота 400 Гц менее опасна.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Поражение электрическим током возрастает с увеличением продолжительности его воздействия на человека. Сопротивление организма человека электрическому току колеблется в широком интервале. Наименьшим сопротивлением обладают нервные волокна и мускулы. За минимальное расчетное сопротивление человеческого организма принимается величина от 500 до 1000 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результате действия электрического тока человек может получить электрический удар, вызывающий поражение его внутренних органов, либо электротравму, то есть наружные поражения ткани.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Наиболее опасны удары, в результате которых при прохождении электрического тока через тело человека нарушаются физиологические процессы, а иногда поражается весь организм.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Среди видов электрических травм различают электрические ожоги, которые бывают </w:t>
      </w:r>
      <w:r w:rsidRPr="002C3BD5">
        <w:rPr>
          <w:rFonts w:ascii="Times New Roman" w:hAnsi="Times New Roman"/>
          <w:i/>
          <w:sz w:val="32"/>
          <w:szCs w:val="32"/>
        </w:rPr>
        <w:t>токовые (контактные) и дуговые.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Токовый ожог</w:t>
      </w:r>
      <w:r w:rsidRPr="002C3BD5">
        <w:rPr>
          <w:rFonts w:ascii="Times New Roman" w:hAnsi="Times New Roman"/>
          <w:sz w:val="32"/>
          <w:szCs w:val="32"/>
        </w:rPr>
        <w:t xml:space="preserve"> – ожог кожи в месте контакта тела с токоведущей частью в электроустановках с напряжением не выше 1–2 кВ. </w:t>
      </w:r>
      <w:r w:rsidRPr="002C3BD5">
        <w:rPr>
          <w:rFonts w:ascii="Times New Roman" w:hAnsi="Times New Roman"/>
          <w:b/>
          <w:sz w:val="32"/>
          <w:szCs w:val="32"/>
        </w:rPr>
        <w:t>Электрическая дуга</w:t>
      </w:r>
      <w:r w:rsidRPr="002C3BD5">
        <w:rPr>
          <w:rFonts w:ascii="Times New Roman" w:hAnsi="Times New Roman"/>
          <w:i/>
          <w:sz w:val="32"/>
          <w:szCs w:val="32"/>
        </w:rPr>
        <w:t>,</w:t>
      </w:r>
      <w:r w:rsidRPr="002C3BD5">
        <w:rPr>
          <w:rFonts w:ascii="Times New Roman" w:hAnsi="Times New Roman"/>
          <w:sz w:val="32"/>
          <w:szCs w:val="32"/>
        </w:rPr>
        <w:t xml:space="preserve"> обладающая высокой температурой и большой энергией, может вызвать обширные ожоги тела.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Электрические знаки – это пятна серого и бледно–желтого цвета, царапины, ушибы на поверхности кожи человека, подвергнувшегося действию тока.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Металлизация кожи представляет собой проникновение в верхние слои кожи мельчайших частиц, металла, расплавившегося под действием электрической дуги или растворенного в электролите электролизных ванн. В пораженном месте кожа становится шероховатой, жесткой и приобретает </w:t>
      </w:r>
      <w:r w:rsidRPr="002C3BD5">
        <w:rPr>
          <w:rFonts w:ascii="Times New Roman" w:hAnsi="Times New Roman"/>
          <w:sz w:val="32"/>
          <w:szCs w:val="32"/>
        </w:rPr>
        <w:lastRenderedPageBreak/>
        <w:t>соответствующую окраску (например, зеленую – от соприкосновения с медью).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i/>
          <w:sz w:val="32"/>
          <w:szCs w:val="32"/>
        </w:rPr>
        <w:t xml:space="preserve">Электроофтальгия </w:t>
      </w:r>
      <w:r w:rsidRPr="002C3BD5">
        <w:rPr>
          <w:rFonts w:ascii="Times New Roman" w:hAnsi="Times New Roman"/>
          <w:sz w:val="32"/>
          <w:szCs w:val="32"/>
        </w:rPr>
        <w:t xml:space="preserve">– воспаление наружных оболочек глаз в результате воздействия мощного потока ультрафиолетовых лучей при электрической дуге.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Механические повреждения могут возникнуть в результате непроизвольных судорожных сокращений мышц под действием электрического тока. Механические повреждения (разрывы кожи, кровеносных сосудов, переломы костей) относят к травмам, требующим продолжительного лечения.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Степень опасности и возможность поражения электрическим током зависят также от условий включения в электросеть. Если человек замыкает своим телом два фазных провода действующей установки, он попадает под полное линейное напряжение сети. Если учесть, что расчетное сопротивление тела человека принимается 1000 Ом, то при двухфазном прикосновении к действующим частям установки, напряжение в которой 100 В, может оказаться уже смертельным, так как ток, проходящий через тело человека, достигает величины 0,1 А. Электрический ток, проходя из одной руки в другую через сердце, парализует его действие.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i/>
          <w:sz w:val="32"/>
          <w:szCs w:val="32"/>
        </w:rPr>
        <w:t>Однофазное включение</w:t>
      </w:r>
      <w:r w:rsidRPr="002C3BD5">
        <w:rPr>
          <w:rFonts w:ascii="Times New Roman" w:hAnsi="Times New Roman"/>
          <w:sz w:val="32"/>
          <w:szCs w:val="32"/>
        </w:rPr>
        <w:t xml:space="preserve"> – прикосновение человека к одной фазе установки. При этом он попадает под напряжение, действующее между данным проводом и землей. В этом случае степень опасности поражения человека зависит от наличия заземления нейтрали.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прикосновении к системе с изолированной нейтралью в электрическую цепь, кроме сопротивления самого человека, его обуви и пола, включается сопротивление изоляции проводов других фаз. Под напряжением также могут оказаться металлические части различных машин и оборудования в результате возникновения заряда статического электричества.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i/>
          <w:sz w:val="32"/>
          <w:szCs w:val="32"/>
        </w:rPr>
        <w:t>Под статическим электричеством</w:t>
      </w:r>
      <w:r w:rsidRPr="002C3BD5">
        <w:rPr>
          <w:rFonts w:ascii="Times New Roman" w:hAnsi="Times New Roman"/>
          <w:sz w:val="32"/>
          <w:szCs w:val="32"/>
        </w:rPr>
        <w:t xml:space="preserve"> понимается потенциальный запас электрической энергии, образующейся на оборудовании в результате трения, индукционного влияния сильных электрических зарядов. Статические разряды могут образовываться и в помещениях с большим количеством пыли органического происхождения, а также накапливаться на людях при пользовании бельем и одежды из шелка, шерсти и </w:t>
      </w:r>
      <w:r w:rsidRPr="002C3BD5">
        <w:rPr>
          <w:rFonts w:ascii="Times New Roman" w:hAnsi="Times New Roman"/>
          <w:sz w:val="32"/>
          <w:szCs w:val="32"/>
        </w:rPr>
        <w:lastRenderedPageBreak/>
        <w:t xml:space="preserve">искусственных волокон, при движении по токонепроводящему синтетическому покрытию пола, типа линолеума, ковролана и другие.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Искровой заряд статического электричества, часто достигающего нескольких десятков тысяч вольт, может быть причиной взрыва и пожара. Для  предотвращения исковых разрядов следует устраивать усиленную вентиляцию и токопроводящие полы, увлажнять воздух, выдавать спецобувь и спецодежду.</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падении на землю случайно оборванного электрического провода, при пробое изоляции на землю в электрической установке, а также в местах расположения заземления или грозозащитного устройства, поверхность земли может оказаться под электрическим напряжением. Образуется зона растекания токов замыкания в радиусе до 20 м от заземлителя. Между двумя точками поверхности земли в этой зоне, относящимися друг от друга в рациональном направлении на расстоянии шага (0,8 м), образуется шаговое напряжение, под которым могут оказаться ноги человека.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Шаговое напряжение зависит от силы тока, распределения потенциала на поверхности земли, длины шага, положения человека относительно заземлителя и направления по отношению к месту замыкания. Шаговое напряжение считается безопасным, если оно не превышает 40 В. Чем ближе будет находиться человек к месту соприкосновения провода с землей, тем под большим шаговым напряжением он окажется.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Движение человека по окружности, все точки которой расположены на одинаковом расстоянии от места замыкания, безопасно, так как разность потенциалов на ногах человека будет равна нулю. На величину шагового напряжения влияет и ширина шага человека. Чем шире шаг, тем большее напряжение испытывает человек.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случае попадания под опасное шаговое напряжение необходимо выходить из зоны растекания токов замыкания шагами (в пределах 25–30 см) или прыжками на одной ноге.</w:t>
      </w:r>
    </w:p>
    <w:p w:rsidR="00E42F53" w:rsidRDefault="00E42F53" w:rsidP="00EE1E66">
      <w:pPr>
        <w:spacing w:after="0" w:line="240" w:lineRule="auto"/>
        <w:ind w:right="-6" w:firstLine="540"/>
        <w:jc w:val="both"/>
        <w:rPr>
          <w:rFonts w:ascii="Times New Roman" w:hAnsi="Times New Roman"/>
          <w:sz w:val="32"/>
          <w:szCs w:val="32"/>
          <w:lang w:val="kk-KZ"/>
        </w:rPr>
      </w:pPr>
    </w:p>
    <w:p w:rsidR="00C21023" w:rsidRDefault="00C21023" w:rsidP="00EE1E66">
      <w:pPr>
        <w:spacing w:after="0" w:line="240" w:lineRule="auto"/>
        <w:ind w:right="-6" w:firstLine="540"/>
        <w:jc w:val="both"/>
        <w:rPr>
          <w:rFonts w:ascii="Times New Roman" w:hAnsi="Times New Roman"/>
          <w:sz w:val="32"/>
          <w:szCs w:val="32"/>
          <w:lang w:val="kk-KZ"/>
        </w:rPr>
      </w:pPr>
    </w:p>
    <w:p w:rsidR="00C21023" w:rsidRDefault="00C21023" w:rsidP="00EE1E66">
      <w:pPr>
        <w:spacing w:after="0" w:line="240" w:lineRule="auto"/>
        <w:ind w:right="-6" w:firstLine="540"/>
        <w:jc w:val="both"/>
        <w:rPr>
          <w:rFonts w:ascii="Times New Roman" w:hAnsi="Times New Roman"/>
          <w:sz w:val="32"/>
          <w:szCs w:val="32"/>
          <w:lang w:val="kk-KZ"/>
        </w:rPr>
      </w:pPr>
    </w:p>
    <w:p w:rsidR="00C21023" w:rsidRPr="00C21023" w:rsidRDefault="00C21023" w:rsidP="00EE1E66">
      <w:pPr>
        <w:spacing w:after="0" w:line="240" w:lineRule="auto"/>
        <w:ind w:right="-6" w:firstLine="540"/>
        <w:jc w:val="both"/>
        <w:rPr>
          <w:rFonts w:ascii="Times New Roman" w:hAnsi="Times New Roman"/>
          <w:sz w:val="32"/>
          <w:szCs w:val="32"/>
          <w:lang w:val="kk-KZ"/>
        </w:rPr>
      </w:pPr>
    </w:p>
    <w:p w:rsidR="007C5EDB" w:rsidRPr="002C3BD5" w:rsidRDefault="007C5EDB" w:rsidP="00EE1E66">
      <w:pPr>
        <w:numPr>
          <w:ilvl w:val="1"/>
          <w:numId w:val="63"/>
        </w:numPr>
        <w:spacing w:after="0" w:line="240" w:lineRule="auto"/>
        <w:ind w:right="-6"/>
        <w:jc w:val="both"/>
        <w:rPr>
          <w:rFonts w:ascii="Times New Roman" w:hAnsi="Times New Roman"/>
          <w:b/>
          <w:sz w:val="32"/>
          <w:szCs w:val="32"/>
        </w:rPr>
      </w:pPr>
      <w:r w:rsidRPr="002C3BD5">
        <w:rPr>
          <w:rFonts w:ascii="Times New Roman" w:hAnsi="Times New Roman"/>
          <w:b/>
          <w:sz w:val="32"/>
          <w:szCs w:val="32"/>
        </w:rPr>
        <w:lastRenderedPageBreak/>
        <w:t>Защита от опасности поражения электрическим током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защиты от опасности поражения электрическим током  при работе с  электрооборудованием, находящимся под напряжением, необходимо использовать общие и индивидуальные электрозащитные средства. К общим средствам защиты относятся: защитные ограждения; заземление, зануление и отключение корпусов электрооборудования, которые могут оказаться под напряжением; предупредительные плакаты, вывешиваемые у опасных мест, автоматические воздушные выключатели.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Высокий уровень состояния изоляции электроустановок – одно из главных условий их безопасности.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Назначение изоляции сети заключается в том, чтобы предупредить возможность коротких замыканий проводов и возникновения пожаров, а также уменьшить расходы электроэнергии на утечки тока. Сопротивление изоляции должно быть не менее числа, указывающего напряжение сети, увеличенного в тысячу раз, но не менее 0,5 Мом. Испытание изоляции производится с помощью  специального прибора – магомметра не реже одного раза в три года испытателями энергосбыта районной электросети.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Ограждению подлежат все токоведущие неизолированные части электрических устройств (провода, шины, контакты рубильников и предохранителей и тому подобное). Ограждения должны быть выполнены таким образом, чтобы снятие или открывание их было возможно лишь при помощи ключей и инструментов.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Защитное заземление, зануление и автоматическое отключение предназначены для снижения напряжения или полного отключения электроустановок, металлические корпуса которых оказались под напряжением. Заземлению подлежат корпуса электрических машин и инструментов осветительной арматуры, каркасы распределительных щитов и др. Обычно применяют искусственные заземлители: специально забиваемые в землю металлические стержни, трубы диаметром 25 – 50 мм и длиной 2 – 3 м, металлические полосы размером 40х4 мм, горизонтально прокладываемые в земле.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 качестве заземляющих проводников целесообразно использовать металлические конструкции зданий, металлические </w:t>
      </w:r>
      <w:r w:rsidRPr="002C3BD5">
        <w:rPr>
          <w:rFonts w:ascii="Times New Roman" w:hAnsi="Times New Roman"/>
          <w:sz w:val="32"/>
          <w:szCs w:val="32"/>
        </w:rPr>
        <w:lastRenderedPageBreak/>
        <w:t>трубопроводы водопровода, имеющие соединение с землей. Широкое использование естественных заземлителей сокращает расходы и продолжительность работ по устройству заземлений.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электроустановках напряжением до 1000 В сопротивление заземляющего устройства должно быть не более 4 Ом. В случае возникновения напряжения на корпусе электроустановки с защитным заземлением электрический ток пройдет по параллельной цепи, но не через тело человека, а заземляющее устройство. Ток, проходящий через тело человека, не представит большой опасности, так как сопротивление тела человека значительно больше (1000 Ом), чем сопротивление заземления (4 Ом). На практике защитное заземление считается обеспечивающим безопасность, если напряжение прикосновения не будет превышать 40 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защиты от опасности поражения электротоком в четырехпроводных сетях, питаемых трансформатором с глухозаземленной нейтралью, применяют защитное зануление. Этот вид защиты представляет собой соединение металлических частей установки, не находящихся под напряжением, с заземленным в трансформаторном пункте нулевым проводом. В случае появления напряжения на корпусе установки происходит короткое замыкание в сети и сгорают предохранители, что приводит к отключению напряжения от электроустановки.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Защитное отключение служит средством защиты от электротравматизма при однофазном замыкании на землю. Оно обычно применяется в случаях, когда электроопасность не может быть обеспечена путем устройства заземления, в условиях скалистого грунта или подвижного характера работ. Защитное отключение осуществляется с помощью аппарата, встроенного в распределительное или пусковое устройство.</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 общим средствам защиты также относят предупредительные плакаты, которые в зависимости от назначения подразделяются на предостерегающие, запрещающие, напоминающие.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Индивидуальные защитные средства делятся на основные и дополнительные. Основными защитными изолирующими средствами в установках до 1000 В являются штанги изолирующие, клещи изолирующие и электроизмерительные указатели напряжения, диэлектрические перчатки, слесарно – </w:t>
      </w:r>
      <w:r w:rsidRPr="002C3BD5">
        <w:rPr>
          <w:rFonts w:ascii="Times New Roman" w:hAnsi="Times New Roman"/>
          <w:sz w:val="32"/>
          <w:szCs w:val="32"/>
        </w:rPr>
        <w:lastRenderedPageBreak/>
        <w:t>монтажный инструмент с изолирующими рукоятками.  Изоляция перечисленных средств длительно выдерживает рабочее напряжение электроустановок, и они позволяют прикасаться к токоведущим частям, находящимся под напряжением. Дополнительными изолирующими защитными средствами называются средства, которые сами по себе не могут при данном напряжении обеспечить защиту от поражения током. Они дополняют основные средства защиты, а также могут служить для защиты от напряжения прикосновения и шагового напряжения. Дополнительными защитными средствами в установках до 1000 В служат диэлектрические галоши, диэлектрические коврики, изолирующие подставки.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Одновременное зануление и заземление одного и того же корпуса, а также – заземление зануленного корпуса не только неопасно, а напротив, улучшает условия безопасности, так как создает дополнительное заземление нулевого защитного провода.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Вместе с тем зануление (как и заземление) не защищает человека от поражения электрическим током при прямом прикосновении к токоведущим частям. Поэтому возникает необходимость (в помещениях особо опасных в отношении поражения электрическим током) в использовании помимо зануления и других защитных мер, </w:t>
      </w:r>
      <w:r w:rsidR="00E42F53" w:rsidRPr="002C3BD5">
        <w:rPr>
          <w:rFonts w:ascii="Times New Roman" w:hAnsi="Times New Roman"/>
          <w:sz w:val="32"/>
          <w:szCs w:val="32"/>
        </w:rPr>
        <w:t xml:space="preserve">в </w:t>
      </w:r>
      <w:r w:rsidRPr="002C3BD5">
        <w:rPr>
          <w:rFonts w:ascii="Times New Roman" w:hAnsi="Times New Roman"/>
          <w:sz w:val="32"/>
          <w:szCs w:val="32"/>
        </w:rPr>
        <w:t>частности, защитного отключения и выравнивания потенциала.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i/>
          <w:sz w:val="32"/>
          <w:szCs w:val="32"/>
          <w:u w:val="single"/>
        </w:rPr>
        <w:t>Защитное отключение</w:t>
      </w:r>
      <w:r w:rsidRPr="002C3BD5">
        <w:rPr>
          <w:rFonts w:ascii="Times New Roman" w:hAnsi="Times New Roman"/>
          <w:sz w:val="32"/>
          <w:szCs w:val="32"/>
        </w:rPr>
        <w:t xml:space="preserve"> – это быстродействующая защита, обеспечивающая автоматическое отключение электроустановки при возникновении в ней опасности поражения током. При применении этого вида защиты безопасность обеспечивается  быстродействующим (0,1-0,2) отключением аварийного участка или всей сети при однофазном замыкании на землю или на элементы электрооборудования, нормально изолированные от земли, а также при прикосновении человека к частям, находящимся под напряжением.</w:t>
      </w:r>
    </w:p>
    <w:p w:rsidR="007C5EDB" w:rsidRPr="002C3BD5" w:rsidRDefault="007C5EDB" w:rsidP="00EE1E66">
      <w:pPr>
        <w:spacing w:after="0" w:line="240" w:lineRule="auto"/>
        <w:ind w:left="1050" w:right="-6"/>
        <w:jc w:val="both"/>
        <w:rPr>
          <w:rFonts w:ascii="Times New Roman" w:hAnsi="Times New Roman"/>
          <w:sz w:val="32"/>
          <w:szCs w:val="32"/>
        </w:rPr>
      </w:pPr>
    </w:p>
    <w:p w:rsidR="008546D7" w:rsidRDefault="007C5EDB" w:rsidP="008546D7">
      <w:pPr>
        <w:numPr>
          <w:ilvl w:val="1"/>
          <w:numId w:val="63"/>
        </w:numPr>
        <w:tabs>
          <w:tab w:val="left" w:pos="426"/>
        </w:tabs>
        <w:spacing w:after="0" w:line="240" w:lineRule="auto"/>
        <w:ind w:right="-6"/>
        <w:jc w:val="both"/>
        <w:rPr>
          <w:rFonts w:ascii="Times New Roman" w:hAnsi="Times New Roman"/>
          <w:b/>
          <w:sz w:val="32"/>
          <w:szCs w:val="32"/>
          <w:lang w:val="kk-KZ"/>
        </w:rPr>
      </w:pPr>
      <w:r w:rsidRPr="002C3BD5">
        <w:rPr>
          <w:rFonts w:ascii="Times New Roman" w:hAnsi="Times New Roman"/>
          <w:b/>
          <w:sz w:val="32"/>
          <w:szCs w:val="32"/>
        </w:rPr>
        <w:t xml:space="preserve">Техника безопасности при эксплуатации </w:t>
      </w:r>
      <w:r w:rsidR="008546D7">
        <w:rPr>
          <w:rFonts w:ascii="Times New Roman" w:hAnsi="Times New Roman"/>
          <w:b/>
          <w:sz w:val="32"/>
          <w:szCs w:val="32"/>
          <w:lang w:val="kk-KZ"/>
        </w:rPr>
        <w:t xml:space="preserve">      </w:t>
      </w:r>
    </w:p>
    <w:p w:rsidR="007C5EDB" w:rsidRPr="002C3BD5" w:rsidRDefault="007C5EDB" w:rsidP="008546D7">
      <w:pPr>
        <w:tabs>
          <w:tab w:val="left" w:pos="426"/>
        </w:tabs>
        <w:spacing w:after="0" w:line="240" w:lineRule="auto"/>
        <w:ind w:left="540" w:right="-6"/>
        <w:jc w:val="both"/>
        <w:rPr>
          <w:rFonts w:ascii="Times New Roman" w:hAnsi="Times New Roman"/>
          <w:b/>
          <w:sz w:val="32"/>
          <w:szCs w:val="32"/>
        </w:rPr>
      </w:pPr>
      <w:r w:rsidRPr="002C3BD5">
        <w:rPr>
          <w:rFonts w:ascii="Times New Roman" w:hAnsi="Times New Roman"/>
          <w:b/>
          <w:sz w:val="32"/>
          <w:szCs w:val="32"/>
        </w:rPr>
        <w:t>электроустановки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Прежде чем начать работу на электроустановке, ее необходимо осмотреть, проверить правильность сборки, надежность крепления узлов и механизмов, состояние ограждения, а также зануления электрической проводки  и </w:t>
      </w:r>
      <w:r w:rsidRPr="002C3BD5">
        <w:rPr>
          <w:rFonts w:ascii="Times New Roman" w:hAnsi="Times New Roman"/>
          <w:sz w:val="32"/>
          <w:szCs w:val="32"/>
        </w:rPr>
        <w:lastRenderedPageBreak/>
        <w:t xml:space="preserve">рубильников. В случае выявления напряжения на корпусе электроустановки, искрения проводки или других дефектов эксплуатировать электроустановку до их устранения запрещается. При обнаружении признаков не нормальной работы электроустановки ее необходимо остановить, отключить от электрической сети и повесить табличку «Не включать, не исправно!». Устранение неисправностей электромотора, проверки выключателей должен проводить специалист – электрик.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Техника безопасности при эксплуатации электроустановок представляет собой систему организованных и технических мероприятий и средств, обеспечивающих защиту людей от вредного и опасного воздействия электрического тока и электрической дуги.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Конструкция электроустановок должна соответствовать условиям их эксплуатации и обеспечивать защиту персонала от соприкосновения с токоведущими и движущимися частями. Отражение токоведущих частей является обязательной частью конструкции электрооборудования. Предупредительную сигнализацию широко используют в сочетании с другими мерами защиты.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Сигнальные камины и другие светосигнальные аппараты и должны иметь знаки или надписи, указывающие значение сигналов.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профилактики электротравматизма применяют знаки безопасности в соответствии с требованиями ГОСТа, а также предупредительные плакаты.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Их основное назначение: запрещение оперировать аппаратами, которые могут подать напряжение на место, подготовленное для работы; указание места подготовленного к работе; напоминание о принятых мерах безопасности.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соответствии с «Правилами применения и испытания средств защиты», используемые в электроустановках, знаки и плакаты делятся на четыре группы: предупреждающие знаки и плакаты, а также плакаты запрещающие, предписывающие и указательные.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(Плакаты и знаки безопасности для электроустановок приведены). Плакаты и надписи – одно из действенных средств не только предупреждения случайных прикосновений к </w:t>
      </w:r>
      <w:r w:rsidRPr="002C3BD5">
        <w:rPr>
          <w:rFonts w:ascii="Times New Roman" w:hAnsi="Times New Roman"/>
          <w:sz w:val="32"/>
          <w:szCs w:val="32"/>
        </w:rPr>
        <w:lastRenderedPageBreak/>
        <w:t>токоведущим частям, находящимся под напряжением, но и предотвращения ошибочных  действий персонала.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обеспечения электробезопасности принимают отдельно или в сочетании один с другими следующие технические способы и средства</w:t>
      </w:r>
      <w:r w:rsidRPr="002C3BD5">
        <w:rPr>
          <w:rFonts w:ascii="Times New Roman" w:hAnsi="Times New Roman"/>
          <w:i/>
          <w:sz w:val="32"/>
          <w:szCs w:val="32"/>
        </w:rPr>
        <w:t xml:space="preserve">: </w:t>
      </w:r>
      <w:r w:rsidRPr="002C3BD5">
        <w:rPr>
          <w:rFonts w:ascii="Times New Roman" w:hAnsi="Times New Roman"/>
          <w:sz w:val="32"/>
          <w:szCs w:val="32"/>
        </w:rPr>
        <w:t>защитное заземление, зануление, защитное отключение, выравнивание потенциалов, малое напряжение, изоляция токоведущих частей, электрическое разделение сетей, оградительные устройства, блокировка, предупредительная сигнализация, знаки безопасности, предупредительные плакаты, электрозащитные средства.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Защитным заземлением</w:t>
      </w:r>
      <w:r w:rsidRPr="002C3BD5">
        <w:rPr>
          <w:rFonts w:ascii="Times New Roman" w:hAnsi="Times New Roman"/>
          <w:sz w:val="32"/>
          <w:szCs w:val="32"/>
        </w:rPr>
        <w:t xml:space="preserve"> называется преднамеренное электрическое соединение с землей или ее эквивалентом металлических нетоковедущих частей, которые могут оказаться под напряжением при замыкании на корпус и по другим причинам.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Защитное заземление устраняет опасности поражения током в случае прикосновения к корпусу и другим токоведущим металлическим частям электроустановки, оказавшимся под напряжением. Защитное заземлением применяют в трехфазных сетях с изолированной нейтралью. Принцип действия защитного заземления – снижение напряжения между корпусом, оказавшимся под напряжением и землей до безопасного значения.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Если корпус электрооборудования не заземлен и он оказался в контакте с фазой, то прикосновение к такому корпусу равносильно прикосновению к фазе. В этом случае ток, проходящий через человека (при малом сопротивлении обуви, пола и изоляции проводов относительно земли), может достигать опасных значений.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Если же корпус заземлен, то ток проходящий через человека при </w:t>
      </w:r>
      <w:r w:rsidRPr="002C3BD5">
        <w:rPr>
          <w:rFonts w:ascii="Times New Roman" w:hAnsi="Times New Roman"/>
          <w:sz w:val="32"/>
          <w:szCs w:val="32"/>
          <w:lang w:val="en-US"/>
        </w:rPr>
        <w:t>R</w:t>
      </w:r>
      <w:r w:rsidRPr="002C3BD5">
        <w:rPr>
          <w:rFonts w:ascii="Times New Roman" w:hAnsi="Times New Roman"/>
          <w:sz w:val="32"/>
          <w:szCs w:val="32"/>
          <w:vertAlign w:val="subscript"/>
        </w:rPr>
        <w:t>об=</w:t>
      </w:r>
      <w:r w:rsidRPr="002C3BD5">
        <w:rPr>
          <w:rFonts w:ascii="Times New Roman" w:hAnsi="Times New Roman"/>
          <w:sz w:val="32"/>
          <w:szCs w:val="32"/>
          <w:lang w:val="en-US"/>
        </w:rPr>
        <w:t>R</w:t>
      </w:r>
      <w:r w:rsidRPr="002C3BD5">
        <w:rPr>
          <w:rFonts w:ascii="Times New Roman" w:hAnsi="Times New Roman"/>
          <w:sz w:val="32"/>
          <w:szCs w:val="32"/>
          <w:vertAlign w:val="subscript"/>
        </w:rPr>
        <w:t>а</w:t>
      </w:r>
      <w:r w:rsidRPr="002C3BD5">
        <w:rPr>
          <w:rFonts w:ascii="Times New Roman" w:hAnsi="Times New Roman"/>
          <w:sz w:val="32"/>
          <w:szCs w:val="32"/>
        </w:rPr>
        <w:t>=О, можно определить из уравнения:</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center"/>
        <w:rPr>
          <w:rFonts w:ascii="Times New Roman" w:hAnsi="Times New Roman"/>
          <w:sz w:val="32"/>
          <w:szCs w:val="32"/>
        </w:rPr>
      </w:pPr>
      <w:r w:rsidRPr="002C3BD5">
        <w:rPr>
          <w:rFonts w:ascii="Times New Roman" w:hAnsi="Times New Roman"/>
          <w:position w:val="-10"/>
          <w:sz w:val="32"/>
          <w:szCs w:val="32"/>
        </w:rPr>
        <w:object w:dxaOrig="180" w:dyaOrig="340">
          <v:shape id="_x0000_i1076" type="#_x0000_t75" style="width:9.8pt;height:16.35pt" o:ole="">
            <v:imagedata r:id="rId60" o:title=""/>
          </v:shape>
          <o:OLEObject Type="Embed" ProgID="Equation.3" ShapeID="_x0000_i1076" DrawAspect="Content" ObjectID="_1496759262" r:id="rId111"/>
        </w:object>
      </w:r>
      <w:r w:rsidRPr="002C3BD5">
        <w:rPr>
          <w:rFonts w:ascii="Times New Roman" w:hAnsi="Times New Roman"/>
          <w:position w:val="-66"/>
          <w:sz w:val="32"/>
          <w:szCs w:val="32"/>
        </w:rPr>
        <w:object w:dxaOrig="2860" w:dyaOrig="1060">
          <v:shape id="_x0000_i1077" type="#_x0000_t75" style="width:142.9pt;height:53.45pt" o:ole="">
            <v:imagedata r:id="rId112" o:title=""/>
          </v:shape>
          <o:OLEObject Type="Embed" ProgID="Equation.3" ShapeID="_x0000_i1077" DrawAspect="Content" ObjectID="_1496759263" r:id="rId113"/>
        </w:object>
      </w:r>
    </w:p>
    <w:p w:rsidR="007C5EDB" w:rsidRPr="002C3BD5" w:rsidRDefault="007C5EDB" w:rsidP="00EE1E66">
      <w:pPr>
        <w:spacing w:after="0" w:line="240" w:lineRule="auto"/>
        <w:ind w:right="-6" w:firstLine="540"/>
        <w:jc w:val="center"/>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w:t>
      </w:r>
      <w:r w:rsidRPr="002C3BD5">
        <w:rPr>
          <w:rFonts w:ascii="Times New Roman" w:hAnsi="Times New Roman"/>
          <w:sz w:val="32"/>
          <w:szCs w:val="32"/>
          <w:lang w:val="en-US"/>
        </w:rPr>
        <w:t>R</w:t>
      </w:r>
      <w:r w:rsidRPr="002C3BD5">
        <w:rPr>
          <w:rFonts w:ascii="Times New Roman" w:hAnsi="Times New Roman"/>
          <w:sz w:val="32"/>
          <w:szCs w:val="32"/>
          <w:vertAlign w:val="subscript"/>
        </w:rPr>
        <w:t>3</w:t>
      </w:r>
      <w:r w:rsidRPr="002C3BD5">
        <w:rPr>
          <w:rFonts w:ascii="Times New Roman" w:hAnsi="Times New Roman"/>
          <w:sz w:val="32"/>
          <w:szCs w:val="32"/>
        </w:rPr>
        <w:t xml:space="preserve"> – сопротивление заземления. В соответствии с ПУЭ оно не  должно превышать 4 Ом) </w:t>
      </w:r>
    </w:p>
    <w:p w:rsidR="007C5EDB" w:rsidRPr="002C3BD5" w:rsidRDefault="007C5EDB" w:rsidP="00EE1E66">
      <w:pPr>
        <w:spacing w:after="0" w:line="240" w:lineRule="auto"/>
        <w:ind w:right="-6" w:firstLine="540"/>
        <w:jc w:val="center"/>
        <w:rPr>
          <w:rFonts w:ascii="Times New Roman" w:hAnsi="Times New Roman"/>
          <w:sz w:val="32"/>
          <w:szCs w:val="32"/>
        </w:rPr>
      </w:pPr>
      <w:r w:rsidRPr="002C3BD5">
        <w:rPr>
          <w:rFonts w:ascii="Times New Roman" w:hAnsi="Times New Roman"/>
          <w:sz w:val="32"/>
          <w:szCs w:val="32"/>
          <w:lang w:val="en-US"/>
        </w:rPr>
        <w:t>R</w:t>
      </w:r>
      <w:r w:rsidRPr="002C3BD5">
        <w:rPr>
          <w:rFonts w:ascii="Times New Roman" w:hAnsi="Times New Roman"/>
          <w:sz w:val="32"/>
          <w:szCs w:val="32"/>
          <w:vertAlign w:val="subscript"/>
        </w:rPr>
        <w:t>из</w:t>
      </w:r>
      <w:r w:rsidRPr="002C3BD5">
        <w:rPr>
          <w:rFonts w:ascii="Times New Roman" w:hAnsi="Times New Roman"/>
          <w:sz w:val="32"/>
          <w:szCs w:val="32"/>
        </w:rPr>
        <w:t xml:space="preserve">=4500 Ом; </w:t>
      </w:r>
      <w:r w:rsidRPr="002C3BD5">
        <w:rPr>
          <w:rFonts w:ascii="Times New Roman" w:hAnsi="Times New Roman"/>
          <w:sz w:val="32"/>
          <w:szCs w:val="32"/>
          <w:lang w:val="en-US"/>
        </w:rPr>
        <w:t>R</w:t>
      </w:r>
      <w:r w:rsidRPr="002C3BD5">
        <w:rPr>
          <w:rFonts w:ascii="Times New Roman" w:hAnsi="Times New Roman"/>
          <w:sz w:val="32"/>
          <w:szCs w:val="32"/>
          <w:vertAlign w:val="subscript"/>
          <w:lang w:val="en-US"/>
        </w:rPr>
        <w:t>h</w:t>
      </w:r>
      <w:r w:rsidRPr="002C3BD5">
        <w:rPr>
          <w:rFonts w:ascii="Times New Roman" w:hAnsi="Times New Roman"/>
          <w:sz w:val="32"/>
          <w:szCs w:val="32"/>
        </w:rPr>
        <w:t>=1000 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 xml:space="preserve">При  весьма малом значении </w:t>
      </w:r>
      <w:r w:rsidRPr="002C3BD5">
        <w:rPr>
          <w:rFonts w:ascii="Times New Roman" w:hAnsi="Times New Roman"/>
          <w:sz w:val="32"/>
          <w:szCs w:val="32"/>
          <w:lang w:val="en-US"/>
        </w:rPr>
        <w:t>R</w:t>
      </w:r>
      <w:r w:rsidRPr="002C3BD5">
        <w:rPr>
          <w:rFonts w:ascii="Times New Roman" w:hAnsi="Times New Roman"/>
          <w:sz w:val="32"/>
          <w:szCs w:val="32"/>
          <w:vertAlign w:val="subscript"/>
        </w:rPr>
        <w:t>3</w:t>
      </w:r>
      <w:r w:rsidRPr="002C3BD5">
        <w:rPr>
          <w:rFonts w:ascii="Times New Roman" w:hAnsi="Times New Roman"/>
          <w:sz w:val="32"/>
          <w:szCs w:val="32"/>
        </w:rPr>
        <w:t xml:space="preserve"> по сравнению с </w:t>
      </w:r>
      <w:r w:rsidRPr="002C3BD5">
        <w:rPr>
          <w:rFonts w:ascii="Times New Roman" w:hAnsi="Times New Roman"/>
          <w:sz w:val="32"/>
          <w:szCs w:val="32"/>
          <w:lang w:val="en-US"/>
        </w:rPr>
        <w:t>R</w:t>
      </w:r>
      <w:r w:rsidRPr="002C3BD5">
        <w:rPr>
          <w:rFonts w:ascii="Times New Roman" w:hAnsi="Times New Roman"/>
          <w:sz w:val="32"/>
          <w:szCs w:val="32"/>
          <w:vertAlign w:val="subscript"/>
          <w:lang w:val="en-US"/>
        </w:rPr>
        <w:t>b</w:t>
      </w:r>
      <w:r w:rsidRPr="002C3BD5">
        <w:rPr>
          <w:rFonts w:ascii="Times New Roman" w:hAnsi="Times New Roman"/>
          <w:sz w:val="32"/>
          <w:szCs w:val="32"/>
          <w:vertAlign w:val="subscript"/>
        </w:rPr>
        <w:t xml:space="preserve"> </w:t>
      </w:r>
      <w:r w:rsidRPr="002C3BD5">
        <w:rPr>
          <w:rFonts w:ascii="Times New Roman" w:hAnsi="Times New Roman"/>
          <w:sz w:val="32"/>
          <w:szCs w:val="32"/>
        </w:rPr>
        <w:t xml:space="preserve">и </w:t>
      </w:r>
      <w:r w:rsidRPr="002C3BD5">
        <w:rPr>
          <w:rFonts w:ascii="Times New Roman" w:hAnsi="Times New Roman"/>
          <w:sz w:val="32"/>
          <w:szCs w:val="32"/>
          <w:lang w:val="en-US"/>
        </w:rPr>
        <w:t>R</w:t>
      </w:r>
      <w:r w:rsidRPr="002C3BD5">
        <w:rPr>
          <w:rFonts w:ascii="Times New Roman" w:hAnsi="Times New Roman"/>
          <w:sz w:val="32"/>
          <w:szCs w:val="32"/>
          <w:vertAlign w:val="subscript"/>
        </w:rPr>
        <w:t>из</w:t>
      </w:r>
      <w:r w:rsidRPr="002C3BD5">
        <w:rPr>
          <w:rFonts w:ascii="Times New Roman" w:hAnsi="Times New Roman"/>
          <w:sz w:val="32"/>
          <w:szCs w:val="32"/>
        </w:rPr>
        <w:t>, что обычно в практике это выражение упростится:</w:t>
      </w:r>
    </w:p>
    <w:p w:rsidR="007C5EDB" w:rsidRPr="002C3BD5" w:rsidRDefault="007C5EDB" w:rsidP="00EE1E66">
      <w:pPr>
        <w:spacing w:after="0" w:line="240" w:lineRule="auto"/>
        <w:ind w:right="-6" w:firstLine="540"/>
        <w:jc w:val="center"/>
        <w:rPr>
          <w:rFonts w:ascii="Times New Roman" w:hAnsi="Times New Roman"/>
          <w:sz w:val="32"/>
          <w:szCs w:val="32"/>
          <w:vertAlign w:val="subscript"/>
        </w:rPr>
      </w:pPr>
      <w:r w:rsidRPr="002C3BD5">
        <w:rPr>
          <w:rFonts w:ascii="Times New Roman" w:hAnsi="Times New Roman"/>
          <w:sz w:val="32"/>
          <w:szCs w:val="32"/>
          <w:lang w:val="en-US"/>
        </w:rPr>
        <w:t>I</w:t>
      </w:r>
      <w:r w:rsidRPr="002C3BD5">
        <w:rPr>
          <w:rFonts w:ascii="Times New Roman" w:hAnsi="Times New Roman"/>
          <w:sz w:val="32"/>
          <w:szCs w:val="32"/>
          <w:vertAlign w:val="subscript"/>
          <w:lang w:val="en-US"/>
        </w:rPr>
        <w:t>h</w:t>
      </w:r>
      <w:r w:rsidRPr="002C3BD5">
        <w:rPr>
          <w:rFonts w:ascii="Times New Roman" w:hAnsi="Times New Roman"/>
          <w:sz w:val="32"/>
          <w:szCs w:val="32"/>
        </w:rPr>
        <w:t>=(3</w:t>
      </w:r>
      <w:r w:rsidRPr="002C3BD5">
        <w:rPr>
          <w:rFonts w:ascii="Times New Roman" w:hAnsi="Times New Roman"/>
          <w:sz w:val="32"/>
          <w:szCs w:val="32"/>
          <w:lang w:val="en-US"/>
        </w:rPr>
        <w:t>U</w:t>
      </w:r>
      <w:r w:rsidRPr="002C3BD5">
        <w:rPr>
          <w:rFonts w:ascii="Times New Roman" w:hAnsi="Times New Roman"/>
          <w:sz w:val="32"/>
          <w:szCs w:val="32"/>
          <w:vertAlign w:val="subscript"/>
        </w:rPr>
        <w:t>ф</w:t>
      </w:r>
      <w:r w:rsidRPr="002C3BD5">
        <w:rPr>
          <w:rFonts w:ascii="Times New Roman" w:hAnsi="Times New Roman"/>
          <w:sz w:val="32"/>
          <w:szCs w:val="32"/>
        </w:rPr>
        <w:t>/</w:t>
      </w:r>
      <w:r w:rsidRPr="002C3BD5">
        <w:rPr>
          <w:rFonts w:ascii="Times New Roman" w:hAnsi="Times New Roman"/>
          <w:sz w:val="32"/>
          <w:szCs w:val="32"/>
          <w:lang w:val="en-US"/>
        </w:rPr>
        <w:t>R</w:t>
      </w:r>
      <w:r w:rsidRPr="002C3BD5">
        <w:rPr>
          <w:rFonts w:ascii="Times New Roman" w:hAnsi="Times New Roman"/>
          <w:sz w:val="32"/>
          <w:szCs w:val="32"/>
          <w:vertAlign w:val="subscript"/>
          <w:lang w:val="en-US"/>
        </w:rPr>
        <w:t>h</w:t>
      </w:r>
      <w:r w:rsidRPr="002C3BD5">
        <w:rPr>
          <w:rFonts w:ascii="Times New Roman" w:hAnsi="Times New Roman"/>
          <w:sz w:val="32"/>
          <w:szCs w:val="32"/>
        </w:rPr>
        <w:t>*</w:t>
      </w:r>
      <w:r w:rsidRPr="002C3BD5">
        <w:rPr>
          <w:rFonts w:ascii="Times New Roman" w:hAnsi="Times New Roman"/>
          <w:sz w:val="32"/>
          <w:szCs w:val="32"/>
          <w:lang w:val="en-US"/>
        </w:rPr>
        <w:t>R</w:t>
      </w:r>
      <w:r w:rsidRPr="002C3BD5">
        <w:rPr>
          <w:rFonts w:ascii="Times New Roman" w:hAnsi="Times New Roman"/>
          <w:sz w:val="32"/>
          <w:szCs w:val="32"/>
          <w:vertAlign w:val="subscript"/>
        </w:rPr>
        <w:t>из</w:t>
      </w:r>
      <w:r w:rsidRPr="002C3BD5">
        <w:rPr>
          <w:rFonts w:ascii="Times New Roman" w:hAnsi="Times New Roman"/>
          <w:sz w:val="32"/>
          <w:szCs w:val="32"/>
        </w:rPr>
        <w:t>)*</w:t>
      </w:r>
      <w:r w:rsidRPr="002C3BD5">
        <w:rPr>
          <w:rFonts w:ascii="Times New Roman" w:hAnsi="Times New Roman"/>
          <w:sz w:val="32"/>
          <w:szCs w:val="32"/>
          <w:lang w:val="en-US"/>
        </w:rPr>
        <w:t>R</w:t>
      </w:r>
      <w:r w:rsidRPr="002C3BD5">
        <w:rPr>
          <w:rFonts w:ascii="Times New Roman" w:hAnsi="Times New Roman"/>
          <w:sz w:val="32"/>
          <w:szCs w:val="32"/>
          <w:vertAlign w:val="subscript"/>
        </w:rPr>
        <w:t>3</w:t>
      </w:r>
    </w:p>
    <w:p w:rsidR="007C5EDB" w:rsidRPr="002C3BD5" w:rsidRDefault="007C5EDB" w:rsidP="00EE1E66">
      <w:pPr>
        <w:spacing w:after="0" w:line="240" w:lineRule="auto"/>
        <w:ind w:right="-6" w:firstLine="540"/>
        <w:jc w:val="center"/>
        <w:rPr>
          <w:rFonts w:ascii="Times New Roman" w:hAnsi="Times New Roman"/>
          <w:sz w:val="32"/>
          <w:szCs w:val="32"/>
          <w:vertAlign w:val="subscript"/>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Тогда ток, проходящий через человека, будет: </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center"/>
        <w:rPr>
          <w:rFonts w:ascii="Times New Roman" w:hAnsi="Times New Roman"/>
          <w:sz w:val="32"/>
          <w:szCs w:val="32"/>
        </w:rPr>
      </w:pPr>
      <w:r w:rsidRPr="002C3BD5">
        <w:rPr>
          <w:rFonts w:ascii="Times New Roman" w:hAnsi="Times New Roman"/>
          <w:sz w:val="32"/>
          <w:szCs w:val="32"/>
          <w:lang w:val="en-US"/>
        </w:rPr>
        <w:t>I</w:t>
      </w:r>
      <w:r w:rsidRPr="002C3BD5">
        <w:rPr>
          <w:rFonts w:ascii="Times New Roman" w:hAnsi="Times New Roman"/>
          <w:sz w:val="32"/>
          <w:szCs w:val="32"/>
          <w:vertAlign w:val="subscript"/>
          <w:lang w:val="en-US"/>
        </w:rPr>
        <w:t>h</w:t>
      </w:r>
      <w:r w:rsidRPr="002C3BD5">
        <w:rPr>
          <w:rFonts w:ascii="Times New Roman" w:hAnsi="Times New Roman"/>
          <w:sz w:val="32"/>
          <w:szCs w:val="32"/>
        </w:rPr>
        <w:t>=(3*380)/(1000*4500)*4=0,001А=1,0мА</w:t>
      </w:r>
    </w:p>
    <w:p w:rsidR="007C5EDB" w:rsidRPr="002C3BD5" w:rsidRDefault="007C5EDB" w:rsidP="00EE1E66">
      <w:pPr>
        <w:spacing w:after="0" w:line="240" w:lineRule="auto"/>
        <w:ind w:right="-6" w:firstLine="540"/>
        <w:jc w:val="center"/>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Эта величина безопасна для человека.</w:t>
      </w:r>
    </w:p>
    <w:p w:rsidR="007C5EDB" w:rsidRPr="002C3BD5" w:rsidRDefault="007C5EDB" w:rsidP="00E42F53">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 xml:space="preserve">В этом назначение заземления и поэтому оно называется </w:t>
      </w:r>
      <w:r w:rsidRPr="002C3BD5">
        <w:rPr>
          <w:rFonts w:ascii="Times New Roman" w:hAnsi="Times New Roman"/>
          <w:b/>
          <w:sz w:val="32"/>
          <w:szCs w:val="32"/>
        </w:rPr>
        <w:t>защитным</w:t>
      </w:r>
      <w:r w:rsidRPr="002C3BD5">
        <w:rPr>
          <w:rFonts w:ascii="Times New Roman" w:hAnsi="Times New Roman"/>
          <w:b/>
          <w:i/>
          <w:sz w:val="32"/>
          <w:szCs w:val="32"/>
        </w:rPr>
        <w:t>.</w:t>
      </w:r>
    </w:p>
    <w:p w:rsidR="007C5EDB" w:rsidRPr="002C3BD5" w:rsidRDefault="007C5EDB" w:rsidP="00E42F53">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 xml:space="preserve">Напряжение прикосновения также будет незначительным: </w:t>
      </w:r>
      <w:r w:rsidRPr="002C3BD5">
        <w:rPr>
          <w:rFonts w:ascii="Times New Roman" w:hAnsi="Times New Roman"/>
          <w:sz w:val="32"/>
          <w:szCs w:val="32"/>
          <w:lang w:val="en-US"/>
        </w:rPr>
        <w:t>U</w:t>
      </w:r>
      <w:r w:rsidRPr="002C3BD5">
        <w:rPr>
          <w:rFonts w:ascii="Times New Roman" w:hAnsi="Times New Roman"/>
          <w:sz w:val="32"/>
          <w:szCs w:val="32"/>
          <w:vertAlign w:val="subscript"/>
        </w:rPr>
        <w:t>пр</w:t>
      </w:r>
      <w:r w:rsidRPr="002C3BD5">
        <w:rPr>
          <w:rFonts w:ascii="Times New Roman" w:hAnsi="Times New Roman"/>
          <w:sz w:val="32"/>
          <w:szCs w:val="32"/>
        </w:rPr>
        <w:t>=1,0В.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качестве заземляющих проводников допускается использовать различные металлические конструкции: формы, шахты лифтов, подъемников, стальные трубы электропроводок, открыто проложенные стационарные трубопроводы различного назначения (кроме трубопроводов горючих и взрывоопасных газов, канализации и центрального отопления).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Занулением</w:t>
      </w:r>
      <w:r w:rsidRPr="002C3BD5">
        <w:rPr>
          <w:rFonts w:ascii="Times New Roman" w:hAnsi="Times New Roman"/>
          <w:b/>
          <w:i/>
          <w:sz w:val="32"/>
          <w:szCs w:val="32"/>
        </w:rPr>
        <w:t xml:space="preserve"> </w:t>
      </w:r>
      <w:r w:rsidRPr="002C3BD5">
        <w:rPr>
          <w:rFonts w:ascii="Times New Roman" w:hAnsi="Times New Roman"/>
          <w:sz w:val="32"/>
          <w:szCs w:val="32"/>
        </w:rPr>
        <w:t>называется преднамеренное электрическое соединение с нулевым защитным проводником металлических нетоковедущих частей, которые могут оказаться под напряжением вследствие замыкания на корпус и по другим причинам.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Зануление</w:t>
      </w:r>
      <w:r w:rsidRPr="002C3BD5">
        <w:rPr>
          <w:rFonts w:ascii="Times New Roman" w:hAnsi="Times New Roman"/>
          <w:i/>
          <w:sz w:val="32"/>
          <w:szCs w:val="32"/>
        </w:rPr>
        <w:t xml:space="preserve"> </w:t>
      </w:r>
      <w:r w:rsidRPr="002C3BD5">
        <w:rPr>
          <w:rFonts w:ascii="Times New Roman" w:hAnsi="Times New Roman"/>
          <w:sz w:val="32"/>
          <w:szCs w:val="32"/>
        </w:rPr>
        <w:t>устраняет опасность поражения током в случае прикосновения к корпусу и другим нетоковедущим металлическим частям электроустановки, оказавшейся под напряжением вследствие замыкания на корпус. Решается эта задача быстрым отключением поврежденной электроустановки от сети.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Принцип действия зануления –</w:t>
      </w:r>
      <w:r w:rsidRPr="002C3BD5">
        <w:rPr>
          <w:rFonts w:ascii="Times New Roman" w:hAnsi="Times New Roman"/>
          <w:sz w:val="32"/>
          <w:szCs w:val="32"/>
        </w:rPr>
        <w:t xml:space="preserve"> это превращение замыкания на корпус в однофазное короткое замыкание (то есть замыкание между фазным и нулевым проводами) с целью вызвать большой ток, способный обеспечить срабатывание защиты и тем самым автоматически отключить поврежденную установку от питающей сети. Такой защитой могут быть плавкие предохранители, магнитные пускатели со встроенной тепловой защитой, контакторы в сочетании с  тепловыми реле, автоматы, осуществляющие защиту одновременно от токов  короткого </w:t>
      </w:r>
      <w:r w:rsidRPr="002C3BD5">
        <w:rPr>
          <w:rFonts w:ascii="Times New Roman" w:hAnsi="Times New Roman"/>
          <w:sz w:val="32"/>
          <w:szCs w:val="32"/>
        </w:rPr>
        <w:lastRenderedPageBreak/>
        <w:t>замыкания и от перегрузки. Зануление применяют в трехфазных четырехпроводных сетях с глухозаземленной нейтралью.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Занулению подлежат те же металлические конструктивные нетоковедущие части электрооборудования, которые должны быть заземлены: корпуса машин, аппаратов и др.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сети с занулением корпус приемника нельзя заземлять, не присоединив его к нулевому защитному проводу.</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Изоляция токоведущих частей. Исправность изоляции - основное условие, обеспечивающее безопасность эксплуатации и надежность электроснабжения электроустановок.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изоляции токоведущих частей электроустановок применяют несколько видов изоляции: рабочую, дополнительную, двойную и усиленную.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По способу защиты человека от поражения электрическим током все электротехнические изделия в соответствии с ГОСТом делятся на пять классов защиты: 0, 01, </w:t>
      </w:r>
      <w:r w:rsidRPr="002C3BD5">
        <w:rPr>
          <w:rFonts w:ascii="Times New Roman" w:hAnsi="Times New Roman"/>
          <w:sz w:val="32"/>
          <w:szCs w:val="32"/>
          <w:lang w:val="en-US"/>
        </w:rPr>
        <w:t>I</w:t>
      </w:r>
      <w:r w:rsidRPr="002C3BD5">
        <w:rPr>
          <w:rFonts w:ascii="Times New Roman" w:hAnsi="Times New Roman"/>
          <w:sz w:val="32"/>
          <w:szCs w:val="32"/>
        </w:rPr>
        <w:t xml:space="preserve">, </w:t>
      </w:r>
      <w:r w:rsidRPr="002C3BD5">
        <w:rPr>
          <w:rFonts w:ascii="Times New Roman" w:hAnsi="Times New Roman"/>
          <w:sz w:val="32"/>
          <w:szCs w:val="32"/>
          <w:lang w:val="en-US"/>
        </w:rPr>
        <w:t>II</w:t>
      </w:r>
      <w:r w:rsidRPr="002C3BD5">
        <w:rPr>
          <w:rFonts w:ascii="Times New Roman" w:hAnsi="Times New Roman"/>
          <w:sz w:val="32"/>
          <w:szCs w:val="32"/>
        </w:rPr>
        <w:t xml:space="preserve">, </w:t>
      </w:r>
      <w:r w:rsidRPr="002C3BD5">
        <w:rPr>
          <w:rFonts w:ascii="Times New Roman" w:hAnsi="Times New Roman"/>
          <w:sz w:val="32"/>
          <w:szCs w:val="32"/>
          <w:lang w:val="en-US"/>
        </w:rPr>
        <w:t>III</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u w:val="single"/>
        </w:rPr>
        <w:t>Класс 0</w:t>
      </w:r>
      <w:r w:rsidRPr="002C3BD5">
        <w:rPr>
          <w:rFonts w:ascii="Times New Roman" w:hAnsi="Times New Roman"/>
          <w:sz w:val="32"/>
          <w:szCs w:val="32"/>
        </w:rPr>
        <w:t xml:space="preserve"> – изделия имеют рабочую изоляцию и не имеют  элементов для заземления (если эти изделия не отнесены к классу </w:t>
      </w:r>
      <w:r w:rsidRPr="002C3BD5">
        <w:rPr>
          <w:rFonts w:ascii="Times New Roman" w:hAnsi="Times New Roman"/>
          <w:sz w:val="32"/>
          <w:szCs w:val="32"/>
          <w:lang w:val="en-US"/>
        </w:rPr>
        <w:t>II</w:t>
      </w:r>
      <w:r w:rsidRPr="002C3BD5">
        <w:rPr>
          <w:rFonts w:ascii="Times New Roman" w:hAnsi="Times New Roman"/>
          <w:sz w:val="32"/>
          <w:szCs w:val="32"/>
        </w:rPr>
        <w:t xml:space="preserve"> и </w:t>
      </w:r>
      <w:r w:rsidRPr="002C3BD5">
        <w:rPr>
          <w:rFonts w:ascii="Times New Roman" w:hAnsi="Times New Roman"/>
          <w:sz w:val="32"/>
          <w:szCs w:val="32"/>
          <w:lang w:val="en-US"/>
        </w:rPr>
        <w:t>III</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u w:val="single"/>
        </w:rPr>
        <w:t>Класс 01</w:t>
      </w:r>
      <w:r w:rsidRPr="002C3BD5">
        <w:rPr>
          <w:rFonts w:ascii="Times New Roman" w:hAnsi="Times New Roman"/>
          <w:sz w:val="32"/>
          <w:szCs w:val="32"/>
        </w:rPr>
        <w:t xml:space="preserve"> – изделия имеют рабочую изоляцию, элемент для заземления и проводов без заземляющей жилы для присоединения к источнику питания.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u w:val="single"/>
        </w:rPr>
        <w:t>Класс 1</w:t>
      </w:r>
      <w:r w:rsidRPr="002C3BD5">
        <w:rPr>
          <w:rFonts w:ascii="Times New Roman" w:hAnsi="Times New Roman"/>
          <w:sz w:val="32"/>
          <w:szCs w:val="32"/>
        </w:rPr>
        <w:t xml:space="preserve">- изделия имеют рабочую изоляцию и элемент для заземления. Если эти изделия имеют провод для присоединения к источнику питания, он должен иметь заземляющую силу и вилку с заземляющим контактом.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u w:val="single"/>
        </w:rPr>
        <w:t xml:space="preserve">Класс </w:t>
      </w:r>
      <w:r w:rsidRPr="002C3BD5">
        <w:rPr>
          <w:rFonts w:ascii="Times New Roman" w:hAnsi="Times New Roman"/>
          <w:sz w:val="32"/>
          <w:szCs w:val="32"/>
          <w:u w:val="single"/>
          <w:lang w:val="en-US"/>
        </w:rPr>
        <w:t>II</w:t>
      </w:r>
      <w:r w:rsidRPr="002C3BD5">
        <w:rPr>
          <w:rFonts w:ascii="Times New Roman" w:hAnsi="Times New Roman"/>
          <w:sz w:val="32"/>
          <w:szCs w:val="32"/>
        </w:rPr>
        <w:t xml:space="preserve"> – изделия имеют двойную или усиленную изоляцию и не имеют элементов для заземления.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u w:val="single"/>
        </w:rPr>
        <w:t xml:space="preserve">Класс </w:t>
      </w:r>
      <w:r w:rsidRPr="002C3BD5">
        <w:rPr>
          <w:rFonts w:ascii="Times New Roman" w:hAnsi="Times New Roman"/>
          <w:sz w:val="32"/>
          <w:szCs w:val="32"/>
          <w:u w:val="single"/>
          <w:lang w:val="en-US"/>
        </w:rPr>
        <w:t>III</w:t>
      </w:r>
      <w:r w:rsidRPr="002C3BD5">
        <w:rPr>
          <w:rFonts w:ascii="Times New Roman" w:hAnsi="Times New Roman"/>
          <w:sz w:val="32"/>
          <w:szCs w:val="32"/>
          <w:u w:val="single"/>
        </w:rPr>
        <w:t xml:space="preserve"> </w:t>
      </w:r>
      <w:r w:rsidRPr="002C3BD5">
        <w:rPr>
          <w:rFonts w:ascii="Times New Roman" w:hAnsi="Times New Roman"/>
          <w:sz w:val="32"/>
          <w:szCs w:val="32"/>
        </w:rPr>
        <w:t>– изделия не имеют внутренних, ни внешних электрических цепей с напряжением свыше 42 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Регулярное наблюдение за состоянием изоляции электрических цепей – одна из основных мер, предотвращающих поражение человека электрическим током. Контроль сопротивления изоляции может быть периодическим и непрерывным.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Сопротивление изоляции силовых и осветительных электропроводов должно быть не ниже 0,5 Мом.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lastRenderedPageBreak/>
        <w:t>Электрическое разделение сетей</w:t>
      </w:r>
      <w:r w:rsidRPr="002C3BD5">
        <w:rPr>
          <w:rFonts w:ascii="Times New Roman" w:hAnsi="Times New Roman"/>
          <w:sz w:val="32"/>
          <w:szCs w:val="32"/>
        </w:rPr>
        <w:t xml:space="preserve"> – разделение сети на отдельные электрические не связанные между собой участки с помощью разделяющего трансформатора.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Применение разделяющих трансформаторов лучше, чем понижающих с заземлением вторичных обмоток.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Защитное разделение сетей</w:t>
      </w:r>
      <w:r w:rsidRPr="002C3BD5">
        <w:rPr>
          <w:rFonts w:ascii="Times New Roman" w:hAnsi="Times New Roman"/>
          <w:sz w:val="32"/>
          <w:szCs w:val="32"/>
        </w:rPr>
        <w:t xml:space="preserve"> обычно использует в электроустановках, эксплуатация которых связана с особой и повышенной опасностью.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Оградительные устройства</w:t>
      </w:r>
      <w:r w:rsidRPr="002C3BD5">
        <w:rPr>
          <w:rFonts w:ascii="Times New Roman" w:hAnsi="Times New Roman"/>
          <w:sz w:val="32"/>
          <w:szCs w:val="32"/>
        </w:rPr>
        <w:t xml:space="preserve"> применяют для того, чтобы исключить даже случайные прикосновения к токоведущим частям электроустановок. Ограждение  токоведущих частей должно предусматриваться конструкцией электрооборудования. Оголенные провода и жилы, а также приборы, аппараты, распределительные щиты и т.п., имеющие незащищенные и доступные для прикосновения токоведущие части, помещают в специальные ящики, шкафы, камеры и другие устройства, закрывающиеся сплошными или сетчатыми ограждениями.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Сплошные ограждения обязательны для электроустановок, размещаемых в производственных помещениях.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Сетчатые ограждения применяют в электроустановках, доступных лишь квалифицированному электротехническому персоналу.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Нормы освещенности для 1 разряда зрительной работы даны в таблице 11. Деление разрядов на подразряды дает возможность более оптимально выбрать освещенность для каждой зрительной работы. Необходимый уровень  освещенности тем выше, чем темнее фон, меньше объект различения и контраст объекта с фоном.</w:t>
      </w:r>
    </w:p>
    <w:p w:rsidR="007C5EDB" w:rsidRPr="008546D7" w:rsidRDefault="007C5EDB" w:rsidP="00EE1E66">
      <w:pPr>
        <w:spacing w:after="0" w:line="240" w:lineRule="auto"/>
        <w:ind w:right="-6" w:firstLine="540"/>
        <w:jc w:val="both"/>
        <w:rPr>
          <w:rFonts w:ascii="Times New Roman" w:hAnsi="Times New Roman"/>
          <w:sz w:val="16"/>
          <w:szCs w:val="16"/>
        </w:rPr>
      </w:pPr>
    </w:p>
    <w:p w:rsidR="007C5EDB" w:rsidRPr="002C3BD5" w:rsidRDefault="007C5EDB" w:rsidP="00E42F53">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Таблица 11 - Нормы освещенности рабочих поверхностей для газоразрядных   источников света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9"/>
        <w:gridCol w:w="1289"/>
        <w:gridCol w:w="1150"/>
        <w:gridCol w:w="1859"/>
        <w:gridCol w:w="1741"/>
        <w:gridCol w:w="900"/>
        <w:gridCol w:w="822"/>
      </w:tblGrid>
      <w:tr w:rsidR="007C5EDB" w:rsidRPr="002C3BD5" w:rsidTr="008E5850">
        <w:tc>
          <w:tcPr>
            <w:tcW w:w="18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Характеристика зрительной работы</w:t>
            </w:r>
          </w:p>
        </w:tc>
        <w:tc>
          <w:tcPr>
            <w:tcW w:w="128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Разряд работ</w:t>
            </w:r>
          </w:p>
        </w:tc>
        <w:tc>
          <w:tcPr>
            <w:tcW w:w="115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Подразряд работ</w:t>
            </w:r>
          </w:p>
        </w:tc>
        <w:tc>
          <w:tcPr>
            <w:tcW w:w="185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Контраст объекта различения с фоном</w:t>
            </w:r>
          </w:p>
        </w:tc>
        <w:tc>
          <w:tcPr>
            <w:tcW w:w="1741"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Характеристика</w:t>
            </w:r>
          </w:p>
        </w:tc>
        <w:tc>
          <w:tcPr>
            <w:tcW w:w="1722" w:type="dxa"/>
            <w:gridSpan w:val="2"/>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Освещенность, лк</w:t>
            </w:r>
          </w:p>
        </w:tc>
      </w:tr>
      <w:tr w:rsidR="007C5EDB" w:rsidRPr="002C3BD5" w:rsidTr="008E5850">
        <w:tc>
          <w:tcPr>
            <w:tcW w:w="180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Наивысшей точности</w:t>
            </w:r>
          </w:p>
        </w:tc>
        <w:tc>
          <w:tcPr>
            <w:tcW w:w="1289" w:type="dxa"/>
          </w:tcPr>
          <w:p w:rsidR="007C5EDB" w:rsidRPr="002C3BD5" w:rsidRDefault="007C5EDB" w:rsidP="00EE1E66">
            <w:pPr>
              <w:spacing w:after="0" w:line="240" w:lineRule="auto"/>
              <w:ind w:right="-6"/>
              <w:jc w:val="center"/>
              <w:rPr>
                <w:rFonts w:ascii="Times New Roman" w:hAnsi="Times New Roman"/>
                <w:sz w:val="32"/>
                <w:szCs w:val="32"/>
              </w:rPr>
            </w:pPr>
          </w:p>
        </w:tc>
        <w:tc>
          <w:tcPr>
            <w:tcW w:w="115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а</w:t>
            </w: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б</w:t>
            </w:r>
          </w:p>
        </w:tc>
        <w:tc>
          <w:tcPr>
            <w:tcW w:w="1859"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малый</w:t>
            </w: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 xml:space="preserve">малый </w:t>
            </w: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средний</w:t>
            </w:r>
          </w:p>
        </w:tc>
        <w:tc>
          <w:tcPr>
            <w:tcW w:w="1741"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темный</w:t>
            </w: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средний темный</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5000</w:t>
            </w: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4000</w:t>
            </w:r>
          </w:p>
        </w:tc>
        <w:tc>
          <w:tcPr>
            <w:tcW w:w="82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1500</w:t>
            </w:r>
          </w:p>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1250</w:t>
            </w:r>
          </w:p>
        </w:tc>
      </w:tr>
      <w:tr w:rsidR="007C5EDB" w:rsidRPr="002C3BD5" w:rsidTr="008E5850">
        <w:tc>
          <w:tcPr>
            <w:tcW w:w="1809" w:type="dxa"/>
          </w:tcPr>
          <w:p w:rsidR="007C5EDB" w:rsidRPr="002C3BD5" w:rsidRDefault="007C5EDB" w:rsidP="00EE1E66">
            <w:pPr>
              <w:spacing w:after="0" w:line="240" w:lineRule="auto"/>
              <w:ind w:right="-6"/>
              <w:jc w:val="center"/>
              <w:rPr>
                <w:rFonts w:ascii="Times New Roman" w:hAnsi="Times New Roman"/>
                <w:sz w:val="32"/>
                <w:szCs w:val="32"/>
              </w:rPr>
            </w:pPr>
          </w:p>
        </w:tc>
        <w:tc>
          <w:tcPr>
            <w:tcW w:w="1289"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lang w:val="en-US"/>
              </w:rPr>
              <w:t>I</w:t>
            </w:r>
          </w:p>
        </w:tc>
        <w:tc>
          <w:tcPr>
            <w:tcW w:w="115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в</w:t>
            </w:r>
          </w:p>
        </w:tc>
        <w:tc>
          <w:tcPr>
            <w:tcW w:w="1859"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малый</w:t>
            </w:r>
          </w:p>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средний большой</w:t>
            </w:r>
          </w:p>
        </w:tc>
        <w:tc>
          <w:tcPr>
            <w:tcW w:w="1741"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светлый средний темный</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2500</w:t>
            </w:r>
          </w:p>
        </w:tc>
        <w:tc>
          <w:tcPr>
            <w:tcW w:w="82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750</w:t>
            </w:r>
          </w:p>
        </w:tc>
      </w:tr>
      <w:tr w:rsidR="007C5EDB" w:rsidRPr="002C3BD5" w:rsidTr="008E5850">
        <w:tc>
          <w:tcPr>
            <w:tcW w:w="1809" w:type="dxa"/>
          </w:tcPr>
          <w:p w:rsidR="007C5EDB" w:rsidRPr="002C3BD5" w:rsidRDefault="007C5EDB" w:rsidP="00EE1E66">
            <w:pPr>
              <w:spacing w:after="0" w:line="240" w:lineRule="auto"/>
              <w:ind w:right="-6"/>
              <w:jc w:val="center"/>
              <w:rPr>
                <w:rFonts w:ascii="Times New Roman" w:hAnsi="Times New Roman"/>
                <w:sz w:val="32"/>
                <w:szCs w:val="32"/>
              </w:rPr>
            </w:pPr>
          </w:p>
        </w:tc>
        <w:tc>
          <w:tcPr>
            <w:tcW w:w="1289" w:type="dxa"/>
          </w:tcPr>
          <w:p w:rsidR="007C5EDB" w:rsidRPr="002C3BD5" w:rsidRDefault="007C5EDB" w:rsidP="00EE1E66">
            <w:pPr>
              <w:spacing w:after="0" w:line="240" w:lineRule="auto"/>
              <w:ind w:right="-6"/>
              <w:jc w:val="center"/>
              <w:rPr>
                <w:rFonts w:ascii="Times New Roman" w:hAnsi="Times New Roman"/>
                <w:sz w:val="32"/>
                <w:szCs w:val="32"/>
              </w:rPr>
            </w:pPr>
          </w:p>
        </w:tc>
        <w:tc>
          <w:tcPr>
            <w:tcW w:w="115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г</w:t>
            </w:r>
          </w:p>
        </w:tc>
        <w:tc>
          <w:tcPr>
            <w:tcW w:w="1859"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средний большой большой</w:t>
            </w:r>
          </w:p>
        </w:tc>
        <w:tc>
          <w:tcPr>
            <w:tcW w:w="1741" w:type="dxa"/>
          </w:tcPr>
          <w:p w:rsidR="007C5EDB" w:rsidRPr="002C3BD5" w:rsidRDefault="007C5EDB" w:rsidP="00EE1E66">
            <w:pPr>
              <w:spacing w:after="0" w:line="240" w:lineRule="auto"/>
              <w:ind w:right="-6"/>
              <w:rPr>
                <w:rFonts w:ascii="Times New Roman" w:hAnsi="Times New Roman"/>
                <w:sz w:val="32"/>
                <w:szCs w:val="32"/>
              </w:rPr>
            </w:pPr>
            <w:r w:rsidRPr="002C3BD5">
              <w:rPr>
                <w:rFonts w:ascii="Times New Roman" w:hAnsi="Times New Roman"/>
                <w:sz w:val="32"/>
                <w:szCs w:val="32"/>
              </w:rPr>
              <w:t>светлый светлый средний</w:t>
            </w:r>
          </w:p>
        </w:tc>
        <w:tc>
          <w:tcPr>
            <w:tcW w:w="900"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1500</w:t>
            </w:r>
          </w:p>
        </w:tc>
        <w:tc>
          <w:tcPr>
            <w:tcW w:w="822" w:type="dxa"/>
          </w:tcPr>
          <w:p w:rsidR="007C5EDB" w:rsidRPr="002C3BD5" w:rsidRDefault="007C5EDB" w:rsidP="00EE1E66">
            <w:pPr>
              <w:spacing w:after="0" w:line="240" w:lineRule="auto"/>
              <w:ind w:right="-6"/>
              <w:jc w:val="center"/>
              <w:rPr>
                <w:rFonts w:ascii="Times New Roman" w:hAnsi="Times New Roman"/>
                <w:sz w:val="32"/>
                <w:szCs w:val="32"/>
              </w:rPr>
            </w:pPr>
            <w:r w:rsidRPr="002C3BD5">
              <w:rPr>
                <w:rFonts w:ascii="Times New Roman" w:hAnsi="Times New Roman"/>
                <w:sz w:val="32"/>
                <w:szCs w:val="32"/>
              </w:rPr>
              <w:t>400</w:t>
            </w:r>
          </w:p>
        </w:tc>
      </w:tr>
    </w:tbl>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        </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         Для искусственного электрического освещения применяются лампы  накаливания и люминесцентные. Люминесцентные лампы обеспечивают высокое качество и имитируют естественное освещение. Они наиболее экономичны по расходу электроэнергии, световой отдачи и срока службы.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Для освещения помещений электрические лампы помещают в специальную арматуру различных типов. Она предназначена для направления светопотока,  получаемого от электрических ламп с наименьшими потерями, а также для защиты глаз работников от ослепляющей яркости, а в некоторых случаях – для изменения спектрального состава источника света. Арматуру вместе с лампой принято называть светильником.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 характеру распределения светового потока светильники делятся на три группы: прямого, отраженного и рассеянного света</w:t>
      </w:r>
      <w:r w:rsidRPr="002C3BD5">
        <w:rPr>
          <w:rFonts w:ascii="Times New Roman" w:hAnsi="Times New Roman"/>
          <w:i/>
          <w:sz w:val="32"/>
          <w:szCs w:val="32"/>
        </w:rPr>
        <w:t>.</w:t>
      </w:r>
      <w:r w:rsidRPr="002C3BD5">
        <w:rPr>
          <w:rFonts w:ascii="Times New Roman" w:hAnsi="Times New Roman"/>
          <w:sz w:val="32"/>
          <w:szCs w:val="32"/>
        </w:rPr>
        <w:t xml:space="preserve"> Светильники характеризуются коэффициентом полезного действия, защитным углом и диаграммой светораспределения.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Коэффициент полезного действия светильника определяется отношением светового потока, излучаемого светильником, к световому потоку применяемой в нем лампы. Определяется он по формуле:</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center"/>
        <w:rPr>
          <w:rFonts w:ascii="Times New Roman" w:hAnsi="Times New Roman"/>
          <w:sz w:val="32"/>
          <w:szCs w:val="32"/>
        </w:rPr>
      </w:pPr>
      <w:r w:rsidRPr="002C3BD5">
        <w:rPr>
          <w:rFonts w:ascii="Times New Roman" w:hAnsi="Times New Roman"/>
          <w:sz w:val="32"/>
          <w:szCs w:val="32"/>
        </w:rPr>
        <w:t>К</w:t>
      </w:r>
      <w:r w:rsidRPr="002C3BD5">
        <w:rPr>
          <w:rFonts w:ascii="Times New Roman" w:hAnsi="Times New Roman"/>
          <w:sz w:val="32"/>
          <w:szCs w:val="32"/>
          <w:vertAlign w:val="subscript"/>
        </w:rPr>
        <w:t>пд</w:t>
      </w:r>
      <w:r w:rsidRPr="002C3BD5">
        <w:rPr>
          <w:rFonts w:ascii="Times New Roman" w:hAnsi="Times New Roman"/>
          <w:sz w:val="32"/>
          <w:szCs w:val="32"/>
        </w:rPr>
        <w:t>=</w:t>
      </w:r>
      <w:r w:rsidRPr="002C3BD5">
        <w:rPr>
          <w:rFonts w:ascii="Times New Roman" w:hAnsi="Times New Roman"/>
          <w:sz w:val="32"/>
          <w:szCs w:val="32"/>
          <w:lang w:val="en-US"/>
        </w:rPr>
        <w:t>F</w:t>
      </w:r>
      <w:r w:rsidRPr="002C3BD5">
        <w:rPr>
          <w:rFonts w:ascii="Times New Roman" w:hAnsi="Times New Roman"/>
          <w:sz w:val="32"/>
          <w:szCs w:val="32"/>
          <w:vertAlign w:val="subscript"/>
        </w:rPr>
        <w:t>о</w:t>
      </w:r>
      <w:r w:rsidRPr="002C3BD5">
        <w:rPr>
          <w:rFonts w:ascii="Times New Roman" w:hAnsi="Times New Roman"/>
          <w:sz w:val="32"/>
          <w:szCs w:val="32"/>
        </w:rPr>
        <w:t xml:space="preserve">/ </w:t>
      </w:r>
      <w:r w:rsidRPr="002C3BD5">
        <w:rPr>
          <w:rFonts w:ascii="Times New Roman" w:hAnsi="Times New Roman"/>
          <w:sz w:val="32"/>
          <w:szCs w:val="32"/>
          <w:lang w:val="en-US"/>
        </w:rPr>
        <w:t>F</w:t>
      </w:r>
      <w:r w:rsidRPr="002C3BD5">
        <w:rPr>
          <w:rFonts w:ascii="Times New Roman" w:hAnsi="Times New Roman"/>
          <w:sz w:val="32"/>
          <w:szCs w:val="32"/>
          <w:vertAlign w:val="subscript"/>
          <w:lang w:val="en-US"/>
        </w:rPr>
        <w:t>n</w:t>
      </w:r>
      <w:r w:rsidRPr="002C3BD5">
        <w:rPr>
          <w:rFonts w:ascii="Times New Roman" w:hAnsi="Times New Roman"/>
          <w:position w:val="-10"/>
          <w:sz w:val="32"/>
          <w:szCs w:val="32"/>
        </w:rPr>
        <w:object w:dxaOrig="180" w:dyaOrig="340">
          <v:shape id="_x0000_i1078" type="#_x0000_t75" style="width:9.8pt;height:16.35pt" o:ole="">
            <v:imagedata r:id="rId60" o:title=""/>
          </v:shape>
          <o:OLEObject Type="Embed" ProgID="Equation.3" ShapeID="_x0000_i1078" DrawAspect="Content" ObjectID="_1496759264" r:id="rId114"/>
        </w:object>
      </w:r>
    </w:p>
    <w:p w:rsidR="007C5EDB" w:rsidRPr="002C3BD5" w:rsidRDefault="007C5EDB" w:rsidP="00EE1E66">
      <w:pPr>
        <w:spacing w:after="0" w:line="240" w:lineRule="auto"/>
        <w:ind w:right="-6" w:firstLine="540"/>
        <w:jc w:val="center"/>
        <w:rPr>
          <w:rFonts w:ascii="Times New Roman" w:hAnsi="Times New Roman"/>
          <w:sz w:val="32"/>
          <w:szCs w:val="32"/>
        </w:rPr>
      </w:pP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где </w:t>
      </w:r>
      <w:r w:rsidRPr="002C3BD5">
        <w:rPr>
          <w:rFonts w:ascii="Times New Roman" w:hAnsi="Times New Roman"/>
          <w:sz w:val="32"/>
          <w:szCs w:val="32"/>
          <w:lang w:val="en-US"/>
        </w:rPr>
        <w:t>F</w:t>
      </w:r>
      <w:r w:rsidRPr="002C3BD5">
        <w:rPr>
          <w:rFonts w:ascii="Times New Roman" w:hAnsi="Times New Roman"/>
          <w:sz w:val="32"/>
          <w:szCs w:val="32"/>
          <w:vertAlign w:val="subscript"/>
        </w:rPr>
        <w:t>о</w:t>
      </w:r>
      <w:r w:rsidRPr="002C3BD5">
        <w:rPr>
          <w:rFonts w:ascii="Times New Roman" w:hAnsi="Times New Roman"/>
          <w:sz w:val="32"/>
          <w:szCs w:val="32"/>
        </w:rPr>
        <w:t xml:space="preserve"> – световой поток, излучаемый светильником, лм; </w:t>
      </w:r>
      <w:r w:rsidRPr="002C3BD5">
        <w:rPr>
          <w:rFonts w:ascii="Times New Roman" w:hAnsi="Times New Roman"/>
          <w:sz w:val="32"/>
          <w:szCs w:val="32"/>
          <w:lang w:val="en-US"/>
        </w:rPr>
        <w:t>F</w:t>
      </w:r>
      <w:r w:rsidRPr="002C3BD5">
        <w:rPr>
          <w:rFonts w:ascii="Times New Roman" w:hAnsi="Times New Roman"/>
          <w:sz w:val="32"/>
          <w:szCs w:val="32"/>
          <w:vertAlign w:val="subscript"/>
          <w:lang w:val="en-US"/>
        </w:rPr>
        <w:t>n</w:t>
      </w:r>
      <w:r w:rsidRPr="002C3BD5">
        <w:rPr>
          <w:rFonts w:ascii="Times New Roman" w:hAnsi="Times New Roman"/>
          <w:sz w:val="32"/>
          <w:szCs w:val="32"/>
        </w:rPr>
        <w:t xml:space="preserve"> – световой поток лампы, лм.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Коэффициент полезного действия светильников с лампами накаливания может  достигать 80 – 85%.</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 последние годы для освещения помещений получили широкое применение светильные приборы встроенного вида: светящиеся панели и потолки, а также подвесные потолки. Такое  освещение позволяет создать равномерную освещенность </w:t>
      </w:r>
      <w:r w:rsidRPr="002C3BD5">
        <w:rPr>
          <w:rFonts w:ascii="Times New Roman" w:hAnsi="Times New Roman"/>
          <w:sz w:val="32"/>
          <w:szCs w:val="32"/>
        </w:rPr>
        <w:lastRenderedPageBreak/>
        <w:t xml:space="preserve">помещений и благоприятно влияет на трудоспособность человека.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охраны труда важное значение имеет правильная организация эксплуатации светильных устройств, которая предусматривает систематическую очистку  окон, световых фонарей и светильников от загрязнения, своевременную замену перегоревших ламп в светильниках, текущий и профилактический ремонт оборудования, соблюдения общих санитарных правил в помещениях и на территории, прилегающей к зданиям регулярную побелку и окраску стен и потолков помещений в светлые тона.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процессе эксплуатации осветительных установок необходимо следить за поддержанием постоянства напряжения и устранять причины, вызывающие потери или колебания напряжения. Контрольные измерения освещенности должны проводиться не реже одного раза в три месяца.</w:t>
      </w:r>
    </w:p>
    <w:p w:rsidR="007C5EDB" w:rsidRPr="002C3BD5" w:rsidRDefault="007C5EDB" w:rsidP="00EE1E66">
      <w:pPr>
        <w:spacing w:after="0" w:line="240" w:lineRule="auto"/>
        <w:ind w:right="-6"/>
        <w:jc w:val="both"/>
        <w:rPr>
          <w:rFonts w:ascii="Times New Roman" w:hAnsi="Times New Roman"/>
          <w:sz w:val="32"/>
          <w:szCs w:val="32"/>
        </w:rPr>
      </w:pPr>
    </w:p>
    <w:p w:rsidR="007C5EDB" w:rsidRPr="008546D7" w:rsidRDefault="007C5EDB" w:rsidP="008546D7">
      <w:pPr>
        <w:numPr>
          <w:ilvl w:val="1"/>
          <w:numId w:val="63"/>
        </w:numPr>
        <w:spacing w:after="0" w:line="240" w:lineRule="auto"/>
        <w:ind w:left="540" w:right="-6"/>
        <w:rPr>
          <w:rFonts w:ascii="Times New Roman" w:hAnsi="Times New Roman"/>
          <w:b/>
          <w:sz w:val="32"/>
          <w:szCs w:val="32"/>
        </w:rPr>
      </w:pPr>
      <w:r w:rsidRPr="008546D7">
        <w:rPr>
          <w:rFonts w:ascii="Times New Roman" w:hAnsi="Times New Roman"/>
          <w:b/>
          <w:sz w:val="32"/>
          <w:szCs w:val="32"/>
        </w:rPr>
        <w:t>Механизм токсического действия производственных вредностей</w:t>
      </w:r>
      <w:r w:rsidR="008546D7">
        <w:rPr>
          <w:rFonts w:ascii="Times New Roman" w:hAnsi="Times New Roman"/>
          <w:b/>
          <w:sz w:val="32"/>
          <w:szCs w:val="32"/>
          <w:lang w:val="kk-KZ"/>
        </w:rPr>
        <w:t xml:space="preserve"> </w:t>
      </w:r>
      <w:r w:rsidRPr="008546D7">
        <w:rPr>
          <w:rFonts w:ascii="Times New Roman" w:hAnsi="Times New Roman"/>
          <w:b/>
          <w:sz w:val="32"/>
          <w:szCs w:val="32"/>
        </w:rPr>
        <w:t>на организм человека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Успехи промышленной токсикологии позволяют объяснить механизм  токсического действия производственных вредностей, ответить на вопрос, как и почему последние вызывают поражение или отравление человеческого организма. Организм человека представляет собой сложную единую систему взаимосвязанных органов и тканей, изменения в которых оказывают влияние на весь организм в целом. Так, функции почти любого органа человека регулируются химическими веществами, образующимися, в частности, в щитовидной железе. Функции же щитовидной железы в свою очередь регулируются веществами, образующимися в гипофизе и т.д. Этот интенсивный обмен веществ внутри организма, а также постоянный обмен его с внешней средой, является необходимым условием поддержания жизни любого живого существа. В обмене веществ между окружающей средой и организмом участвуют органы дыхания и пищеварения, через которые в организм поступают кислород и питательные вещества, и органы выделения, выводящие из организма шлаки.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Наибольшую опасность для организма представляет проникновение токсичных веществ через органы дыхания </w:t>
      </w:r>
      <w:r w:rsidRPr="002C3BD5">
        <w:rPr>
          <w:rFonts w:ascii="Times New Roman" w:hAnsi="Times New Roman"/>
          <w:sz w:val="32"/>
          <w:szCs w:val="32"/>
        </w:rPr>
        <w:lastRenderedPageBreak/>
        <w:t>(ингаляционный путь). Это  обусловлено тем, что слизистая оболочка дыхательных органов, начиная с полости рта, носа, глотки, обладает большой всасывающей способностью.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Большая часть вредных веществ всасывается через глубокие дыхательные пути – альвеолы легких, поверхность которых составляет около 130 м</w:t>
      </w:r>
      <w:r w:rsidRPr="002C3BD5">
        <w:rPr>
          <w:rFonts w:ascii="Times New Roman" w:hAnsi="Times New Roman"/>
          <w:sz w:val="32"/>
          <w:szCs w:val="32"/>
          <w:vertAlign w:val="superscript"/>
        </w:rPr>
        <w:t>2</w:t>
      </w:r>
      <w:r w:rsidRPr="002C3BD5">
        <w:rPr>
          <w:rFonts w:ascii="Times New Roman" w:hAnsi="Times New Roman"/>
          <w:sz w:val="32"/>
          <w:szCs w:val="32"/>
        </w:rPr>
        <w:t>. Установлено, что около 95% отравлений происходит при их проникновении.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тех случаях, когда изоляция и ограждения токоведущих частей оказываются невозможными или нецелесообразными, их размещают на недоступной для прикосновения высоте. Внутри производственных помещений неогражденные токоведущие части прокладывают на высоте не менее 3,5 м от пола. Предупредительная сигнализация, блокировка, знаки безопасности. Блокировочные устройства надежно исключают возможность случайного прикосновения к находящимся под напряжением частям, расположенным в специальных закрытых помещениях. Применение блокировки обеспечивает автоматическое снятие напряжения со всех элементов установки, приспособлений, которые угрожают жизни человека. Блокировки применяют в электрических аппаратах, при обслуживании которых должны соблюдаться повышенные меры безопасности, в электрооборудовании, расположенном в доступных для обычного персонала помещениях.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Защитное отключение может служить дополнением к системам заземления и зануления, а также в качестве единственной и основной меры защиты.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Функции защитного отключения могут выполнять также устройства контроля изоляции, если они обеспечивают отключение как при снижении сопротивления изоляции, так и при касании человека частей, находящихся под напряжением.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Выравнивание потенциала</w:t>
      </w:r>
      <w:r w:rsidRPr="002C3BD5">
        <w:rPr>
          <w:rFonts w:ascii="Times New Roman" w:hAnsi="Times New Roman"/>
          <w:sz w:val="32"/>
          <w:szCs w:val="32"/>
        </w:rPr>
        <w:t xml:space="preserve"> – это метод снижения напряжения и шага между точками электрической цепи, к которым возможно одновременное прикосновение или на которых может одновременно стоять человек.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выра</w:t>
      </w:r>
      <w:r w:rsidR="00E42F53" w:rsidRPr="002C3BD5">
        <w:rPr>
          <w:rFonts w:ascii="Times New Roman" w:hAnsi="Times New Roman"/>
          <w:sz w:val="32"/>
          <w:szCs w:val="32"/>
        </w:rPr>
        <w:t>вн</w:t>
      </w:r>
      <w:r w:rsidRPr="002C3BD5">
        <w:rPr>
          <w:rFonts w:ascii="Times New Roman" w:hAnsi="Times New Roman"/>
          <w:sz w:val="32"/>
          <w:szCs w:val="32"/>
        </w:rPr>
        <w:t>ивания потенциала в землю укладывают стальные полосы в  виде сетки по всей площади, занятой оборудованием.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Для выравнивания потенциала во всех помещениях и наружных установках, где применяются заземления или зануление, строительные металлические конструкции, </w:t>
      </w:r>
      <w:r w:rsidRPr="002C3BD5">
        <w:rPr>
          <w:rFonts w:ascii="Times New Roman" w:hAnsi="Times New Roman"/>
          <w:sz w:val="32"/>
          <w:szCs w:val="32"/>
        </w:rPr>
        <w:lastRenderedPageBreak/>
        <w:t>трубопроводы всех назначений, корпуса технологического оборудования должны быть присоединены к сети заземления или зануления.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Фактор выравнивания потенциала имеет большое значение для обеспечения безопасности и является эффективной защитной мерой.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Малое напряжение</w:t>
      </w:r>
      <w:r w:rsidRPr="002C3BD5">
        <w:rPr>
          <w:rFonts w:ascii="Times New Roman" w:hAnsi="Times New Roman"/>
          <w:sz w:val="32"/>
          <w:szCs w:val="32"/>
        </w:rPr>
        <w:t xml:space="preserve"> – это номинальное напряжение не более 42В, применяемое в цепях для уменьшения опасности поражения электрическим током.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Применение малых напряжений способствует резкому снижению опасности поражения, особенно при работах в помещениях с повышенной опасностью, особо опасных и на наружных установках. Однако электроустановки и с таким напряжением представляют опасность при двухфазном прикосновении.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Малые напряжения используют для питания электроинструмента, светильников стационарного освещения, переносных ламп в помещениях с повышенной опасностью или особо опасных и в других случаях.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Источниками малого напряжения могут быть специально понижающие трансформаторы с вторичным напряжением 12 – 42В.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Использование малых напряжений – эффективная мера защиты, однако область ее применения невелика, что обусловлена трудностями создания протяженных сетей мощных электроприемников малого напряжения.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Электрозащитные средства</w:t>
      </w:r>
      <w:r w:rsidRPr="002C3BD5">
        <w:rPr>
          <w:rFonts w:ascii="Times New Roman" w:hAnsi="Times New Roman"/>
          <w:sz w:val="32"/>
          <w:szCs w:val="32"/>
        </w:rPr>
        <w:t xml:space="preserve"> – это переносимые и перевозимые изделия, служащие для защиты людей, обслуживающих электроустановки, от поражения электрическим током, воздействия электрической дуги и электромагнитного поля.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 назначению защитные средства условно делят на изолирующие, ограждающие и вспомогательные.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Изолирующие защитные средства служат для изоляции человека от токоведущих частей и от земли. Изолирующие защитные средства делятся на основные и дополнительные.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Основными</w:t>
      </w:r>
      <w:r w:rsidRPr="002C3BD5">
        <w:rPr>
          <w:rFonts w:ascii="Times New Roman" w:hAnsi="Times New Roman"/>
          <w:i/>
          <w:sz w:val="32"/>
          <w:szCs w:val="32"/>
        </w:rPr>
        <w:t xml:space="preserve"> </w:t>
      </w:r>
      <w:r w:rsidRPr="002C3BD5">
        <w:rPr>
          <w:rFonts w:ascii="Times New Roman" w:hAnsi="Times New Roman"/>
          <w:sz w:val="32"/>
          <w:szCs w:val="32"/>
        </w:rPr>
        <w:t xml:space="preserve">являются изолирующие защитные средства, способные надежно выдерживать рабочее напряжение электроустановки и допускающие касание токоведущих частей, </w:t>
      </w:r>
      <w:r w:rsidRPr="002C3BD5">
        <w:rPr>
          <w:rFonts w:ascii="Times New Roman" w:hAnsi="Times New Roman"/>
          <w:sz w:val="32"/>
          <w:szCs w:val="32"/>
        </w:rPr>
        <w:lastRenderedPageBreak/>
        <w:t>находящихся под напряжением. В электроустановках напряжением до 1000 В к основным изолирующим защитным средствам относятся оперативные штанги и токоизмерительные клещи, диэлектрические перчатки, инструмент с изолирующими ручками и указателями напряжения.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Дополнительными</w:t>
      </w:r>
      <w:r w:rsidRPr="002C3BD5">
        <w:rPr>
          <w:rFonts w:ascii="Times New Roman" w:hAnsi="Times New Roman"/>
          <w:i/>
          <w:sz w:val="32"/>
          <w:szCs w:val="32"/>
        </w:rPr>
        <w:t xml:space="preserve"> </w:t>
      </w:r>
      <w:r w:rsidRPr="002C3BD5">
        <w:rPr>
          <w:rFonts w:ascii="Times New Roman" w:hAnsi="Times New Roman"/>
          <w:sz w:val="32"/>
          <w:szCs w:val="32"/>
        </w:rPr>
        <w:t>являются изолирующие защитные средства, не рассчитанные на напряжение электроустановки и самостоятельно не  обеспечивающие безопасность персонала. Поэтому эти средства применяют вместе с основными в виде дополнительной меры защиты, в электроустановках напряжением до 1000 В. К ним относятся диэлектрические галоши, коврики, а также изолирующие подставки.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u w:val="single"/>
        </w:rPr>
        <w:t>Ограждающие защитные средства</w:t>
      </w:r>
      <w:r w:rsidRPr="002C3BD5">
        <w:rPr>
          <w:rFonts w:ascii="Times New Roman" w:hAnsi="Times New Roman"/>
          <w:sz w:val="32"/>
          <w:szCs w:val="32"/>
        </w:rPr>
        <w:t xml:space="preserve"> – это различные переносные ограждения, служащие для временного ограждения токоведущих частей и таким образом предотвращающие возможность прикосновения к ним.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u w:val="single"/>
        </w:rPr>
        <w:t>Вспомогательные защитные средства</w:t>
      </w:r>
      <w:r w:rsidRPr="002C3BD5">
        <w:rPr>
          <w:rFonts w:ascii="Times New Roman" w:hAnsi="Times New Roman"/>
          <w:sz w:val="32"/>
          <w:szCs w:val="32"/>
        </w:rPr>
        <w:t xml:space="preserve"> – это инструменты, приспособления и устройства, предназначенные для защиты электротехнического персонала от падения с высоты, для безопасного подъема на опоры, для защиты от световых, тепловых или химических воздействий, для защиты от шумов. Все приборы, аппараты и приспособления, применяемые в качестве защитных средств, должны быть только заводского изготовления, выполненные в соответствии с действующими нормативно-техническими документами.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обеспечения безопасности работ в действующих электроустановках выполняют целый комплекс организационных мероприятий: организуют инструктаж и обучение безопасным методам труда, проверку знаний правил безопасности и инструкций; допуск к проведению работ оформляется заполнением соответствующего наряда: работы должны проводиться под контролем ответственного лица.</w:t>
      </w:r>
    </w:p>
    <w:p w:rsidR="007C5EDB" w:rsidRPr="002C3BD5" w:rsidRDefault="007C5EDB" w:rsidP="00EE1E66">
      <w:pPr>
        <w:spacing w:after="0" w:line="240" w:lineRule="auto"/>
        <w:ind w:right="-6" w:firstLine="540"/>
        <w:jc w:val="both"/>
        <w:rPr>
          <w:rFonts w:ascii="Times New Roman" w:hAnsi="Times New Roman"/>
          <w:sz w:val="32"/>
          <w:szCs w:val="32"/>
          <w:u w:val="single"/>
        </w:rPr>
      </w:pPr>
      <w:r w:rsidRPr="002C3BD5">
        <w:rPr>
          <w:rFonts w:ascii="Times New Roman" w:hAnsi="Times New Roman"/>
          <w:sz w:val="32"/>
          <w:szCs w:val="32"/>
          <w:u w:val="single"/>
        </w:rPr>
        <w:t>Технические мероприятия должны предусматривать:</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отключение установки от источника напряжения, снятие предохранителей и др.;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мероприятия, исключающие возможность ошибочной подачи напряжения к месту работы;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установку знаков безопасности и ограждения остающихся под напряжением токоведущих частей, рабочих мест и др.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Состояние окружающей воздушной среды, а также окружающая обстановка могут существенным образом влиять на опасность поражения током.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Токопроводящая пыль, пары и газы, сырость, разрушающе действующие на изоляцию электроустановок, а также высокая температура окружающего воздуха, понижают электрическое сопротивление тела человека, что еще больше увеличивает опасность поражения его током.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Воздействие тока на человека усугубляют также токопроводящие полы и близко расположенные к электрооборудованию металлические конструкции, имеющие связь с землей, так как в случае одновременного касания к этим предметам и корпусу электрооборудования, случайно оказавшемуся под напряжением, через человека пройдет ток большой силы.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Все помещения по опасности поражения людей электрическим током делятся на последующие классы: без повышенной опасности, с повышенной опасностью, особо опасные, а также территории размещения наружных электроустановок.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1. Помещения без повышенной опасности характеризуются отсутствием условий, создающих повышенную опасность или особую опасность (п.п.2 и 3).</w:t>
      </w:r>
      <w:r w:rsidRPr="002C3BD5">
        <w:rPr>
          <w:rFonts w:ascii="Times New Roman" w:hAnsi="Times New Roman"/>
          <w:sz w:val="32"/>
          <w:szCs w:val="32"/>
        </w:rPr>
        <w:br/>
        <w:t xml:space="preserve">       2. Помещения с повышенной опасностью характеризуются наличием в них одного из следующих условий, создающих повышенную опасность: </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а) сырости (относительная влажность воздуха длительно превышает 75%) или токопроводящей пыли;</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б) токопроводящих полов (металлические, земляные, железобетонные, кирпичные и др.);</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в) высокой температуры (выше +35</w:t>
      </w:r>
      <w:r w:rsidRPr="002C3BD5">
        <w:rPr>
          <w:rFonts w:ascii="Times New Roman" w:hAnsi="Times New Roman"/>
          <w:sz w:val="32"/>
          <w:szCs w:val="32"/>
          <w:vertAlign w:val="superscript"/>
        </w:rPr>
        <w:t>0</w:t>
      </w:r>
      <w:r w:rsidRPr="002C3BD5">
        <w:rPr>
          <w:rFonts w:ascii="Times New Roman" w:hAnsi="Times New Roman"/>
          <w:sz w:val="32"/>
          <w:szCs w:val="32"/>
        </w:rPr>
        <w:t>);</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г) возможности одновременного прикосновения человека к имеющим соединения с землей металлоконструкциям зданий, технологическим  аппаратам, механизмам и т.п., с одной стороны, и к металлическим корпусам электрооборудований – с другой.</w:t>
      </w:r>
    </w:p>
    <w:p w:rsidR="007C5EDB" w:rsidRPr="002C3BD5" w:rsidRDefault="007C5EDB" w:rsidP="00E42F53">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3. Особо опасные помещения характеризуются наличием одного из следующих условий, создающих особую опасность:</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lastRenderedPageBreak/>
        <w:t>а) особой сырости (относительная влажность воздуха близка к 100%: потолок, стены, пол и предметы в помещении покрыты влагой);</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б) химически активной или органической среды (разрушающей изоляцию и токоведущие части электрооборудования); </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в) одновременно двух или более условий повышенной опасности (п.2).</w:t>
      </w:r>
    </w:p>
    <w:p w:rsidR="007C5EDB" w:rsidRPr="002C3BD5" w:rsidRDefault="007C5EDB" w:rsidP="00EE1E66">
      <w:pPr>
        <w:spacing w:after="0" w:line="240" w:lineRule="auto"/>
        <w:ind w:right="-6"/>
        <w:jc w:val="both"/>
        <w:rPr>
          <w:rFonts w:ascii="Times New Roman" w:hAnsi="Times New Roman"/>
          <w:sz w:val="32"/>
          <w:szCs w:val="32"/>
        </w:rPr>
      </w:pPr>
    </w:p>
    <w:p w:rsidR="007C5EDB" w:rsidRPr="002C3BD5" w:rsidRDefault="00C21023" w:rsidP="00C44311">
      <w:pPr>
        <w:numPr>
          <w:ilvl w:val="1"/>
          <w:numId w:val="63"/>
        </w:numPr>
        <w:spacing w:after="0" w:line="240" w:lineRule="auto"/>
        <w:ind w:left="0" w:right="-6" w:firstLine="567"/>
        <w:jc w:val="both"/>
        <w:rPr>
          <w:rFonts w:ascii="Times New Roman" w:hAnsi="Times New Roman"/>
          <w:b/>
          <w:sz w:val="32"/>
          <w:szCs w:val="32"/>
        </w:rPr>
      </w:pPr>
      <w:r>
        <w:rPr>
          <w:rFonts w:ascii="Times New Roman" w:hAnsi="Times New Roman"/>
          <w:b/>
          <w:sz w:val="32"/>
          <w:szCs w:val="32"/>
          <w:lang w:val="kk-KZ"/>
        </w:rPr>
        <w:t xml:space="preserve"> </w:t>
      </w:r>
      <w:r w:rsidR="007C5EDB" w:rsidRPr="002C3BD5">
        <w:rPr>
          <w:rFonts w:ascii="Times New Roman" w:hAnsi="Times New Roman"/>
          <w:b/>
          <w:sz w:val="32"/>
          <w:szCs w:val="32"/>
        </w:rPr>
        <w:t>Меры безопасности при пог</w:t>
      </w:r>
      <w:r w:rsidR="008546D7">
        <w:rPr>
          <w:rFonts w:ascii="Times New Roman" w:hAnsi="Times New Roman"/>
          <w:b/>
          <w:sz w:val="32"/>
          <w:szCs w:val="32"/>
        </w:rPr>
        <w:t>рузке, разгрузке и перемещении</w:t>
      </w:r>
      <w:r w:rsidR="007C5EDB" w:rsidRPr="002C3BD5">
        <w:rPr>
          <w:rFonts w:ascii="Times New Roman" w:hAnsi="Times New Roman"/>
          <w:b/>
          <w:sz w:val="32"/>
          <w:szCs w:val="32"/>
        </w:rPr>
        <w:t xml:space="preserve"> грузов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выполнении погрузочно–разгрузочных работ следует обращать внимание на пригодность механизмов для перемещения грузов, освещенность рабочих мест, характер грузов, их вес, грузы при условии, если эти операции связаны с выполнением ими основных работ по специальности и занимают не более  1/3 рабочего времени.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зависимости от массы и степени опасности грузы делятся на категории и группы. К первой категории относятся грузы массой до 80 кг, которые перемещаются с помощью простых приспособлений. На расстояние до 25 м, а для сыпучих – 15 м эти грузы разрешается переносить вручную. Грузы второй категории (от 80 до 500 кг) перемещают тележками, а для перемещения грузов третьей категории (от 500 кг и более) необходимы лебедки, тали, подъемные краны, электрокары.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 степени опасности грузы делят на семь групп:</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продовольственные, промышленные товары, стройматериалы;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горючие грузы, медикаменты;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пылящие и т.д.;</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обжигающие жидкости;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баллоны со сжатым газом;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крупногабаритные грузы;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грузы особой опасности: взрывчатые вещества, отравляющие газы и пр.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На крышке и на одной из боковых сторон каждого места с опасным грузом должен быть наклеен специальный ярлык об опасности груза. Ярлыки печатаются черной краской на белой бумаге с цветной полосой по диагонали.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Механизированный способ погрузочно–разгрузочных работ является обязательным при массе грузов более 50 кг и подъеме их выше 3 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Предельная норма переноски грузов по горизонтальной поверхности не должна превышать: 10 кг – для подростков женского пола в возрасте от 16 до 18 лет; 16 кг – для подростков мужского пола в возрасте от 16 до 18 лет: 20 кг – для женщин старше 18 лет. Им разрешается переносить вдвоем грузы весом до 50 кг. Для мужчин старше 18 лет максимальный вес поднимаемого груза не должен превышать 50 кг.</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обеспечения погрузочно–разгрузочных операций при складах должны быть эстакады или рампы, располагаемые на одном уровне с полом вагона или кузова автомашины. Интервалы при расстановке автомобилей на погрузочно–разгрузочных площадках друг за другом должны быть не менее 1 м, а между автомобилями стоящими по фронту – не менее 1,5м.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Ширина рабочих проходов в складских помещениях должна быть не менее 1,5 м, а при движении тележек – 3,2 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перевозке кислот, жидких химикатов в стеклянной таре тележки необходимо оборудовать гнездами, обитыми мягкими тканями.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Работа по погрузке, разгрузке и перемещению грузов выполняется с помощью ручного инструмента и простейших приспособлений, а также сложных подъемно–транспортных машин. К ручному инструменту относятся ломы простые, роликовые и ломы – аншпуги. Роликовые ломы служат для перемещения  по горизонтали тяжеловесных грузов и подъема их на небольшую высоту. Лом-аншпут применяют для передвижения железнодорожных вагонов или платформ вручную.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Простейшие приспособления для подъема и перемещения грузов включают: покаты для перемещения бочек, рулонов; слеги для погрузки на транспортные средства бочек и грузов цилиндрической формы весом до 500кг; бочкоподъемники; краны ручного действия; уравнительные мостики; катательные доски и носилки.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Слеги и покаты должны быть прочными, длиной 4-6 м, ровными. Для сцепления с бортом автомобиля и дверным рельсом вагона верхние концы покатов снабжают крюками, а нижние концы покатов и слег делают скошенными. Чтобы </w:t>
      </w:r>
      <w:r w:rsidRPr="002C3BD5">
        <w:rPr>
          <w:rFonts w:ascii="Times New Roman" w:hAnsi="Times New Roman"/>
          <w:sz w:val="32"/>
          <w:szCs w:val="32"/>
        </w:rPr>
        <w:lastRenderedPageBreak/>
        <w:t>избежать несчастного случая при падении груза, покаты должны иметь тормозные колодки и тормозные канаты.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Меры безопасности необходимо соблюдать при складировании грузов. Для формирования штабеля надо выбирать ровные горизонтальные площадки. Штабель должен быть устойчивым, соответствовать определенным нормам по высоте, обеспечивать свободный доступ, быстроту и удобства проверки наличия и отпуска товаров.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соответствии с правилами техники безопасности и требованиями охраны  труда при отсутствии механизмов не разрешается укладка грузов весом свыше 50 кг на высоту штабеля более 2 м. Не устойчивый штабель может разрушиться и быть причиной несчастного случая. Устойчивость штабеля достигается различными способами кладки (обратной, перекрестной и др.). Для обеспечения устойчивости грузов в штабеле применяют деревянные прокладки между рядами.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Все погрузочно–разгрузочные работы с ящиками, бочками, стеклотарой необходимо выполнять в рукавицах.</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C44311">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 xml:space="preserve">6.6 Техника безопасности при эксплуатации подъемно–транспортных средств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различных отраслях народного хозяйства и промышленности при выполнении погрузочно–разгрузочных работ применяются такие подъемно-транспортные средства, как краны, тельферы, подъемники, погрузчики, штабелеукладчики, лифты и транспортеры.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 управлению и обслуживанию грузоподъемных машин допускаются лица не моложе 18 лет, обученные по программам, утвержденным органами профессионально-технического образования, и аттестованные квалификационной комиссией. Перед допуском к работе указанным лицам выделяется под расписку инструкция, определяющая их право, обязанности и порядок работы.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инструкции содержатся требования техники безопасности, указания о системе сигналов, правила управления машиной, данные о предельных нагрузках, допустимых скоростях.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Все грузоподъемные машины и грузозахватные приспособления должны быть осмотрены.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Необходимо иметь разрешение на пуск их в работу, которое выдается органами Госгортехнадзора (на оборудование, регистрируемое в этой инспекции) или лицом, осуществляющим в данной организации надзор за оборудованием, не подлежащим регистрации в органах Госгортехнадзора. Основанием для выдачи разрешения является документация завода-изготовителя и результаты технического освидетельствования.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Грузоподъемные машины, а также съемные грузозахватные приспособления, не регистрирующиеся в органах Госгортехнадзора, имеют индивидуальный номер, под которым они записываются в журнале учета кооперативной организации или предприятия.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Разрешение на пуск в работу грузоподъемных машин, подлежащих регистрации в органах Госгортехнадзора, должно быть получено: перед пуском в работу вновь зарегистрированной грузоподъемной машины; после монтажа, вызванного переносом грузоподъемной машины на новое место; после реконструкции или капитального ремонта машин. Участковый инспектор Госгортехнадзора выдает разрешение на основании анализа технического освидетельствования грузоподъемной машины и контрольной проверки ее состояния.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Грузоподъемные машины, находящиеся в работе, должны подвергаться периодическому техническому освидетельствованию не реже одного раза в год специальным работником по надзору. Результаты технического освидетельствования записываются в паспорт грузоподъемной машины с указанием срока следующего освидетельствования. В паспорте машины должны быть указаны номер и дата приказа о назначении ответственного лица за исправное состояние, а также его должность, фамилия, имя, отчество, номер и дата выдачи удостоверения.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 При эксплуатации подъемно–транспортных средств необходимо соблюдать основные правила техники безопасности.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Перед началом работы грузоподъемных кранов надо произвести контрольные движения механизмов и тормозов. Подъем и спуск грузов краном осуществляется по установленным сигналам. Груз должен переноситься без рывков, качающиеся грузы останавливают при помощи шестов или  багров. Не разрешается переносить груз над служебными помещениями. </w:t>
      </w:r>
      <w:r w:rsidRPr="002C3BD5">
        <w:rPr>
          <w:rFonts w:ascii="Times New Roman" w:hAnsi="Times New Roman"/>
          <w:sz w:val="32"/>
          <w:szCs w:val="32"/>
        </w:rPr>
        <w:lastRenderedPageBreak/>
        <w:t>Высота, на которой находится груз при переноске, должна быть не менее 1 м от встречных предметов, 2 м от временных построек. Запрещается поправлять тросы, когда груз находится в подвешенном состоянии. Не допускается нахождение под поднятым грузом.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Шахты лифтов должны иметь ограждения со всех сторон и на всю высоту. Для предупреждения возможности открывания дверей шахт лифтов при движении оборудуют блокировочные контакты. За техническим состоянием всех предохранительных и блокировочных устройств (дверных контактов, ловителей, ограничителей скорости, концевых выключателей) лифтов и подъемников должен осуществляться строгий надзор.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Каждый лифт или подъемник должен быть снабжен правилами эксплуатации с указанием грузоподъемности, сведений о порядке пользования, последнего и следующего срока испытания, а также ответственного за эксплуатацию. Подъем или спуск людей в грузовых лифтах или подъемниках категорически запрещается. Управление грузоподъемными лифтами должно быть наружным.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Не разрешается: работать на лифте с открытыми дверями; если кабина приходит в движение при пуске лифта с открытыми дверями шахты или дверь шахты открывается при отсутствии кабины на данном этаже; если кабина автоматически не останавливается на нужном этаже и кнопка «Стоп» неисправна; если замены неисправности (необычный шум, рывки, неточность остановки кабины у этажных площадок, наличие признаков плохого состояния электроизоляции проводов) и др.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случае обнаружения неисправности при осмотре и проверке работы лифта надо обесточить его, повесить объявление «Лифт неисправен – не включать» и сообщить администрации.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использовании для транспортирования грузов самоходных тележек, электрокар, штабелеукладчиков следует учитывать, что этот транспорт может быть источником травм. Все самоходное оборудование должно быть снабжено  звуковой сигнализацией и надежными тормозами, исправность действия которых проверяется перед началом работ.</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Скорость движения самоходных механизмов внутри складских помещений не должна превышать 6 км/ч при </w:t>
      </w:r>
      <w:r w:rsidRPr="002C3BD5">
        <w:rPr>
          <w:rFonts w:ascii="Times New Roman" w:hAnsi="Times New Roman"/>
          <w:sz w:val="32"/>
          <w:szCs w:val="32"/>
        </w:rPr>
        <w:lastRenderedPageBreak/>
        <w:t>движении по главным проходам и 3 км/ч при движении по вспомогательным проходам.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Поскольку электрокары приводят в движение от аккумуляторов, заправленных серной кислотой или щелочью, следует принимать меры предосторожности от возможного поражения электрическим током и ожогов серной кислотой или щелочью.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Перед началом работы на передвижных конвейерах в транспортерах проверяется правильность их установки и устойчивость. Необходимо проверять состояние электропроводки оборудования и наличие заземления.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Перед началом работы талей, блоков, лебедок, тельферов эти механизмы надо тщательно осматривать. Стоять под грузом в момент его подъема категорически запрещается.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Не допускается перегрузка механизмов, так как это может привести к аварии, а также нельзя оставлять груз в подвижном состоянии. При эксплуатации электроталей необходимо регулярно проверять состояние электрооборудования.</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8E5850" w:rsidP="00C44311">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6.7</w:t>
      </w:r>
      <w:r w:rsidR="007C5EDB" w:rsidRPr="002C3BD5">
        <w:rPr>
          <w:rFonts w:ascii="Times New Roman" w:hAnsi="Times New Roman"/>
          <w:b/>
          <w:sz w:val="32"/>
          <w:szCs w:val="32"/>
        </w:rPr>
        <w:t xml:space="preserve"> Меры безопасности при эксплуатации котлов и сосудов</w:t>
      </w:r>
      <w:r w:rsidR="00C44311" w:rsidRPr="002C3BD5">
        <w:rPr>
          <w:rFonts w:ascii="Times New Roman" w:hAnsi="Times New Roman"/>
          <w:b/>
          <w:sz w:val="32"/>
          <w:szCs w:val="32"/>
        </w:rPr>
        <w:t xml:space="preserve"> </w:t>
      </w:r>
      <w:r w:rsidR="007C5EDB" w:rsidRPr="002C3BD5">
        <w:rPr>
          <w:rFonts w:ascii="Times New Roman" w:hAnsi="Times New Roman"/>
          <w:b/>
          <w:sz w:val="32"/>
          <w:szCs w:val="32"/>
        </w:rPr>
        <w:t xml:space="preserve"> работающих под давлением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хозяйственной деятельности многих предприятий нашли широкое применение котлы для получения пара и горячей воды, компрессоры холодильных установок, баллоны с сжатыми или сжиженными газами. При неправильной эксплуатации оборудования, работающего под давлением, возможны взрывы большой разрушительной силы. Правила устройства и безопасной эксплуатации котлов распространяются на: паровые котлы с давлением не выше 0,7 кг с/см</w:t>
      </w:r>
      <w:r w:rsidRPr="002C3BD5">
        <w:rPr>
          <w:rFonts w:ascii="Times New Roman" w:hAnsi="Times New Roman"/>
          <w:sz w:val="32"/>
          <w:szCs w:val="32"/>
          <w:vertAlign w:val="superscript"/>
        </w:rPr>
        <w:t>2</w:t>
      </w:r>
      <w:r w:rsidRPr="002C3BD5">
        <w:rPr>
          <w:rFonts w:ascii="Times New Roman" w:hAnsi="Times New Roman"/>
          <w:sz w:val="32"/>
          <w:szCs w:val="32"/>
        </w:rPr>
        <w:t>; водогрейные котлы для нагревания воды до 115</w:t>
      </w:r>
      <w:r w:rsidRPr="002C3BD5">
        <w:rPr>
          <w:rFonts w:ascii="Times New Roman" w:hAnsi="Times New Roman"/>
          <w:sz w:val="32"/>
          <w:szCs w:val="32"/>
          <w:vertAlign w:val="superscript"/>
        </w:rPr>
        <w:t>о</w:t>
      </w:r>
      <w:r w:rsidRPr="002C3BD5">
        <w:rPr>
          <w:rFonts w:ascii="Times New Roman" w:hAnsi="Times New Roman"/>
          <w:sz w:val="32"/>
          <w:szCs w:val="32"/>
        </w:rPr>
        <w:t>С; паронагреватели и водяные экономайзеры к паровым (с давлением не выше 0,7 кг с/см</w:t>
      </w:r>
      <w:r w:rsidRPr="002C3BD5">
        <w:rPr>
          <w:rFonts w:ascii="Times New Roman" w:hAnsi="Times New Roman"/>
          <w:sz w:val="32"/>
          <w:szCs w:val="32"/>
          <w:vertAlign w:val="superscript"/>
        </w:rPr>
        <w:t>2</w:t>
      </w:r>
      <w:r w:rsidRPr="002C3BD5">
        <w:rPr>
          <w:rFonts w:ascii="Times New Roman" w:hAnsi="Times New Roman"/>
          <w:sz w:val="32"/>
          <w:szCs w:val="32"/>
        </w:rPr>
        <w:t>) и водогрейным котлом; водоподогреватели (бойлеры) для нагревания воды до 115</w:t>
      </w:r>
      <w:r w:rsidRPr="002C3BD5">
        <w:rPr>
          <w:rFonts w:ascii="Times New Roman" w:hAnsi="Times New Roman"/>
          <w:sz w:val="32"/>
          <w:szCs w:val="32"/>
          <w:vertAlign w:val="superscript"/>
        </w:rPr>
        <w:t>о</w:t>
      </w:r>
      <w:r w:rsidRPr="002C3BD5">
        <w:rPr>
          <w:rFonts w:ascii="Times New Roman" w:hAnsi="Times New Roman"/>
          <w:sz w:val="32"/>
          <w:szCs w:val="32"/>
        </w:rPr>
        <w:t>С.</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 К обслуживанию установок, работающих под давлением, допускаются лица, достигшие восемнадцатилетнего возраста, прошедшие медицинское освидетельствование, сдавшие экзамен и получившие соответствующие удостоверения.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Котельные помещения строят из несгораемых материалов, без очередных перекрытий. Фронт всех котлов должен быть </w:t>
      </w:r>
      <w:r w:rsidRPr="002C3BD5">
        <w:rPr>
          <w:rFonts w:ascii="Times New Roman" w:hAnsi="Times New Roman"/>
          <w:sz w:val="32"/>
          <w:szCs w:val="32"/>
        </w:rPr>
        <w:lastRenderedPageBreak/>
        <w:t>расположен по прямой линии и обращен к окнам котельной. Расстояние от фронта котла до противоположной стены не должно быть менее 3м. Ширина проходов между котлами, а также между котлом и стенами здания не менее 1 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Котельные должны иметь достаточное естественное и искусственное освещение. Минимальная освещенность измерительных приборов и водоуказательных стекол лампами накаливания не должна быть ниже 50 лк, фронта котла – 20, за котлами возле вспомогательного оборудования – 10 и в коридорах – 5 лк.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электрических ламп находящихся на высоте до 2,5 м, напряжение в осветительной сети не должно превышать 36 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Запрещается хранение в котельной легковоспламеняющихся и горючих жидкостей.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помещении котельной необходимо иметь при работе на твердом топливе на каждые две топки один огнетушитель ОП-1 и при мазутных топках – один огнетушитель ОП-3 и ящик с сухим песком емкостью 0,5 м</w:t>
      </w:r>
      <w:r w:rsidRPr="002C3BD5">
        <w:rPr>
          <w:rFonts w:ascii="Times New Roman" w:hAnsi="Times New Roman"/>
          <w:sz w:val="32"/>
          <w:szCs w:val="32"/>
          <w:vertAlign w:val="superscript"/>
        </w:rPr>
        <w:t>3</w:t>
      </w:r>
      <w:r w:rsidRPr="002C3BD5">
        <w:rPr>
          <w:rFonts w:ascii="Times New Roman" w:hAnsi="Times New Roman"/>
          <w:sz w:val="32"/>
          <w:szCs w:val="32"/>
        </w:rPr>
        <w:t xml:space="preserve"> (с двумя железными лопатками).</w:t>
      </w:r>
    </w:p>
    <w:p w:rsidR="007C5EDB" w:rsidRPr="002C3BD5" w:rsidRDefault="007C5EDB" w:rsidP="00C44311">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котельной должен быть телефон или сигнальное устройство, для экстренного вызова администрации. Паровые котлы с давлением свыше 0,7 кг с /см</w:t>
      </w:r>
      <w:r w:rsidRPr="002C3BD5">
        <w:rPr>
          <w:rFonts w:ascii="Times New Roman" w:hAnsi="Times New Roman"/>
          <w:sz w:val="32"/>
          <w:szCs w:val="32"/>
          <w:vertAlign w:val="superscript"/>
        </w:rPr>
        <w:t>2</w:t>
      </w:r>
      <w:r w:rsidRPr="002C3BD5">
        <w:rPr>
          <w:rFonts w:ascii="Times New Roman" w:hAnsi="Times New Roman"/>
          <w:sz w:val="32"/>
          <w:szCs w:val="32"/>
        </w:rPr>
        <w:t xml:space="preserve"> могут быть пущены в эксплуатацию только после разрешения органа Госгортехнадзора. Установка котлов, регистрируемых в органах Госгортехнадзора, в жилых, общественных и бытовых зданиях, а также в примыкающих к ним помещениях – не разрешается.</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        После регистрации парового котла инспектор котлонадзора производит его техническое освидетельствование и результаты записывает в специальный паспорт, где указываются срок следующего освидетельствования и наибольшее допустимое рабочее давление.</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        Техническое освидетельствование заключается во внутреннем осмотре (не реже одного раза в шесть лет).</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 случаях, когда котлы не регистрируются в органах котлонадзора, их техническое освидетельствование проводит компетентная комиссия, создаваемая администрацией предприятия. Для участия в техническом освидетельствовании приглашают технических инспекторов профсоюза из местных органов Госгортехнадзора. При эксплуатации котельных установок основными причинами неполадок и аварий котла </w:t>
      </w:r>
      <w:r w:rsidRPr="002C3BD5">
        <w:rPr>
          <w:rFonts w:ascii="Times New Roman" w:hAnsi="Times New Roman"/>
          <w:sz w:val="32"/>
          <w:szCs w:val="32"/>
        </w:rPr>
        <w:lastRenderedPageBreak/>
        <w:t>могут быть недостатки монтажа, неудовлетворительный ремонт, плохой уход за котлом и его арматурой, превышение рабочего давления, понижение уровня воды ниже допустимых пределов.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обеспечения безопасных условий эксплуатации котлы (сосуды) должны быть оборудованы приборами для измерения давления и температуры, предохранительными устройствами; запорной арматурой и указателями уровня жидкости.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качестве прибора для измерения давления пара в паровом котле используют манометр. Предельное давление пара в котле отмечается на шкале красной чертой. Вместо этой черты разрешается припаять снаружи к крышке манометра металлическую пластинку, окрашенную в красный цвет, и плотно прилегающую к стеклу манометра. Манометр необходимо установить так, чтобы его показания были отчетливо видны обслуживающему персоналу, при этом шкала его должна находиться в вертикальной плоскости или с наклоном вперед до 30</w:t>
      </w:r>
      <w:r w:rsidRPr="002C3BD5">
        <w:rPr>
          <w:rFonts w:ascii="Times New Roman" w:hAnsi="Times New Roman"/>
          <w:sz w:val="32"/>
          <w:szCs w:val="32"/>
          <w:vertAlign w:val="superscript"/>
        </w:rPr>
        <w:t>о</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Измерение температуры, необходимое для непрерывного контроля за работой оборудования котельных установок, производится ртутными и биметаллическими электрическими термометрами с пределами измерения температур до 500</w:t>
      </w:r>
      <w:r w:rsidRPr="002C3BD5">
        <w:rPr>
          <w:rFonts w:ascii="Times New Roman" w:hAnsi="Times New Roman"/>
          <w:sz w:val="32"/>
          <w:szCs w:val="32"/>
          <w:vertAlign w:val="superscript"/>
        </w:rPr>
        <w:t>о</w:t>
      </w:r>
      <w:r w:rsidRPr="002C3BD5">
        <w:rPr>
          <w:rFonts w:ascii="Times New Roman" w:hAnsi="Times New Roman"/>
          <w:sz w:val="32"/>
          <w:szCs w:val="32"/>
        </w:rPr>
        <w:t>С. Для измерения температур выше 500</w:t>
      </w:r>
      <w:r w:rsidRPr="002C3BD5">
        <w:rPr>
          <w:rFonts w:ascii="Times New Roman" w:hAnsi="Times New Roman"/>
          <w:sz w:val="32"/>
          <w:szCs w:val="32"/>
          <w:vertAlign w:val="superscript"/>
        </w:rPr>
        <w:t>о</w:t>
      </w:r>
      <w:r w:rsidRPr="002C3BD5">
        <w:rPr>
          <w:rFonts w:ascii="Times New Roman" w:hAnsi="Times New Roman"/>
          <w:sz w:val="32"/>
          <w:szCs w:val="32"/>
        </w:rPr>
        <w:t>С применяют термоэлектрические приборы – пирометры.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Каждый паровой котел должен иметь предохранительные клапаны - рабочий и контрольный. Предохранительные клапаны выпускают излишний пар при чрезмерном повышении давления.</w:t>
      </w:r>
    </w:p>
    <w:p w:rsidR="007C5EDB" w:rsidRPr="00C21023" w:rsidRDefault="007C5EDB" w:rsidP="00EE1E66">
      <w:pPr>
        <w:spacing w:after="0" w:line="240" w:lineRule="auto"/>
        <w:ind w:right="-6" w:firstLine="540"/>
        <w:jc w:val="both"/>
        <w:rPr>
          <w:rFonts w:ascii="Times New Roman" w:hAnsi="Times New Roman"/>
          <w:sz w:val="31"/>
          <w:szCs w:val="31"/>
        </w:rPr>
      </w:pPr>
      <w:r w:rsidRPr="00C21023">
        <w:rPr>
          <w:rFonts w:ascii="Times New Roman" w:hAnsi="Times New Roman"/>
          <w:sz w:val="31"/>
          <w:szCs w:val="31"/>
        </w:rPr>
        <w:t>Для отключения парового котла от потребителей пара используют парозапорные вентили и задвижки. С целью контроля уровня воды в паровом котле применяются водоуказательные приборы (водоуказательные стекла и контрольные краны), а также контрольные пробки. Последние используют для предупреждения повреждения котлов из-за утечки воды. Эти устройства изготавливают из легкоплавких металлов и устанавливают в потолках топок. В случае критического снижения уровня воды в котле пробка легко расплавляется, и выходящий через отверстие пар тушит огонь.</w:t>
      </w:r>
    </w:p>
    <w:p w:rsidR="007C5EDB" w:rsidRPr="002C3BD5" w:rsidRDefault="007C5EDB" w:rsidP="00EE1E66">
      <w:pPr>
        <w:spacing w:after="0" w:line="240" w:lineRule="auto"/>
        <w:ind w:right="-6" w:firstLine="540"/>
        <w:jc w:val="both"/>
        <w:rPr>
          <w:rFonts w:ascii="Times New Roman" w:hAnsi="Times New Roman"/>
          <w:sz w:val="32"/>
          <w:szCs w:val="32"/>
        </w:rPr>
      </w:pPr>
      <w:r w:rsidRPr="00C21023">
        <w:rPr>
          <w:rFonts w:ascii="Times New Roman" w:hAnsi="Times New Roman"/>
          <w:sz w:val="31"/>
          <w:szCs w:val="31"/>
        </w:rPr>
        <w:t>При возникновении аварийной ситуации кочегару необходимо остановить котел и сообщить об этом лицу, ответственному по котельной. Для аварийной остановки котла</w:t>
      </w:r>
      <w:r w:rsidRPr="002C3BD5">
        <w:rPr>
          <w:rFonts w:ascii="Times New Roman" w:hAnsi="Times New Roman"/>
          <w:sz w:val="32"/>
          <w:szCs w:val="32"/>
        </w:rPr>
        <w:t xml:space="preserve">; следует прекратить </w:t>
      </w:r>
      <w:r w:rsidRPr="002C3BD5">
        <w:rPr>
          <w:rFonts w:ascii="Times New Roman" w:hAnsi="Times New Roman"/>
          <w:sz w:val="32"/>
          <w:szCs w:val="32"/>
        </w:rPr>
        <w:lastRenderedPageBreak/>
        <w:t>подачу топлива в топку, прекратить дутье и ослабить тягу, удалить из топки горящее топливо; для скорейшего охлаждения котла открыть шибер и топочные дверцы; отключить котел от главного паропровода и постепенно спустить пар через предохранительный клапан.</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случае пожара в котельной необходимо немедленно вызвать пожарную команду и одновременно принять меры к его тушению. После устранения аварии или пожара производят запись в вахтенном журнале. О каждой аварии и каждом несчастном случае при обслуживании котлов уведомляется инспектор котлонадзора, который занимается их расследованием.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эксплуатационных нужд применяются различные газы, которые находятся под давлением свыше 0,7 кг с/см</w:t>
      </w:r>
      <w:r w:rsidRPr="002C3BD5">
        <w:rPr>
          <w:rFonts w:ascii="Times New Roman" w:hAnsi="Times New Roman"/>
          <w:sz w:val="32"/>
          <w:szCs w:val="32"/>
          <w:vertAlign w:val="superscript"/>
        </w:rPr>
        <w:t xml:space="preserve">2 </w:t>
      </w:r>
      <w:r w:rsidRPr="002C3BD5">
        <w:rPr>
          <w:rFonts w:ascii="Times New Roman" w:hAnsi="Times New Roman"/>
          <w:sz w:val="32"/>
          <w:szCs w:val="32"/>
        </w:rPr>
        <w:t xml:space="preserve">в стальных баллонах или цистернах. На предприятиях для хранения и транспортирования сжатых, сжиженных </w:t>
      </w:r>
      <w:r w:rsidR="00C44311" w:rsidRPr="002C3BD5">
        <w:rPr>
          <w:rFonts w:ascii="Times New Roman" w:hAnsi="Times New Roman"/>
          <w:sz w:val="32"/>
          <w:szCs w:val="32"/>
        </w:rPr>
        <w:t>и</w:t>
      </w:r>
      <w:r w:rsidRPr="002C3BD5">
        <w:rPr>
          <w:rFonts w:ascii="Times New Roman" w:hAnsi="Times New Roman"/>
          <w:sz w:val="32"/>
          <w:szCs w:val="32"/>
        </w:rPr>
        <w:t xml:space="preserve"> растворенных газов используют баллоны емкостью до 100 л. Баллоны, представляющие собой закрытые металлические сосуды, относятся к взрывоопасному оборудованию. Поэтому необходимо соблюдать определенные правила устройства, монтажа и эксплуатации этих сосудов.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Баллоны изготовляют из бесшовных труб, выполненных из углеродистой или легированной стали в виде цилиндра, с одной стороны которого находится выпуклое сферическое днище, а с другой встроено коническое отверстие с резьбой. Эта резьба предназначена для ввертывания штуцера запорного вентиля. Каждый баллон снабжается съемным клапаном для защиты вентиля и щтуцера от загрязнения и поломки. Для установки баллона в устойчивом вертикальном положении к сферическому днищу приваривается квадратный башмак.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верхнюю часть баллона наносят его паспортные данные. Наружная поверхность баллонов с газами для внешнего опознания окрашивается определенным цветом: кислород – голубым, углекислота – черным, аммиак - желтым, ацетилен – белым и т.д.</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Опасность разрыва баллонов возникает особенно при переполнении их сжиженными газами и последующем нагревании.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При эксплуатации баллонов надо предохранить их от огня, действия солнечных лучей, не устанавливать баллоны ближе 1 м от нагревательных приборов и 5 м от печей с открытым огнем.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 баллонах должны быть надеты два предохранительных резиновых кольца от ударов. Баллоны с аммиаком нельзя хранить вместе с баллонами, наполненными другим газом, а баллоны с кислородом – в одном помещении с баллонами, наполненными горючими газами.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Наполненные баллоны хранят в вертикальном положении, а использованные – в горизонтальном.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Гидравлическое испытание сосудов и их элементов проводится пробным давлением воды температурой от 5</w:t>
      </w:r>
      <w:r w:rsidRPr="002C3BD5">
        <w:rPr>
          <w:rFonts w:ascii="Times New Roman" w:hAnsi="Times New Roman"/>
          <w:sz w:val="32"/>
          <w:szCs w:val="32"/>
          <w:vertAlign w:val="superscript"/>
        </w:rPr>
        <w:t>о</w:t>
      </w:r>
      <w:r w:rsidRPr="002C3BD5">
        <w:rPr>
          <w:rFonts w:ascii="Times New Roman" w:hAnsi="Times New Roman"/>
          <w:sz w:val="32"/>
          <w:szCs w:val="32"/>
        </w:rPr>
        <w:t xml:space="preserve"> до 40</w:t>
      </w:r>
      <w:r w:rsidRPr="002C3BD5">
        <w:rPr>
          <w:rFonts w:ascii="Times New Roman" w:hAnsi="Times New Roman"/>
          <w:sz w:val="32"/>
          <w:szCs w:val="32"/>
          <w:vertAlign w:val="superscript"/>
        </w:rPr>
        <w:t>о</w:t>
      </w:r>
      <w:r w:rsidRPr="002C3BD5">
        <w:rPr>
          <w:rFonts w:ascii="Times New Roman" w:hAnsi="Times New Roman"/>
          <w:sz w:val="32"/>
          <w:szCs w:val="32"/>
        </w:rPr>
        <w:t>С.</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Значение пробных давлений приведены в таблице 12.</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Отношение </w:t>
      </w:r>
      <w:r w:rsidRPr="002C3BD5">
        <w:rPr>
          <w:rFonts w:ascii="Times New Roman" w:hAnsi="Times New Roman"/>
          <w:position w:val="-12"/>
          <w:sz w:val="32"/>
          <w:szCs w:val="32"/>
        </w:rPr>
        <w:object w:dxaOrig="720" w:dyaOrig="360">
          <v:shape id="_x0000_i1079" type="#_x0000_t75" style="width:36pt;height:18.55pt" o:ole="">
            <v:imagedata r:id="rId115" o:title=""/>
          </v:shape>
          <o:OLEObject Type="Embed" ProgID="Equation.3" ShapeID="_x0000_i1079" DrawAspect="Content" ObjectID="_1496759265" r:id="rId116"/>
        </w:object>
      </w:r>
      <w:r w:rsidRPr="002C3BD5">
        <w:rPr>
          <w:rFonts w:ascii="Times New Roman" w:hAnsi="Times New Roman"/>
          <w:sz w:val="32"/>
          <w:szCs w:val="32"/>
        </w:rPr>
        <w:t xml:space="preserve"> принимается по теплу из применяемых материалов элементов сосуда, для которого это отношение является наименьшим.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Время выдержки сосуда под пробным давлением в зависимости от толщины стенки составляет 10-30 мин. Литые сосуды выдерживаются в течение 1 ч. После снижения пробного давления до рабочего проводится тщательный осмотр всех сварных соединений.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Сосуд считается выдержавшим гидравлическое испытание, если не обнаружено признаков разрыва, течки слезок и потения в сварных соединениях и на стенках сосуда, видимых остаточных деформаций.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К корпусу сосуда завод-изготовитель прикрепляет металлическую пластинку, на которой выбиты следующие паспортные данные: наименование завода-изготовителя, заводской номер сосуда, год изготовления, рабочее давление (В МПа), пробное давление, допустимая температура стенок сосуда, </w:t>
      </w:r>
      <w:r w:rsidRPr="002C3BD5">
        <w:rPr>
          <w:rFonts w:ascii="Times New Roman" w:hAnsi="Times New Roman"/>
          <w:sz w:val="32"/>
          <w:szCs w:val="32"/>
          <w:vertAlign w:val="superscript"/>
        </w:rPr>
        <w:t>о</w:t>
      </w:r>
      <w:r w:rsidRPr="002C3BD5">
        <w:rPr>
          <w:rFonts w:ascii="Times New Roman" w:hAnsi="Times New Roman"/>
          <w:sz w:val="32"/>
          <w:szCs w:val="32"/>
        </w:rPr>
        <w:t>С.</w:t>
      </w:r>
    </w:p>
    <w:p w:rsidR="007C5EDB" w:rsidRPr="002C3BD5" w:rsidRDefault="007C5EDB" w:rsidP="00C44311">
      <w:pPr>
        <w:spacing w:after="0" w:line="240" w:lineRule="auto"/>
        <w:ind w:right="-6" w:firstLine="567"/>
        <w:jc w:val="both"/>
        <w:rPr>
          <w:rFonts w:ascii="Times New Roman" w:hAnsi="Times New Roman"/>
          <w:sz w:val="32"/>
          <w:szCs w:val="32"/>
        </w:rPr>
      </w:pPr>
      <w:r w:rsidRPr="002C3BD5">
        <w:rPr>
          <w:rFonts w:ascii="Times New Roman" w:hAnsi="Times New Roman"/>
          <w:sz w:val="32"/>
          <w:szCs w:val="32"/>
        </w:rPr>
        <w:t>Таблица 12 – Пробные давления при гидравлических испытаниях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44"/>
        <w:gridCol w:w="3149"/>
        <w:gridCol w:w="3597"/>
      </w:tblGrid>
      <w:tr w:rsidR="007C5EDB" w:rsidRPr="00C21023" w:rsidTr="007C5EDB">
        <w:tc>
          <w:tcPr>
            <w:tcW w:w="2628" w:type="dxa"/>
          </w:tcPr>
          <w:p w:rsidR="007C5EDB" w:rsidRPr="00C21023" w:rsidRDefault="007C5EDB" w:rsidP="00EE1E66">
            <w:pPr>
              <w:spacing w:after="0" w:line="240" w:lineRule="auto"/>
              <w:ind w:right="-6"/>
              <w:jc w:val="both"/>
              <w:rPr>
                <w:rFonts w:ascii="Times New Roman" w:hAnsi="Times New Roman"/>
                <w:sz w:val="28"/>
                <w:szCs w:val="28"/>
              </w:rPr>
            </w:pPr>
            <w:r w:rsidRPr="00C21023">
              <w:rPr>
                <w:rFonts w:ascii="Times New Roman" w:hAnsi="Times New Roman"/>
                <w:sz w:val="28"/>
                <w:szCs w:val="28"/>
              </w:rPr>
              <w:t xml:space="preserve">    Вид сосудов</w:t>
            </w:r>
          </w:p>
        </w:tc>
        <w:tc>
          <w:tcPr>
            <w:tcW w:w="3240" w:type="dxa"/>
          </w:tcPr>
          <w:p w:rsidR="007C5EDB" w:rsidRPr="00C21023" w:rsidRDefault="007C5EDB" w:rsidP="00EE1E66">
            <w:pPr>
              <w:spacing w:after="0" w:line="240" w:lineRule="auto"/>
              <w:ind w:right="-6"/>
              <w:jc w:val="center"/>
              <w:rPr>
                <w:rFonts w:ascii="Times New Roman" w:hAnsi="Times New Roman"/>
                <w:sz w:val="28"/>
                <w:szCs w:val="28"/>
              </w:rPr>
            </w:pPr>
            <w:r w:rsidRPr="00C21023">
              <w:rPr>
                <w:rFonts w:ascii="Times New Roman" w:hAnsi="Times New Roman"/>
                <w:sz w:val="28"/>
                <w:szCs w:val="28"/>
              </w:rPr>
              <w:t>Рабочее давление (Р),</w:t>
            </w:r>
            <w:r w:rsidRPr="00C21023">
              <w:rPr>
                <w:rFonts w:ascii="Times New Roman" w:hAnsi="Times New Roman"/>
                <w:sz w:val="28"/>
                <w:szCs w:val="28"/>
              </w:rPr>
              <w:br/>
              <w:t>МПа</w:t>
            </w:r>
          </w:p>
        </w:tc>
        <w:tc>
          <w:tcPr>
            <w:tcW w:w="3702" w:type="dxa"/>
          </w:tcPr>
          <w:p w:rsidR="007C5EDB" w:rsidRPr="00C21023" w:rsidRDefault="007C5EDB" w:rsidP="00EE1E66">
            <w:pPr>
              <w:spacing w:after="0" w:line="240" w:lineRule="auto"/>
              <w:ind w:right="-6"/>
              <w:jc w:val="both"/>
              <w:rPr>
                <w:rFonts w:ascii="Times New Roman" w:hAnsi="Times New Roman"/>
                <w:sz w:val="28"/>
                <w:szCs w:val="28"/>
              </w:rPr>
            </w:pPr>
            <w:r w:rsidRPr="00C21023">
              <w:rPr>
                <w:rFonts w:ascii="Times New Roman" w:hAnsi="Times New Roman"/>
                <w:sz w:val="28"/>
                <w:szCs w:val="28"/>
              </w:rPr>
              <w:t>Пробное давление на заводе изготовителе, МПа</w:t>
            </w:r>
          </w:p>
        </w:tc>
      </w:tr>
      <w:tr w:rsidR="007C5EDB" w:rsidRPr="00C21023" w:rsidTr="007C5EDB">
        <w:tc>
          <w:tcPr>
            <w:tcW w:w="2628" w:type="dxa"/>
          </w:tcPr>
          <w:p w:rsidR="007C5EDB" w:rsidRPr="00C21023" w:rsidRDefault="007C5EDB" w:rsidP="00EE1E66">
            <w:pPr>
              <w:spacing w:after="0" w:line="240" w:lineRule="auto"/>
              <w:ind w:right="-6"/>
              <w:jc w:val="both"/>
              <w:rPr>
                <w:rFonts w:ascii="Times New Roman" w:hAnsi="Times New Roman"/>
                <w:sz w:val="28"/>
                <w:szCs w:val="28"/>
              </w:rPr>
            </w:pPr>
            <w:r w:rsidRPr="00C21023">
              <w:rPr>
                <w:rFonts w:ascii="Times New Roman" w:hAnsi="Times New Roman"/>
                <w:sz w:val="28"/>
                <w:szCs w:val="28"/>
              </w:rPr>
              <w:t>Все сосуды, кроме литых</w:t>
            </w:r>
          </w:p>
        </w:tc>
        <w:tc>
          <w:tcPr>
            <w:tcW w:w="3240" w:type="dxa"/>
          </w:tcPr>
          <w:p w:rsidR="007C5EDB" w:rsidRPr="00C21023" w:rsidRDefault="007C5EDB" w:rsidP="00EE1E66">
            <w:pPr>
              <w:spacing w:after="0" w:line="240" w:lineRule="auto"/>
              <w:ind w:right="-6"/>
              <w:jc w:val="both"/>
              <w:rPr>
                <w:rFonts w:ascii="Times New Roman" w:hAnsi="Times New Roman"/>
                <w:sz w:val="28"/>
                <w:szCs w:val="28"/>
              </w:rPr>
            </w:pPr>
            <w:r w:rsidRPr="00C21023">
              <w:rPr>
                <w:rFonts w:ascii="Times New Roman" w:hAnsi="Times New Roman"/>
                <w:sz w:val="28"/>
                <w:szCs w:val="28"/>
              </w:rPr>
              <w:t>Ниже 0,5</w:t>
            </w:r>
          </w:p>
        </w:tc>
        <w:tc>
          <w:tcPr>
            <w:tcW w:w="3702" w:type="dxa"/>
          </w:tcPr>
          <w:p w:rsidR="007C5EDB" w:rsidRPr="00C21023" w:rsidRDefault="007C5EDB" w:rsidP="00EE1E66">
            <w:pPr>
              <w:spacing w:after="0" w:line="240" w:lineRule="auto"/>
              <w:ind w:right="-6"/>
              <w:jc w:val="both"/>
              <w:rPr>
                <w:rFonts w:ascii="Times New Roman" w:hAnsi="Times New Roman"/>
                <w:sz w:val="28"/>
                <w:szCs w:val="28"/>
              </w:rPr>
            </w:pPr>
            <w:r w:rsidRPr="00C21023">
              <w:rPr>
                <w:rFonts w:ascii="Times New Roman" w:hAnsi="Times New Roman"/>
                <w:sz w:val="28"/>
                <w:szCs w:val="28"/>
              </w:rPr>
              <w:t>1,5(</w:t>
            </w:r>
            <w:r w:rsidRPr="00C21023">
              <w:rPr>
                <w:rFonts w:ascii="Times New Roman" w:hAnsi="Times New Roman"/>
                <w:position w:val="-12"/>
                <w:sz w:val="28"/>
                <w:szCs w:val="28"/>
              </w:rPr>
              <w:object w:dxaOrig="720" w:dyaOrig="360">
                <v:shape id="_x0000_i1080" type="#_x0000_t75" style="width:36pt;height:18.55pt" o:ole="">
                  <v:imagedata r:id="rId117" o:title=""/>
                </v:shape>
                <o:OLEObject Type="Embed" ProgID="Equation.3" ShapeID="_x0000_i1080" DrawAspect="Content" ObjectID="_1496759266" r:id="rId118"/>
              </w:object>
            </w:r>
            <w:r w:rsidRPr="00C21023">
              <w:rPr>
                <w:rFonts w:ascii="Times New Roman" w:hAnsi="Times New Roman"/>
                <w:sz w:val="28"/>
                <w:szCs w:val="28"/>
              </w:rPr>
              <w:t>), но не менее 0,2</w:t>
            </w:r>
          </w:p>
        </w:tc>
      </w:tr>
      <w:tr w:rsidR="007C5EDB" w:rsidRPr="00C21023" w:rsidTr="007C5EDB">
        <w:tc>
          <w:tcPr>
            <w:tcW w:w="2628" w:type="dxa"/>
          </w:tcPr>
          <w:p w:rsidR="007C5EDB" w:rsidRPr="00C21023" w:rsidRDefault="007C5EDB" w:rsidP="00EE1E66">
            <w:pPr>
              <w:spacing w:after="0" w:line="240" w:lineRule="auto"/>
              <w:ind w:right="-6"/>
              <w:jc w:val="both"/>
              <w:rPr>
                <w:rFonts w:ascii="Times New Roman" w:hAnsi="Times New Roman"/>
                <w:sz w:val="28"/>
                <w:szCs w:val="28"/>
              </w:rPr>
            </w:pPr>
            <w:r w:rsidRPr="00C21023">
              <w:rPr>
                <w:rFonts w:ascii="Times New Roman" w:hAnsi="Times New Roman"/>
                <w:sz w:val="28"/>
                <w:szCs w:val="28"/>
              </w:rPr>
              <w:t>То же</w:t>
            </w:r>
          </w:p>
        </w:tc>
        <w:tc>
          <w:tcPr>
            <w:tcW w:w="3240" w:type="dxa"/>
          </w:tcPr>
          <w:p w:rsidR="007C5EDB" w:rsidRPr="00C21023" w:rsidRDefault="007C5EDB" w:rsidP="00EE1E66">
            <w:pPr>
              <w:spacing w:after="0" w:line="240" w:lineRule="auto"/>
              <w:ind w:right="-6"/>
              <w:jc w:val="both"/>
              <w:rPr>
                <w:rFonts w:ascii="Times New Roman" w:hAnsi="Times New Roman"/>
                <w:sz w:val="28"/>
                <w:szCs w:val="28"/>
              </w:rPr>
            </w:pPr>
            <w:r w:rsidRPr="00C21023">
              <w:rPr>
                <w:rFonts w:ascii="Times New Roman" w:hAnsi="Times New Roman"/>
                <w:sz w:val="28"/>
                <w:szCs w:val="28"/>
              </w:rPr>
              <w:t>0,5 и выше</w:t>
            </w:r>
          </w:p>
        </w:tc>
        <w:tc>
          <w:tcPr>
            <w:tcW w:w="3702" w:type="dxa"/>
          </w:tcPr>
          <w:p w:rsidR="007C5EDB" w:rsidRPr="00C21023" w:rsidRDefault="007C5EDB" w:rsidP="00EE1E66">
            <w:pPr>
              <w:spacing w:after="0" w:line="240" w:lineRule="auto"/>
              <w:ind w:right="-6"/>
              <w:jc w:val="both"/>
              <w:rPr>
                <w:rFonts w:ascii="Times New Roman" w:hAnsi="Times New Roman"/>
                <w:sz w:val="28"/>
                <w:szCs w:val="28"/>
              </w:rPr>
            </w:pPr>
            <w:r w:rsidRPr="00C21023">
              <w:rPr>
                <w:rFonts w:ascii="Times New Roman" w:hAnsi="Times New Roman"/>
                <w:sz w:val="28"/>
                <w:szCs w:val="28"/>
              </w:rPr>
              <w:t>1,25 (</w:t>
            </w:r>
            <w:r w:rsidRPr="00C21023">
              <w:rPr>
                <w:rFonts w:ascii="Times New Roman" w:hAnsi="Times New Roman"/>
                <w:position w:val="-12"/>
                <w:sz w:val="28"/>
                <w:szCs w:val="28"/>
              </w:rPr>
              <w:object w:dxaOrig="720" w:dyaOrig="360">
                <v:shape id="_x0000_i1081" type="#_x0000_t75" style="width:36pt;height:18.55pt" o:ole="">
                  <v:imagedata r:id="rId119" o:title=""/>
                </v:shape>
                <o:OLEObject Type="Embed" ProgID="Equation.3" ShapeID="_x0000_i1081" DrawAspect="Content" ObjectID="_1496759267" r:id="rId120"/>
              </w:object>
            </w:r>
            <w:r w:rsidRPr="00C21023">
              <w:rPr>
                <w:rFonts w:ascii="Times New Roman" w:hAnsi="Times New Roman"/>
                <w:sz w:val="28"/>
                <w:szCs w:val="28"/>
              </w:rPr>
              <w:t>) но не менее Р+0,3</w:t>
            </w:r>
          </w:p>
        </w:tc>
      </w:tr>
      <w:tr w:rsidR="007C5EDB" w:rsidRPr="00C21023" w:rsidTr="007C5EDB">
        <w:tc>
          <w:tcPr>
            <w:tcW w:w="2628" w:type="dxa"/>
          </w:tcPr>
          <w:p w:rsidR="007C5EDB" w:rsidRPr="00C21023" w:rsidRDefault="007C5EDB" w:rsidP="00EE1E66">
            <w:pPr>
              <w:spacing w:after="0" w:line="240" w:lineRule="auto"/>
              <w:ind w:right="-6"/>
              <w:jc w:val="both"/>
              <w:rPr>
                <w:rFonts w:ascii="Times New Roman" w:hAnsi="Times New Roman"/>
                <w:sz w:val="28"/>
                <w:szCs w:val="28"/>
              </w:rPr>
            </w:pPr>
            <w:r w:rsidRPr="00C21023">
              <w:rPr>
                <w:rFonts w:ascii="Times New Roman" w:hAnsi="Times New Roman"/>
                <w:sz w:val="28"/>
                <w:szCs w:val="28"/>
              </w:rPr>
              <w:lastRenderedPageBreak/>
              <w:t>Литые сосуды</w:t>
            </w:r>
          </w:p>
        </w:tc>
        <w:tc>
          <w:tcPr>
            <w:tcW w:w="3240" w:type="dxa"/>
          </w:tcPr>
          <w:p w:rsidR="007C5EDB" w:rsidRPr="00C21023" w:rsidRDefault="007C5EDB" w:rsidP="00EE1E66">
            <w:pPr>
              <w:spacing w:after="0" w:line="240" w:lineRule="auto"/>
              <w:ind w:right="-6"/>
              <w:jc w:val="both"/>
              <w:rPr>
                <w:rFonts w:ascii="Times New Roman" w:hAnsi="Times New Roman"/>
                <w:sz w:val="28"/>
                <w:szCs w:val="28"/>
              </w:rPr>
            </w:pPr>
            <w:r w:rsidRPr="00C21023">
              <w:rPr>
                <w:rFonts w:ascii="Times New Roman" w:hAnsi="Times New Roman"/>
                <w:sz w:val="28"/>
                <w:szCs w:val="28"/>
              </w:rPr>
              <w:t>Независимо от давления</w:t>
            </w:r>
          </w:p>
        </w:tc>
        <w:tc>
          <w:tcPr>
            <w:tcW w:w="3702" w:type="dxa"/>
          </w:tcPr>
          <w:p w:rsidR="007C5EDB" w:rsidRPr="00C21023" w:rsidRDefault="007C5EDB" w:rsidP="00EE1E66">
            <w:pPr>
              <w:spacing w:after="0" w:line="240" w:lineRule="auto"/>
              <w:ind w:right="-6"/>
              <w:jc w:val="both"/>
              <w:rPr>
                <w:rFonts w:ascii="Times New Roman" w:hAnsi="Times New Roman"/>
                <w:sz w:val="28"/>
                <w:szCs w:val="28"/>
              </w:rPr>
            </w:pPr>
            <w:r w:rsidRPr="00C21023">
              <w:rPr>
                <w:rFonts w:ascii="Times New Roman" w:hAnsi="Times New Roman"/>
                <w:sz w:val="28"/>
                <w:szCs w:val="28"/>
              </w:rPr>
              <w:t>1,5(</w:t>
            </w:r>
            <w:r w:rsidRPr="00C21023">
              <w:rPr>
                <w:rFonts w:ascii="Times New Roman" w:hAnsi="Times New Roman"/>
                <w:position w:val="-12"/>
                <w:sz w:val="28"/>
                <w:szCs w:val="28"/>
              </w:rPr>
              <w:object w:dxaOrig="720" w:dyaOrig="360">
                <v:shape id="_x0000_i1082" type="#_x0000_t75" style="width:36pt;height:18.55pt" o:ole="">
                  <v:imagedata r:id="rId121" o:title=""/>
                </v:shape>
                <o:OLEObject Type="Embed" ProgID="Equation.3" ShapeID="_x0000_i1082" DrawAspect="Content" ObjectID="_1496759268" r:id="rId122"/>
              </w:object>
            </w:r>
            <w:r w:rsidRPr="00C21023">
              <w:rPr>
                <w:rFonts w:ascii="Times New Roman" w:hAnsi="Times New Roman"/>
                <w:sz w:val="28"/>
                <w:szCs w:val="28"/>
              </w:rPr>
              <w:t>) но не менее 0,3</w:t>
            </w:r>
          </w:p>
        </w:tc>
      </w:tr>
    </w:tbl>
    <w:p w:rsidR="007C5EDB" w:rsidRPr="002C3BD5" w:rsidRDefault="007C5EDB" w:rsidP="00EE1E66">
      <w:pPr>
        <w:spacing w:after="0" w:line="240" w:lineRule="auto"/>
        <w:ind w:right="-6" w:firstLine="540"/>
        <w:jc w:val="both"/>
        <w:rPr>
          <w:rFonts w:ascii="Times New Roman" w:hAnsi="Times New Roman"/>
          <w:sz w:val="32"/>
          <w:szCs w:val="32"/>
        </w:rPr>
      </w:pPr>
    </w:p>
    <w:p w:rsidR="007C5EDB" w:rsidRDefault="007C5EDB" w:rsidP="00EE1E66">
      <w:pPr>
        <w:spacing w:after="0" w:line="240" w:lineRule="auto"/>
        <w:ind w:right="-6" w:firstLine="540"/>
        <w:jc w:val="both"/>
        <w:rPr>
          <w:rFonts w:ascii="Times New Roman" w:hAnsi="Times New Roman"/>
          <w:sz w:val="32"/>
          <w:szCs w:val="32"/>
          <w:lang w:val="kk-KZ"/>
        </w:rPr>
      </w:pPr>
      <w:r w:rsidRPr="002C3BD5">
        <w:rPr>
          <w:rFonts w:ascii="Times New Roman" w:hAnsi="Times New Roman"/>
          <w:sz w:val="32"/>
          <w:szCs w:val="32"/>
        </w:rPr>
        <w:t xml:space="preserve">Обозначение: Р – рабочее давление, МПа; </w:t>
      </w:r>
      <w:r w:rsidRPr="002C3BD5">
        <w:rPr>
          <w:rFonts w:ascii="Times New Roman" w:hAnsi="Times New Roman"/>
          <w:position w:val="-12"/>
          <w:sz w:val="32"/>
          <w:szCs w:val="32"/>
        </w:rPr>
        <w:object w:dxaOrig="380" w:dyaOrig="360">
          <v:shape id="_x0000_i1083" type="#_x0000_t75" style="width:18.55pt;height:18.55pt" o:ole="">
            <v:imagedata r:id="rId123" o:title=""/>
          </v:shape>
          <o:OLEObject Type="Embed" ProgID="Equation.3" ShapeID="_x0000_i1083" DrawAspect="Content" ObjectID="_1496759269" r:id="rId124"/>
        </w:object>
      </w:r>
      <w:r w:rsidRPr="002C3BD5">
        <w:rPr>
          <w:rFonts w:ascii="Times New Roman" w:hAnsi="Times New Roman"/>
          <w:sz w:val="32"/>
          <w:szCs w:val="32"/>
        </w:rPr>
        <w:t xml:space="preserve"> - допустимое напряжение для материалов сосуда или его элементов при температуре стенки 20</w:t>
      </w:r>
      <w:r w:rsidRPr="002C3BD5">
        <w:rPr>
          <w:rFonts w:ascii="Times New Roman" w:hAnsi="Times New Roman"/>
          <w:sz w:val="32"/>
          <w:szCs w:val="32"/>
          <w:vertAlign w:val="superscript"/>
        </w:rPr>
        <w:t>о</w:t>
      </w:r>
      <w:r w:rsidRPr="002C3BD5">
        <w:rPr>
          <w:rFonts w:ascii="Times New Roman" w:hAnsi="Times New Roman"/>
          <w:sz w:val="32"/>
          <w:szCs w:val="32"/>
        </w:rPr>
        <w:t xml:space="preserve">, МПа; </w:t>
      </w:r>
      <w:r w:rsidRPr="002C3BD5">
        <w:rPr>
          <w:rFonts w:ascii="Times New Roman" w:hAnsi="Times New Roman"/>
          <w:position w:val="-12"/>
          <w:sz w:val="32"/>
          <w:szCs w:val="32"/>
        </w:rPr>
        <w:object w:dxaOrig="279" w:dyaOrig="360">
          <v:shape id="_x0000_i1084" type="#_x0000_t75" style="width:14.2pt;height:18.55pt" o:ole="">
            <v:imagedata r:id="rId125" o:title=""/>
          </v:shape>
          <o:OLEObject Type="Embed" ProgID="Equation.3" ShapeID="_x0000_i1084" DrawAspect="Content" ObjectID="_1496759270" r:id="rId126"/>
        </w:object>
      </w:r>
      <w:r w:rsidRPr="002C3BD5">
        <w:rPr>
          <w:rFonts w:ascii="Times New Roman" w:hAnsi="Times New Roman"/>
          <w:sz w:val="32"/>
          <w:szCs w:val="32"/>
        </w:rPr>
        <w:t>- допускаемое напряжение для материалов сосуда или его элементов при расчетной температуре стенки, МПа.</w:t>
      </w:r>
    </w:p>
    <w:p w:rsidR="008546D7" w:rsidRPr="008546D7" w:rsidRDefault="008546D7" w:rsidP="00EE1E66">
      <w:pPr>
        <w:spacing w:after="0" w:line="240" w:lineRule="auto"/>
        <w:ind w:right="-6" w:firstLine="540"/>
        <w:jc w:val="both"/>
        <w:rPr>
          <w:rFonts w:ascii="Times New Roman" w:hAnsi="Times New Roman"/>
          <w:sz w:val="32"/>
          <w:szCs w:val="32"/>
          <w:lang w:val="kk-KZ"/>
        </w:rPr>
      </w:pPr>
    </w:p>
    <w:p w:rsidR="007C5EDB" w:rsidRPr="002C3BD5" w:rsidRDefault="007C5EDB" w:rsidP="008546D7">
      <w:pPr>
        <w:spacing w:after="0" w:line="240" w:lineRule="auto"/>
        <w:ind w:right="-6" w:firstLine="540"/>
        <w:rPr>
          <w:rFonts w:ascii="Times New Roman" w:hAnsi="Times New Roman"/>
          <w:b/>
          <w:sz w:val="32"/>
          <w:szCs w:val="32"/>
        </w:rPr>
      </w:pPr>
      <w:r w:rsidRPr="002C3BD5">
        <w:rPr>
          <w:rFonts w:ascii="Times New Roman" w:hAnsi="Times New Roman"/>
          <w:b/>
          <w:sz w:val="32"/>
          <w:szCs w:val="32"/>
        </w:rPr>
        <w:t>6.8 Техника безопасности при производстве строительно-монтажных и ремонтных работ</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 Мероприятия по технике безопасности при производстве строительномонтажных работ на действующих предприятиях разрабатываются и утверждаются заказчиком и подрядчиком.</w:t>
      </w:r>
    </w:p>
    <w:p w:rsidR="007C5EDB" w:rsidRPr="002C3BD5" w:rsidRDefault="00C21023" w:rsidP="00EE1E66">
      <w:pPr>
        <w:spacing w:after="0" w:line="240" w:lineRule="auto"/>
        <w:ind w:right="-6"/>
        <w:jc w:val="both"/>
        <w:rPr>
          <w:rFonts w:ascii="Times New Roman" w:hAnsi="Times New Roman"/>
          <w:sz w:val="32"/>
          <w:szCs w:val="32"/>
        </w:rPr>
      </w:pPr>
      <w:r w:rsidRPr="002C3BD5">
        <w:rPr>
          <w:rFonts w:ascii="Times New Roman" w:hAnsi="Times New Roman"/>
          <w:b/>
          <w:noProof/>
          <w:sz w:val="32"/>
          <w:szCs w:val="32"/>
        </w:rPr>
        <w:pict>
          <v:shape id="Рисунок 56" o:spid="_x0000_i1085" type="#_x0000_t75" alt="1" style="width:428.75pt;height:445.1pt;visibility:visible">
            <v:imagedata r:id="rId127" o:title=""/>
          </v:shape>
        </w:pict>
      </w:r>
    </w:p>
    <w:p w:rsidR="007C5EDB" w:rsidRPr="002C3BD5" w:rsidRDefault="007C5EDB" w:rsidP="00EE1E66">
      <w:pPr>
        <w:spacing w:after="0" w:line="240" w:lineRule="auto"/>
        <w:ind w:right="-6" w:firstLine="540"/>
        <w:jc w:val="center"/>
        <w:rPr>
          <w:rFonts w:ascii="Times New Roman" w:hAnsi="Times New Roman"/>
          <w:b/>
          <w:sz w:val="32"/>
          <w:szCs w:val="32"/>
        </w:rPr>
      </w:pPr>
      <w:r w:rsidRPr="002C3BD5">
        <w:rPr>
          <w:rFonts w:ascii="Times New Roman" w:hAnsi="Times New Roman"/>
          <w:b/>
          <w:sz w:val="32"/>
          <w:szCs w:val="32"/>
        </w:rPr>
        <w:t>УКАЗАТЕЛЬНЫЕ ЗНАКИ</w:t>
      </w:r>
    </w:p>
    <w:p w:rsidR="007C5EDB" w:rsidRPr="002C3BD5" w:rsidRDefault="007C5EDB" w:rsidP="00EE1E66">
      <w:pPr>
        <w:spacing w:after="0" w:line="240" w:lineRule="auto"/>
        <w:ind w:right="-6" w:firstLine="540"/>
        <w:jc w:val="center"/>
        <w:rPr>
          <w:rFonts w:ascii="Times New Roman" w:hAnsi="Times New Roman"/>
          <w:b/>
          <w:sz w:val="32"/>
          <w:szCs w:val="32"/>
        </w:rPr>
      </w:pPr>
    </w:p>
    <w:p w:rsidR="007C5EDB" w:rsidRPr="002C3BD5" w:rsidRDefault="007C5EDB" w:rsidP="00EE1E66">
      <w:pPr>
        <w:spacing w:after="0" w:line="240" w:lineRule="auto"/>
        <w:ind w:right="-6"/>
        <w:rPr>
          <w:rFonts w:ascii="Times New Roman" w:hAnsi="Times New Roman"/>
          <w:b/>
          <w:sz w:val="32"/>
          <w:szCs w:val="32"/>
        </w:rPr>
      </w:pPr>
    </w:p>
    <w:p w:rsidR="007C5EDB" w:rsidRPr="002C3BD5" w:rsidRDefault="007C5EDB" w:rsidP="00EE1E66">
      <w:pPr>
        <w:spacing w:after="0" w:line="240" w:lineRule="auto"/>
        <w:ind w:right="-6" w:firstLine="540"/>
        <w:jc w:val="center"/>
        <w:rPr>
          <w:rFonts w:ascii="Times New Roman" w:hAnsi="Times New Roman"/>
          <w:b/>
          <w:sz w:val="32"/>
          <w:szCs w:val="32"/>
        </w:rPr>
      </w:pPr>
    </w:p>
    <w:p w:rsidR="007C5EDB" w:rsidRPr="002C3BD5" w:rsidRDefault="008546D7" w:rsidP="00EE1E66">
      <w:pPr>
        <w:spacing w:after="0" w:line="240" w:lineRule="auto"/>
        <w:ind w:right="-6" w:firstLine="540"/>
        <w:jc w:val="center"/>
        <w:rPr>
          <w:rFonts w:ascii="Times New Roman" w:hAnsi="Times New Roman"/>
          <w:b/>
          <w:sz w:val="32"/>
          <w:szCs w:val="32"/>
        </w:rPr>
      </w:pPr>
      <w:r w:rsidRPr="002C3BD5">
        <w:rPr>
          <w:rFonts w:ascii="Times New Roman" w:hAnsi="Times New Roman"/>
          <w:b/>
          <w:noProof/>
          <w:sz w:val="32"/>
          <w:szCs w:val="32"/>
        </w:rPr>
        <w:pict>
          <v:shape id="Рисунок 57" o:spid="_x0000_i1086" type="#_x0000_t75" alt="док4" style="width:433.1pt;height:222.55pt;visibility:visible">
            <v:imagedata r:id="rId128" o:title=""/>
          </v:shape>
        </w:pict>
      </w:r>
    </w:p>
    <w:p w:rsidR="007C5EDB" w:rsidRPr="002C3BD5" w:rsidRDefault="007C5EDB" w:rsidP="00EE1E66">
      <w:pPr>
        <w:spacing w:after="0" w:line="240" w:lineRule="auto"/>
        <w:ind w:right="-6" w:firstLine="540"/>
        <w:jc w:val="center"/>
        <w:rPr>
          <w:rFonts w:ascii="Times New Roman" w:hAnsi="Times New Roman"/>
          <w:b/>
          <w:sz w:val="32"/>
          <w:szCs w:val="32"/>
        </w:rPr>
      </w:pPr>
      <w:r w:rsidRPr="002C3BD5">
        <w:rPr>
          <w:rFonts w:ascii="Times New Roman" w:hAnsi="Times New Roman"/>
          <w:b/>
          <w:sz w:val="32"/>
          <w:szCs w:val="32"/>
        </w:rPr>
        <w:br/>
        <w:t xml:space="preserve">         ЗНАКИ    БЕЗОПАСНОСТИ</w:t>
      </w:r>
    </w:p>
    <w:p w:rsidR="007C5EDB" w:rsidRPr="002C3BD5" w:rsidRDefault="007C5EDB" w:rsidP="00EE1E66">
      <w:pPr>
        <w:spacing w:after="0" w:line="240" w:lineRule="auto"/>
        <w:ind w:right="-6" w:firstLine="540"/>
        <w:jc w:val="center"/>
        <w:rPr>
          <w:rFonts w:ascii="Times New Roman" w:hAnsi="Times New Roman"/>
          <w:b/>
          <w:sz w:val="32"/>
          <w:szCs w:val="32"/>
        </w:rPr>
      </w:pPr>
    </w:p>
    <w:p w:rsidR="007C5EDB" w:rsidRPr="002C3BD5" w:rsidRDefault="007C5EDB" w:rsidP="008546D7">
      <w:pPr>
        <w:spacing w:after="0" w:line="240" w:lineRule="auto"/>
        <w:ind w:right="-6"/>
        <w:jc w:val="center"/>
        <w:rPr>
          <w:rFonts w:ascii="Times New Roman" w:hAnsi="Times New Roman"/>
          <w:b/>
          <w:sz w:val="32"/>
          <w:szCs w:val="32"/>
        </w:rPr>
      </w:pPr>
      <w:r w:rsidRPr="002C3BD5">
        <w:rPr>
          <w:rFonts w:ascii="Times New Roman" w:hAnsi="Times New Roman"/>
          <w:b/>
          <w:sz w:val="32"/>
          <w:szCs w:val="32"/>
        </w:rPr>
        <w:t>Запрещающие знаки: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4. «Запрещается пользоваться открытым огнем»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5. «Запрещается курить»</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6. «Вход(проход) запрещен»</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7. «Запрещается тушить водой»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 </w:t>
      </w:r>
    </w:p>
    <w:p w:rsidR="007C5EDB" w:rsidRPr="002C3BD5" w:rsidRDefault="007C5EDB" w:rsidP="008546D7">
      <w:pPr>
        <w:spacing w:after="0" w:line="240" w:lineRule="auto"/>
        <w:ind w:right="-6"/>
        <w:jc w:val="both"/>
        <w:rPr>
          <w:rFonts w:ascii="Times New Roman" w:hAnsi="Times New Roman"/>
          <w:b/>
          <w:sz w:val="32"/>
          <w:szCs w:val="32"/>
        </w:rPr>
      </w:pPr>
      <w:r w:rsidRPr="002C3BD5">
        <w:rPr>
          <w:rFonts w:ascii="Times New Roman" w:hAnsi="Times New Roman"/>
          <w:b/>
          <w:sz w:val="32"/>
          <w:szCs w:val="32"/>
        </w:rPr>
        <w:t xml:space="preserve">                                           Предупреждающие знаки: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8. «Осторожно. Легковоспламеняющиеся вещества»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9. «Осторожно. Опасность взрыва»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10. «Осторожно. Едкие вещества»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11. «Осторожно. Электрическое напряжение»</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center"/>
        <w:rPr>
          <w:rFonts w:ascii="Times New Roman" w:hAnsi="Times New Roman"/>
          <w:b/>
          <w:sz w:val="32"/>
          <w:szCs w:val="32"/>
        </w:rPr>
      </w:pPr>
      <w:r w:rsidRPr="002C3BD5">
        <w:rPr>
          <w:rFonts w:ascii="Times New Roman" w:hAnsi="Times New Roman"/>
          <w:b/>
          <w:sz w:val="32"/>
          <w:szCs w:val="32"/>
        </w:rPr>
        <w:t>Предписывающие знаки: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12. «Осторожно. Работает кран»</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13. «Осторожно. Возможно падение»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14. «Осторожно. Прочие опасности»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15. «Работать в каске»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16. «Работать в защитных перчатках»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17. «Работать с применением средств защиты органов слуха»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18. «Работать в защитной обуви»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19. «Работать в защитной одежде</w:t>
      </w:r>
    </w:p>
    <w:p w:rsidR="007C5EDB" w:rsidRPr="002C3BD5" w:rsidRDefault="008546D7" w:rsidP="00EE1E66">
      <w:pPr>
        <w:spacing w:after="0" w:line="240" w:lineRule="auto"/>
        <w:ind w:right="-6" w:hanging="1080"/>
        <w:jc w:val="center"/>
        <w:rPr>
          <w:rFonts w:ascii="Times New Roman" w:hAnsi="Times New Roman"/>
          <w:b/>
          <w:sz w:val="32"/>
          <w:szCs w:val="32"/>
        </w:rPr>
      </w:pPr>
      <w:r w:rsidRPr="002C3BD5">
        <w:rPr>
          <w:rFonts w:ascii="Times New Roman" w:hAnsi="Times New Roman"/>
          <w:b/>
          <w:noProof/>
          <w:sz w:val="32"/>
          <w:szCs w:val="32"/>
        </w:rPr>
        <w:lastRenderedPageBreak/>
        <w:pict>
          <v:shape id="Рисунок 58" o:spid="_x0000_i1087" type="#_x0000_t75" alt="3" style="width:583.65pt;height:716.75pt;visibility:visible">
            <v:imagedata r:id="rId129" o:title=""/>
          </v:shape>
        </w:pict>
      </w:r>
    </w:p>
    <w:p w:rsidR="007C5EDB" w:rsidRPr="008546D7" w:rsidRDefault="007C5EDB" w:rsidP="00EE1E66">
      <w:pPr>
        <w:spacing w:after="0" w:line="240" w:lineRule="auto"/>
        <w:ind w:right="-6" w:firstLine="540"/>
        <w:jc w:val="both"/>
        <w:rPr>
          <w:rFonts w:ascii="Times New Roman" w:hAnsi="Times New Roman"/>
          <w:sz w:val="30"/>
          <w:szCs w:val="30"/>
        </w:rPr>
      </w:pPr>
      <w:r w:rsidRPr="008546D7">
        <w:rPr>
          <w:rFonts w:ascii="Times New Roman" w:hAnsi="Times New Roman"/>
          <w:sz w:val="30"/>
          <w:szCs w:val="30"/>
        </w:rPr>
        <w:lastRenderedPageBreak/>
        <w:t>В случае несоблюдения мероприятий по технике безопасности строительные и монтажные работы должны быть приостановлены до устранения опасности, угрожающей жизни и здоровью работающих показаны на рис.8-39.</w:t>
      </w:r>
    </w:p>
    <w:p w:rsidR="007C5EDB" w:rsidRPr="008546D7" w:rsidRDefault="007C5EDB" w:rsidP="00EE1E66">
      <w:pPr>
        <w:spacing w:after="0" w:line="240" w:lineRule="auto"/>
        <w:ind w:right="-6" w:firstLine="540"/>
        <w:jc w:val="both"/>
        <w:rPr>
          <w:rFonts w:ascii="Times New Roman" w:hAnsi="Times New Roman"/>
          <w:sz w:val="30"/>
          <w:szCs w:val="30"/>
        </w:rPr>
      </w:pPr>
      <w:r w:rsidRPr="008546D7">
        <w:rPr>
          <w:rFonts w:ascii="Times New Roman" w:hAnsi="Times New Roman"/>
          <w:sz w:val="30"/>
          <w:szCs w:val="30"/>
        </w:rPr>
        <w:t>Вновь поступающие рабочие для получения допуска к работе должны пройти вводный (общий) инструктаж по технике безопасности и производственной санитарии, а также инструктаж непосредственно на рабочем месте.</w:t>
      </w:r>
    </w:p>
    <w:p w:rsidR="007C5EDB" w:rsidRPr="008546D7" w:rsidRDefault="007C5EDB" w:rsidP="00EE1E66">
      <w:pPr>
        <w:spacing w:after="0" w:line="240" w:lineRule="auto"/>
        <w:ind w:right="-6" w:firstLine="540"/>
        <w:jc w:val="both"/>
        <w:rPr>
          <w:rFonts w:ascii="Times New Roman" w:hAnsi="Times New Roman"/>
          <w:sz w:val="30"/>
          <w:szCs w:val="30"/>
        </w:rPr>
      </w:pPr>
      <w:r w:rsidRPr="008546D7">
        <w:rPr>
          <w:rFonts w:ascii="Times New Roman" w:hAnsi="Times New Roman"/>
          <w:sz w:val="30"/>
          <w:szCs w:val="30"/>
        </w:rPr>
        <w:t>Повторн</w:t>
      </w:r>
      <w:r w:rsidR="00C44311" w:rsidRPr="008546D7">
        <w:rPr>
          <w:rFonts w:ascii="Times New Roman" w:hAnsi="Times New Roman"/>
          <w:sz w:val="30"/>
          <w:szCs w:val="30"/>
        </w:rPr>
        <w:t>ый инструктаж должен производит</w:t>
      </w:r>
      <w:r w:rsidRPr="008546D7">
        <w:rPr>
          <w:rFonts w:ascii="Times New Roman" w:hAnsi="Times New Roman"/>
          <w:sz w:val="30"/>
          <w:szCs w:val="30"/>
        </w:rPr>
        <w:t>ся для всех рабочих не реже одного раза в три месяца.</w:t>
      </w:r>
    </w:p>
    <w:p w:rsidR="007C5EDB" w:rsidRPr="008546D7" w:rsidRDefault="007C5EDB" w:rsidP="00EE1E66">
      <w:pPr>
        <w:spacing w:after="0" w:line="240" w:lineRule="auto"/>
        <w:ind w:right="-6" w:firstLine="540"/>
        <w:jc w:val="both"/>
        <w:rPr>
          <w:rFonts w:ascii="Times New Roman" w:hAnsi="Times New Roman"/>
          <w:sz w:val="30"/>
          <w:szCs w:val="30"/>
        </w:rPr>
      </w:pPr>
      <w:r w:rsidRPr="008546D7">
        <w:rPr>
          <w:rFonts w:ascii="Times New Roman" w:hAnsi="Times New Roman"/>
          <w:sz w:val="30"/>
          <w:szCs w:val="30"/>
        </w:rPr>
        <w:t>К самостоятельным верхолазным работам допускаются лица не моложе 18 и не старше 60 лет, прошедшие медицинский осмотр, имеющие стаж верхолазных работ не менее одного года и тарифный разряд не ниже третьего.</w:t>
      </w:r>
    </w:p>
    <w:p w:rsidR="007C5EDB" w:rsidRPr="008546D7" w:rsidRDefault="007C5EDB" w:rsidP="00EE1E66">
      <w:pPr>
        <w:spacing w:after="0" w:line="240" w:lineRule="auto"/>
        <w:ind w:right="-6" w:firstLine="540"/>
        <w:jc w:val="both"/>
        <w:rPr>
          <w:rFonts w:ascii="Times New Roman" w:hAnsi="Times New Roman"/>
          <w:sz w:val="30"/>
          <w:szCs w:val="30"/>
        </w:rPr>
      </w:pPr>
      <w:r w:rsidRPr="008546D7">
        <w:rPr>
          <w:rFonts w:ascii="Times New Roman" w:hAnsi="Times New Roman"/>
          <w:sz w:val="30"/>
          <w:szCs w:val="30"/>
        </w:rPr>
        <w:t>Большое значение для снижения травматизма и профессиональных заболеваний в строительстве имеет правильная организация строительной площадки.</w:t>
      </w:r>
    </w:p>
    <w:p w:rsidR="007C5EDB" w:rsidRPr="008546D7" w:rsidRDefault="007C5EDB" w:rsidP="00EE1E66">
      <w:pPr>
        <w:spacing w:after="0" w:line="240" w:lineRule="auto"/>
        <w:ind w:right="-6" w:firstLine="540"/>
        <w:jc w:val="both"/>
        <w:rPr>
          <w:rFonts w:ascii="Times New Roman" w:hAnsi="Times New Roman"/>
          <w:sz w:val="30"/>
          <w:szCs w:val="30"/>
        </w:rPr>
      </w:pPr>
      <w:r w:rsidRPr="008546D7">
        <w:rPr>
          <w:rFonts w:ascii="Times New Roman" w:hAnsi="Times New Roman"/>
          <w:sz w:val="30"/>
          <w:szCs w:val="30"/>
        </w:rPr>
        <w:t>Эффективным средством борьбы с травматизмом является применение знаков и надписей (плакатов) безопасности (4-35). Строительные знаки безопасности подразделяются на запрещающие, предупреждающие, предписывающие и указывающие.</w:t>
      </w:r>
    </w:p>
    <w:p w:rsidR="007C5EDB" w:rsidRPr="008546D7" w:rsidRDefault="007C5EDB" w:rsidP="00EE1E66">
      <w:pPr>
        <w:spacing w:after="0" w:line="240" w:lineRule="auto"/>
        <w:ind w:right="-6" w:firstLine="540"/>
        <w:jc w:val="both"/>
        <w:rPr>
          <w:rFonts w:ascii="Times New Roman" w:hAnsi="Times New Roman"/>
          <w:sz w:val="30"/>
          <w:szCs w:val="30"/>
        </w:rPr>
      </w:pPr>
      <w:r w:rsidRPr="008546D7">
        <w:rPr>
          <w:rFonts w:ascii="Times New Roman" w:hAnsi="Times New Roman"/>
          <w:sz w:val="30"/>
          <w:szCs w:val="30"/>
        </w:rPr>
        <w:t>Указатели проездов, дорожные и строительные знаки устанавливают на опасных участках так, чтобы их хорошо было видно в дневное и ночное время.</w:t>
      </w:r>
    </w:p>
    <w:p w:rsidR="007C5EDB" w:rsidRPr="008546D7" w:rsidRDefault="007C5EDB" w:rsidP="00EE1E66">
      <w:pPr>
        <w:spacing w:after="0" w:line="240" w:lineRule="auto"/>
        <w:ind w:right="-6" w:firstLine="540"/>
        <w:jc w:val="both"/>
        <w:rPr>
          <w:rFonts w:ascii="Times New Roman" w:hAnsi="Times New Roman"/>
          <w:sz w:val="30"/>
          <w:szCs w:val="30"/>
        </w:rPr>
      </w:pPr>
      <w:r w:rsidRPr="008546D7">
        <w:rPr>
          <w:rFonts w:ascii="Times New Roman" w:hAnsi="Times New Roman"/>
          <w:sz w:val="30"/>
          <w:szCs w:val="30"/>
        </w:rPr>
        <w:t>Для выполнения строительных работ на высоте применяются оснастка в виде лесов, подмостей, стремянок, люлек и т.п.</w:t>
      </w:r>
    </w:p>
    <w:p w:rsidR="007C5EDB" w:rsidRPr="008546D7" w:rsidRDefault="007C5EDB" w:rsidP="00EE1E66">
      <w:pPr>
        <w:spacing w:after="0" w:line="240" w:lineRule="auto"/>
        <w:ind w:right="-6" w:firstLine="540"/>
        <w:jc w:val="both"/>
        <w:rPr>
          <w:rFonts w:ascii="Times New Roman" w:hAnsi="Times New Roman"/>
          <w:sz w:val="30"/>
          <w:szCs w:val="30"/>
        </w:rPr>
      </w:pPr>
      <w:r w:rsidRPr="008546D7">
        <w:rPr>
          <w:rFonts w:ascii="Times New Roman" w:hAnsi="Times New Roman"/>
          <w:sz w:val="30"/>
          <w:szCs w:val="30"/>
        </w:rPr>
        <w:t>При установке и эксплуатации строительных машин и механизмов необходимо соблюдать основные требования. Строительные машины и механизмы должны иметь паспорта и инвентарные номера.</w:t>
      </w:r>
    </w:p>
    <w:p w:rsidR="007C5EDB" w:rsidRPr="008546D7" w:rsidRDefault="007C5EDB" w:rsidP="00EE1E66">
      <w:pPr>
        <w:spacing w:after="0" w:line="240" w:lineRule="auto"/>
        <w:ind w:right="-6" w:firstLine="540"/>
        <w:jc w:val="both"/>
        <w:rPr>
          <w:rFonts w:ascii="Times New Roman" w:hAnsi="Times New Roman"/>
          <w:sz w:val="30"/>
          <w:szCs w:val="30"/>
        </w:rPr>
      </w:pPr>
      <w:r w:rsidRPr="008546D7">
        <w:rPr>
          <w:rFonts w:ascii="Times New Roman" w:hAnsi="Times New Roman"/>
          <w:sz w:val="30"/>
          <w:szCs w:val="30"/>
        </w:rPr>
        <w:t>Самоходные машины оборудуют звуковой и световой сигнализацией.</w:t>
      </w:r>
    </w:p>
    <w:p w:rsidR="007C5EDB" w:rsidRPr="008546D7" w:rsidRDefault="007C5EDB" w:rsidP="00EE1E66">
      <w:pPr>
        <w:spacing w:after="0" w:line="240" w:lineRule="auto"/>
        <w:ind w:right="-6" w:firstLine="540"/>
        <w:jc w:val="both"/>
        <w:rPr>
          <w:rFonts w:ascii="Times New Roman" w:hAnsi="Times New Roman"/>
          <w:sz w:val="30"/>
          <w:szCs w:val="30"/>
        </w:rPr>
      </w:pPr>
      <w:r w:rsidRPr="008546D7">
        <w:rPr>
          <w:rFonts w:ascii="Times New Roman" w:hAnsi="Times New Roman"/>
          <w:sz w:val="30"/>
          <w:szCs w:val="30"/>
        </w:rPr>
        <w:t>При установке, монтаже, ремонте и перемещении строительных машин следует применять меры, предупреждающие их опрокидывание под действием ветра, собственного веса и по другим причинам.</w:t>
      </w:r>
    </w:p>
    <w:p w:rsidR="007C5EDB" w:rsidRPr="008546D7" w:rsidRDefault="007C5EDB" w:rsidP="00EE1E66">
      <w:pPr>
        <w:spacing w:after="0" w:line="240" w:lineRule="auto"/>
        <w:ind w:right="-6" w:firstLine="540"/>
        <w:jc w:val="both"/>
        <w:rPr>
          <w:rFonts w:ascii="Times New Roman" w:hAnsi="Times New Roman"/>
          <w:sz w:val="30"/>
          <w:szCs w:val="30"/>
        </w:rPr>
      </w:pPr>
      <w:r w:rsidRPr="008546D7">
        <w:rPr>
          <w:rFonts w:ascii="Times New Roman" w:hAnsi="Times New Roman"/>
          <w:sz w:val="30"/>
          <w:szCs w:val="30"/>
        </w:rPr>
        <w:t>Работа машины вблизи линии электропередачи, находящейся под напряжением, разрешается при условии выдачи машинисту наряда-допуска.</w:t>
      </w:r>
    </w:p>
    <w:p w:rsidR="007C5EDB" w:rsidRPr="008546D7" w:rsidRDefault="007C5EDB" w:rsidP="00EE1E66">
      <w:pPr>
        <w:spacing w:after="0" w:line="240" w:lineRule="auto"/>
        <w:ind w:right="-6" w:firstLine="540"/>
        <w:jc w:val="both"/>
        <w:rPr>
          <w:rFonts w:ascii="Times New Roman" w:hAnsi="Times New Roman"/>
          <w:sz w:val="30"/>
          <w:szCs w:val="30"/>
        </w:rPr>
      </w:pPr>
      <w:r w:rsidRPr="008546D7">
        <w:rPr>
          <w:rFonts w:ascii="Times New Roman" w:hAnsi="Times New Roman"/>
          <w:sz w:val="30"/>
          <w:szCs w:val="30"/>
        </w:rPr>
        <w:t>Руководство охраной труда, ее обеспечение и ответственность за ее состояние в строительно-монтажных организациях возлагается на главных инженеров и руководителей этих организаций.</w:t>
      </w:r>
    </w:p>
    <w:p w:rsidR="007C5EDB" w:rsidRPr="00C21023" w:rsidRDefault="00223261" w:rsidP="008546D7">
      <w:pPr>
        <w:spacing w:after="0" w:line="240" w:lineRule="auto"/>
        <w:ind w:right="-6"/>
        <w:jc w:val="both"/>
        <w:rPr>
          <w:rFonts w:ascii="Times New Roman" w:hAnsi="Times New Roman"/>
          <w:b/>
          <w:sz w:val="32"/>
          <w:szCs w:val="32"/>
          <w:lang w:val="kk-KZ"/>
        </w:rPr>
      </w:pPr>
      <w:r w:rsidRPr="002C3BD5">
        <w:rPr>
          <w:rFonts w:ascii="Times New Roman" w:hAnsi="Times New Roman"/>
          <w:noProof/>
          <w:sz w:val="32"/>
          <w:szCs w:val="32"/>
        </w:rPr>
        <w:lastRenderedPageBreak/>
        <w:pict>
          <v:shape id="_x0000_s1096" type="#_x0000_t75" style="position:absolute;left:0;text-align:left;margin-left:0;margin-top:.2pt;width:9pt;height:17pt;z-index:24;mso-position-horizontal:left">
            <v:imagedata r:id="rId130" o:title=""/>
            <w10:wrap type="square" side="right"/>
          </v:shape>
          <o:OLEObject Type="Embed" ProgID="Equation.3" ShapeID="_x0000_s1096" DrawAspect="Content" ObjectID="_1496759278" r:id="rId131"/>
        </w:pict>
      </w:r>
      <w:r w:rsidRPr="002C3BD5">
        <w:rPr>
          <w:rFonts w:ascii="Times New Roman" w:hAnsi="Times New Roman"/>
          <w:noProof/>
          <w:sz w:val="32"/>
          <w:szCs w:val="32"/>
        </w:rPr>
        <w:pict>
          <v:shape id="_x0000_s1095" type="#_x0000_t75" style="position:absolute;left:0;text-align:left;margin-left:0;margin-top:.2pt;width:9pt;height:17pt;z-index:23;mso-position-horizontal:left">
            <v:imagedata r:id="rId130" o:title=""/>
            <w10:wrap type="square" side="right"/>
          </v:shape>
          <o:OLEObject Type="Embed" ProgID="Equation.3" ShapeID="_x0000_s1095" DrawAspect="Content" ObjectID="_1496759279" r:id="rId132"/>
        </w:pict>
      </w:r>
      <w:r w:rsidR="007C5EDB" w:rsidRPr="002C3BD5">
        <w:rPr>
          <w:rFonts w:ascii="Times New Roman" w:hAnsi="Times New Roman"/>
          <w:sz w:val="32"/>
          <w:szCs w:val="32"/>
        </w:rPr>
        <w:t xml:space="preserve">                                       </w:t>
      </w:r>
      <w:r w:rsidR="007C5EDB" w:rsidRPr="002C3BD5">
        <w:rPr>
          <w:rFonts w:ascii="Times New Roman" w:hAnsi="Times New Roman"/>
          <w:b/>
          <w:sz w:val="32"/>
          <w:szCs w:val="32"/>
        </w:rPr>
        <w:t xml:space="preserve">ГЛАВА </w:t>
      </w:r>
      <w:r w:rsidR="00C21023">
        <w:rPr>
          <w:rFonts w:ascii="Times New Roman" w:hAnsi="Times New Roman"/>
          <w:b/>
          <w:sz w:val="32"/>
          <w:szCs w:val="32"/>
          <w:lang w:val="kk-KZ"/>
        </w:rPr>
        <w:t>7</w:t>
      </w:r>
    </w:p>
    <w:p w:rsidR="007C5EDB" w:rsidRPr="008546D7" w:rsidRDefault="007C5EDB" w:rsidP="008546D7">
      <w:pPr>
        <w:spacing w:after="0" w:line="240" w:lineRule="auto"/>
        <w:ind w:right="-6"/>
        <w:rPr>
          <w:rFonts w:ascii="Times New Roman" w:hAnsi="Times New Roman"/>
          <w:b/>
          <w:sz w:val="16"/>
          <w:szCs w:val="16"/>
        </w:rPr>
      </w:pPr>
    </w:p>
    <w:p w:rsidR="007C5EDB" w:rsidRPr="002C3BD5" w:rsidRDefault="007C5EDB" w:rsidP="008546D7">
      <w:pPr>
        <w:spacing w:after="0" w:line="240" w:lineRule="auto"/>
        <w:ind w:right="-6"/>
        <w:jc w:val="center"/>
        <w:rPr>
          <w:rFonts w:ascii="Times New Roman" w:hAnsi="Times New Roman"/>
          <w:b/>
          <w:sz w:val="32"/>
          <w:szCs w:val="32"/>
        </w:rPr>
      </w:pPr>
      <w:r w:rsidRPr="002C3BD5">
        <w:rPr>
          <w:rFonts w:ascii="Times New Roman" w:hAnsi="Times New Roman"/>
          <w:b/>
          <w:sz w:val="32"/>
          <w:szCs w:val="32"/>
        </w:rPr>
        <w:t>ПОЖАРНАЯ БЕЗОПАСНОСТЬ</w:t>
      </w:r>
    </w:p>
    <w:p w:rsidR="007C5EDB" w:rsidRPr="008546D7" w:rsidRDefault="007C5EDB" w:rsidP="008546D7">
      <w:pPr>
        <w:spacing w:after="0" w:line="240" w:lineRule="auto"/>
        <w:ind w:right="-6"/>
        <w:jc w:val="center"/>
        <w:rPr>
          <w:rFonts w:ascii="Times New Roman" w:hAnsi="Times New Roman"/>
          <w:b/>
          <w:sz w:val="18"/>
          <w:szCs w:val="18"/>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7.1 Процессы горения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обычных условиях горение представляет собой процесс окисления или соединения горючего вещества и кислорода воздуха, сопровождающийся выделением тепла и света. Однако известно, что некоторые вещества, например, сжатый ацетилен, хлористый азот, озон, взрывчатые вещества, могут взрываться и без кислорода воздуха с образованием тепла и пламени. Следовательно, горение может явиться результатом не только реакции соединения, но и разложения. Известно также, что водород и многие металлы могут гореть в атмосфере хлора, медь – в парах серы, магний – в двуокиси углерода и т.д.</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Не все экзотермические процессы протекают в форме горения. Так, например, медленное окисление этилового спирта в уксусный альдегид, </w:t>
      </w:r>
      <w:r w:rsidRPr="002C3BD5">
        <w:rPr>
          <w:rFonts w:ascii="Times New Roman" w:hAnsi="Times New Roman"/>
          <w:sz w:val="32"/>
          <w:szCs w:val="32"/>
          <w:lang w:val="en-US"/>
        </w:rPr>
        <w:t>SO</w:t>
      </w:r>
      <w:r w:rsidRPr="002C3BD5">
        <w:rPr>
          <w:rFonts w:ascii="Times New Roman" w:hAnsi="Times New Roman"/>
          <w:sz w:val="32"/>
          <w:szCs w:val="32"/>
          <w:vertAlign w:val="subscript"/>
        </w:rPr>
        <w:t>2</w:t>
      </w:r>
      <w:r w:rsidRPr="002C3BD5">
        <w:rPr>
          <w:rFonts w:ascii="Times New Roman" w:hAnsi="Times New Roman"/>
          <w:sz w:val="32"/>
          <w:szCs w:val="32"/>
        </w:rPr>
        <w:t xml:space="preserve"> в </w:t>
      </w:r>
      <w:r w:rsidRPr="002C3BD5">
        <w:rPr>
          <w:rFonts w:ascii="Times New Roman" w:hAnsi="Times New Roman"/>
          <w:sz w:val="32"/>
          <w:szCs w:val="32"/>
          <w:lang w:val="en-US"/>
        </w:rPr>
        <w:t>SO</w:t>
      </w:r>
      <w:r w:rsidRPr="002C3BD5">
        <w:rPr>
          <w:rFonts w:ascii="Times New Roman" w:hAnsi="Times New Roman"/>
          <w:sz w:val="32"/>
          <w:szCs w:val="32"/>
          <w:vertAlign w:val="subscript"/>
        </w:rPr>
        <w:t>3</w:t>
      </w:r>
      <w:r w:rsidRPr="002C3BD5">
        <w:rPr>
          <w:rFonts w:ascii="Times New Roman" w:hAnsi="Times New Roman"/>
          <w:sz w:val="32"/>
          <w:szCs w:val="32"/>
        </w:rPr>
        <w:t xml:space="preserve">  и др. нельзя отнести к процессам горения.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 xml:space="preserve">Горением </w:t>
      </w:r>
      <w:r w:rsidRPr="002C3BD5">
        <w:rPr>
          <w:rFonts w:ascii="Times New Roman" w:hAnsi="Times New Roman"/>
          <w:sz w:val="32"/>
          <w:szCs w:val="32"/>
        </w:rPr>
        <w:t>называется быстро протекающая реакция, сопровождающаяся выделением значительных количеств тепла и излучением света.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Это определение не универсально: существует так называемое «холодное пламя», в котором химическая реакция, сопровождаясь свечением, протекает с умеренной скоростью и без заметного разогрева. Однако холодное пламя возникает лишь в особых условиях.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 зависимости от скорости процесса горение может происходить в форме собственного горения, взрыва и детонации.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Наибольшая скорость стационарного горения наблюдается в чистом кислороде, наименьшая – при содержании в воздухе 14 - 15%  кислорода (для  Н</w:t>
      </w:r>
      <w:r w:rsidRPr="002C3BD5">
        <w:rPr>
          <w:rFonts w:ascii="Times New Roman" w:hAnsi="Times New Roman"/>
          <w:sz w:val="32"/>
          <w:szCs w:val="32"/>
          <w:vertAlign w:val="subscript"/>
        </w:rPr>
        <w:t>2</w:t>
      </w:r>
      <w:r w:rsidRPr="002C3BD5">
        <w:rPr>
          <w:rFonts w:ascii="Times New Roman" w:hAnsi="Times New Roman"/>
          <w:sz w:val="32"/>
          <w:szCs w:val="32"/>
        </w:rPr>
        <w:t>, С</w:t>
      </w:r>
      <w:r w:rsidRPr="002C3BD5">
        <w:rPr>
          <w:rFonts w:ascii="Times New Roman" w:hAnsi="Times New Roman"/>
          <w:sz w:val="32"/>
          <w:szCs w:val="32"/>
          <w:vertAlign w:val="subscript"/>
        </w:rPr>
        <w:t>2</w:t>
      </w:r>
      <w:r w:rsidRPr="002C3BD5">
        <w:rPr>
          <w:rFonts w:ascii="Times New Roman" w:hAnsi="Times New Roman"/>
          <w:sz w:val="32"/>
          <w:szCs w:val="32"/>
        </w:rPr>
        <w:t>Н</w:t>
      </w:r>
      <w:r w:rsidRPr="002C3BD5">
        <w:rPr>
          <w:rFonts w:ascii="Times New Roman" w:hAnsi="Times New Roman"/>
          <w:sz w:val="32"/>
          <w:szCs w:val="32"/>
          <w:vertAlign w:val="subscript"/>
        </w:rPr>
        <w:t>4</w:t>
      </w:r>
      <w:r w:rsidRPr="002C3BD5">
        <w:rPr>
          <w:rFonts w:ascii="Times New Roman" w:hAnsi="Times New Roman"/>
          <w:sz w:val="32"/>
          <w:szCs w:val="32"/>
        </w:rPr>
        <w:t>, С</w:t>
      </w:r>
      <w:r w:rsidRPr="002C3BD5">
        <w:rPr>
          <w:rFonts w:ascii="Times New Roman" w:hAnsi="Times New Roman"/>
          <w:sz w:val="32"/>
          <w:szCs w:val="32"/>
          <w:vertAlign w:val="subscript"/>
        </w:rPr>
        <w:t>2</w:t>
      </w:r>
      <w:r w:rsidRPr="002C3BD5">
        <w:rPr>
          <w:rFonts w:ascii="Times New Roman" w:hAnsi="Times New Roman"/>
          <w:sz w:val="32"/>
          <w:szCs w:val="32"/>
        </w:rPr>
        <w:t>Н</w:t>
      </w:r>
      <w:r w:rsidRPr="002C3BD5">
        <w:rPr>
          <w:rFonts w:ascii="Times New Roman" w:hAnsi="Times New Roman"/>
          <w:sz w:val="32"/>
          <w:szCs w:val="32"/>
          <w:vertAlign w:val="subscript"/>
        </w:rPr>
        <w:t>2</w:t>
      </w:r>
      <w:r w:rsidRPr="002C3BD5">
        <w:rPr>
          <w:rFonts w:ascii="Times New Roman" w:hAnsi="Times New Roman"/>
          <w:sz w:val="32"/>
          <w:szCs w:val="32"/>
        </w:rPr>
        <w:t xml:space="preserve"> и других горючих веществ минимальное содержание кислорода может быть снижено до 10% и менее); при дальнейшем уменьшении содержания кислорода горение большей части веществ прекращается. Горение может происходить также при реакции с веществами, в состав которых входит кислород. К таким веществам относятся перекиси, хлораты, </w:t>
      </w:r>
      <w:r w:rsidRPr="002C3BD5">
        <w:rPr>
          <w:rFonts w:ascii="Times New Roman" w:hAnsi="Times New Roman"/>
          <w:sz w:val="32"/>
          <w:szCs w:val="32"/>
          <w:lang w:val="en-US"/>
        </w:rPr>
        <w:t>NaNO</w:t>
      </w:r>
      <w:r w:rsidRPr="002C3BD5">
        <w:rPr>
          <w:rFonts w:ascii="Times New Roman" w:hAnsi="Times New Roman"/>
          <w:sz w:val="32"/>
          <w:szCs w:val="32"/>
          <w:vertAlign w:val="subscript"/>
        </w:rPr>
        <w:t>3</w:t>
      </w:r>
      <w:r w:rsidRPr="002C3BD5">
        <w:rPr>
          <w:rFonts w:ascii="Times New Roman" w:hAnsi="Times New Roman"/>
          <w:sz w:val="32"/>
          <w:szCs w:val="32"/>
        </w:rPr>
        <w:t xml:space="preserve">, </w:t>
      </w:r>
      <w:r w:rsidRPr="002C3BD5">
        <w:rPr>
          <w:rFonts w:ascii="Times New Roman" w:hAnsi="Times New Roman"/>
          <w:sz w:val="32"/>
          <w:szCs w:val="32"/>
          <w:lang w:val="en-US"/>
        </w:rPr>
        <w:t>MnO</w:t>
      </w:r>
      <w:r w:rsidRPr="002C3BD5">
        <w:rPr>
          <w:rFonts w:ascii="Times New Roman" w:hAnsi="Times New Roman"/>
          <w:sz w:val="32"/>
          <w:szCs w:val="32"/>
          <w:vertAlign w:val="subscript"/>
        </w:rPr>
        <w:t>2</w:t>
      </w:r>
      <w:r w:rsidRPr="002C3BD5">
        <w:rPr>
          <w:rFonts w:ascii="Times New Roman" w:hAnsi="Times New Roman"/>
          <w:sz w:val="32"/>
          <w:szCs w:val="32"/>
        </w:rPr>
        <w:t xml:space="preserve"> и др. Горение веществ происходит тем быстрее, чем больше их удельная поверхность; при тщательном </w:t>
      </w:r>
      <w:r w:rsidRPr="002C3BD5">
        <w:rPr>
          <w:rFonts w:ascii="Times New Roman" w:hAnsi="Times New Roman"/>
          <w:sz w:val="32"/>
          <w:szCs w:val="32"/>
        </w:rPr>
        <w:lastRenderedPageBreak/>
        <w:t>смешении горючего вещества и кислорода (окислителя) увеличивается скорость горения.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Таким образом, для возникновения и развития процесса горения необходимы: горючее, окислитель и источник поджигания (импульс). Горение прекращается, если нарушить какое-либо из  условий, его вызвавших. Так, например, при тушении горящих жидкостей пенами прекращается поступление паров горючего в зону горения; при тушении дерева водой происходит охлаждение его ниже температуры воспламенения.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Химический состав горючего вещества и соотношение компонентов горючей смеси имеют важное значение для процесса горения.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От диффузионного пламени отличается пламя, образующееся при горении заранее перемешанного горючего газа с воздухом. Это пламя при воспламенении какой-либо части объема горючей смеси представляет собой светящуюся зону, в которой соприкасаются друг с другом свежая смесь и продукты горения; зона всегда движется в сторону свежей горючей смеси, а фронт пламени имеет большей частью сферическую форму. При сгорании смеси горючих газов или паров с воздухом, подаваемых с определенной скоростью к зоне горения,  образуется стационарное пламя, имеющее форму конуса. Во внутренней части конуса смесь подогревается до температуры воспламенения. В остальной части конуса происходит горение, характер которого зависит от состава смеси. Если в смеси имеется недостаток кислорода, во внешней части конуса происходит полное сгорание продуктов, образующихся при неполном горении во внутренней части конуса.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Таким образом, в пламени одновременно могут происходить процессы диффузного горения и горения предварительно смешанных компонентов горючей смеси.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Действительные температуры, развивающиеся во время пожаров </w:t>
      </w:r>
      <w:r w:rsidRPr="002C3BD5">
        <w:rPr>
          <w:rFonts w:ascii="Times New Roman" w:hAnsi="Times New Roman"/>
          <w:sz w:val="32"/>
          <w:szCs w:val="32"/>
          <w:lang w:val="en-US"/>
        </w:rPr>
        <w:t>t</w:t>
      </w:r>
      <w:r w:rsidRPr="002C3BD5">
        <w:rPr>
          <w:rFonts w:ascii="Times New Roman" w:hAnsi="Times New Roman"/>
          <w:sz w:val="32"/>
          <w:szCs w:val="32"/>
          <w:vertAlign w:val="subscript"/>
        </w:rPr>
        <w:t>п</w:t>
      </w:r>
      <w:r w:rsidRPr="002C3BD5">
        <w:rPr>
          <w:rFonts w:ascii="Times New Roman" w:hAnsi="Times New Roman"/>
          <w:sz w:val="32"/>
          <w:szCs w:val="32"/>
        </w:rPr>
        <w:t xml:space="preserve">, вследствие потерь в окружающую среду на 30 – 50% меньше теоретических. Так, теоретическая температура горения древесины </w:t>
      </w:r>
      <w:r w:rsidRPr="002C3BD5">
        <w:rPr>
          <w:rFonts w:ascii="Times New Roman" w:hAnsi="Times New Roman"/>
          <w:sz w:val="32"/>
          <w:szCs w:val="32"/>
          <w:lang w:val="en-US"/>
        </w:rPr>
        <w:t>t</w:t>
      </w:r>
      <w:r w:rsidRPr="002C3BD5">
        <w:rPr>
          <w:rFonts w:ascii="Times New Roman" w:hAnsi="Times New Roman"/>
          <w:sz w:val="32"/>
          <w:szCs w:val="32"/>
          <w:vertAlign w:val="subscript"/>
        </w:rPr>
        <w:t>г</w:t>
      </w:r>
      <w:r w:rsidRPr="002C3BD5">
        <w:rPr>
          <w:rFonts w:ascii="Times New Roman" w:hAnsi="Times New Roman"/>
          <w:sz w:val="32"/>
          <w:szCs w:val="32"/>
        </w:rPr>
        <w:t>=1605</w:t>
      </w:r>
      <w:r w:rsidRPr="002C3BD5">
        <w:rPr>
          <w:rFonts w:ascii="Times New Roman" w:hAnsi="Times New Roman"/>
          <w:sz w:val="32"/>
          <w:szCs w:val="32"/>
          <w:vertAlign w:val="superscript"/>
        </w:rPr>
        <w:t>о</w:t>
      </w:r>
      <w:r w:rsidRPr="002C3BD5">
        <w:rPr>
          <w:rFonts w:ascii="Times New Roman" w:hAnsi="Times New Roman"/>
          <w:sz w:val="32"/>
          <w:szCs w:val="32"/>
        </w:rPr>
        <w:t xml:space="preserve">С, действительная температура </w:t>
      </w:r>
      <w:r w:rsidRPr="002C3BD5">
        <w:rPr>
          <w:rFonts w:ascii="Times New Roman" w:hAnsi="Times New Roman"/>
          <w:sz w:val="32"/>
          <w:szCs w:val="32"/>
          <w:lang w:val="en-US"/>
        </w:rPr>
        <w:t>t</w:t>
      </w:r>
      <w:r w:rsidRPr="002C3BD5">
        <w:rPr>
          <w:rFonts w:ascii="Times New Roman" w:hAnsi="Times New Roman"/>
          <w:sz w:val="32"/>
          <w:szCs w:val="32"/>
          <w:vertAlign w:val="subscript"/>
        </w:rPr>
        <w:t>п</w:t>
      </w:r>
      <w:r w:rsidRPr="002C3BD5">
        <w:rPr>
          <w:rFonts w:ascii="Times New Roman" w:hAnsi="Times New Roman"/>
          <w:sz w:val="32"/>
          <w:szCs w:val="32"/>
        </w:rPr>
        <w:t>=1090</w:t>
      </w:r>
      <w:r w:rsidRPr="002C3BD5">
        <w:rPr>
          <w:rFonts w:ascii="Times New Roman" w:hAnsi="Times New Roman"/>
          <w:sz w:val="32"/>
          <w:szCs w:val="32"/>
          <w:vertAlign w:val="superscript"/>
        </w:rPr>
        <w:t>о</w:t>
      </w:r>
      <w:r w:rsidRPr="002C3BD5">
        <w:rPr>
          <w:rFonts w:ascii="Times New Roman" w:hAnsi="Times New Roman"/>
          <w:sz w:val="32"/>
          <w:szCs w:val="32"/>
        </w:rPr>
        <w:t xml:space="preserve">С; для бензина соответственно </w:t>
      </w:r>
      <w:r w:rsidRPr="002C3BD5">
        <w:rPr>
          <w:rFonts w:ascii="Times New Roman" w:hAnsi="Times New Roman"/>
          <w:sz w:val="32"/>
          <w:szCs w:val="32"/>
          <w:lang w:val="en-US"/>
        </w:rPr>
        <w:t>t</w:t>
      </w:r>
      <w:r w:rsidRPr="002C3BD5">
        <w:rPr>
          <w:rFonts w:ascii="Times New Roman" w:hAnsi="Times New Roman"/>
          <w:sz w:val="32"/>
          <w:szCs w:val="32"/>
          <w:vertAlign w:val="subscript"/>
        </w:rPr>
        <w:t>г</w:t>
      </w:r>
      <w:r w:rsidRPr="002C3BD5">
        <w:rPr>
          <w:rFonts w:ascii="Times New Roman" w:hAnsi="Times New Roman"/>
          <w:sz w:val="32"/>
          <w:szCs w:val="32"/>
        </w:rPr>
        <w:t>=1730</w:t>
      </w:r>
      <w:r w:rsidRPr="002C3BD5">
        <w:rPr>
          <w:rFonts w:ascii="Times New Roman" w:hAnsi="Times New Roman"/>
          <w:sz w:val="32"/>
          <w:szCs w:val="32"/>
          <w:vertAlign w:val="superscript"/>
        </w:rPr>
        <w:t>о</w:t>
      </w:r>
      <w:r w:rsidRPr="002C3BD5">
        <w:rPr>
          <w:rFonts w:ascii="Times New Roman" w:hAnsi="Times New Roman"/>
          <w:sz w:val="32"/>
          <w:szCs w:val="32"/>
        </w:rPr>
        <w:t xml:space="preserve">С, </w:t>
      </w:r>
      <w:r w:rsidRPr="002C3BD5">
        <w:rPr>
          <w:rFonts w:ascii="Times New Roman" w:hAnsi="Times New Roman"/>
          <w:sz w:val="32"/>
          <w:szCs w:val="32"/>
          <w:lang w:val="en-US"/>
        </w:rPr>
        <w:t>t</w:t>
      </w:r>
      <w:r w:rsidRPr="002C3BD5">
        <w:rPr>
          <w:rFonts w:ascii="Times New Roman" w:hAnsi="Times New Roman"/>
          <w:sz w:val="32"/>
          <w:szCs w:val="32"/>
          <w:vertAlign w:val="subscript"/>
        </w:rPr>
        <w:t>п</w:t>
      </w:r>
      <w:r w:rsidRPr="002C3BD5">
        <w:rPr>
          <w:rFonts w:ascii="Times New Roman" w:hAnsi="Times New Roman"/>
          <w:sz w:val="32"/>
          <w:szCs w:val="32"/>
        </w:rPr>
        <w:t>=1400</w:t>
      </w:r>
      <w:r w:rsidRPr="002C3BD5">
        <w:rPr>
          <w:rFonts w:ascii="Times New Roman" w:hAnsi="Times New Roman"/>
          <w:sz w:val="32"/>
          <w:szCs w:val="32"/>
          <w:vertAlign w:val="superscript"/>
        </w:rPr>
        <w:t>о</w:t>
      </w:r>
      <w:r w:rsidRPr="002C3BD5">
        <w:rPr>
          <w:rFonts w:ascii="Times New Roman" w:hAnsi="Times New Roman"/>
          <w:sz w:val="32"/>
          <w:szCs w:val="32"/>
        </w:rPr>
        <w:t xml:space="preserve">С; для серы </w:t>
      </w:r>
      <w:r w:rsidRPr="002C3BD5">
        <w:rPr>
          <w:rFonts w:ascii="Times New Roman" w:hAnsi="Times New Roman"/>
          <w:sz w:val="32"/>
          <w:szCs w:val="32"/>
          <w:lang w:val="en-US"/>
        </w:rPr>
        <w:t>t</w:t>
      </w:r>
      <w:r w:rsidRPr="002C3BD5">
        <w:rPr>
          <w:rFonts w:ascii="Times New Roman" w:hAnsi="Times New Roman"/>
          <w:sz w:val="32"/>
          <w:szCs w:val="32"/>
          <w:vertAlign w:val="subscript"/>
        </w:rPr>
        <w:t>г</w:t>
      </w:r>
      <w:r w:rsidRPr="002C3BD5">
        <w:rPr>
          <w:rFonts w:ascii="Times New Roman" w:hAnsi="Times New Roman"/>
          <w:sz w:val="32"/>
          <w:szCs w:val="32"/>
        </w:rPr>
        <w:t>=1820</w:t>
      </w:r>
      <w:r w:rsidRPr="002C3BD5">
        <w:rPr>
          <w:rFonts w:ascii="Times New Roman" w:hAnsi="Times New Roman"/>
          <w:sz w:val="32"/>
          <w:szCs w:val="32"/>
          <w:vertAlign w:val="superscript"/>
        </w:rPr>
        <w:t>о</w:t>
      </w:r>
      <w:r w:rsidRPr="002C3BD5">
        <w:rPr>
          <w:rFonts w:ascii="Times New Roman" w:hAnsi="Times New Roman"/>
          <w:sz w:val="32"/>
          <w:szCs w:val="32"/>
        </w:rPr>
        <w:t xml:space="preserve">С, </w:t>
      </w:r>
      <w:r w:rsidRPr="002C3BD5">
        <w:rPr>
          <w:rFonts w:ascii="Times New Roman" w:hAnsi="Times New Roman"/>
          <w:sz w:val="32"/>
          <w:szCs w:val="32"/>
          <w:lang w:val="en-US"/>
        </w:rPr>
        <w:t>t</w:t>
      </w:r>
      <w:r w:rsidRPr="002C3BD5">
        <w:rPr>
          <w:rFonts w:ascii="Times New Roman" w:hAnsi="Times New Roman"/>
          <w:sz w:val="32"/>
          <w:szCs w:val="32"/>
          <w:vertAlign w:val="subscript"/>
        </w:rPr>
        <w:t>п</w:t>
      </w:r>
      <w:r w:rsidRPr="002C3BD5">
        <w:rPr>
          <w:rFonts w:ascii="Times New Roman" w:hAnsi="Times New Roman"/>
          <w:sz w:val="32"/>
          <w:szCs w:val="32"/>
        </w:rPr>
        <w:t>=1300</w:t>
      </w:r>
      <w:r w:rsidRPr="002C3BD5">
        <w:rPr>
          <w:rFonts w:ascii="Times New Roman" w:hAnsi="Times New Roman"/>
          <w:sz w:val="32"/>
          <w:szCs w:val="32"/>
          <w:vertAlign w:val="superscript"/>
        </w:rPr>
        <w:t>о</w:t>
      </w:r>
      <w:r w:rsidRPr="002C3BD5">
        <w:rPr>
          <w:rFonts w:ascii="Times New Roman" w:hAnsi="Times New Roman"/>
          <w:sz w:val="32"/>
          <w:szCs w:val="32"/>
        </w:rPr>
        <w:t>С.</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 форсировании большего пламени в результате действия сложных термо- и аэродинамических законов образования  </w:t>
      </w:r>
      <w:r w:rsidRPr="002C3BD5">
        <w:rPr>
          <w:rFonts w:ascii="Times New Roman" w:hAnsi="Times New Roman"/>
          <w:sz w:val="32"/>
          <w:szCs w:val="32"/>
        </w:rPr>
        <w:lastRenderedPageBreak/>
        <w:t>тепловых потоков, пульсации и турбулизации пламени резко  увеличиваются площади соприкосновения горючих паров и газов с воздухом и скорости горения (до определенных значений).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сравнительно длительном свободном горении устанавливается равновесие между скоростью горения, площадью фронта пламени и его формой.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Свечение пламени вызывается в основном термическим излучением, происходящим в результате теплового возбуждения атомов, и в меньшей степени, химическим (люминесценция) излучением. Интенсивность термического излучения зависит от  способности излучающих веществ поглощать свет.</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Цвет пламени зависит от химического состава горючего вещества.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горении выделяется большое количество тепла. Небольшая его часть (2 – 3% от общего количества) затрачивается на нагрев, плавление, разложение и испарение горючего вещества. Основная часть тепла поступает из пламени в окружающую среду в виде летучей энергии.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Вследствие этого при отрыве пламени (в случае горения жидкостей и газов) или экранировании поверхности жидкости пенами и другими огнегасительными составами возможно прекращение горения.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Большая часть тепла, затрачиваемая на нагрев окружающей среды, передается из пламени: путем контактирования с воздухом, инфракрасного излучения и, главным образом, уноса нагретых до высоких температур продуктов горения.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горении в помещении все это тепло может быть израсходовано на нагрев ограждающих конструкций и предметов, находящихся внутри помещения.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горении на открытом месте, вне зданий или сооружений, тепло, уносимое нагретым воздухом и горячими продуктами горения, мало влияет на окружающие здания и сооружения, так как нагретый воздух и газы с большой скоростью поднимаются вверх и рассеиваются.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Основное действие во время пожара при любых условиях оказывает лучистая энергия.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Процесс горения твердых, и газообразных веществ примерно аналогичен и состоит из следующих фаз: окисления, самовоспламенения и собственно горения. По мере накопления </w:t>
      </w:r>
      <w:r w:rsidRPr="002C3BD5">
        <w:rPr>
          <w:rFonts w:ascii="Times New Roman" w:hAnsi="Times New Roman"/>
          <w:sz w:val="32"/>
          <w:szCs w:val="32"/>
        </w:rPr>
        <w:lastRenderedPageBreak/>
        <w:t>тепла в результате окисления газов и паров скорость реакции возрастает, происходит самовоспламенение и появляется пламя.</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 xml:space="preserve">7.2 Механизм процесса горения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Современные представления о механизме реакций горения изложены в работах советских ученых Н.Н. Семенова, Д. А. Франк-Каменецкого, Я. Б. Зельдовича и др. Их основу составляют тепловая теория самовоспламенения и цепная теория окисления.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Тепловое самовоспламенение.</w:t>
      </w:r>
      <w:r w:rsidRPr="002C3BD5">
        <w:rPr>
          <w:rFonts w:ascii="Times New Roman" w:hAnsi="Times New Roman"/>
          <w:sz w:val="32"/>
          <w:szCs w:val="32"/>
        </w:rPr>
        <w:t xml:space="preserve"> Согласно этой теории, решающим условием возникновения процесса горения является превышение (или на пределе – равенство) скорости выделения тепла химической реакции над скоростью отдачи тепла реагирующей системой в окружающую среду (в случае газовой горючей системы – к стенкам реакционного сосуда).</w:t>
      </w: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sz w:val="32"/>
          <w:szCs w:val="32"/>
        </w:rPr>
        <w:t xml:space="preserve">Обычно процесс горения рассматривается в условиях поджигания горючей смеси путем ее локального разогрева до очень высокой температуры и заведомого создания очага пламени. Для начала быстрой высокотемпературной реакции возможен другой режим: одновременное нагревание до умеренной температуры всего объема горючей смеси, заключенной внутри некоторого сосуда. По мере повышения температуры смеси в сосуде начинается реакция со сравнительно небольшой скоростью. За счет выделяющегося тепла смесь разогревается, и скорость реакции увеличивается, что в свою очередь приводит к прогрессивному разогреву газа. В результате создаются условия, при которых скорость реакции и разогрев смеси нарастают подобно лавине; происходит неограниченное ускорение реакции, именуемое </w:t>
      </w:r>
      <w:r w:rsidRPr="002C3BD5">
        <w:rPr>
          <w:rFonts w:ascii="Times New Roman" w:hAnsi="Times New Roman"/>
          <w:b/>
          <w:sz w:val="32"/>
          <w:szCs w:val="32"/>
        </w:rPr>
        <w:t>тепловым взрывом</w:t>
      </w:r>
      <w:r w:rsidRPr="002C3BD5">
        <w:rPr>
          <w:rFonts w:ascii="Times New Roman" w:hAnsi="Times New Roman"/>
          <w:sz w:val="32"/>
          <w:szCs w:val="32"/>
        </w:rPr>
        <w:t xml:space="preserve"> или </w:t>
      </w:r>
      <w:r w:rsidRPr="002C3BD5">
        <w:rPr>
          <w:rFonts w:ascii="Times New Roman" w:hAnsi="Times New Roman"/>
          <w:b/>
          <w:sz w:val="32"/>
          <w:szCs w:val="32"/>
        </w:rPr>
        <w:t>самовоспламенением.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Теория теплового самовоспламенения хорошо объясняет зависимость между давлением и температурой самовоспламенения горючей смеси. Допустим, что сосуд, в который вводится смесь, имеет постоянную температуру </w:t>
      </w:r>
      <w:r w:rsidRPr="002C3BD5">
        <w:rPr>
          <w:rFonts w:ascii="Times New Roman" w:hAnsi="Times New Roman"/>
          <w:i/>
          <w:sz w:val="32"/>
          <w:szCs w:val="32"/>
        </w:rPr>
        <w:t>Т</w:t>
      </w:r>
      <w:r w:rsidRPr="002C3BD5">
        <w:rPr>
          <w:rFonts w:ascii="Times New Roman" w:hAnsi="Times New Roman"/>
          <w:i/>
          <w:sz w:val="32"/>
          <w:szCs w:val="32"/>
          <w:vertAlign w:val="subscript"/>
        </w:rPr>
        <w:t>0</w:t>
      </w:r>
      <w:r w:rsidRPr="002C3BD5">
        <w:rPr>
          <w:rFonts w:ascii="Times New Roman" w:hAnsi="Times New Roman"/>
          <w:sz w:val="32"/>
          <w:szCs w:val="32"/>
        </w:rPr>
        <w:t xml:space="preserve">. При повышении давления (или концентрации реагирующих газов) скорость реакции возрастает и количество выделяющегося тепла увеличивается. Однако при достаточно малых давлениях это количество не превышает количества отводимого тепла, которое от давления не зависит, и реакция протекает при практически </w:t>
      </w:r>
      <w:r w:rsidRPr="002C3BD5">
        <w:rPr>
          <w:rFonts w:ascii="Times New Roman" w:hAnsi="Times New Roman"/>
          <w:sz w:val="32"/>
          <w:szCs w:val="32"/>
        </w:rPr>
        <w:lastRenderedPageBreak/>
        <w:t>постоянной температуре, близкой к температуре сосуда. По-видимому, для некоторой заданной начальной температуры существует минимальное давление, при котором количество выделяющегося и отводимого тепла сравнивается; при более высоком давлении выделяется больше тепла, чем отводится, температура газа в сосуде увеличивается и происходит его самовоспламенение [34].</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Соотношение, связывающее минимальное давление с температурой самовоспламенения, было подтверждено многочисленными экспериментами и оказалось ценным при изучении кинетики  процессов горения. Вместе с тем тепловая теория самовоспламенения не в состоянии объяснить ряд особенностей, наблюдаемых при горении: положительный или отрицательный катализ при введении в реагирующую систему малых примесей отдельных веществ, пределы воспламенения в зависимости от давления и др. Эти особенности объясняются с помощью теории цепных реакций.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Цепные реакции.</w:t>
      </w:r>
      <w:r w:rsidRPr="002C3BD5">
        <w:rPr>
          <w:rFonts w:ascii="Times New Roman" w:hAnsi="Times New Roman"/>
          <w:sz w:val="32"/>
          <w:szCs w:val="32"/>
        </w:rPr>
        <w:t xml:space="preserve"> Как известно, химическое взаимодействие между двумя соударяющимися молекулами становится возможным, если суммарный запас их энергии не менее определенной минимальной величины, именуемой </w:t>
      </w:r>
      <w:r w:rsidRPr="002C3BD5">
        <w:rPr>
          <w:rFonts w:ascii="Times New Roman" w:hAnsi="Times New Roman"/>
          <w:i/>
          <w:sz w:val="32"/>
          <w:szCs w:val="32"/>
        </w:rPr>
        <w:t>энергией активации</w:t>
      </w:r>
      <w:r w:rsidRPr="002C3BD5">
        <w:rPr>
          <w:rFonts w:ascii="Times New Roman" w:hAnsi="Times New Roman"/>
          <w:sz w:val="32"/>
          <w:szCs w:val="32"/>
        </w:rPr>
        <w:t>. Этот запас энергии, который во многих случаях должен быть весьма значительным, необходим для разрыва или ослабления существующих связей между атомами молекул исходных компонентов, без чего невозможно их перераспределение – химическая реакция.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Непосредственно после химического взаимодействия продукты реакции обладают большим запасом энергии: теплоты экзотермического превращения и первоначально затраченной энергии активации. Эта энергия может рассеиваться в окружающем пространстве при соударениях молекул или путем излучения, а также расходоваться на разогрев реагирующей смеси. Такой случай и был рассмотрен при описании теплового воспламенения.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Существует, однако, другая возможность перераспределения избыточной энергии. Запас энергии, сосредоточенной в молекуле продукта первичной реакции, не рассеивается, а передается непосредственно одной из реагирующих молекул, приводя ее в активное состояние. Подобные условия более благоприятны для </w:t>
      </w:r>
      <w:r w:rsidRPr="002C3BD5">
        <w:rPr>
          <w:rFonts w:ascii="Times New Roman" w:hAnsi="Times New Roman"/>
          <w:sz w:val="32"/>
          <w:szCs w:val="32"/>
        </w:rPr>
        <w:lastRenderedPageBreak/>
        <w:t>протекания реакции, чем условия, при которых химическая энергия взаимодействия переходит в энергию теплового хаотического движения.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таком механизме передачи энергии реакция приводит к образованию новой активной молекулы</w:t>
      </w:r>
      <w:r w:rsidRPr="002C3BD5">
        <w:rPr>
          <w:rFonts w:ascii="Times New Roman" w:hAnsi="Times New Roman"/>
          <w:i/>
          <w:sz w:val="32"/>
          <w:szCs w:val="32"/>
        </w:rPr>
        <w:t xml:space="preserve"> </w:t>
      </w:r>
      <w:r w:rsidRPr="002C3BD5">
        <w:rPr>
          <w:rFonts w:ascii="Times New Roman" w:hAnsi="Times New Roman"/>
          <w:sz w:val="32"/>
          <w:szCs w:val="32"/>
        </w:rPr>
        <w:t xml:space="preserve">(одной или нескольких),  способной к новому взаимодействию.  Так возникает более или  менее длинная цепь реакций, в которой энергия передается от одной молекулы к другой.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Передающаяся энергия активных молекул всегда принимает вид химической энергии неустойчивых, ненасыщенных групп, так называемых свободных радикалов или атомов. Таковы, например, атомные водород, кислород, хлор, радикалы – гидроксил ОН, нитроксил Н</w:t>
      </w:r>
      <w:r w:rsidRPr="002C3BD5">
        <w:rPr>
          <w:rFonts w:ascii="Times New Roman" w:hAnsi="Times New Roman"/>
          <w:sz w:val="32"/>
          <w:szCs w:val="32"/>
          <w:lang w:val="en-US"/>
        </w:rPr>
        <w:t>NO</w:t>
      </w:r>
      <w:r w:rsidRPr="002C3BD5">
        <w:rPr>
          <w:rFonts w:ascii="Times New Roman" w:hAnsi="Times New Roman"/>
          <w:sz w:val="32"/>
          <w:szCs w:val="32"/>
        </w:rPr>
        <w:t>, метил СН</w:t>
      </w:r>
      <w:r w:rsidRPr="002C3BD5">
        <w:rPr>
          <w:rFonts w:ascii="Times New Roman" w:hAnsi="Times New Roman"/>
          <w:sz w:val="32"/>
          <w:szCs w:val="32"/>
          <w:vertAlign w:val="superscript"/>
        </w:rPr>
        <w:t>3</w:t>
      </w:r>
      <w:r w:rsidRPr="002C3BD5">
        <w:rPr>
          <w:rFonts w:ascii="Times New Roman" w:hAnsi="Times New Roman"/>
          <w:sz w:val="32"/>
          <w:szCs w:val="32"/>
        </w:rPr>
        <w:t xml:space="preserve"> и так далее. Все эти вещества благодаря своей химической насыщенности отличаются высокой реакционной способностью и могут реагировать с компонентами смеси, образуя в свою очередь свободные радикалы и атомы. Химически активные группы называются активными центрами цепной реакции.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Цепное воспламенение.</w:t>
      </w:r>
      <w:r w:rsidRPr="002C3BD5">
        <w:rPr>
          <w:rFonts w:ascii="Times New Roman" w:hAnsi="Times New Roman"/>
          <w:sz w:val="32"/>
          <w:szCs w:val="32"/>
        </w:rPr>
        <w:t xml:space="preserve"> Цепная реакция протекает  различно, в зависимости от того, сколько вторичных активных центров образуется на каждый израсходованный активный центр – один или больше одного. В первом случае общее число активных центров остается неизменным и реакция протекает с постоянной (для данных температуры и концентрации) скоростью, то есть. стационарно. Во втором случае число активных центров непрерывно возрастает, цепь разветвляется и реакция самоускоряется.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Это неограниченное, до полного израсходования реагирующих компонентов, самоускорение воспринимается как самовоспламенение. Внешне реакция протекает так же, как и при тепловом самовоспламенении. Различие состоит в том, что при тепловом механизме в реагирующей системе накапливается тепло, а при цепном механизме – активные центры. Оба фактора ведут к автоускорению реакции. Цепное воспламенение может в принципе осуществляться при постоянной температуре без заметного разогрева смеси.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Характер развития цепного процесса и возможность его завершения самовоспламенением (или взрывом) определяются соотношением между реакциями разветвления и обрыва цепей.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Обрыв цепи связан с гибелью активного центра, что может произойти как в объеме реагирующей смеси, так и на стенках реакционного сосуда.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Причинами обрыва цепи в объеме смеси </w:t>
      </w:r>
      <w:r w:rsidRPr="002C3BD5">
        <w:rPr>
          <w:rFonts w:ascii="Times New Roman" w:hAnsi="Times New Roman"/>
          <w:i/>
          <w:sz w:val="32"/>
          <w:szCs w:val="32"/>
        </w:rPr>
        <w:t>являются: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а) побочная реакция активного центра с примесями, содержащимися в смеси;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б) рассеивание активной частицей избыточной химической энергии при столкновениях с неактивными однородными или инертными молекулами.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Обрыв цепи на стенках реакционного сосуда происходит вследствие адсорбции активных  центров поверхностью стенки.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Превышение числа разветвлений цепных реакций над числом их обрывов – основное условие ускорения реакции окисления.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Цепная теория объясняет явления положительного и отрицательного катализа. Положительным катализатором является вещество, создающее начальные активные центры (реакция окисления углеводородов, например, заметно ускоряется и создаются условия для загорания реакционной массы при добавлении к ней незначительных количеств перекисных продуктов). Отрицательным катализатором является вещество, дезактивирующее отдельные активные центры и предотвращающее реакции, которые протекали бы при продолжении цепей. Примером отрицательного катализа может служить подавление процессов горения нефтепродуктов при добавке галоидированных углеводородов.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Если, согласно тепловой теории, причиной и следствием самовоспламенения является тепло, то по цепной теории тепло только следствие процесса. В реальных условиях процессы самовоспламенения и горения имеют одновременно цепной и тепловой характер. Большинство газовых химических реакций протекает по цепному механизму. Цепные реакции, как и тепловые, ускоряются с повышением температуры. Разогрев смеси и накопление активных центров приводят к такому ускорению реакции, что смесь самовоспламеняется.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распространении пламени реакция, как правило, также протекает по цепному механизму. Однако тепловые факторы при горении являются определяющими.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 xml:space="preserve">Адиабатическое воспламенение. </w:t>
      </w:r>
      <w:r w:rsidRPr="002C3BD5">
        <w:rPr>
          <w:rFonts w:ascii="Times New Roman" w:hAnsi="Times New Roman"/>
          <w:sz w:val="32"/>
          <w:szCs w:val="32"/>
        </w:rPr>
        <w:t xml:space="preserve">Если нагреть горячую смесь, находящуюся в сосуде с холодными стенками, путем </w:t>
      </w:r>
      <w:r w:rsidRPr="002C3BD5">
        <w:rPr>
          <w:rFonts w:ascii="Times New Roman" w:hAnsi="Times New Roman"/>
          <w:sz w:val="32"/>
          <w:szCs w:val="32"/>
        </w:rPr>
        <w:lastRenderedPageBreak/>
        <w:t>адиабатического сжатия, то есть  достаточно быстро, то она может воспламениться. Это произойдет в том случае, если выделяется тепла больше вследствие начавшейся реакции, чем отводится.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Воспламенение путем адиабатического сжатия отличается от самовоспламенения в нагретом сосуде тем, что стенки сосуда, оставаясь холодными, не принимают участия в инициировании активных центров цепной реакции и не влияют на минимальную температуру воспламенения. В результате температура адиабатического воспламенения бывает выше температуры самовоспламенения в нагретом сосуде, слабо зависит от аппаратуры и при измерениях хорошо воспроизводится.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Холодное пламя.</w:t>
      </w:r>
      <w:r w:rsidRPr="002C3BD5">
        <w:rPr>
          <w:rFonts w:ascii="Times New Roman" w:hAnsi="Times New Roman"/>
          <w:sz w:val="32"/>
          <w:szCs w:val="32"/>
        </w:rPr>
        <w:t xml:space="preserve"> Явление  самовоспламенения может осложниться возникновением холодного пламени, характеризующего такой режим горения, при котором химическое взаимодействие сопровождается свечением, но реакция остается незавершенной. При этом режиме процесса смесь разогревается всегда меньше, чем при  полном адиабатическом сгорании, когда вся химическая энергия горючей смеси расходуется на разогрев продуктов реакции. Зона холоднопламенного горения может распространяться. Так, случаи холоднопламенного горения в виде свечения наблюдаются в пространстве между аппаратами в производствах синтетического каучука при образовании в помещениях цехов газо-воздушных смесей, содержащих диэтиловый эфир. То же наблюдается и в других производствах при образовании газо-воздушных смесей диэтилового эфира и сероуглерода. Возникновение холодного пламени связано с развитием реакции по чисто цепному механизму при образовании более или менее устойчивых промежуточных продуктов или радикалов, способных к сравнительно длительному существованию.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Холоднопламенное горение не сопровождается значительным ростом давления и само по себе опасности для аппаратуры не представляет. Однако в определенных условиях оно может инициировать возникновение обычного горячего пламени.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Минимальная температура горючего вещества, при которой происходит резкое увеличение скорости экзотермических реакций, заканчивающееся самопроизвольным возникновением пламенного горения, называется т е м п е -р а т у р о й  с а м о в о </w:t>
      </w:r>
      <w:r w:rsidRPr="002C3BD5">
        <w:rPr>
          <w:rFonts w:ascii="Times New Roman" w:hAnsi="Times New Roman"/>
          <w:sz w:val="32"/>
          <w:szCs w:val="32"/>
        </w:rPr>
        <w:lastRenderedPageBreak/>
        <w:t>с п л а м е н е н и я. Она определяется химической природой горючих веществ и условиями тепла в окружающую среду.</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Температура самовоспламенения зависит от различных факторов: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1) состава горючей смеси (соотношения между горючим компонентом смеси и воздухом); для большинства веществ  минимальное значение температуры самовоспламенения соответствует составу смеси, близкому к стехиометрическому; исключение из этого правила представляют водород и некоторые другие вещества;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2) объема горючей смеси; с увеличением объема температура самовоспламенения снижается, что обуславливается улучшением  условий аккумуляции тепла в реагирующей горючей системе;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3) давления; с повышением давления температура самовоспламенения снижается (например, при атмосферном давлении температура самовоспламенения бензина, бензола и метана в воздухе составляет соответственно 480, 680 и 730</w:t>
      </w:r>
      <w:r w:rsidRPr="002C3BD5">
        <w:rPr>
          <w:rFonts w:ascii="Times New Roman" w:hAnsi="Times New Roman"/>
          <w:sz w:val="32"/>
          <w:szCs w:val="32"/>
          <w:vertAlign w:val="superscript"/>
        </w:rPr>
        <w:t>о</w:t>
      </w:r>
      <w:r w:rsidRPr="002C3BD5">
        <w:rPr>
          <w:rFonts w:ascii="Times New Roman" w:hAnsi="Times New Roman"/>
          <w:sz w:val="32"/>
          <w:szCs w:val="32"/>
        </w:rPr>
        <w:t xml:space="preserve">С, а при давлении 25 </w:t>
      </w:r>
      <w:r w:rsidRPr="002C3BD5">
        <w:rPr>
          <w:rFonts w:ascii="Times New Roman" w:hAnsi="Times New Roman"/>
          <w:i/>
          <w:sz w:val="32"/>
          <w:szCs w:val="32"/>
        </w:rPr>
        <w:t>ат</w:t>
      </w:r>
      <w:r w:rsidRPr="002C3BD5">
        <w:rPr>
          <w:rFonts w:ascii="Times New Roman" w:hAnsi="Times New Roman"/>
          <w:sz w:val="32"/>
          <w:szCs w:val="32"/>
        </w:rPr>
        <w:t xml:space="preserve"> – 250, 490</w:t>
      </w:r>
      <w:r w:rsidRPr="002C3BD5">
        <w:rPr>
          <w:rFonts w:ascii="Times New Roman" w:hAnsi="Times New Roman"/>
          <w:sz w:val="32"/>
          <w:szCs w:val="32"/>
          <w:vertAlign w:val="superscript"/>
        </w:rPr>
        <w:t>о</w:t>
      </w:r>
      <w:r w:rsidRPr="002C3BD5">
        <w:rPr>
          <w:rFonts w:ascii="Times New Roman" w:hAnsi="Times New Roman"/>
          <w:sz w:val="32"/>
          <w:szCs w:val="32"/>
        </w:rPr>
        <w:t xml:space="preserve">С и для метана при 7 </w:t>
      </w:r>
      <w:r w:rsidRPr="002C3BD5">
        <w:rPr>
          <w:rFonts w:ascii="Times New Roman" w:hAnsi="Times New Roman"/>
          <w:i/>
          <w:sz w:val="32"/>
          <w:szCs w:val="32"/>
        </w:rPr>
        <w:t>ат</w:t>
      </w:r>
      <w:r w:rsidRPr="002C3BD5">
        <w:rPr>
          <w:rFonts w:ascii="Times New Roman" w:hAnsi="Times New Roman"/>
          <w:sz w:val="32"/>
          <w:szCs w:val="32"/>
        </w:rPr>
        <w:t xml:space="preserve"> 640</w:t>
      </w:r>
      <w:r w:rsidRPr="002C3BD5">
        <w:rPr>
          <w:rFonts w:ascii="Times New Roman" w:hAnsi="Times New Roman"/>
          <w:sz w:val="32"/>
          <w:szCs w:val="32"/>
          <w:vertAlign w:val="superscript"/>
        </w:rPr>
        <w:t>о</w:t>
      </w:r>
      <w:r w:rsidRPr="002C3BD5">
        <w:rPr>
          <w:rFonts w:ascii="Times New Roman" w:hAnsi="Times New Roman"/>
          <w:sz w:val="32"/>
          <w:szCs w:val="32"/>
        </w:rPr>
        <w:t>С);</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4) способа определения, состояния стенок сосуда и т.д.; вследствие трудноконтролируемого изменения состояния стенок сосуда экспериментальные данные при определении температуры самовоспламенения плохо воспроизводятся. Этот показатель следует определять методом, позволяющим получить наименьшее его значение.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 температуру самовоспламенения оказывают влияние катализаторы, которыми могут служить стенки сосудов. Так, в кварцевых сосудах температура самовоспламенения бензина на 100</w:t>
      </w:r>
      <w:r w:rsidRPr="002C3BD5">
        <w:rPr>
          <w:rFonts w:ascii="Times New Roman" w:hAnsi="Times New Roman"/>
          <w:sz w:val="32"/>
          <w:szCs w:val="32"/>
          <w:vertAlign w:val="superscript"/>
        </w:rPr>
        <w:t>о</w:t>
      </w:r>
      <w:r w:rsidRPr="002C3BD5">
        <w:rPr>
          <w:rFonts w:ascii="Times New Roman" w:hAnsi="Times New Roman"/>
          <w:sz w:val="32"/>
          <w:szCs w:val="32"/>
        </w:rPr>
        <w:t>С, а в платиновых почти на 300</w:t>
      </w:r>
      <w:r w:rsidRPr="002C3BD5">
        <w:rPr>
          <w:rFonts w:ascii="Times New Roman" w:hAnsi="Times New Roman"/>
          <w:sz w:val="32"/>
          <w:szCs w:val="32"/>
          <w:vertAlign w:val="superscript"/>
        </w:rPr>
        <w:t>о</w:t>
      </w:r>
      <w:r w:rsidRPr="002C3BD5">
        <w:rPr>
          <w:rFonts w:ascii="Times New Roman" w:hAnsi="Times New Roman"/>
          <w:sz w:val="32"/>
          <w:szCs w:val="32"/>
        </w:rPr>
        <w:t>С ниже, чем в железных сосудах.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Тетраэтилсвинец, пентакарбонил железа и другие ингибиторы в небольших количествах могут заметно повышать температуру самовоспламенения (на 100</w:t>
      </w:r>
      <w:r w:rsidRPr="002C3BD5">
        <w:rPr>
          <w:rFonts w:ascii="Times New Roman" w:hAnsi="Times New Roman"/>
          <w:sz w:val="32"/>
          <w:szCs w:val="32"/>
          <w:vertAlign w:val="superscript"/>
        </w:rPr>
        <w:t>о</w:t>
      </w:r>
      <w:r w:rsidRPr="002C3BD5">
        <w:rPr>
          <w:rFonts w:ascii="Times New Roman" w:hAnsi="Times New Roman"/>
          <w:sz w:val="32"/>
          <w:szCs w:val="32"/>
        </w:rPr>
        <w:t>С и больше). При введении больших количеств подобных добавок наблюдается снижение температуры самовоспламенения.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Температуры самовоспламенения твердых веществ зависят от количества выделяющихся летучих продуктов и составляют 250–450</w:t>
      </w:r>
      <w:r w:rsidRPr="002C3BD5">
        <w:rPr>
          <w:rFonts w:ascii="Times New Roman" w:hAnsi="Times New Roman"/>
          <w:sz w:val="32"/>
          <w:szCs w:val="32"/>
          <w:vertAlign w:val="superscript"/>
        </w:rPr>
        <w:t>о</w:t>
      </w:r>
      <w:r w:rsidRPr="002C3BD5">
        <w:rPr>
          <w:rFonts w:ascii="Times New Roman" w:hAnsi="Times New Roman"/>
          <w:sz w:val="32"/>
          <w:szCs w:val="32"/>
        </w:rPr>
        <w:t>С для дерева, торфа, углей бурых и каменных и 450–800</w:t>
      </w:r>
      <w:r w:rsidRPr="002C3BD5">
        <w:rPr>
          <w:rFonts w:ascii="Times New Roman" w:hAnsi="Times New Roman"/>
          <w:sz w:val="32"/>
          <w:szCs w:val="32"/>
          <w:vertAlign w:val="superscript"/>
        </w:rPr>
        <w:t>о</w:t>
      </w:r>
      <w:r w:rsidRPr="002C3BD5">
        <w:rPr>
          <w:rFonts w:ascii="Times New Roman" w:hAnsi="Times New Roman"/>
          <w:sz w:val="32"/>
          <w:szCs w:val="32"/>
        </w:rPr>
        <w:t xml:space="preserve">С для цинка, магния, кокса, алюминия. Температура самовоспламенения снижается при измельчении твердого </w:t>
      </w:r>
      <w:r w:rsidRPr="002C3BD5">
        <w:rPr>
          <w:rFonts w:ascii="Times New Roman" w:hAnsi="Times New Roman"/>
          <w:sz w:val="32"/>
          <w:szCs w:val="32"/>
        </w:rPr>
        <w:lastRenderedPageBreak/>
        <w:t>вещества, а также при увеличении содержания в нем кислорода и уменьшении содержания углерода.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 xml:space="preserve">Методы экспериментального определения температуры самовоспламенения. </w:t>
      </w:r>
      <w:r w:rsidRPr="002C3BD5">
        <w:rPr>
          <w:rFonts w:ascii="Times New Roman" w:hAnsi="Times New Roman"/>
          <w:sz w:val="32"/>
          <w:szCs w:val="32"/>
        </w:rPr>
        <w:t xml:space="preserve">Существует четыре основных  метода определения температуры самовоспламенения, которые отличаются друг от друга главным образом способами нагрева, смешения газов или паров горючего с окислением. </w:t>
      </w:r>
    </w:p>
    <w:p w:rsidR="008A6B35" w:rsidRPr="002C3BD5" w:rsidRDefault="008A6B35"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7.3 Горение и взрывы газо-и паро-воздушных смесей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Поджигание горючей смеси.</w:t>
      </w:r>
      <w:r w:rsidRPr="002C3BD5">
        <w:rPr>
          <w:rFonts w:ascii="Times New Roman" w:hAnsi="Times New Roman"/>
          <w:sz w:val="32"/>
          <w:szCs w:val="32"/>
        </w:rPr>
        <w:t xml:space="preserve"> При введении в холодную горючую смесь локального теплового импульса (например, электрической искры), вызывающего сильный разогрев смеси, происходит ее поджигание. Мощность импульса, точнее, количество энергии, передаваемое поджигаемой смеси,  определяет объем и температуру разогретого газа.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нагретом до высокой температуры ограниченном объеме горючей смеси быстро завершается экзотермическая химическая реакция (например, окисление горючего кислородом). Выделяющееся в процессе реакции тепло благодаря теплопроводности приводит к разогреву соседнего слоя смеси, в котором также начинается интенсивная химическая реакция. Сгорание этого слоя влечет за собой поджигание следующего слоя и так  далее до сгорания смеси во всем объеме. При таком послойном сгорании горючей смеси происходит перемещение зоны горения в пространстве и распространение пламени. Скорость этого перемещения определяет интенсивность процесса горения и является его важнейшей характеристикой.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Фронт пламени</w:t>
      </w:r>
      <w:r w:rsidRPr="002C3BD5">
        <w:rPr>
          <w:rFonts w:ascii="Times New Roman" w:hAnsi="Times New Roman"/>
          <w:sz w:val="32"/>
          <w:szCs w:val="32"/>
        </w:rPr>
        <w:t xml:space="preserve"> и его перемещение. Узкая зона, в которой подогревается смесь и протекает химическая реакция, называется фронтом пламени. Фронт пламени не имеет резко очерченных границ; последние фиксируются условно, но достаточно определенно, так как концентрация и температура в зоне пламени изменяются очень резко. Толщина фронта пламени при 1 ат, как правило, не превышает нескольких десятых миллиметра. Поэтому его можно считать поверхностью, разделяющей холодную горючую смесь и нагретые продукты реакции.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 распространении пламени по однородной смеси от точечного источника поджигания в неограниченном пространстве (то есть  в середине достаточного большого сосуда) его </w:t>
      </w:r>
      <w:r w:rsidRPr="002C3BD5">
        <w:rPr>
          <w:rFonts w:ascii="Times New Roman" w:hAnsi="Times New Roman"/>
          <w:sz w:val="32"/>
          <w:szCs w:val="32"/>
        </w:rPr>
        <w:lastRenderedPageBreak/>
        <w:t>поверхность будет иметь форму сферы с непрерывно увеличивающимся радиусом,  если все направления для перемещения зоны горения равнозначны.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Другой характерный режим распространения пламени может установиться при поджигании смеси у открытого конца длиной трубы заполненной горючей смесью. Сначала, в районе точки зажигания, возникает сферическое пламя. После его соприкосновения со стенками трубы пламя приобретает форму части сферической поверхности, вырезаемой постоянным сечением трубы. Так как радиус этой сферы неограниченно возрастает, фронт пламени становится все более плоским, совпадая в пределе с поперечным сечением трубы.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Распространение пламени произвольной формы, не осложненное внешними воздействиями (невозмущенное), происходит от каждой точки фронта по нормали к его поверхности, так же как и у сферического пламени при центральном зажигании. Такое неосложненное горение называется нормальным (от слова нормаль), а скорость перемещения пламени по неподвижной смеси вдоль нормали к его поверхности – нормальной скоростью пламени </w:t>
      </w:r>
      <w:r w:rsidRPr="002C3BD5">
        <w:rPr>
          <w:rFonts w:ascii="Times New Roman" w:hAnsi="Times New Roman"/>
          <w:sz w:val="32"/>
          <w:szCs w:val="32"/>
          <w:lang w:val="en-US"/>
        </w:rPr>
        <w:t>U</w:t>
      </w:r>
      <w:r w:rsidRPr="002C3BD5">
        <w:rPr>
          <w:rFonts w:ascii="Times New Roman" w:hAnsi="Times New Roman"/>
          <w:sz w:val="32"/>
          <w:szCs w:val="32"/>
          <w:vertAlign w:val="subscript"/>
          <w:lang w:val="en-US"/>
        </w:rPr>
        <w:t>II</w:t>
      </w:r>
      <w:r w:rsidRPr="002C3BD5">
        <w:rPr>
          <w:rFonts w:ascii="Times New Roman" w:hAnsi="Times New Roman"/>
          <w:sz w:val="32"/>
          <w:szCs w:val="32"/>
        </w:rPr>
        <w:t xml:space="preserve"> (см/сек).</w:t>
      </w:r>
      <w:r w:rsidRPr="002C3BD5">
        <w:rPr>
          <w:rFonts w:ascii="Times New Roman" w:hAnsi="Times New Roman"/>
          <w:i/>
          <w:sz w:val="32"/>
          <w:szCs w:val="32"/>
        </w:rPr>
        <w:t xml:space="preserve"> </w:t>
      </w:r>
      <w:r w:rsidRPr="002C3BD5">
        <w:rPr>
          <w:rFonts w:ascii="Times New Roman" w:hAnsi="Times New Roman"/>
          <w:sz w:val="32"/>
          <w:szCs w:val="32"/>
        </w:rPr>
        <w:t xml:space="preserve">Величина </w:t>
      </w:r>
      <w:r w:rsidRPr="002C3BD5">
        <w:rPr>
          <w:rFonts w:ascii="Times New Roman" w:hAnsi="Times New Roman"/>
          <w:sz w:val="32"/>
          <w:szCs w:val="32"/>
          <w:lang w:val="en-US"/>
        </w:rPr>
        <w:t>U</w:t>
      </w:r>
      <w:r w:rsidRPr="002C3BD5">
        <w:rPr>
          <w:rFonts w:ascii="Times New Roman" w:hAnsi="Times New Roman"/>
          <w:sz w:val="32"/>
          <w:szCs w:val="32"/>
          <w:vertAlign w:val="subscript"/>
          <w:lang w:val="en-US"/>
        </w:rPr>
        <w:t>II</w:t>
      </w:r>
      <w:r w:rsidRPr="002C3BD5">
        <w:rPr>
          <w:rFonts w:ascii="Times New Roman" w:hAnsi="Times New Roman"/>
          <w:sz w:val="32"/>
          <w:szCs w:val="32"/>
        </w:rPr>
        <w:t xml:space="preserve"> является фундаментальной характеристикой определенной горючей смеси, представляя собой минимальную скорость пламени, с которой оно распространяется при плоской форме фронта.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На величину </w:t>
      </w:r>
      <w:r w:rsidRPr="002C3BD5">
        <w:rPr>
          <w:rFonts w:ascii="Times New Roman" w:hAnsi="Times New Roman"/>
          <w:sz w:val="32"/>
          <w:szCs w:val="32"/>
          <w:lang w:val="en-US"/>
        </w:rPr>
        <w:t>U</w:t>
      </w:r>
      <w:r w:rsidRPr="002C3BD5">
        <w:rPr>
          <w:rFonts w:ascii="Times New Roman" w:hAnsi="Times New Roman"/>
          <w:sz w:val="32"/>
          <w:szCs w:val="32"/>
          <w:vertAlign w:val="subscript"/>
          <w:lang w:val="en-US"/>
        </w:rPr>
        <w:t>II</w:t>
      </w:r>
      <w:r w:rsidRPr="002C3BD5">
        <w:rPr>
          <w:rFonts w:ascii="Times New Roman" w:hAnsi="Times New Roman"/>
          <w:sz w:val="32"/>
          <w:szCs w:val="32"/>
        </w:rPr>
        <w:t xml:space="preserve"> оказывают влияние соотношение горючего и окислителя в смеси и содержание в ней инертных компонентов; несколько меньшую роль играют начальная температура смеси и давление. Максимальные значения </w:t>
      </w:r>
      <w:r w:rsidRPr="002C3BD5">
        <w:rPr>
          <w:rFonts w:ascii="Times New Roman" w:hAnsi="Times New Roman"/>
          <w:sz w:val="32"/>
          <w:szCs w:val="32"/>
          <w:lang w:val="en-US"/>
        </w:rPr>
        <w:t>U</w:t>
      </w:r>
      <w:r w:rsidRPr="002C3BD5">
        <w:rPr>
          <w:rFonts w:ascii="Times New Roman" w:hAnsi="Times New Roman"/>
          <w:sz w:val="32"/>
          <w:szCs w:val="32"/>
          <w:vertAlign w:val="subscript"/>
          <w:lang w:val="en-US"/>
        </w:rPr>
        <w:t>II</w:t>
      </w:r>
      <w:r w:rsidRPr="002C3BD5">
        <w:rPr>
          <w:rFonts w:ascii="Times New Roman" w:hAnsi="Times New Roman"/>
          <w:sz w:val="32"/>
          <w:szCs w:val="32"/>
        </w:rPr>
        <w:t xml:space="preserve"> некоторых горючих смесей при атмосферном давлении и комнатной температуре приведены ниже:</w:t>
      </w:r>
    </w:p>
    <w:p w:rsidR="005B0CAF" w:rsidRPr="002C3BD5" w:rsidRDefault="005B0CAF"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Горючая смесь                                            Величина </w:t>
      </w:r>
      <w:r w:rsidRPr="002C3BD5">
        <w:rPr>
          <w:rFonts w:ascii="Times New Roman" w:hAnsi="Times New Roman"/>
          <w:i/>
          <w:sz w:val="32"/>
          <w:szCs w:val="32"/>
          <w:lang w:val="en-US"/>
        </w:rPr>
        <w:t>U</w:t>
      </w:r>
      <w:r w:rsidRPr="002C3BD5">
        <w:rPr>
          <w:rFonts w:ascii="Times New Roman" w:hAnsi="Times New Roman"/>
          <w:sz w:val="32"/>
          <w:szCs w:val="32"/>
          <w:vertAlign w:val="subscript"/>
          <w:lang w:val="en-US"/>
        </w:rPr>
        <w:t>II</w:t>
      </w:r>
      <w:r w:rsidRPr="002C3BD5">
        <w:rPr>
          <w:rFonts w:ascii="Times New Roman" w:hAnsi="Times New Roman"/>
          <w:sz w:val="32"/>
          <w:szCs w:val="32"/>
        </w:rPr>
        <w:t xml:space="preserve"> </w:t>
      </w:r>
    </w:p>
    <w:p w:rsidR="007C5EDB" w:rsidRPr="002C3BD5" w:rsidRDefault="007C5EDB" w:rsidP="00EE1E66">
      <w:pPr>
        <w:spacing w:after="0" w:line="240" w:lineRule="auto"/>
        <w:ind w:right="-6" w:firstLine="540"/>
        <w:jc w:val="both"/>
        <w:rPr>
          <w:rFonts w:ascii="Times New Roman" w:hAnsi="Times New Roman"/>
          <w:i/>
          <w:sz w:val="32"/>
          <w:szCs w:val="32"/>
        </w:rPr>
      </w:pPr>
      <w:r w:rsidRPr="002C3BD5">
        <w:rPr>
          <w:rFonts w:ascii="Times New Roman" w:hAnsi="Times New Roman"/>
          <w:sz w:val="32"/>
          <w:szCs w:val="32"/>
        </w:rPr>
        <w:t xml:space="preserve">                                                                           </w:t>
      </w:r>
      <w:r w:rsidRPr="002C3BD5">
        <w:rPr>
          <w:rFonts w:ascii="Times New Roman" w:hAnsi="Times New Roman"/>
          <w:i/>
          <w:sz w:val="32"/>
          <w:szCs w:val="32"/>
        </w:rPr>
        <w:t xml:space="preserve">м/сек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w:t>
      </w:r>
      <w:r w:rsidRPr="002C3BD5">
        <w:rPr>
          <w:rFonts w:ascii="Times New Roman" w:hAnsi="Times New Roman"/>
          <w:sz w:val="32"/>
          <w:szCs w:val="32"/>
          <w:vertAlign w:val="subscript"/>
        </w:rPr>
        <w:t>2</w:t>
      </w:r>
      <w:r w:rsidRPr="002C3BD5">
        <w:rPr>
          <w:rFonts w:ascii="Times New Roman" w:hAnsi="Times New Roman"/>
          <w:sz w:val="32"/>
          <w:szCs w:val="32"/>
        </w:rPr>
        <w:t>Н</w:t>
      </w:r>
      <w:r w:rsidRPr="002C3BD5">
        <w:rPr>
          <w:rFonts w:ascii="Times New Roman" w:hAnsi="Times New Roman"/>
          <w:sz w:val="32"/>
          <w:szCs w:val="32"/>
          <w:vertAlign w:val="subscript"/>
        </w:rPr>
        <w:t>2</w:t>
      </w:r>
      <w:r w:rsidRPr="002C3BD5">
        <w:rPr>
          <w:rFonts w:ascii="Times New Roman" w:hAnsi="Times New Roman"/>
          <w:sz w:val="32"/>
          <w:szCs w:val="32"/>
        </w:rPr>
        <w:t xml:space="preserve"> + О</w:t>
      </w:r>
      <w:r w:rsidRPr="002C3BD5">
        <w:rPr>
          <w:rFonts w:ascii="Times New Roman" w:hAnsi="Times New Roman"/>
          <w:sz w:val="32"/>
          <w:szCs w:val="32"/>
          <w:vertAlign w:val="subscript"/>
        </w:rPr>
        <w:t>2</w:t>
      </w:r>
      <w:r w:rsidRPr="002C3BD5">
        <w:rPr>
          <w:rFonts w:ascii="Times New Roman" w:hAnsi="Times New Roman"/>
          <w:sz w:val="32"/>
          <w:szCs w:val="32"/>
        </w:rPr>
        <w:t xml:space="preserve"> ……………………………….         15,4</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2Н</w:t>
      </w:r>
      <w:r w:rsidRPr="002C3BD5">
        <w:rPr>
          <w:rFonts w:ascii="Times New Roman" w:hAnsi="Times New Roman"/>
          <w:sz w:val="32"/>
          <w:szCs w:val="32"/>
          <w:vertAlign w:val="subscript"/>
        </w:rPr>
        <w:t>2</w:t>
      </w:r>
      <w:r w:rsidRPr="002C3BD5">
        <w:rPr>
          <w:rFonts w:ascii="Times New Roman" w:hAnsi="Times New Roman"/>
          <w:sz w:val="32"/>
          <w:szCs w:val="32"/>
        </w:rPr>
        <w:t xml:space="preserve"> + О</w:t>
      </w:r>
      <w:r w:rsidRPr="002C3BD5">
        <w:rPr>
          <w:rFonts w:ascii="Times New Roman" w:hAnsi="Times New Roman"/>
          <w:sz w:val="32"/>
          <w:szCs w:val="32"/>
          <w:vertAlign w:val="subscript"/>
        </w:rPr>
        <w:t>2</w:t>
      </w:r>
      <w:r w:rsidRPr="002C3BD5">
        <w:rPr>
          <w:rFonts w:ascii="Times New Roman" w:hAnsi="Times New Roman"/>
          <w:sz w:val="32"/>
          <w:szCs w:val="32"/>
        </w:rPr>
        <w:t xml:space="preserve"> …………………………………        13,8</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w:t>
      </w:r>
      <w:r w:rsidRPr="002C3BD5">
        <w:rPr>
          <w:rFonts w:ascii="Times New Roman" w:hAnsi="Times New Roman"/>
          <w:sz w:val="32"/>
          <w:szCs w:val="32"/>
          <w:vertAlign w:val="subscript"/>
        </w:rPr>
        <w:t>2</w:t>
      </w:r>
      <w:r w:rsidRPr="002C3BD5">
        <w:rPr>
          <w:rFonts w:ascii="Times New Roman" w:hAnsi="Times New Roman"/>
          <w:sz w:val="32"/>
          <w:szCs w:val="32"/>
        </w:rPr>
        <w:t xml:space="preserve"> + С</w:t>
      </w:r>
      <w:r w:rsidRPr="002C3BD5">
        <w:rPr>
          <w:rFonts w:ascii="Times New Roman" w:hAnsi="Times New Roman"/>
          <w:sz w:val="32"/>
          <w:szCs w:val="32"/>
          <w:lang w:val="en-US"/>
        </w:rPr>
        <w:t>l</w:t>
      </w:r>
      <w:r w:rsidRPr="002C3BD5">
        <w:rPr>
          <w:rFonts w:ascii="Times New Roman" w:hAnsi="Times New Roman"/>
          <w:sz w:val="32"/>
          <w:szCs w:val="32"/>
          <w:vertAlign w:val="subscript"/>
        </w:rPr>
        <w:t>2</w:t>
      </w:r>
      <w:r w:rsidRPr="002C3BD5">
        <w:rPr>
          <w:rFonts w:ascii="Times New Roman" w:hAnsi="Times New Roman"/>
          <w:sz w:val="32"/>
          <w:szCs w:val="32"/>
        </w:rPr>
        <w:t xml:space="preserve"> ………………………………….         2,2</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2СО + О</w:t>
      </w:r>
      <w:r w:rsidRPr="002C3BD5">
        <w:rPr>
          <w:rFonts w:ascii="Times New Roman" w:hAnsi="Times New Roman"/>
          <w:sz w:val="32"/>
          <w:szCs w:val="32"/>
          <w:vertAlign w:val="subscript"/>
        </w:rPr>
        <w:t>2</w:t>
      </w:r>
      <w:r w:rsidRPr="002C3BD5">
        <w:rPr>
          <w:rFonts w:ascii="Times New Roman" w:hAnsi="Times New Roman"/>
          <w:sz w:val="32"/>
          <w:szCs w:val="32"/>
        </w:rPr>
        <w:t xml:space="preserve"> + Н</w:t>
      </w:r>
      <w:r w:rsidRPr="002C3BD5">
        <w:rPr>
          <w:rFonts w:ascii="Times New Roman" w:hAnsi="Times New Roman"/>
          <w:sz w:val="32"/>
          <w:szCs w:val="32"/>
          <w:vertAlign w:val="subscript"/>
        </w:rPr>
        <w:t>2</w:t>
      </w:r>
      <w:r w:rsidRPr="002C3BD5">
        <w:rPr>
          <w:rFonts w:ascii="Times New Roman" w:hAnsi="Times New Roman"/>
          <w:sz w:val="32"/>
          <w:szCs w:val="32"/>
        </w:rPr>
        <w:t>О (3,3%) …………………        1,1</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w:t>
      </w:r>
      <w:r w:rsidRPr="002C3BD5">
        <w:rPr>
          <w:rFonts w:ascii="Times New Roman" w:hAnsi="Times New Roman"/>
          <w:sz w:val="32"/>
          <w:szCs w:val="32"/>
          <w:vertAlign w:val="subscript"/>
        </w:rPr>
        <w:t>2</w:t>
      </w:r>
      <w:r w:rsidRPr="002C3BD5">
        <w:rPr>
          <w:rFonts w:ascii="Times New Roman" w:hAnsi="Times New Roman"/>
          <w:sz w:val="32"/>
          <w:szCs w:val="32"/>
        </w:rPr>
        <w:t xml:space="preserve"> (42%) + воздух (85%) ……………….         2,7</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СО (51,5%) + воздух (46%) + Н</w:t>
      </w:r>
      <w:r w:rsidRPr="002C3BD5">
        <w:rPr>
          <w:rFonts w:ascii="Times New Roman" w:hAnsi="Times New Roman"/>
          <w:sz w:val="32"/>
          <w:szCs w:val="32"/>
          <w:vertAlign w:val="subscript"/>
        </w:rPr>
        <w:t>2</w:t>
      </w:r>
      <w:r w:rsidRPr="002C3BD5">
        <w:rPr>
          <w:rFonts w:ascii="Times New Roman" w:hAnsi="Times New Roman"/>
          <w:sz w:val="32"/>
          <w:szCs w:val="32"/>
        </w:rPr>
        <w:t>О (2,5%)       0,45</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СН</w:t>
      </w:r>
      <w:r w:rsidRPr="002C3BD5">
        <w:rPr>
          <w:rFonts w:ascii="Times New Roman" w:hAnsi="Times New Roman"/>
          <w:sz w:val="32"/>
          <w:szCs w:val="32"/>
          <w:vertAlign w:val="subscript"/>
        </w:rPr>
        <w:t>4</w:t>
      </w:r>
      <w:r w:rsidRPr="002C3BD5">
        <w:rPr>
          <w:rFonts w:ascii="Times New Roman" w:hAnsi="Times New Roman"/>
          <w:sz w:val="32"/>
          <w:szCs w:val="32"/>
        </w:rPr>
        <w:t xml:space="preserve"> (10,5%) + воздух (89,5) …………….       0,37</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Этиловый эфир (4,5%) + воздух (95,5%)        0,375</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Тяжелые углеводороды (бензол, гептан </w:t>
      </w:r>
      <w:r w:rsidR="005B0CAF" w:rsidRPr="002C3BD5">
        <w:rPr>
          <w:rFonts w:ascii="Times New Roman" w:hAnsi="Times New Roman"/>
          <w:sz w:val="32"/>
          <w:szCs w:val="32"/>
        </w:rPr>
        <w:t>и др.) + воздух…</w:t>
      </w:r>
      <w:r w:rsidRPr="002C3BD5">
        <w:rPr>
          <w:rFonts w:ascii="Times New Roman" w:hAnsi="Times New Roman"/>
          <w:sz w:val="32"/>
          <w:szCs w:val="32"/>
        </w:rPr>
        <w:t xml:space="preserve">  0,32 – 0,38</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i/>
          <w:sz w:val="32"/>
          <w:szCs w:val="32"/>
        </w:rPr>
        <w:t>Примечание.</w:t>
      </w:r>
      <w:r w:rsidRPr="002C3BD5">
        <w:rPr>
          <w:rFonts w:ascii="Times New Roman" w:hAnsi="Times New Roman"/>
          <w:sz w:val="32"/>
          <w:szCs w:val="32"/>
        </w:rPr>
        <w:t xml:space="preserve"> Вода катализирует окисление окиси углерода; тщательно высушенные смеси, содержащие СО, не горят.</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Расширение газов в пламени приводит к тому, что горение всегда сопровождается их движением.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 у р б у л и з а ц и я  г о р я щ е й  с м е с и, т. е. неупорядоченное  движение отдельных объемов газа, вызывающая значительное увеличение поверхности пламени, может приводить к ускорению  горения, ограничиваемому лишь газодинамическими особенностями горения при переходе к детонационному режиму ( см. ниже).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Возможные режимы обычного горения отличаются только скоростью распространения пламени. Это различие обусловлено неодинаковым развитием поверхности фронта пламени. Достаточно быстрое сгорание (скорость пламени равна сотнями м/сек), осуществляющееся при заметной турбулизации горения, называют взрывом</w:t>
      </w:r>
      <w:r w:rsidRPr="002C3BD5">
        <w:rPr>
          <w:rFonts w:ascii="Times New Roman" w:hAnsi="Times New Roman"/>
          <w:i/>
          <w:sz w:val="32"/>
          <w:szCs w:val="32"/>
        </w:rPr>
        <w:t xml:space="preserve">. </w:t>
      </w:r>
      <w:r w:rsidRPr="002C3BD5">
        <w:rPr>
          <w:rFonts w:ascii="Times New Roman" w:hAnsi="Times New Roman"/>
          <w:sz w:val="32"/>
          <w:szCs w:val="32"/>
        </w:rPr>
        <w:t>Следует подчеркнуть условность такой классификации: «медленное» горение отличается от «взрыва» только величиной поверхности пламени, а значит, и его скоростью; граница между обоими режимами устанавливается произвольно.</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Адиабатическое сгорание и температура горения</w:t>
      </w:r>
      <w:r w:rsidRPr="002C3BD5">
        <w:rPr>
          <w:rFonts w:ascii="Times New Roman" w:hAnsi="Times New Roman"/>
          <w:sz w:val="32"/>
          <w:szCs w:val="32"/>
        </w:rPr>
        <w:t>. При адиабатическом сгорании, то есть  не сопровождающемся тепловыми потерями, весь запас химической энергии горючей смеси расходуется на нагревание продуктов реакции. Температура продуктов адиабатического сгорания не зависит от скоростей протекающих в пламени реакций, а лишь от их суммарного теплового эффекта и теплоемкостей конечных продуктов. Эта величина называется температурой горения Т</w:t>
      </w:r>
      <w:r w:rsidRPr="002C3BD5">
        <w:rPr>
          <w:rFonts w:ascii="Times New Roman" w:hAnsi="Times New Roman"/>
          <w:sz w:val="32"/>
          <w:szCs w:val="32"/>
          <w:vertAlign w:val="subscript"/>
        </w:rPr>
        <w:t>в</w:t>
      </w:r>
      <w:r w:rsidRPr="002C3BD5">
        <w:rPr>
          <w:rFonts w:ascii="Times New Roman" w:hAnsi="Times New Roman"/>
          <w:sz w:val="32"/>
          <w:szCs w:val="32"/>
        </w:rPr>
        <w:t xml:space="preserve"> и является важной характеристикой горючей смеси. У распространенных горючих смесей величина Т</w:t>
      </w:r>
      <w:r w:rsidRPr="002C3BD5">
        <w:rPr>
          <w:rFonts w:ascii="Times New Roman" w:hAnsi="Times New Roman"/>
          <w:sz w:val="32"/>
          <w:szCs w:val="32"/>
          <w:vertAlign w:val="subscript"/>
        </w:rPr>
        <w:t>в</w:t>
      </w:r>
      <w:r w:rsidRPr="002C3BD5">
        <w:rPr>
          <w:rFonts w:ascii="Times New Roman" w:hAnsi="Times New Roman"/>
          <w:sz w:val="32"/>
          <w:szCs w:val="32"/>
        </w:rPr>
        <w:t xml:space="preserve"> лежит в пределах от 1500 до 3000</w:t>
      </w:r>
      <w:r w:rsidRPr="002C3BD5">
        <w:rPr>
          <w:rFonts w:ascii="Times New Roman" w:hAnsi="Times New Roman"/>
          <w:sz w:val="32"/>
          <w:szCs w:val="32"/>
          <w:vertAlign w:val="superscript"/>
        </w:rPr>
        <w:t>о</w:t>
      </w:r>
      <w:r w:rsidRPr="002C3BD5">
        <w:rPr>
          <w:rFonts w:ascii="Times New Roman" w:hAnsi="Times New Roman"/>
          <w:sz w:val="32"/>
          <w:szCs w:val="32"/>
        </w:rPr>
        <w:t>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 xml:space="preserve">Горение в замкнутом объеме. </w:t>
      </w:r>
      <w:r w:rsidRPr="002C3BD5">
        <w:rPr>
          <w:rFonts w:ascii="Times New Roman" w:hAnsi="Times New Roman"/>
          <w:sz w:val="32"/>
          <w:szCs w:val="32"/>
        </w:rPr>
        <w:t xml:space="preserve">Особенностью сгорания смеси в замкнутом объеме (при центральном зажигании) является слабый рост давления в начальной стадии распространения </w:t>
      </w:r>
      <w:r w:rsidRPr="002C3BD5">
        <w:rPr>
          <w:rFonts w:ascii="Times New Roman" w:hAnsi="Times New Roman"/>
          <w:sz w:val="32"/>
          <w:szCs w:val="32"/>
        </w:rPr>
        <w:lastRenderedPageBreak/>
        <w:t xml:space="preserve">пламени. Так, при сгорании смеси, состоящей из 90,8% водорода и 9,2% кислорода пламя первые 30–40% своего пути проходит практически при постоянном давлении, а при сгорании последней части смеси у стенок давление резко возрастает. Причиной этого является то, что объем сгоревшего газа пропорционален кубу радиуса пламенной сферы и поэтому относительно невелик при значительных  перемещениях фронта пламени в начале его пути. Так, при отношении радиусов пламенной сферы и сферического сосуда </w:t>
      </w:r>
      <w:r w:rsidRPr="002C3BD5">
        <w:rPr>
          <w:rFonts w:ascii="Times New Roman" w:hAnsi="Times New Roman"/>
          <w:sz w:val="32"/>
          <w:szCs w:val="32"/>
          <w:lang w:val="en-US"/>
        </w:rPr>
        <w:t>r</w:t>
      </w:r>
      <w:r w:rsidRPr="002C3BD5">
        <w:rPr>
          <w:rFonts w:ascii="Times New Roman" w:hAnsi="Times New Roman"/>
          <w:sz w:val="32"/>
          <w:szCs w:val="32"/>
        </w:rPr>
        <w:t xml:space="preserve"> : </w:t>
      </w:r>
      <w:r w:rsidRPr="002C3BD5">
        <w:rPr>
          <w:rFonts w:ascii="Times New Roman" w:hAnsi="Times New Roman"/>
          <w:sz w:val="32"/>
          <w:szCs w:val="32"/>
          <w:lang w:val="en-US"/>
        </w:rPr>
        <w:t>R</w:t>
      </w:r>
      <w:r w:rsidRPr="002C3BD5">
        <w:rPr>
          <w:rFonts w:ascii="Times New Roman" w:hAnsi="Times New Roman"/>
          <w:sz w:val="32"/>
          <w:szCs w:val="32"/>
        </w:rPr>
        <w:t xml:space="preserve">=1 : 3 </w:t>
      </w:r>
      <w:r w:rsidRPr="002C3BD5">
        <w:rPr>
          <w:rFonts w:ascii="Times New Roman" w:hAnsi="Times New Roman"/>
          <w:b/>
          <w:sz w:val="32"/>
          <w:szCs w:val="32"/>
        </w:rPr>
        <w:t xml:space="preserve"> </w:t>
      </w:r>
      <w:r w:rsidRPr="002C3BD5">
        <w:rPr>
          <w:rFonts w:ascii="Times New Roman" w:hAnsi="Times New Roman"/>
          <w:sz w:val="32"/>
          <w:szCs w:val="32"/>
        </w:rPr>
        <w:t>объем продуктов сгорания равен 1/27 объема сосуда. Если бы исходная смесь не сгорала частично в этом объеме, а лишь оттеснялась на периферию, давление возросло бы не более чем на 4%; в действительности оно еще меньше.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Этим объясняется нередко наблюдаемое явление: при взрыве газо-воздушной смеси внутри здания колонны в центре здания остаются целыми, а ограждающие конструкции разрушаются.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соответствии с характером движения газов при сгорании в замкнутом объеме изменяется и скорость перемещения пламени. В начальной стадии горение протекает как бы в условиях свободного расширения газа в неограниченном пространстве; в конце горения скорость пламени приближается к нормальной.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 наличии в помещении отверстий (проемов), через которые могут выходить продукты сгорания, давление взрыва снижается и при достаточной площади проемов может достигнуть величины, не превышающей 0,1–0,2 </w:t>
      </w:r>
      <w:r w:rsidRPr="002C3BD5">
        <w:rPr>
          <w:rFonts w:ascii="Times New Roman" w:hAnsi="Times New Roman"/>
          <w:i/>
          <w:sz w:val="32"/>
          <w:szCs w:val="32"/>
        </w:rPr>
        <w:t>ат</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Структура фронта пламени.</w:t>
      </w:r>
      <w:r w:rsidRPr="002C3BD5">
        <w:rPr>
          <w:rFonts w:ascii="Times New Roman" w:hAnsi="Times New Roman"/>
          <w:sz w:val="32"/>
          <w:szCs w:val="32"/>
        </w:rPr>
        <w:t xml:space="preserve"> Распространение пламени  сопровождается многими сложными процессами: теплопередачей, диффузией, химическим превращением. Эти процессы определяют скорость пламени </w:t>
      </w:r>
      <w:r w:rsidRPr="002C3BD5">
        <w:rPr>
          <w:rFonts w:ascii="Times New Roman" w:hAnsi="Times New Roman"/>
          <w:sz w:val="32"/>
          <w:szCs w:val="32"/>
          <w:lang w:val="en-US"/>
        </w:rPr>
        <w:t>U</w:t>
      </w:r>
      <w:r w:rsidRPr="002C3BD5">
        <w:rPr>
          <w:rFonts w:ascii="Times New Roman" w:hAnsi="Times New Roman"/>
          <w:sz w:val="32"/>
          <w:szCs w:val="32"/>
          <w:vertAlign w:val="subscript"/>
          <w:lang w:val="en-US"/>
        </w:rPr>
        <w:t>II</w:t>
      </w:r>
      <w:r w:rsidRPr="002C3BD5">
        <w:rPr>
          <w:rFonts w:ascii="Times New Roman" w:hAnsi="Times New Roman"/>
          <w:sz w:val="32"/>
          <w:szCs w:val="32"/>
        </w:rPr>
        <w:t xml:space="preserve"> и структуру зоны горения.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Ширина фронта наиболее медленного пламени при атмосферном давлении достигает 1–2 </w:t>
      </w:r>
      <w:r w:rsidRPr="002C3BD5">
        <w:rPr>
          <w:rFonts w:ascii="Times New Roman" w:hAnsi="Times New Roman"/>
          <w:i/>
          <w:sz w:val="32"/>
          <w:szCs w:val="32"/>
        </w:rPr>
        <w:t>мм</w:t>
      </w:r>
      <w:r w:rsidRPr="002C3BD5">
        <w:rPr>
          <w:rFonts w:ascii="Times New Roman" w:hAnsi="Times New Roman"/>
          <w:sz w:val="32"/>
          <w:szCs w:val="32"/>
        </w:rPr>
        <w:t xml:space="preserve">. При увеличении скорости пламени фронт его сужается.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Фронт пламени принято условно разделять на две пространственные зоны: реакции и подогрева. Ширина зоны реакции составляет, как правило, около половины общей ширины фронта пламени, в  остальной его части происходит подогрев смеси. Зона интенсивной реакции еще более узка. В то же время на зону подогрева приходится большая часть перепада температуры.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 xml:space="preserve">В той части объема, заполненного горючей смесью, где прошло пламя, реакция полностью завершается. Неполнота сгорания возможно только в том случае, если в каких-нибудь местах пламя затухает. </w:t>
      </w:r>
    </w:p>
    <w:p w:rsidR="008A6B35" w:rsidRPr="002C3BD5" w:rsidRDefault="008A6B35" w:rsidP="00EE1E66">
      <w:pPr>
        <w:spacing w:after="0" w:line="240" w:lineRule="auto"/>
        <w:ind w:right="-6" w:firstLine="540"/>
        <w:jc w:val="both"/>
        <w:rPr>
          <w:rFonts w:ascii="Times New Roman" w:hAnsi="Times New Roman"/>
          <w:sz w:val="32"/>
          <w:szCs w:val="32"/>
        </w:rPr>
      </w:pPr>
    </w:p>
    <w:p w:rsidR="007C5EDB" w:rsidRPr="002C3BD5" w:rsidRDefault="007C5EDB" w:rsidP="005B0CAF">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7.4 Концентрационные и температурные пределы воспламенения (взрываемости)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Смеси горючего и окислителя можно поджечь лишь в определенном интервале концентраций, за пределами которого исключается стационарное, т. е. незатухающее распространение пламени. Эти граничные концентрации называются пределами  распространения пламени, а также пределами поджигания и пределами взрыва.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Наименьшая концентрация газов и паров в воздухе, при  которой уже возможен взрыв, называется </w:t>
      </w:r>
      <w:r w:rsidRPr="002C3BD5">
        <w:rPr>
          <w:rFonts w:ascii="Times New Roman" w:hAnsi="Times New Roman"/>
          <w:i/>
          <w:sz w:val="32"/>
          <w:szCs w:val="32"/>
        </w:rPr>
        <w:t>нижним пределом взрыва</w:t>
      </w:r>
      <w:r w:rsidRPr="002C3BD5">
        <w:rPr>
          <w:rFonts w:ascii="Times New Roman" w:hAnsi="Times New Roman"/>
          <w:sz w:val="32"/>
          <w:szCs w:val="32"/>
        </w:rPr>
        <w:t xml:space="preserve">. Соответственно, наибольшая концентрация газов и паров в воздухе, при которой еще возможен взрыв, называется </w:t>
      </w:r>
      <w:r w:rsidRPr="002C3BD5">
        <w:rPr>
          <w:rFonts w:ascii="Times New Roman" w:hAnsi="Times New Roman"/>
          <w:i/>
          <w:sz w:val="32"/>
          <w:szCs w:val="32"/>
        </w:rPr>
        <w:t>верхним пределом взрыва</w:t>
      </w:r>
      <w:r w:rsidRPr="002C3BD5">
        <w:rPr>
          <w:rFonts w:ascii="Times New Roman" w:hAnsi="Times New Roman"/>
          <w:sz w:val="32"/>
          <w:szCs w:val="32"/>
        </w:rPr>
        <w:t xml:space="preserve">. Интервал между нижним и верхним пределами  взрыва называется </w:t>
      </w:r>
      <w:r w:rsidRPr="002C3BD5">
        <w:rPr>
          <w:rFonts w:ascii="Times New Roman" w:hAnsi="Times New Roman"/>
          <w:i/>
          <w:sz w:val="32"/>
          <w:szCs w:val="32"/>
        </w:rPr>
        <w:t>диапазоном взрыва</w:t>
      </w:r>
      <w:r w:rsidRPr="002C3BD5">
        <w:rPr>
          <w:rFonts w:ascii="Times New Roman" w:hAnsi="Times New Roman"/>
          <w:sz w:val="32"/>
          <w:szCs w:val="32"/>
        </w:rPr>
        <w:t>. Эти пределы, вне которых невозможно поджигание газо-паровоздушных смесей любым источником воспламенения, являются важнейшей характеристикой взрывоопасности горючих газов и паров. Граничные пределы в основном зависят от содержания инертных компонентов в смеси и в меньшей степени от давления и температуры.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 xml:space="preserve">Потери тепла и концентрационные пределы распространения пламени.  </w:t>
      </w:r>
      <w:r w:rsidRPr="002C3BD5">
        <w:rPr>
          <w:rFonts w:ascii="Times New Roman" w:hAnsi="Times New Roman"/>
          <w:sz w:val="32"/>
          <w:szCs w:val="32"/>
        </w:rPr>
        <w:t xml:space="preserve">Величина </w:t>
      </w:r>
      <w:r w:rsidRPr="002C3BD5">
        <w:rPr>
          <w:rFonts w:ascii="Times New Roman" w:hAnsi="Times New Roman"/>
          <w:i/>
          <w:sz w:val="32"/>
          <w:szCs w:val="32"/>
          <w:lang w:val="en-US"/>
        </w:rPr>
        <w:t>U</w:t>
      </w:r>
      <w:r w:rsidRPr="002C3BD5">
        <w:rPr>
          <w:rFonts w:ascii="Times New Roman" w:hAnsi="Times New Roman"/>
          <w:sz w:val="32"/>
          <w:szCs w:val="32"/>
          <w:vertAlign w:val="subscript"/>
          <w:lang w:val="en-US"/>
        </w:rPr>
        <w:t>II</w:t>
      </w:r>
      <w:r w:rsidRPr="002C3BD5">
        <w:rPr>
          <w:rFonts w:ascii="Times New Roman" w:hAnsi="Times New Roman"/>
          <w:sz w:val="32"/>
          <w:szCs w:val="32"/>
        </w:rPr>
        <w:t xml:space="preserve"> имеет максимальное значение для смесей, состав которых близок к стехиометрическому. По мере обеднения смеси горючим значение </w:t>
      </w:r>
      <w:r w:rsidRPr="002C3BD5">
        <w:rPr>
          <w:rFonts w:ascii="Times New Roman" w:hAnsi="Times New Roman"/>
          <w:i/>
          <w:sz w:val="32"/>
          <w:szCs w:val="32"/>
          <w:lang w:val="en-US"/>
        </w:rPr>
        <w:t>U</w:t>
      </w:r>
      <w:r w:rsidRPr="002C3BD5">
        <w:rPr>
          <w:rFonts w:ascii="Times New Roman" w:hAnsi="Times New Roman"/>
          <w:sz w:val="32"/>
          <w:szCs w:val="32"/>
          <w:vertAlign w:val="subscript"/>
          <w:lang w:val="en-US"/>
        </w:rPr>
        <w:t>II</w:t>
      </w:r>
      <w:r w:rsidRPr="002C3BD5">
        <w:rPr>
          <w:rFonts w:ascii="Times New Roman" w:hAnsi="Times New Roman"/>
          <w:sz w:val="32"/>
          <w:szCs w:val="32"/>
        </w:rPr>
        <w:t xml:space="preserve"> уменьшается и на пределе распространения стремится к определенному конечному значению (но не к нулю). Для бедных горючим смесей углеводородов, а также окиси углерода с воздухом при атмосферном давлении критическое значение </w:t>
      </w:r>
      <w:r w:rsidRPr="002C3BD5">
        <w:rPr>
          <w:rFonts w:ascii="Times New Roman" w:hAnsi="Times New Roman"/>
          <w:i/>
          <w:sz w:val="32"/>
          <w:szCs w:val="32"/>
          <w:lang w:val="en-US"/>
        </w:rPr>
        <w:t>U</w:t>
      </w:r>
      <w:r w:rsidRPr="002C3BD5">
        <w:rPr>
          <w:rFonts w:ascii="Times New Roman" w:hAnsi="Times New Roman"/>
          <w:sz w:val="32"/>
          <w:szCs w:val="32"/>
          <w:vertAlign w:val="subscript"/>
          <w:lang w:val="en-US"/>
        </w:rPr>
        <w:t>II</w:t>
      </w:r>
      <w:r w:rsidRPr="002C3BD5">
        <w:rPr>
          <w:rFonts w:ascii="Times New Roman" w:hAnsi="Times New Roman"/>
          <w:sz w:val="32"/>
          <w:szCs w:val="32"/>
        </w:rPr>
        <w:t xml:space="preserve">=3–4 </w:t>
      </w:r>
      <w:r w:rsidRPr="002C3BD5">
        <w:rPr>
          <w:rFonts w:ascii="Times New Roman" w:hAnsi="Times New Roman"/>
          <w:i/>
          <w:sz w:val="32"/>
          <w:szCs w:val="32"/>
        </w:rPr>
        <w:t>см/сек</w:t>
      </w:r>
      <w:r w:rsidRPr="002C3BD5">
        <w:rPr>
          <w:rFonts w:ascii="Times New Roman" w:hAnsi="Times New Roman"/>
          <w:sz w:val="32"/>
          <w:szCs w:val="32"/>
        </w:rPr>
        <w:t>; более медленное устойчивое горение невозможно.</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Существование концентрированных пределов распространения пламени объясняется влиянием потерь тепла из тех слоев продуктов сгорания, которые прилегают к зоне реакции в пламени. Эти потери приводят к прогрессивному охлаждению </w:t>
      </w:r>
      <w:r w:rsidRPr="002C3BD5">
        <w:rPr>
          <w:rFonts w:ascii="Times New Roman" w:hAnsi="Times New Roman"/>
          <w:sz w:val="32"/>
          <w:szCs w:val="32"/>
        </w:rPr>
        <w:lastRenderedPageBreak/>
        <w:t>зоны реакции в результате теплопроводности в охлажденные газы, замедлению реакции в пламени и его затуханию.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Относительная роль потерь тепла при излучении возрастает с уменьшением величины </w:t>
      </w:r>
      <w:r w:rsidRPr="002C3BD5">
        <w:rPr>
          <w:rFonts w:ascii="Times New Roman" w:hAnsi="Times New Roman"/>
          <w:i/>
          <w:sz w:val="32"/>
          <w:szCs w:val="32"/>
          <w:lang w:val="en-US"/>
        </w:rPr>
        <w:t>U</w:t>
      </w:r>
      <w:r w:rsidRPr="002C3BD5">
        <w:rPr>
          <w:rFonts w:ascii="Times New Roman" w:hAnsi="Times New Roman"/>
          <w:sz w:val="32"/>
          <w:szCs w:val="32"/>
          <w:vertAlign w:val="subscript"/>
          <w:lang w:val="en-US"/>
        </w:rPr>
        <w:t>II</w:t>
      </w:r>
      <w:r w:rsidRPr="002C3BD5">
        <w:rPr>
          <w:rFonts w:ascii="Times New Roman" w:hAnsi="Times New Roman"/>
          <w:sz w:val="32"/>
          <w:szCs w:val="32"/>
        </w:rPr>
        <w:t xml:space="preserve">, так как при этом увеличивается продолжительность процесса излучения. При минимальном значении </w:t>
      </w:r>
      <w:r w:rsidRPr="002C3BD5">
        <w:rPr>
          <w:rFonts w:ascii="Times New Roman" w:hAnsi="Times New Roman"/>
          <w:i/>
          <w:sz w:val="32"/>
          <w:szCs w:val="32"/>
          <w:lang w:val="en-US"/>
        </w:rPr>
        <w:t>U</w:t>
      </w:r>
      <w:r w:rsidRPr="002C3BD5">
        <w:rPr>
          <w:rFonts w:ascii="Times New Roman" w:hAnsi="Times New Roman"/>
          <w:sz w:val="32"/>
          <w:szCs w:val="32"/>
          <w:vertAlign w:val="subscript"/>
          <w:lang w:val="en-US"/>
        </w:rPr>
        <w:t>II</w:t>
      </w:r>
      <w:r w:rsidRPr="002C3BD5">
        <w:rPr>
          <w:rFonts w:ascii="Times New Roman" w:hAnsi="Times New Roman"/>
          <w:sz w:val="32"/>
          <w:szCs w:val="32"/>
        </w:rPr>
        <w:t xml:space="preserve"> достигается критический режим, определяющий концентрационный предел распространения пламени. Так, излучение сгоревших газов, несущественное для быстрого пламени, становится важным фактором, определяющим граничные условия устойчивого горения.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Гашение пламени в результате потерь тепла из зоны реакции может быть использовано для обеспечения взрывобезопасности при  работе с горючими газами и парами. При отсутствии потерь тепла возможно распространение пламени (хотя бы с малой скоростью) в любой смеси горючего и окислителя.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горении смеси, находящейся в узком канале, отвод тепла от продуктов реакции осуществляется в основном к стенкам канала в результате теплопроводности. Интенсивность этих потерь тепла уменьшается с увеличением диаметра канала и в широких трубах становится ничтожно малой.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Концентрационные пределы взрыва выражаются в объемн. % и в весовых концентрациях (</w:t>
      </w:r>
      <w:r w:rsidRPr="002C3BD5">
        <w:rPr>
          <w:rFonts w:ascii="Times New Roman" w:hAnsi="Times New Roman"/>
          <w:i/>
          <w:sz w:val="32"/>
          <w:szCs w:val="32"/>
        </w:rPr>
        <w:t>мг/л</w:t>
      </w:r>
      <w:r w:rsidRPr="002C3BD5">
        <w:rPr>
          <w:rFonts w:ascii="Times New Roman" w:hAnsi="Times New Roman"/>
          <w:sz w:val="32"/>
          <w:szCs w:val="32"/>
        </w:rPr>
        <w:t>). Справочные значения пределов</w:t>
      </w:r>
      <w:r w:rsidRPr="002C3BD5">
        <w:rPr>
          <w:rFonts w:ascii="Times New Roman" w:hAnsi="Times New Roman"/>
          <w:sz w:val="32"/>
          <w:szCs w:val="32"/>
          <w:vertAlign w:val="superscript"/>
        </w:rPr>
        <w:t xml:space="preserve"> </w:t>
      </w:r>
      <w:r w:rsidRPr="002C3BD5">
        <w:rPr>
          <w:rFonts w:ascii="Times New Roman" w:hAnsi="Times New Roman"/>
          <w:sz w:val="32"/>
          <w:szCs w:val="32"/>
        </w:rPr>
        <w:t>приводятся для обычных условий (атмосферное давление и комнатная температура). При повышении начальной температуры область воспламенения (характеризуемая диапазоном взрыва) расширяется. Для количественного учета влияния начальной температуры необходимо пользоваться следующим правилом: при повышении температуры на каждые 100</w:t>
      </w:r>
      <w:r w:rsidRPr="002C3BD5">
        <w:rPr>
          <w:rFonts w:ascii="Times New Roman" w:hAnsi="Times New Roman"/>
          <w:sz w:val="32"/>
          <w:szCs w:val="32"/>
          <w:vertAlign w:val="superscript"/>
        </w:rPr>
        <w:t>о</w:t>
      </w:r>
      <w:r w:rsidRPr="002C3BD5">
        <w:rPr>
          <w:rFonts w:ascii="Times New Roman" w:hAnsi="Times New Roman"/>
          <w:sz w:val="32"/>
          <w:szCs w:val="32"/>
        </w:rPr>
        <w:t>С нижний предел взрыва снижается на 10% от первоначальной величины, а верхний увеличивается на 15%.</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Повышение давления до 30–40 </w:t>
      </w:r>
      <w:r w:rsidRPr="002C3BD5">
        <w:rPr>
          <w:rFonts w:ascii="Times New Roman" w:hAnsi="Times New Roman"/>
          <w:i/>
          <w:sz w:val="32"/>
          <w:szCs w:val="32"/>
        </w:rPr>
        <w:t>а</w:t>
      </w:r>
      <w:r w:rsidRPr="002C3BD5">
        <w:rPr>
          <w:rFonts w:ascii="Times New Roman" w:hAnsi="Times New Roman"/>
          <w:sz w:val="32"/>
          <w:szCs w:val="32"/>
        </w:rPr>
        <w:t>т практически не влияет на значения концентрационных пределов взрыва. Большее изменение пределов взрыва при определенном (минимальном или критическом) давлении (при данной температуре) достигается смыканием нижней и верхней границ  воспламенения ниже этого давления воспламенение смеси любого состава невозможно.</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Заметное влияние на область воспламенения газовых смесей оказывает введение ряда веществ или замена одних компонентов смесей другими. В атмосфере кислорода эта область значительно </w:t>
      </w:r>
      <w:r w:rsidRPr="002C3BD5">
        <w:rPr>
          <w:rFonts w:ascii="Times New Roman" w:hAnsi="Times New Roman"/>
          <w:sz w:val="32"/>
          <w:szCs w:val="32"/>
        </w:rPr>
        <w:lastRenderedPageBreak/>
        <w:t>расширяется. При  этом нижний предел почти не изменяется, а верхний резко возрастает. Горючие добавки, наоборот, как правило, снижают область воспламенения за счет снижения верхнего предела.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расчета нижнего (НП) и верхнего (ВП) пределов воспламенения индивидуальных горючих веществ можно пользоваться следующими эмпирическими формулами:</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center"/>
        <w:rPr>
          <w:rFonts w:ascii="Times New Roman" w:hAnsi="Times New Roman"/>
          <w:i/>
          <w:sz w:val="32"/>
          <w:szCs w:val="32"/>
        </w:rPr>
      </w:pPr>
      <w:r w:rsidRPr="002C3BD5">
        <w:rPr>
          <w:rFonts w:ascii="Times New Roman" w:hAnsi="Times New Roman"/>
          <w:position w:val="-28"/>
          <w:sz w:val="32"/>
          <w:szCs w:val="32"/>
        </w:rPr>
        <w:object w:dxaOrig="2260" w:dyaOrig="660">
          <v:shape id="_x0000_i1088" type="#_x0000_t75" style="width:113.45pt;height:32.75pt" o:ole="">
            <v:imagedata r:id="rId133" o:title=""/>
          </v:shape>
          <o:OLEObject Type="Embed" ProgID="Equation.3" ShapeID="_x0000_i1088" DrawAspect="Content" ObjectID="_1496759271" r:id="rId134"/>
        </w:object>
      </w:r>
      <w:r w:rsidRPr="002C3BD5">
        <w:rPr>
          <w:rFonts w:ascii="Times New Roman" w:hAnsi="Times New Roman"/>
          <w:sz w:val="32"/>
          <w:szCs w:val="32"/>
        </w:rPr>
        <w:t>объемн. %=</w:t>
      </w:r>
      <w:r w:rsidRPr="002C3BD5">
        <w:rPr>
          <w:rFonts w:ascii="Times New Roman" w:hAnsi="Times New Roman"/>
          <w:position w:val="-30"/>
          <w:sz w:val="32"/>
          <w:szCs w:val="32"/>
        </w:rPr>
        <w:object w:dxaOrig="1760" w:dyaOrig="680">
          <v:shape id="_x0000_i1089" type="#_x0000_t75" style="width:86.2pt;height:33.8pt" o:ole="">
            <v:imagedata r:id="rId135" o:title=""/>
          </v:shape>
          <o:OLEObject Type="Embed" ProgID="Equation.3" ShapeID="_x0000_i1089" DrawAspect="Content" ObjectID="_1496759272" r:id="rId136"/>
        </w:object>
      </w:r>
      <w:r w:rsidRPr="002C3BD5">
        <w:rPr>
          <w:rFonts w:ascii="Times New Roman" w:hAnsi="Times New Roman"/>
          <w:i/>
          <w:sz w:val="32"/>
          <w:szCs w:val="32"/>
        </w:rPr>
        <w:t>г/л</w:t>
      </w:r>
    </w:p>
    <w:p w:rsidR="007C5EDB" w:rsidRPr="002C3BD5" w:rsidRDefault="007C5EDB" w:rsidP="00EE1E66">
      <w:pPr>
        <w:spacing w:after="0" w:line="240" w:lineRule="auto"/>
        <w:ind w:right="-6" w:firstLine="540"/>
        <w:jc w:val="center"/>
        <w:rPr>
          <w:rFonts w:ascii="Times New Roman" w:hAnsi="Times New Roman"/>
          <w:sz w:val="32"/>
          <w:szCs w:val="32"/>
        </w:rPr>
      </w:pPr>
      <w:r w:rsidRPr="002C3BD5">
        <w:rPr>
          <w:rFonts w:ascii="Times New Roman" w:hAnsi="Times New Roman"/>
          <w:position w:val="-28"/>
          <w:sz w:val="32"/>
          <w:szCs w:val="32"/>
        </w:rPr>
        <w:object w:dxaOrig="1680" w:dyaOrig="660">
          <v:shape id="_x0000_i1090" type="#_x0000_t75" style="width:82.9pt;height:32.75pt" o:ole="">
            <v:imagedata r:id="rId137" o:title=""/>
          </v:shape>
          <o:OLEObject Type="Embed" ProgID="Equation.3" ShapeID="_x0000_i1090" DrawAspect="Content" ObjectID="_1496759273" r:id="rId138"/>
        </w:object>
      </w:r>
      <w:r w:rsidRPr="002C3BD5">
        <w:rPr>
          <w:rFonts w:ascii="Times New Roman" w:hAnsi="Times New Roman"/>
          <w:sz w:val="32"/>
          <w:szCs w:val="32"/>
        </w:rPr>
        <w:t>объемн</w:t>
      </w:r>
      <w:r w:rsidRPr="002C3BD5">
        <w:rPr>
          <w:rFonts w:ascii="Times New Roman" w:hAnsi="Times New Roman"/>
          <w:i/>
          <w:sz w:val="32"/>
          <w:szCs w:val="32"/>
        </w:rPr>
        <w:t>.</w:t>
      </w:r>
      <w:r w:rsidRPr="002C3BD5">
        <w:rPr>
          <w:rFonts w:ascii="Times New Roman" w:hAnsi="Times New Roman"/>
          <w:sz w:val="32"/>
          <w:szCs w:val="32"/>
        </w:rPr>
        <w:t xml:space="preserve"> %=</w:t>
      </w:r>
      <w:r w:rsidRPr="002C3BD5">
        <w:rPr>
          <w:rFonts w:ascii="Times New Roman" w:hAnsi="Times New Roman"/>
          <w:position w:val="-30"/>
          <w:sz w:val="32"/>
          <w:szCs w:val="32"/>
        </w:rPr>
        <w:object w:dxaOrig="1820" w:dyaOrig="680">
          <v:shape id="_x0000_i1091" type="#_x0000_t75" style="width:89.45pt;height:33.8pt" o:ole="">
            <v:imagedata r:id="rId139" o:title=""/>
          </v:shape>
          <o:OLEObject Type="Embed" ProgID="Equation.3" ShapeID="_x0000_i1091" DrawAspect="Content" ObjectID="_1496759274" r:id="rId140"/>
        </w:object>
      </w:r>
    </w:p>
    <w:p w:rsidR="007C5EDB" w:rsidRPr="002C3BD5" w:rsidRDefault="007C5EDB" w:rsidP="00EE1E66">
      <w:pPr>
        <w:spacing w:after="0" w:line="240" w:lineRule="auto"/>
        <w:ind w:right="-6"/>
        <w:jc w:val="both"/>
        <w:rPr>
          <w:rFonts w:ascii="Times New Roman" w:hAnsi="Times New Roman"/>
          <w:sz w:val="32"/>
          <w:szCs w:val="32"/>
        </w:rPr>
      </w:pPr>
    </w:p>
    <w:p w:rsidR="007C5EDB" w:rsidRPr="002C3BD5" w:rsidRDefault="007C5EDB" w:rsidP="00EE1E66">
      <w:pPr>
        <w:spacing w:after="0" w:line="240" w:lineRule="auto"/>
        <w:ind w:right="-6"/>
        <w:jc w:val="both"/>
        <w:rPr>
          <w:rFonts w:ascii="Times New Roman" w:hAnsi="Times New Roman"/>
          <w:i/>
          <w:sz w:val="32"/>
          <w:szCs w:val="32"/>
        </w:rPr>
      </w:pPr>
      <w:r w:rsidRPr="002C3BD5">
        <w:rPr>
          <w:rFonts w:ascii="Times New Roman" w:hAnsi="Times New Roman"/>
          <w:sz w:val="32"/>
          <w:szCs w:val="32"/>
        </w:rPr>
        <w:t xml:space="preserve">где  </w:t>
      </w:r>
      <w:r w:rsidRPr="002C3BD5">
        <w:rPr>
          <w:rFonts w:ascii="Times New Roman" w:hAnsi="Times New Roman"/>
          <w:i/>
          <w:sz w:val="32"/>
          <w:szCs w:val="32"/>
          <w:lang w:val="en-US"/>
        </w:rPr>
        <w:t>N</w:t>
      </w:r>
      <w:r w:rsidRPr="002C3BD5">
        <w:rPr>
          <w:rFonts w:ascii="Times New Roman" w:hAnsi="Times New Roman"/>
          <w:i/>
          <w:sz w:val="32"/>
          <w:szCs w:val="32"/>
        </w:rPr>
        <w:t xml:space="preserve"> </w:t>
      </w:r>
      <w:r w:rsidRPr="002C3BD5">
        <w:rPr>
          <w:rFonts w:ascii="Times New Roman" w:hAnsi="Times New Roman"/>
          <w:sz w:val="32"/>
          <w:szCs w:val="32"/>
        </w:rPr>
        <w:t xml:space="preserve">– число грамм-атомов кислорода, участвующее в сгорании 1 </w:t>
      </w:r>
      <w:r w:rsidRPr="002C3BD5">
        <w:rPr>
          <w:rFonts w:ascii="Times New Roman" w:hAnsi="Times New Roman"/>
          <w:i/>
          <w:sz w:val="32"/>
          <w:szCs w:val="32"/>
        </w:rPr>
        <w:t>моль</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i/>
          <w:sz w:val="32"/>
          <w:szCs w:val="32"/>
        </w:rPr>
        <w:t xml:space="preserve">             </w:t>
      </w:r>
      <w:r w:rsidRPr="002C3BD5">
        <w:rPr>
          <w:rFonts w:ascii="Times New Roman" w:hAnsi="Times New Roman"/>
          <w:sz w:val="32"/>
          <w:szCs w:val="32"/>
        </w:rPr>
        <w:t xml:space="preserve"> горючего;</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i/>
          <w:sz w:val="32"/>
          <w:szCs w:val="32"/>
          <w:lang w:val="en-US"/>
        </w:rPr>
        <w:t>V</w:t>
      </w:r>
      <w:r w:rsidRPr="002C3BD5">
        <w:rPr>
          <w:rFonts w:ascii="Times New Roman" w:hAnsi="Times New Roman"/>
          <w:i/>
          <w:sz w:val="32"/>
          <w:szCs w:val="32"/>
          <w:vertAlign w:val="subscript"/>
          <w:lang w:val="en-US"/>
        </w:rPr>
        <w:t>t</w:t>
      </w:r>
      <w:r w:rsidRPr="002C3BD5">
        <w:rPr>
          <w:rFonts w:ascii="Times New Roman" w:hAnsi="Times New Roman"/>
          <w:sz w:val="32"/>
          <w:szCs w:val="32"/>
        </w:rPr>
        <w:t xml:space="preserve"> – объем 1 </w:t>
      </w:r>
      <w:r w:rsidRPr="002C3BD5">
        <w:rPr>
          <w:rFonts w:ascii="Times New Roman" w:hAnsi="Times New Roman"/>
          <w:i/>
          <w:sz w:val="32"/>
          <w:szCs w:val="32"/>
        </w:rPr>
        <w:t>моль</w:t>
      </w:r>
      <w:r w:rsidRPr="002C3BD5">
        <w:rPr>
          <w:rFonts w:ascii="Times New Roman" w:hAnsi="Times New Roman"/>
          <w:sz w:val="32"/>
          <w:szCs w:val="32"/>
        </w:rPr>
        <w:t xml:space="preserve"> газа при начальной температуре смеси, </w:t>
      </w:r>
      <w:r w:rsidRPr="002C3BD5">
        <w:rPr>
          <w:rFonts w:ascii="Times New Roman" w:hAnsi="Times New Roman"/>
          <w:i/>
          <w:sz w:val="32"/>
          <w:szCs w:val="32"/>
        </w:rPr>
        <w:t>л</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i/>
          <w:sz w:val="32"/>
          <w:szCs w:val="32"/>
        </w:rPr>
        <w:t>М</w:t>
      </w:r>
      <w:r w:rsidRPr="002C3BD5">
        <w:rPr>
          <w:rFonts w:ascii="Times New Roman" w:hAnsi="Times New Roman"/>
          <w:sz w:val="32"/>
          <w:szCs w:val="32"/>
        </w:rPr>
        <w:t xml:space="preserve"> – масса 1 моль горючего компонента смеси, г.</w:t>
      </w:r>
    </w:p>
    <w:p w:rsidR="005B0CAF" w:rsidRPr="002C3BD5" w:rsidRDefault="005B0CAF"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 увеличением молекулярного веса горючего компонента гомологических рядов снижаются как верхние, так и нижние пределы воспламенения, причем за счет более быстрого снижения верхних пределов область воспламенения снижается. Разветвление структуры горючего компонента, с одной стороны, снижает температуру вспышки за счет увеличения упругости пара жидкости, с другой стороны, повышает нижние пределы и сужает область воспламенения. Например, при прочих равных условиях пропанол и изопропанол имеют соответственно температуру вспышки 20 и 8</w:t>
      </w:r>
      <w:r w:rsidRPr="002C3BD5">
        <w:rPr>
          <w:rFonts w:ascii="Times New Roman" w:hAnsi="Times New Roman"/>
          <w:sz w:val="32"/>
          <w:szCs w:val="32"/>
          <w:vertAlign w:val="superscript"/>
        </w:rPr>
        <w:t>о</w:t>
      </w:r>
      <w:r w:rsidRPr="002C3BD5">
        <w:rPr>
          <w:rFonts w:ascii="Times New Roman" w:hAnsi="Times New Roman"/>
          <w:sz w:val="32"/>
          <w:szCs w:val="32"/>
        </w:rPr>
        <w:t>С, нижние пределы 2,02 и 2,25% верхние пределы 13,55 и 11,65%. Этим объясняется увеличение стабильности веществ с разветвлением их молекулярной структуры.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Значения концентрационных пределов несколько зависят от формы и пространственного расположения прибора, в котором изучается горение. При поджигании у верхнего конца вертикальной трубы пламя может распространиться в несколько более узком интервале концентраций, чем при поджигании у нижнего конца. Это обусловлено возникновением конвективных потоков, поднимающих вверх нагретые газы; такой процесс </w:t>
      </w:r>
      <w:r w:rsidRPr="002C3BD5">
        <w:rPr>
          <w:rFonts w:ascii="Times New Roman" w:hAnsi="Times New Roman"/>
          <w:sz w:val="32"/>
          <w:szCs w:val="32"/>
        </w:rPr>
        <w:lastRenderedPageBreak/>
        <w:t>несколько облегчает распространение неустойчивого пламени в смесях подкритического состава.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Давление при взрыве рассчитывают по формуле:</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center"/>
        <w:rPr>
          <w:rFonts w:ascii="Times New Roman" w:hAnsi="Times New Roman"/>
          <w:position w:val="-30"/>
          <w:sz w:val="32"/>
          <w:szCs w:val="32"/>
        </w:rPr>
      </w:pPr>
      <w:r w:rsidRPr="002C3BD5">
        <w:rPr>
          <w:rFonts w:ascii="Times New Roman" w:hAnsi="Times New Roman"/>
          <w:position w:val="-30"/>
          <w:sz w:val="32"/>
          <w:szCs w:val="32"/>
        </w:rPr>
        <w:object w:dxaOrig="1860" w:dyaOrig="700">
          <v:shape id="_x0000_i1092" type="#_x0000_t75" style="width:92.75pt;height:34.9pt" o:ole="">
            <v:imagedata r:id="rId141" o:title=""/>
          </v:shape>
          <o:OLEObject Type="Embed" ProgID="Equation.3" ShapeID="_x0000_i1092" DrawAspect="Content" ObjectID="_1496759275" r:id="rId142"/>
        </w:object>
      </w:r>
    </w:p>
    <w:p w:rsidR="005B0CAF" w:rsidRPr="002C3BD5" w:rsidRDefault="005B0CAF" w:rsidP="00EE1E66">
      <w:pPr>
        <w:spacing w:after="0" w:line="240" w:lineRule="auto"/>
        <w:ind w:right="-6" w:firstLine="540"/>
        <w:jc w:val="center"/>
        <w:rPr>
          <w:rFonts w:ascii="Times New Roman" w:hAnsi="Times New Roman"/>
          <w:sz w:val="32"/>
          <w:szCs w:val="32"/>
        </w:rPr>
      </w:pP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где </w:t>
      </w:r>
      <w:r w:rsidRPr="002C3BD5">
        <w:rPr>
          <w:rFonts w:ascii="Times New Roman" w:hAnsi="Times New Roman"/>
          <w:i/>
          <w:sz w:val="32"/>
          <w:szCs w:val="32"/>
        </w:rPr>
        <w:t>р</w:t>
      </w:r>
      <w:r w:rsidRPr="002C3BD5">
        <w:rPr>
          <w:rFonts w:ascii="Times New Roman" w:hAnsi="Times New Roman"/>
          <w:i/>
          <w:sz w:val="32"/>
          <w:szCs w:val="32"/>
          <w:vertAlign w:val="subscript"/>
        </w:rPr>
        <w:t>0</w:t>
      </w:r>
      <w:r w:rsidRPr="002C3BD5">
        <w:rPr>
          <w:rFonts w:ascii="Times New Roman" w:hAnsi="Times New Roman"/>
          <w:sz w:val="32"/>
          <w:szCs w:val="32"/>
          <w:vertAlign w:val="subscript"/>
        </w:rPr>
        <w:t xml:space="preserve"> </w:t>
      </w:r>
      <w:r w:rsidRPr="002C3BD5">
        <w:rPr>
          <w:rFonts w:ascii="Times New Roman" w:hAnsi="Times New Roman"/>
          <w:sz w:val="32"/>
          <w:szCs w:val="32"/>
        </w:rPr>
        <w:t xml:space="preserve">– начальное давление, </w:t>
      </w:r>
      <w:r w:rsidRPr="002C3BD5">
        <w:rPr>
          <w:rFonts w:ascii="Times New Roman" w:hAnsi="Times New Roman"/>
          <w:i/>
          <w:sz w:val="32"/>
          <w:szCs w:val="32"/>
        </w:rPr>
        <w:t>атм</w:t>
      </w:r>
      <w:r w:rsidRPr="002C3BD5">
        <w:rPr>
          <w:rFonts w:ascii="Times New Roman" w:hAnsi="Times New Roman"/>
          <w:sz w:val="32"/>
          <w:szCs w:val="32"/>
        </w:rPr>
        <w:t>;</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i/>
          <w:sz w:val="32"/>
          <w:szCs w:val="32"/>
          <w:lang w:val="en-US"/>
        </w:rPr>
        <w:t>t</w:t>
      </w:r>
      <w:r w:rsidRPr="002C3BD5">
        <w:rPr>
          <w:rFonts w:ascii="Times New Roman" w:hAnsi="Times New Roman"/>
          <w:i/>
          <w:sz w:val="32"/>
          <w:szCs w:val="32"/>
          <w:vertAlign w:val="subscript"/>
        </w:rPr>
        <w:t>взр</w:t>
      </w:r>
      <w:r w:rsidRPr="002C3BD5">
        <w:rPr>
          <w:rFonts w:ascii="Times New Roman" w:hAnsi="Times New Roman"/>
          <w:sz w:val="32"/>
          <w:szCs w:val="32"/>
          <w:vertAlign w:val="subscript"/>
        </w:rPr>
        <w:t>.</w:t>
      </w:r>
      <w:r w:rsidRPr="002C3BD5">
        <w:rPr>
          <w:rFonts w:ascii="Times New Roman" w:hAnsi="Times New Roman"/>
          <w:sz w:val="32"/>
          <w:szCs w:val="32"/>
        </w:rPr>
        <w:t xml:space="preserve"> – температура взрыва, </w:t>
      </w:r>
      <w:r w:rsidRPr="002C3BD5">
        <w:rPr>
          <w:rFonts w:ascii="Times New Roman" w:hAnsi="Times New Roman"/>
          <w:sz w:val="32"/>
          <w:szCs w:val="32"/>
          <w:vertAlign w:val="superscript"/>
        </w:rPr>
        <w:t>о</w:t>
      </w:r>
      <w:r w:rsidRPr="002C3BD5">
        <w:rPr>
          <w:rFonts w:ascii="Times New Roman" w:hAnsi="Times New Roman"/>
          <w:sz w:val="32"/>
          <w:szCs w:val="32"/>
        </w:rPr>
        <w:t>К;</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i/>
          <w:sz w:val="32"/>
          <w:szCs w:val="32"/>
          <w:lang w:val="en-US"/>
        </w:rPr>
        <w:t>m</w:t>
      </w:r>
      <w:r w:rsidRPr="002C3BD5">
        <w:rPr>
          <w:rFonts w:ascii="Times New Roman" w:hAnsi="Times New Roman"/>
          <w:sz w:val="32"/>
          <w:szCs w:val="32"/>
        </w:rPr>
        <w:t xml:space="preserve"> – число молей газа после взрыва;</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i/>
          <w:sz w:val="32"/>
          <w:szCs w:val="32"/>
          <w:lang w:val="en-US"/>
        </w:rPr>
        <w:t>t</w:t>
      </w:r>
      <w:r w:rsidRPr="002C3BD5">
        <w:rPr>
          <w:rFonts w:ascii="Times New Roman" w:hAnsi="Times New Roman"/>
          <w:i/>
          <w:sz w:val="32"/>
          <w:szCs w:val="32"/>
          <w:vertAlign w:val="subscript"/>
        </w:rPr>
        <w:t>0</w:t>
      </w:r>
      <w:r w:rsidRPr="002C3BD5">
        <w:rPr>
          <w:rFonts w:ascii="Times New Roman" w:hAnsi="Times New Roman"/>
          <w:sz w:val="32"/>
          <w:szCs w:val="32"/>
        </w:rPr>
        <w:t xml:space="preserve"> – начальная температура, </w:t>
      </w:r>
      <w:r w:rsidRPr="002C3BD5">
        <w:rPr>
          <w:rFonts w:ascii="Times New Roman" w:hAnsi="Times New Roman"/>
          <w:sz w:val="32"/>
          <w:szCs w:val="32"/>
          <w:vertAlign w:val="superscript"/>
        </w:rPr>
        <w:t>о</w:t>
      </w:r>
      <w:r w:rsidRPr="002C3BD5">
        <w:rPr>
          <w:rFonts w:ascii="Times New Roman" w:hAnsi="Times New Roman"/>
          <w:sz w:val="32"/>
          <w:szCs w:val="32"/>
        </w:rPr>
        <w:t>К;</w:t>
      </w:r>
    </w:p>
    <w:p w:rsidR="007C5EDB" w:rsidRPr="002C3BD5" w:rsidRDefault="007C5EDB" w:rsidP="00EE1E66">
      <w:pPr>
        <w:spacing w:after="0" w:line="240" w:lineRule="auto"/>
        <w:ind w:right="-6"/>
        <w:jc w:val="both"/>
        <w:rPr>
          <w:rFonts w:ascii="Times New Roman" w:hAnsi="Times New Roman"/>
          <w:sz w:val="32"/>
          <w:szCs w:val="32"/>
        </w:rPr>
      </w:pPr>
      <w:r w:rsidRPr="002C3BD5">
        <w:rPr>
          <w:rFonts w:ascii="Times New Roman" w:hAnsi="Times New Roman"/>
          <w:sz w:val="32"/>
          <w:szCs w:val="32"/>
        </w:rPr>
        <w:t xml:space="preserve">      </w:t>
      </w:r>
      <w:r w:rsidRPr="002C3BD5">
        <w:rPr>
          <w:rFonts w:ascii="Times New Roman" w:hAnsi="Times New Roman"/>
          <w:i/>
          <w:sz w:val="32"/>
          <w:szCs w:val="32"/>
          <w:lang w:val="en-US"/>
        </w:rPr>
        <w:t>n</w:t>
      </w:r>
      <w:r w:rsidRPr="002C3BD5">
        <w:rPr>
          <w:rFonts w:ascii="Times New Roman" w:hAnsi="Times New Roman"/>
          <w:sz w:val="32"/>
          <w:szCs w:val="32"/>
        </w:rPr>
        <w:t xml:space="preserve"> – число молей газа до взрыва.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Температура взрыва газов для большинства веществ находится в пределах 1500 – 3000</w:t>
      </w:r>
      <w:r w:rsidRPr="002C3BD5">
        <w:rPr>
          <w:rFonts w:ascii="Times New Roman" w:hAnsi="Times New Roman"/>
          <w:sz w:val="32"/>
          <w:szCs w:val="32"/>
          <w:vertAlign w:val="superscript"/>
        </w:rPr>
        <w:t>о</w:t>
      </w:r>
      <w:r w:rsidRPr="002C3BD5">
        <w:rPr>
          <w:rFonts w:ascii="Times New Roman" w:hAnsi="Times New Roman"/>
          <w:sz w:val="32"/>
          <w:szCs w:val="32"/>
        </w:rPr>
        <w:t>С; давление при обычном взрыве газов и паров не превышает 11</w:t>
      </w:r>
      <w:r w:rsidRPr="002C3BD5">
        <w:rPr>
          <w:rFonts w:ascii="Times New Roman" w:hAnsi="Times New Roman"/>
          <w:i/>
          <w:sz w:val="32"/>
          <w:szCs w:val="32"/>
        </w:rPr>
        <w:t>атм</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 увеличении концентрации кислорода (выше 21 объемн. %) давление при  взрыве резко увеличивается и может достигнуть 20 </w:t>
      </w:r>
      <w:r w:rsidRPr="002C3BD5">
        <w:rPr>
          <w:rFonts w:ascii="Times New Roman" w:hAnsi="Times New Roman"/>
          <w:i/>
          <w:sz w:val="32"/>
          <w:szCs w:val="32"/>
        </w:rPr>
        <w:t>атм</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 нормальном горении газо-воздушных смесей в трубах скорость распространения пламени для большинства газов находится в пределах от 30 до 270 </w:t>
      </w:r>
      <w:r w:rsidRPr="002C3BD5">
        <w:rPr>
          <w:rFonts w:ascii="Times New Roman" w:hAnsi="Times New Roman"/>
          <w:i/>
          <w:sz w:val="32"/>
          <w:szCs w:val="32"/>
        </w:rPr>
        <w:t>см/сек</w:t>
      </w:r>
      <w:r w:rsidRPr="002C3BD5">
        <w:rPr>
          <w:rFonts w:ascii="Times New Roman" w:hAnsi="Times New Roman"/>
          <w:sz w:val="32"/>
          <w:szCs w:val="32"/>
        </w:rPr>
        <w:t xml:space="preserve">. При сгорании газо-воздушных смесей в сосудах сравнительно небольших размеров (до 1 </w:t>
      </w:r>
      <w:r w:rsidRPr="002C3BD5">
        <w:rPr>
          <w:rFonts w:ascii="Times New Roman" w:hAnsi="Times New Roman"/>
          <w:i/>
          <w:sz w:val="32"/>
          <w:szCs w:val="32"/>
        </w:rPr>
        <w:t>м</w:t>
      </w:r>
      <w:r w:rsidRPr="002C3BD5">
        <w:rPr>
          <w:rFonts w:ascii="Times New Roman" w:hAnsi="Times New Roman"/>
          <w:i/>
          <w:sz w:val="32"/>
          <w:szCs w:val="32"/>
          <w:vertAlign w:val="superscript"/>
        </w:rPr>
        <w:t>3</w:t>
      </w:r>
      <w:r w:rsidRPr="002C3BD5">
        <w:rPr>
          <w:rFonts w:ascii="Times New Roman" w:hAnsi="Times New Roman"/>
          <w:sz w:val="32"/>
          <w:szCs w:val="32"/>
        </w:rPr>
        <w:t xml:space="preserve">) скорость распространения пламени составляет 650 – 1000 </w:t>
      </w:r>
      <w:r w:rsidRPr="002C3BD5">
        <w:rPr>
          <w:rFonts w:ascii="Times New Roman" w:hAnsi="Times New Roman"/>
          <w:i/>
          <w:sz w:val="32"/>
          <w:szCs w:val="32"/>
        </w:rPr>
        <w:t>см/сек</w:t>
      </w:r>
      <w:r w:rsidRPr="002C3BD5">
        <w:rPr>
          <w:rFonts w:ascii="Times New Roman" w:hAnsi="Times New Roman"/>
          <w:sz w:val="32"/>
          <w:szCs w:val="32"/>
        </w:rPr>
        <w:t xml:space="preserve"> (метан, водород) и больше. Распространение пламени при обычном взрыве газов и паров может происходить со скоростью, равной десяткам и сотням метров в секунду.</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Взрываемость паров жидкостей может характеризоваться также температурными пределами воспламенения (взрываемости).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 и ж н и м  т е м п е р а т у р н ы м  п р е д е л о м   называется низкая температура жидкости, при которой насыщенные пары ее с воздухом в замкнутом объеме образуют смесь, уже способную воспламениться при поднесении к ней источника воспламенения. Концентрация паров при нижнем температурном пределе соответствует нижнему концентрационному пределу.</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 е р х н и м  т е м п е р а т у р н ы м  п р е д е л о м  называется высшая температура жидкости, при которой насыщенные пары ее с воздухом в замкнутом объеме образуют </w:t>
      </w:r>
      <w:r w:rsidRPr="002C3BD5">
        <w:rPr>
          <w:rFonts w:ascii="Times New Roman" w:hAnsi="Times New Roman"/>
          <w:sz w:val="32"/>
          <w:szCs w:val="32"/>
        </w:rPr>
        <w:lastRenderedPageBreak/>
        <w:t>смесь, еще способную воспламениться при поднесении к ней источника воспламенения. При более высокой температуре жидкости образуется смесь насыщенных паров с воздухом, не способная гореть. Концентрация паров при верхнем температурном пределе соответствует верхнему концентрационному пределу.</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 xml:space="preserve">Воспламенение в ударных волнах. </w:t>
      </w:r>
      <w:r w:rsidRPr="002C3BD5">
        <w:rPr>
          <w:rFonts w:ascii="Times New Roman" w:hAnsi="Times New Roman"/>
          <w:sz w:val="32"/>
          <w:szCs w:val="32"/>
        </w:rPr>
        <w:t>Быстрое сжатие горючей смеси может произойти при распространении в ней ударной волны, которая образуется при резких изменениях давления (например, при разрыве диафрагмы, по обе стороны которой давление газов неодинаково).</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Ударная волна является границей, где осуществляется скачкообразный переход от состояния исходной смеси к состоянию сжатой смеси. Это изменение происходит на расстоянии длины свободного пробега молекул в газе. Ударная волна распространяется по газу со скоростью, большей скорости звука.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ударной волне происходит заметное нагревание смеси, которое усиливается при торможении потока и отражении ударной волны от твердой поверхности. При достаточно сильном нагревании горючей смеси ударной волной смесь может воспламениться.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Возможность воспламенения в ударной волне и при адиабатическом сжатии необходимо учитывать при оценке взрывоопасности установок, в которых производится компримирование, а также в случае разрыва или быстрого открывания аппаратуры, содержащей горючую смесь (например, при разбивании вакуумированного сосуда в камере, заполненной горючей смесью, что, по-видимому, связано с нагреванием в отраженной ударной волне смеси, втекающей в разбитый сосуд).</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Детонационное горение.</w:t>
      </w:r>
      <w:r w:rsidRPr="002C3BD5">
        <w:rPr>
          <w:rFonts w:ascii="Times New Roman" w:hAnsi="Times New Roman"/>
          <w:sz w:val="32"/>
          <w:szCs w:val="32"/>
        </w:rPr>
        <w:t xml:space="preserve"> При взрывах некоторых газов и паров в трубах, имеющих достаточную длину и диаметр, нормальное горение переходит в особую его форму – д е т о н а ц и ю,  при которой скорость распространения пламени превышает скорость распространения звука в данной среде и может достигать 1000-4000 м/сек.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Давление в детонационной волне в несколько раз выше давления адиабатического сгорания в жесткой бомбе. При встрече с препятствием – стенкой сосуда – давление в </w:t>
      </w:r>
      <w:r w:rsidRPr="002C3BD5">
        <w:rPr>
          <w:rFonts w:ascii="Times New Roman" w:hAnsi="Times New Roman"/>
          <w:sz w:val="32"/>
          <w:szCs w:val="32"/>
        </w:rPr>
        <w:lastRenderedPageBreak/>
        <w:t>детонационной волне возрастает. В определенных условиях давление в отраженной детонационной волне может в несколько сот раз превосходить начальное (до сгорания). Поэтому детонационное горение, вызывающее сильные разрушения, представляет большую опасность при образовании горючих газовых систем.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возникновения детонации требуется сильная ударная волна, в которой происходит достаточное нагревание смеси. Такая волна может создаваться при поджигании горючей смеси зарядом взрывчатого вещества (твердого или жидкого) или при достаточном ускорении пламени, например при сгорании в длинных трубах. Увеличение трения расширяющихся газов о стенки трубы приводит к турбулизации горящей смеси, увеличению поверхности пламени и значительному ускорению горения. По мере распространения пламени вдоль длинной трубы происходит его ускорение и в определенных условиях дефлаграция переходит в детонацию.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Детонация газовых смесей может происходить только при определенном минимально необходимом начальном давлении и определенных концентрациях горючего вещества в воздухе (или кислороде). При детонации также существуют верхний и нижний концентрационные пределы (например, для смеси водород+кислород – от 27 до 35%; для смеси ацетилен+воздух – от 6,5 до 15% и т.д.) С увеличением диаметра труб от 10 до 150 мм скорость движения пламени увеличивается; дальнейшее увеличение диаметра труб не вносит изменений. При уменьшении диаметра труб скорость движения пламени уменьшается вплоть до прекращения горения при достижении определенной для каждого газа величины критического диаметра трубы.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Происходит это потому, что с уменьшением диаметра труб до критических величин (для бензина 0,7 мм, для водорода 0,01мм) радиус сферического фронта пламени становится небольшим и площадь фронта пламени по сравнению с диаметром трубы увеличивается; вследствие этого потери тепла из фронта пламени в среду несгоревшего газа и через стенки также увеличиваются до значений, при которых дальнейшее горение становится невозможным.</w:t>
      </w:r>
    </w:p>
    <w:p w:rsidR="007C5EDB" w:rsidRPr="002C3BD5" w:rsidRDefault="007C5EDB" w:rsidP="00EE1E66">
      <w:pPr>
        <w:spacing w:after="0" w:line="240" w:lineRule="auto"/>
        <w:ind w:right="-6" w:firstLine="540"/>
        <w:jc w:val="both"/>
        <w:rPr>
          <w:rFonts w:ascii="Times New Roman" w:hAnsi="Times New Roman"/>
          <w:b/>
          <w:i/>
          <w:sz w:val="32"/>
          <w:szCs w:val="32"/>
        </w:rPr>
      </w:pPr>
      <w:r w:rsidRPr="002C3BD5">
        <w:rPr>
          <w:rFonts w:ascii="Times New Roman" w:hAnsi="Times New Roman"/>
          <w:sz w:val="32"/>
          <w:szCs w:val="32"/>
        </w:rPr>
        <w:lastRenderedPageBreak/>
        <w:t xml:space="preserve">Все горючие жидкости способны испаряться и горение их происходит только в паровой фазе, находящейся над поверхностью жидкости. Количество паров зависит от состава жидкости и ее температуры. Для горения паров в воздухе требуется определенная их концентрация. Наименьшая температура, при которой пары данного вещества образуют над поверхностью его смесь с воздухом, вспыхивающую при приближении пламени, называется  </w:t>
      </w:r>
      <w:r w:rsidRPr="002C3BD5">
        <w:rPr>
          <w:rFonts w:ascii="Times New Roman" w:hAnsi="Times New Roman"/>
          <w:b/>
          <w:sz w:val="32"/>
          <w:szCs w:val="32"/>
        </w:rPr>
        <w:t>температурной вспышки</w:t>
      </w:r>
      <w:r w:rsidRPr="002C3BD5">
        <w:rPr>
          <w:rFonts w:ascii="Times New Roman" w:hAnsi="Times New Roman"/>
          <w:b/>
          <w:i/>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температуре вспышки еще не возникает устойчивое горение жидкости, так как время вспышки всегда меньше времени прогрева поверхностного слоя жидкости до необходимой температуры.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Нагрев жидкости до температуры вспышки еще не является достаточным для ее горения и только характеризует подготовленность жидкости к воспламенению. Для воспламенения жидкости необходимо ввести в паровую фазу источник поджигания с температурой выше температуры самовоспламенения смеси паров этой жидкости с воздухом.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Термин «температура вспышки» относится обычно к жидкостям. Однако некоторые твердые вещества (камфора, нафталин, фосфор и др.), заметно испаряющиеся при нормальных температурах, также характеризуются температурой вспышки.</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b/>
          <w:sz w:val="32"/>
          <w:szCs w:val="32"/>
        </w:rPr>
      </w:pPr>
      <w:r w:rsidRPr="002C3BD5">
        <w:rPr>
          <w:rFonts w:ascii="Times New Roman" w:hAnsi="Times New Roman"/>
          <w:b/>
          <w:sz w:val="32"/>
          <w:szCs w:val="32"/>
        </w:rPr>
        <w:t>7.5 Горение и взрывы пылей и пыле-воздушных смесей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Пыли горючих веществ, а также продукты сгорания в виде пыли пожароопасны. Осевшая на оборудовании или выступающих частях конструкций зданий пыль может тлеть и гореть. Пыль, взвешенная в воздухе (аэрозоль), способна образовывать взрывоопасную смесь.</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Всякая пыль адсорбирует газы и в том числе воздух. Вследствие того, что температура кипения азота несколько ниже температуры кипения кислорода, с течением времени слой воздуха, уплотненного на поверхности пылинок, обогащается кислородом, что облегчает процесс окисления и воспламенения пыли.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Мелкодисперсная пыль обладает большей удельной поверхностью, чем крупнодисперсная, большей химической активностью, более низкой температурой самовоспламенения, </w:t>
      </w:r>
      <w:r w:rsidRPr="002C3BD5">
        <w:rPr>
          <w:rFonts w:ascii="Times New Roman" w:hAnsi="Times New Roman"/>
          <w:sz w:val="32"/>
          <w:szCs w:val="32"/>
        </w:rPr>
        <w:lastRenderedPageBreak/>
        <w:t>меньшей величиной нижнего предела взрыва и большим диапазоном взрыва.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Скорость реакции горения увеличивается с увеличением удельной поверхности пыли. Так, 500 г угля сгорает на воздухе в течение нескольких минут, 500 г пыли того же состава и в тех же условиях может взорваться, т.е. сгореть в доли секунды.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 увеличением влажности воздуха и сырья, из которого образуется пыль, уменьшается концентрация пыли в воздухе и интенсивность взрыва.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увеличении скорости движения воздуха в помещениях обычно уменьшается дисперсность пыли и увеличивается ее концентрация в воздухе.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Температура самовоспламенения большинства горючих пылей находится в пределах 700-900</w:t>
      </w:r>
      <w:r w:rsidRPr="002C3BD5">
        <w:rPr>
          <w:rFonts w:ascii="Times New Roman" w:hAnsi="Times New Roman"/>
          <w:sz w:val="32"/>
          <w:szCs w:val="32"/>
          <w:vertAlign w:val="superscript"/>
        </w:rPr>
        <w:t>о</w:t>
      </w:r>
      <w:r w:rsidRPr="002C3BD5">
        <w:rPr>
          <w:rFonts w:ascii="Times New Roman" w:hAnsi="Times New Roman"/>
          <w:sz w:val="32"/>
          <w:szCs w:val="32"/>
        </w:rPr>
        <w:t>С; температура самовоспламенения некоторых веществ значительно ниже (для сажи 360</w:t>
      </w:r>
      <w:r w:rsidRPr="002C3BD5">
        <w:rPr>
          <w:rFonts w:ascii="Times New Roman" w:hAnsi="Times New Roman"/>
          <w:sz w:val="32"/>
          <w:szCs w:val="32"/>
          <w:vertAlign w:val="superscript"/>
        </w:rPr>
        <w:t>о</w:t>
      </w:r>
      <w:r w:rsidRPr="002C3BD5">
        <w:rPr>
          <w:rFonts w:ascii="Times New Roman" w:hAnsi="Times New Roman"/>
          <w:sz w:val="32"/>
          <w:szCs w:val="32"/>
        </w:rPr>
        <w:t>С).</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М.Г. Годжело предложил следующую классификацию пылей по опасности воспламенения и взрыва в помещениях.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Взрывоопасные пыли в состоянии аэровзвеси</w:t>
      </w:r>
      <w:r w:rsidRPr="002C3BD5">
        <w:rPr>
          <w:rFonts w:ascii="Times New Roman" w:hAnsi="Times New Roman"/>
          <w:sz w:val="32"/>
          <w:szCs w:val="32"/>
        </w:rPr>
        <w:t xml:space="preserve">. </w:t>
      </w:r>
      <w:r w:rsidRPr="002C3BD5">
        <w:rPr>
          <w:rFonts w:ascii="Times New Roman" w:hAnsi="Times New Roman"/>
          <w:sz w:val="32"/>
          <w:szCs w:val="32"/>
          <w:lang w:val="en-US"/>
        </w:rPr>
        <w:t>I</w:t>
      </w:r>
      <w:r w:rsidRPr="002C3BD5">
        <w:rPr>
          <w:rFonts w:ascii="Times New Roman" w:hAnsi="Times New Roman"/>
          <w:sz w:val="32"/>
          <w:szCs w:val="32"/>
        </w:rPr>
        <w:t xml:space="preserve">  к л а с с – наиболее взрывоопасные пыли с нижним концентрационным пределом взрыва до 15 г/м</w:t>
      </w:r>
      <w:r w:rsidRPr="002C3BD5">
        <w:rPr>
          <w:rFonts w:ascii="Times New Roman" w:hAnsi="Times New Roman"/>
          <w:sz w:val="32"/>
          <w:szCs w:val="32"/>
          <w:vertAlign w:val="superscript"/>
        </w:rPr>
        <w:t>3</w:t>
      </w:r>
      <w:r w:rsidRPr="002C3BD5">
        <w:rPr>
          <w:rFonts w:ascii="Times New Roman" w:hAnsi="Times New Roman"/>
          <w:sz w:val="32"/>
          <w:szCs w:val="32"/>
        </w:rPr>
        <w:t xml:space="preserve"> (нафталина, серы, эбонита, сахара, крахмала, антрацена, канифоли и т.п.).  </w:t>
      </w:r>
      <w:r w:rsidRPr="002C3BD5">
        <w:rPr>
          <w:rFonts w:ascii="Times New Roman" w:hAnsi="Times New Roman"/>
          <w:sz w:val="32"/>
          <w:szCs w:val="32"/>
          <w:lang w:val="en-US"/>
        </w:rPr>
        <w:t>II</w:t>
      </w:r>
      <w:r w:rsidRPr="002C3BD5">
        <w:rPr>
          <w:rFonts w:ascii="Times New Roman" w:hAnsi="Times New Roman"/>
          <w:sz w:val="32"/>
          <w:szCs w:val="32"/>
        </w:rPr>
        <w:t xml:space="preserve">  к л а с с – взрывоопасные пыли с нижним концентрационным пределом взрыва выше 15 до 65 г/м</w:t>
      </w:r>
      <w:r w:rsidRPr="002C3BD5">
        <w:rPr>
          <w:rFonts w:ascii="Times New Roman" w:hAnsi="Times New Roman"/>
          <w:sz w:val="32"/>
          <w:szCs w:val="32"/>
          <w:vertAlign w:val="superscript"/>
        </w:rPr>
        <w:t>3</w:t>
      </w:r>
      <w:r w:rsidRPr="002C3BD5">
        <w:rPr>
          <w:rFonts w:ascii="Times New Roman" w:hAnsi="Times New Roman"/>
          <w:sz w:val="32"/>
          <w:szCs w:val="32"/>
        </w:rPr>
        <w:t xml:space="preserve"> (древесной муки, торфа, красителей, сухого меркаптобензотиазола и т.п.).</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Пожароопасные, отложившиеся пыли.</w:t>
      </w:r>
      <w:r w:rsidRPr="002C3BD5">
        <w:rPr>
          <w:rFonts w:ascii="Times New Roman" w:hAnsi="Times New Roman"/>
          <w:sz w:val="32"/>
          <w:szCs w:val="32"/>
        </w:rPr>
        <w:t xml:space="preserve"> </w:t>
      </w:r>
      <w:r w:rsidRPr="002C3BD5">
        <w:rPr>
          <w:rFonts w:ascii="Times New Roman" w:hAnsi="Times New Roman"/>
          <w:sz w:val="32"/>
          <w:szCs w:val="32"/>
          <w:lang w:val="en-US"/>
        </w:rPr>
        <w:t>III</w:t>
      </w:r>
      <w:r w:rsidRPr="002C3BD5">
        <w:rPr>
          <w:rFonts w:ascii="Times New Roman" w:hAnsi="Times New Roman"/>
          <w:sz w:val="32"/>
          <w:szCs w:val="32"/>
        </w:rPr>
        <w:t xml:space="preserve">  к л а с с – наиболее пожароопасные пыли с температурой самовоспламенения до 250</w:t>
      </w:r>
      <w:r w:rsidRPr="002C3BD5">
        <w:rPr>
          <w:rFonts w:ascii="Times New Roman" w:hAnsi="Times New Roman"/>
          <w:sz w:val="32"/>
          <w:szCs w:val="32"/>
          <w:vertAlign w:val="superscript"/>
        </w:rPr>
        <w:t>о</w:t>
      </w:r>
      <w:r w:rsidRPr="002C3BD5">
        <w:rPr>
          <w:rFonts w:ascii="Times New Roman" w:hAnsi="Times New Roman"/>
          <w:sz w:val="32"/>
          <w:szCs w:val="32"/>
        </w:rPr>
        <w:t xml:space="preserve">С. К этому классу относятся пыли ретортного и древесного углей, хлопковая пыль и так далее.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lang w:val="en-US"/>
        </w:rPr>
        <w:t>IV</w:t>
      </w:r>
      <w:r w:rsidRPr="002C3BD5">
        <w:rPr>
          <w:rFonts w:ascii="Times New Roman" w:hAnsi="Times New Roman"/>
          <w:sz w:val="32"/>
          <w:szCs w:val="32"/>
        </w:rPr>
        <w:t xml:space="preserve"> к л а с с – пожароопасные пыли с температурой самовоспламенения выше 250</w:t>
      </w:r>
      <w:r w:rsidRPr="002C3BD5">
        <w:rPr>
          <w:rFonts w:ascii="Times New Roman" w:hAnsi="Times New Roman"/>
          <w:sz w:val="32"/>
          <w:szCs w:val="32"/>
          <w:vertAlign w:val="superscript"/>
        </w:rPr>
        <w:t>о</w:t>
      </w:r>
      <w:r w:rsidRPr="002C3BD5">
        <w:rPr>
          <w:rFonts w:ascii="Times New Roman" w:hAnsi="Times New Roman"/>
          <w:sz w:val="32"/>
          <w:szCs w:val="32"/>
        </w:rPr>
        <w:t>С (пыль углей с зольностью 32-36%, пыль древесных опилок и другие).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определении степени опасности пыли, находящейся в аппаратуре или в шахтах, необходимо руководствоваться в первую очередь ее способностью образовывать с воздухом – взрывоопасные смеси, а также чувствительностью таких смесей к различным импульсам воспламенения.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Механизм распространения пламени в пыле-воздушных смесях аналогичен механизму распространения пламени в газовых смесях.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Нижние концентрационные пределы взрыва пыле-воздушных смесей колеблются для большинства веществ от 2,5 до 30 г/м</w:t>
      </w:r>
      <w:r w:rsidRPr="002C3BD5">
        <w:rPr>
          <w:rFonts w:ascii="Times New Roman" w:hAnsi="Times New Roman"/>
          <w:sz w:val="32"/>
          <w:szCs w:val="32"/>
          <w:vertAlign w:val="superscript"/>
        </w:rPr>
        <w:t>3</w:t>
      </w:r>
      <w:r w:rsidRPr="002C3BD5">
        <w:rPr>
          <w:rFonts w:ascii="Times New Roman" w:hAnsi="Times New Roman"/>
          <w:sz w:val="32"/>
          <w:szCs w:val="32"/>
        </w:rPr>
        <w:t xml:space="preserve">; такие концентрации пыли наблюдаются в аппаратуре и в запыленных помещениях [35,36]. </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таких концентрациях предметы на расстоянии 1-2 м не различаются. Верхние концентрационные пределы взрыва пылевоздушных смесей велики и внутри помещений практически трудно достижимы. Так, верхний предел взрыва торфяной пыли 2,2 кг/м</w:t>
      </w:r>
      <w:r w:rsidRPr="002C3BD5">
        <w:rPr>
          <w:rFonts w:ascii="Times New Roman" w:hAnsi="Times New Roman"/>
          <w:sz w:val="32"/>
          <w:szCs w:val="32"/>
          <w:vertAlign w:val="superscript"/>
        </w:rPr>
        <w:t>3</w:t>
      </w:r>
      <w:r w:rsidRPr="002C3BD5">
        <w:rPr>
          <w:rFonts w:ascii="Times New Roman" w:hAnsi="Times New Roman"/>
          <w:sz w:val="32"/>
          <w:szCs w:val="32"/>
        </w:rPr>
        <w:t>, сахара – 13,5 кг/м</w:t>
      </w:r>
      <w:r w:rsidRPr="002C3BD5">
        <w:rPr>
          <w:rFonts w:ascii="Times New Roman" w:hAnsi="Times New Roman"/>
          <w:sz w:val="32"/>
          <w:szCs w:val="32"/>
          <w:vertAlign w:val="superscript"/>
        </w:rPr>
        <w:t>3</w:t>
      </w:r>
      <w:r w:rsidRPr="002C3BD5">
        <w:rPr>
          <w:rFonts w:ascii="Times New Roman" w:hAnsi="Times New Roman"/>
          <w:sz w:val="32"/>
          <w:szCs w:val="32"/>
        </w:rPr>
        <w:t>, пыли бурого угля – 4,2 кг/м</w:t>
      </w:r>
      <w:r w:rsidRPr="002C3BD5">
        <w:rPr>
          <w:rFonts w:ascii="Times New Roman" w:hAnsi="Times New Roman"/>
          <w:sz w:val="32"/>
          <w:szCs w:val="32"/>
          <w:vertAlign w:val="superscript"/>
        </w:rPr>
        <w:t>3</w:t>
      </w:r>
      <w:r w:rsidRPr="002C3BD5">
        <w:rPr>
          <w:rFonts w:ascii="Times New Roman" w:hAnsi="Times New Roman"/>
          <w:sz w:val="32"/>
          <w:szCs w:val="32"/>
        </w:rPr>
        <w:t xml:space="preserve"> и тому подобное.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Концентрации, близкие к верхнему пределу взрыва, могут возникать на пневмотранспорте горючих пылевидных продуктов, в закрытых материалопроводах и т.п., а также внутри размольных машин и оборудования.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Концентрационные пределы взрывов пылей не являются постоянными и зависят от дисперсности, влажности, содержания летучих, зольности, температуры источника воспламенения и тому подобное.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Давление при взрыве пылей не превышает 4-6 атм. Величина его зависит от свойств пыли и мощности источника воспламенения. Содержание в горючей пыли большого количества инертных веществ (глина, известняк, доломит) может предотвратить ее взрыв. Инертные газы и пары также снижают взрывчатые свойства пыли. Так, при содержании в воздухе 30% СО</w:t>
      </w:r>
      <w:r w:rsidRPr="002C3BD5">
        <w:rPr>
          <w:rFonts w:ascii="Times New Roman" w:hAnsi="Times New Roman"/>
          <w:sz w:val="32"/>
          <w:szCs w:val="32"/>
          <w:vertAlign w:val="subscript"/>
        </w:rPr>
        <w:t>2</w:t>
      </w:r>
      <w:r w:rsidRPr="002C3BD5">
        <w:rPr>
          <w:rFonts w:ascii="Times New Roman" w:hAnsi="Times New Roman"/>
          <w:sz w:val="32"/>
          <w:szCs w:val="32"/>
        </w:rPr>
        <w:t xml:space="preserve"> пыль различных сортов бурого угля (нижний предел взрыва 124-385 г/м</w:t>
      </w:r>
      <w:r w:rsidRPr="002C3BD5">
        <w:rPr>
          <w:rFonts w:ascii="Times New Roman" w:hAnsi="Times New Roman"/>
          <w:sz w:val="32"/>
          <w:szCs w:val="32"/>
          <w:vertAlign w:val="superscript"/>
        </w:rPr>
        <w:t>3</w:t>
      </w:r>
      <w:r w:rsidRPr="002C3BD5">
        <w:rPr>
          <w:rFonts w:ascii="Times New Roman" w:hAnsi="Times New Roman"/>
          <w:sz w:val="32"/>
          <w:szCs w:val="32"/>
        </w:rPr>
        <w:t>) не взрывается.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предотвращения развития взрыва пыле-воздушных смесей или уменьшения разрушающего действия такого взрыва на пылепроводах и аппаратах (бункера, мельницы, сепараторы), устанавливают разрывные мембраны, быстродействующие отсекающие задвижки, а также устройства для подачи в пылепроводы и аппараты инертных газов (СО</w:t>
      </w:r>
      <w:r w:rsidRPr="002C3BD5">
        <w:rPr>
          <w:rFonts w:ascii="Times New Roman" w:hAnsi="Times New Roman"/>
          <w:sz w:val="32"/>
          <w:szCs w:val="32"/>
          <w:vertAlign w:val="subscript"/>
        </w:rPr>
        <w:t>2</w:t>
      </w:r>
      <w:r w:rsidRPr="002C3BD5">
        <w:rPr>
          <w:rFonts w:ascii="Times New Roman" w:hAnsi="Times New Roman"/>
          <w:sz w:val="32"/>
          <w:szCs w:val="32"/>
        </w:rPr>
        <w:t xml:space="preserve"> или водяного пара).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Опасность взрывов аэрозолей определяется нижним пределом взрыва, периодом индукции и температурой </w:t>
      </w:r>
      <w:r w:rsidRPr="002C3BD5">
        <w:rPr>
          <w:rFonts w:ascii="Times New Roman" w:hAnsi="Times New Roman"/>
          <w:sz w:val="32"/>
          <w:szCs w:val="32"/>
        </w:rPr>
        <w:lastRenderedPageBreak/>
        <w:t>самовоспламенения; опасность воспламенения аэрогелей – температурой воспламенения и способностью к самовозгоранию.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Скорость горения данного вещества зависит от температуры, давления, величины удельной поверхности вещества, скорости диффузии кислорода через пограничный слой и скорости окислительных реакций.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горении углерода, являющегося основной составной частью большинства твердых горючих веществ, образуются двуокись и окись углерода. Кроме этих реакций, в результате взаимодействия СО</w:t>
      </w:r>
      <w:r w:rsidRPr="002C3BD5">
        <w:rPr>
          <w:rFonts w:ascii="Times New Roman" w:hAnsi="Times New Roman"/>
          <w:sz w:val="32"/>
          <w:szCs w:val="32"/>
          <w:vertAlign w:val="subscript"/>
        </w:rPr>
        <w:t>2</w:t>
      </w:r>
      <w:r w:rsidRPr="002C3BD5">
        <w:rPr>
          <w:rFonts w:ascii="Times New Roman" w:hAnsi="Times New Roman"/>
          <w:sz w:val="32"/>
          <w:szCs w:val="32"/>
        </w:rPr>
        <w:t>, СО, углерода и кислорода происходят вторичные реакции:</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8E5850">
      <w:pPr>
        <w:spacing w:after="0" w:line="240" w:lineRule="auto"/>
        <w:ind w:right="-6" w:firstLine="540"/>
        <w:jc w:val="center"/>
        <w:rPr>
          <w:rFonts w:ascii="Times New Roman" w:hAnsi="Times New Roman"/>
          <w:sz w:val="32"/>
          <w:szCs w:val="32"/>
        </w:rPr>
      </w:pPr>
      <w:r w:rsidRPr="002C3BD5">
        <w:rPr>
          <w:rFonts w:ascii="Times New Roman" w:hAnsi="Times New Roman"/>
          <w:sz w:val="32"/>
          <w:szCs w:val="32"/>
        </w:rPr>
        <w:t>С+СО</w:t>
      </w:r>
      <w:r w:rsidRPr="002C3BD5">
        <w:rPr>
          <w:rFonts w:ascii="Times New Roman" w:hAnsi="Times New Roman"/>
          <w:sz w:val="32"/>
          <w:szCs w:val="32"/>
          <w:vertAlign w:val="subscript"/>
        </w:rPr>
        <w:t>2</w:t>
      </w:r>
      <w:r w:rsidRPr="002C3BD5">
        <w:rPr>
          <w:rFonts w:ascii="Times New Roman" w:hAnsi="Times New Roman"/>
          <w:sz w:val="32"/>
          <w:szCs w:val="32"/>
        </w:rPr>
        <w:t>=2СО</w:t>
      </w:r>
    </w:p>
    <w:p w:rsidR="007C5EDB" w:rsidRPr="002C3BD5" w:rsidRDefault="007C5EDB" w:rsidP="008E5850">
      <w:pPr>
        <w:spacing w:after="0" w:line="240" w:lineRule="auto"/>
        <w:ind w:right="-6" w:firstLine="540"/>
        <w:jc w:val="center"/>
        <w:rPr>
          <w:rFonts w:ascii="Times New Roman" w:hAnsi="Times New Roman"/>
          <w:sz w:val="32"/>
          <w:szCs w:val="32"/>
        </w:rPr>
      </w:pPr>
      <w:r w:rsidRPr="002C3BD5">
        <w:rPr>
          <w:rFonts w:ascii="Times New Roman" w:hAnsi="Times New Roman"/>
          <w:sz w:val="32"/>
          <w:szCs w:val="32"/>
        </w:rPr>
        <w:t>2СО + О</w:t>
      </w:r>
      <w:r w:rsidRPr="002C3BD5">
        <w:rPr>
          <w:rFonts w:ascii="Times New Roman" w:hAnsi="Times New Roman"/>
          <w:sz w:val="32"/>
          <w:szCs w:val="32"/>
          <w:vertAlign w:val="subscript"/>
        </w:rPr>
        <w:t>2</w:t>
      </w:r>
      <w:r w:rsidRPr="002C3BD5">
        <w:rPr>
          <w:rFonts w:ascii="Times New Roman" w:hAnsi="Times New Roman"/>
          <w:sz w:val="32"/>
          <w:szCs w:val="32"/>
        </w:rPr>
        <w:t xml:space="preserve"> = 2СО</w:t>
      </w:r>
      <w:r w:rsidRPr="002C3BD5">
        <w:rPr>
          <w:rFonts w:ascii="Times New Roman" w:hAnsi="Times New Roman"/>
          <w:sz w:val="32"/>
          <w:szCs w:val="32"/>
          <w:vertAlign w:val="subscript"/>
        </w:rPr>
        <w:t>2</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Скорость окисления СО повышается в присутствии небольших количеств влаги. Скорость реакции окисления углерода больше, чем скорость диффузии кислорода, и, наоборот, скорость реакции взаимодействия углерода с двуокисью углерода меньше скорости диффузии кислорода. Поскольку основой является реакция окисления, при уменьшении толщины пограничного слоя увеличивается скорость горения. Это и происходит в условиях пожара при увеличении скорости воздушных потоков, омывающих поверхности горящих веществ.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горении щелочных металлов (калия, натрия) образующиеся окислы остаются на поверхности расплавленных металлов и представляют собой пористую массу. По мере горения жидкости металл, поднимаясь по капиллярам пористой массы, пропитывает ее и окисляется по выходе на поверхность этой массы. В результате образуется своеобразный «грибок», состоящий из расплавленного металла и раскаленных до красного каления окислов. Толщина этого «грибка» возрастает с увеличением времени горения и достигает нескольких сантиметров. При нарушении целостности «грибка» горение интенсифицируется.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Щелочные металлы воспламеняются с большим трудом только после расплавления хотя бы небольшой части металла, на что требуется много времени. При горении магния, кальция и алюминия образуются густые белые облака, состоящие из </w:t>
      </w:r>
      <w:r w:rsidRPr="002C3BD5">
        <w:rPr>
          <w:rFonts w:ascii="Times New Roman" w:hAnsi="Times New Roman"/>
          <w:sz w:val="32"/>
          <w:szCs w:val="32"/>
        </w:rPr>
        <w:lastRenderedPageBreak/>
        <w:t>окислов. Вследствие того, что у поверхности горящего металла температура всегда превышает 1500</w:t>
      </w:r>
      <w:r w:rsidRPr="002C3BD5">
        <w:rPr>
          <w:rFonts w:ascii="Times New Roman" w:hAnsi="Times New Roman"/>
          <w:sz w:val="32"/>
          <w:szCs w:val="32"/>
          <w:vertAlign w:val="superscript"/>
        </w:rPr>
        <w:t>о</w:t>
      </w:r>
      <w:r w:rsidRPr="002C3BD5">
        <w:rPr>
          <w:rFonts w:ascii="Times New Roman" w:hAnsi="Times New Roman"/>
          <w:sz w:val="32"/>
          <w:szCs w:val="32"/>
        </w:rPr>
        <w:t>С, окислы создают светящийся ореол, похожий на пламя. В действительности горение этих металлов происходит в тонком слое паров над поверхностью расплавленного металла; частично окисление происходит на самой поверхности.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Особенно активно горят стружки магния и магниевых сплавов. Чем тоньше стружка, тем больше скорость горения. Горение магниевой и алюминиевой пыли протекает медленно. Однако любой механический импульс (удар струи воды, встряхивание) активизирует горение, которое может перейти во взрыв.</w:t>
      </w:r>
    </w:p>
    <w:p w:rsidR="005B0CAF" w:rsidRPr="002C3BD5" w:rsidRDefault="005B0CAF" w:rsidP="00EE1E66">
      <w:pPr>
        <w:spacing w:after="0" w:line="240" w:lineRule="auto"/>
        <w:ind w:right="-6" w:firstLine="540"/>
        <w:jc w:val="both"/>
        <w:rPr>
          <w:rFonts w:ascii="Times New Roman" w:hAnsi="Times New Roman"/>
          <w:sz w:val="32"/>
          <w:szCs w:val="32"/>
        </w:rPr>
      </w:pPr>
    </w:p>
    <w:p w:rsidR="007C5EDB" w:rsidRPr="002C3BD5" w:rsidRDefault="007C5EDB" w:rsidP="005D18EF">
      <w:pPr>
        <w:spacing w:after="0" w:line="240" w:lineRule="auto"/>
        <w:ind w:right="-6" w:firstLine="540"/>
        <w:rPr>
          <w:rFonts w:ascii="Times New Roman" w:hAnsi="Times New Roman"/>
          <w:b/>
          <w:sz w:val="32"/>
          <w:szCs w:val="32"/>
        </w:rPr>
      </w:pPr>
      <w:r w:rsidRPr="002C3BD5">
        <w:rPr>
          <w:rFonts w:ascii="Times New Roman" w:hAnsi="Times New Roman"/>
          <w:b/>
          <w:sz w:val="32"/>
          <w:szCs w:val="32"/>
        </w:rPr>
        <w:t>7.6  Самовозгорание и клас</w:t>
      </w:r>
      <w:r w:rsidR="005D18EF">
        <w:rPr>
          <w:rFonts w:ascii="Times New Roman" w:hAnsi="Times New Roman"/>
          <w:b/>
          <w:sz w:val="32"/>
          <w:szCs w:val="32"/>
        </w:rPr>
        <w:t xml:space="preserve">сификация веществ, склонных к </w:t>
      </w:r>
      <w:r w:rsidRPr="002C3BD5">
        <w:rPr>
          <w:rFonts w:ascii="Times New Roman" w:hAnsi="Times New Roman"/>
          <w:b/>
          <w:sz w:val="32"/>
          <w:szCs w:val="32"/>
        </w:rPr>
        <w:t xml:space="preserve">  самовозгоранию</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Процессы окисления протекают только на поверхности соприкосновения окисляющегося вещества и кислорода. Вместе с тем твердые вещества, особенно угли, способны на своей поверхности адсорбировать газы, в том числе воздух. В твердых горючих пористых веществах при наличии сильноразвитой поверхности с адсорбированным слоем воздуха, обогащенного кислородом, скорость окислительных реакций резко возрастает. Если теплоотдача во внешнюю среду сравнительно мала, то накапливающееся в пористом и малотеплопроводном веществе тепло способствует повышению температуры, в результате чего окислительные процессы ускоряются. Выделение большого количества тепла и самовозгорание может наблюдаться также при процессах полимеризации, при некоторых биологических процессах, физических процессах (трении, ударе) и тому подобное.</w:t>
      </w:r>
    </w:p>
    <w:p w:rsidR="007C5EDB" w:rsidRPr="002C3BD5" w:rsidRDefault="007C5EDB" w:rsidP="00EE1E66">
      <w:pPr>
        <w:spacing w:after="0" w:line="240" w:lineRule="auto"/>
        <w:ind w:right="-6" w:firstLine="540"/>
        <w:jc w:val="both"/>
        <w:rPr>
          <w:rFonts w:ascii="Times New Roman" w:hAnsi="Times New Roman"/>
          <w:b/>
          <w:i/>
          <w:sz w:val="32"/>
          <w:szCs w:val="32"/>
        </w:rPr>
      </w:pPr>
      <w:r w:rsidRPr="002C3BD5">
        <w:rPr>
          <w:rFonts w:ascii="Times New Roman" w:hAnsi="Times New Roman"/>
          <w:sz w:val="32"/>
          <w:szCs w:val="32"/>
        </w:rPr>
        <w:t xml:space="preserve">Процесс самовозгорания вещества, заканчивающийся горением, называют </w:t>
      </w:r>
      <w:r w:rsidRPr="002C3BD5">
        <w:rPr>
          <w:rFonts w:ascii="Times New Roman" w:hAnsi="Times New Roman"/>
          <w:b/>
          <w:sz w:val="32"/>
          <w:szCs w:val="32"/>
        </w:rPr>
        <w:t>самовозгоранием</w:t>
      </w:r>
      <w:r w:rsidRPr="002C3BD5">
        <w:rPr>
          <w:rFonts w:ascii="Times New Roman" w:hAnsi="Times New Roman"/>
          <w:b/>
          <w:i/>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Чем ниже температура, при которой происходит процесс самовозгорания, тем вещество более опасно.</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Процессы самовозгорания могут начаться уже при нормальной температуре (10-20</w:t>
      </w:r>
      <w:r w:rsidRPr="002C3BD5">
        <w:rPr>
          <w:rFonts w:ascii="Times New Roman" w:hAnsi="Times New Roman"/>
          <w:sz w:val="32"/>
          <w:szCs w:val="32"/>
          <w:vertAlign w:val="superscript"/>
        </w:rPr>
        <w:t>о</w:t>
      </w:r>
      <w:r w:rsidRPr="002C3BD5">
        <w:rPr>
          <w:rFonts w:ascii="Times New Roman" w:hAnsi="Times New Roman"/>
          <w:sz w:val="32"/>
          <w:szCs w:val="32"/>
        </w:rPr>
        <w:t>С).</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Оценка склонности веществ к самовозгоранию производится методами Денштедта, Маккея и Всесоюзного научно-</w:t>
      </w:r>
      <w:r w:rsidRPr="002C3BD5">
        <w:rPr>
          <w:rFonts w:ascii="Times New Roman" w:hAnsi="Times New Roman"/>
          <w:sz w:val="32"/>
          <w:szCs w:val="32"/>
        </w:rPr>
        <w:lastRenderedPageBreak/>
        <w:t>исследовательского института противопожарной обороны (ВНИИПО).</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М е т о д о м  Д е н ш т е д т а  производится оценка склонности к самовозгоранию углей и подобных материалов; он основан на определении минимальной температуры, при которой начинается самонагревание материалов. На этом же принципе основан метод Маккея, предназначенный для оценки склонности к самовозгоранию жидкостей (масел и т.п.).</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М е т о д ы ВНИИПО включают определение температур самонагревания и количественной связи между температурой окружающей среды, массой греющегося материала и временем с момента начала нагревания вещества до момента самовозгорания.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Известны также микроколориметрические и адиабатические методы.</w:t>
      </w:r>
    </w:p>
    <w:p w:rsidR="007C5EDB" w:rsidRPr="002C3BD5" w:rsidRDefault="007C5EDB" w:rsidP="00EE1E66">
      <w:pPr>
        <w:spacing w:after="0" w:line="240" w:lineRule="auto"/>
        <w:ind w:right="-6" w:firstLine="540"/>
        <w:jc w:val="both"/>
        <w:rPr>
          <w:rFonts w:ascii="Times New Roman" w:hAnsi="Times New Roman"/>
          <w:sz w:val="32"/>
          <w:szCs w:val="32"/>
        </w:rPr>
      </w:pPr>
    </w:p>
    <w:p w:rsidR="007C5EDB" w:rsidRPr="002C3BD5" w:rsidRDefault="007C5EDB" w:rsidP="00EE1E66">
      <w:pPr>
        <w:numPr>
          <w:ilvl w:val="1"/>
          <w:numId w:val="61"/>
        </w:numPr>
        <w:spacing w:after="0" w:line="240" w:lineRule="auto"/>
        <w:ind w:right="-6"/>
        <w:jc w:val="both"/>
        <w:rPr>
          <w:rFonts w:ascii="Times New Roman" w:hAnsi="Times New Roman"/>
          <w:b/>
          <w:sz w:val="32"/>
          <w:szCs w:val="32"/>
        </w:rPr>
      </w:pPr>
      <w:r w:rsidRPr="002C3BD5">
        <w:rPr>
          <w:rFonts w:ascii="Times New Roman" w:hAnsi="Times New Roman"/>
          <w:b/>
          <w:sz w:val="32"/>
          <w:szCs w:val="32"/>
        </w:rPr>
        <w:t>Импульсы воспламенения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 е п л о в ы м и  и м п у л ь с а м и   воспламенения могут являться: открытое пламя, электрическая искра или дуга, искры, образующиеся при трении или ударе, несгоревшие частицы топлива, повышение температуры горючей смеси (вследствие химических процессов), соприкосновение с нагретыми поверхностями и тому подобное.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  В качестве импульса, вызывающего горение, могут быть также химические и микробиологические процессы, происходящие в веществе при обычных температурах и выделяющие тепло.</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Химический импульс, вызывающий нагревание вещества, оказывает действие только в результате контакта горючего вещества с данным веществом (например, загорание древесных опилок при действии на них крепкой азотной кислотой, загорание глицерина, этиленгликоля при взаимодействии их с марганцовокислым калием, загорание фосфина на воздухе, автоокисление растительных масел и др.).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Микробиологический импульс проявляет свое действие только в том случае, когда горючее вещество служит питательной средой для жизнедеятельности микроорганизмов (например, самовозгорание фрезерного торфа).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Воспламенение горючей системы становится возможным только в том случае, если количество энергии, сообщенное </w:t>
      </w:r>
      <w:r w:rsidRPr="002C3BD5">
        <w:rPr>
          <w:rFonts w:ascii="Times New Roman" w:hAnsi="Times New Roman"/>
          <w:sz w:val="32"/>
          <w:szCs w:val="32"/>
        </w:rPr>
        <w:lastRenderedPageBreak/>
        <w:t>системе (части объема), является достаточным для того, чтобы реакция горения могла дальше продолжаться и распространяться.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Точечные источники тепла – искры.</w:t>
      </w:r>
      <w:r w:rsidRPr="002C3BD5">
        <w:rPr>
          <w:rFonts w:ascii="Times New Roman" w:hAnsi="Times New Roman"/>
          <w:sz w:val="32"/>
          <w:szCs w:val="32"/>
        </w:rPr>
        <w:t xml:space="preserve"> Наиболее распространенным тепловым импульсом является  э л е к т р и ч е с к а я  и с к р 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Воспламеняющая способность искры зависит от минимального объема газа, который она может нагреть до температуры воспламенения Т</w:t>
      </w:r>
      <w:r w:rsidRPr="002C3BD5">
        <w:rPr>
          <w:rFonts w:ascii="Times New Roman" w:hAnsi="Times New Roman"/>
          <w:sz w:val="32"/>
          <w:szCs w:val="32"/>
          <w:vertAlign w:val="subscript"/>
        </w:rPr>
        <w:t>в</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канале электрического разряда развивается температура порядка 10 000</w:t>
      </w:r>
      <w:r w:rsidRPr="002C3BD5">
        <w:rPr>
          <w:rFonts w:ascii="Times New Roman" w:hAnsi="Times New Roman"/>
          <w:sz w:val="32"/>
          <w:szCs w:val="32"/>
          <w:vertAlign w:val="superscript"/>
        </w:rPr>
        <w:t>о</w:t>
      </w:r>
      <w:r w:rsidRPr="002C3BD5">
        <w:rPr>
          <w:rFonts w:ascii="Times New Roman" w:hAnsi="Times New Roman"/>
          <w:sz w:val="32"/>
          <w:szCs w:val="32"/>
        </w:rPr>
        <w:t>С, значительно превосходящая Т</w:t>
      </w:r>
      <w:r w:rsidRPr="002C3BD5">
        <w:rPr>
          <w:rFonts w:ascii="Times New Roman" w:hAnsi="Times New Roman"/>
          <w:sz w:val="32"/>
          <w:szCs w:val="32"/>
          <w:vertAlign w:val="subscript"/>
        </w:rPr>
        <w:t>в</w:t>
      </w:r>
      <w:r w:rsidRPr="002C3BD5">
        <w:rPr>
          <w:rFonts w:ascii="Times New Roman" w:hAnsi="Times New Roman"/>
          <w:sz w:val="32"/>
          <w:szCs w:val="32"/>
        </w:rPr>
        <w:t>. В инертной среде энергия электрического разряда рассеивается в результате теплопроводности, в горючей смеси она приводит к почти мгновенному завершению химической реакции в нагретом газе.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Практически для воспламенения горючей смеси газов или паров с воздухом достаточно нагреть до температуры самовоспламенения 0,5-1 мм</w:t>
      </w:r>
      <w:r w:rsidRPr="002C3BD5">
        <w:rPr>
          <w:rFonts w:ascii="Times New Roman" w:hAnsi="Times New Roman"/>
          <w:sz w:val="32"/>
          <w:szCs w:val="32"/>
          <w:vertAlign w:val="superscript"/>
        </w:rPr>
        <w:t>3</w:t>
      </w:r>
      <w:r w:rsidRPr="002C3BD5">
        <w:rPr>
          <w:rFonts w:ascii="Times New Roman" w:hAnsi="Times New Roman"/>
          <w:sz w:val="32"/>
          <w:szCs w:val="32"/>
        </w:rPr>
        <w:t xml:space="preserve"> этой смеси. О т к р ы т о е  п л а м я  вызывает во всех случаях воспламенение горючих газовых и паровоздушных смесей, так как его температура (больше 1000</w:t>
      </w:r>
      <w:r w:rsidRPr="002C3BD5">
        <w:rPr>
          <w:rFonts w:ascii="Times New Roman" w:hAnsi="Times New Roman"/>
          <w:sz w:val="32"/>
          <w:szCs w:val="32"/>
          <w:vertAlign w:val="superscript"/>
        </w:rPr>
        <w:t>О</w:t>
      </w:r>
      <w:r w:rsidRPr="002C3BD5">
        <w:rPr>
          <w:rFonts w:ascii="Times New Roman" w:hAnsi="Times New Roman"/>
          <w:sz w:val="32"/>
          <w:szCs w:val="32"/>
        </w:rPr>
        <w:t>С) всегда превышает температуру самовоспламенения газов и паров (120-700</w:t>
      </w:r>
      <w:r w:rsidRPr="002C3BD5">
        <w:rPr>
          <w:rFonts w:ascii="Times New Roman" w:hAnsi="Times New Roman"/>
          <w:sz w:val="32"/>
          <w:szCs w:val="32"/>
          <w:vertAlign w:val="superscript"/>
        </w:rPr>
        <w:t>о</w:t>
      </w:r>
      <w:r w:rsidRPr="002C3BD5">
        <w:rPr>
          <w:rFonts w:ascii="Times New Roman" w:hAnsi="Times New Roman"/>
          <w:sz w:val="32"/>
          <w:szCs w:val="32"/>
        </w:rPr>
        <w:t>С), а количество выделяемого тепла всегда больше, чем это требуется для  нагрева 1 мм</w:t>
      </w:r>
      <w:r w:rsidRPr="002C3BD5">
        <w:rPr>
          <w:rFonts w:ascii="Times New Roman" w:hAnsi="Times New Roman"/>
          <w:sz w:val="32"/>
          <w:szCs w:val="32"/>
          <w:vertAlign w:val="superscript"/>
        </w:rPr>
        <w:t>3</w:t>
      </w:r>
      <w:r w:rsidRPr="002C3BD5">
        <w:rPr>
          <w:rFonts w:ascii="Times New Roman" w:hAnsi="Times New Roman"/>
          <w:sz w:val="32"/>
          <w:szCs w:val="32"/>
        </w:rPr>
        <w:t xml:space="preserve"> газовой смеси.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промышленности при работе с электрическим током всегда возможно образование искры и дуги и воспламенение любых горючих смесей газов, паров и пылей с воздухом.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И с к р ы, о б р а з у ю щ и е с я   п р и   р а з р я д а х   с т а т и ч е с к о г о  э л е к т р и ч е с т в а,  характеризуются незначительной силой тока (тысячные доли </w:t>
      </w:r>
      <w:r w:rsidRPr="002C3BD5">
        <w:rPr>
          <w:rFonts w:ascii="Times New Roman" w:hAnsi="Times New Roman"/>
          <w:i/>
          <w:sz w:val="32"/>
          <w:szCs w:val="32"/>
        </w:rPr>
        <w:t>ма)</w:t>
      </w:r>
      <w:r w:rsidRPr="002C3BD5">
        <w:rPr>
          <w:rFonts w:ascii="Times New Roman" w:hAnsi="Times New Roman"/>
          <w:sz w:val="32"/>
          <w:szCs w:val="32"/>
        </w:rPr>
        <w:t xml:space="preserve">, но уже при сравнительно небольшой разности потенциалов способны воспламенить большую часть горючих газов и пылей. Электрические дуги во всех случаях воспламеняют горючие смеси; однако при напряжении до 1,5 </w:t>
      </w:r>
      <w:r w:rsidRPr="002C3BD5">
        <w:rPr>
          <w:rFonts w:ascii="Times New Roman" w:hAnsi="Times New Roman"/>
          <w:i/>
          <w:sz w:val="32"/>
          <w:szCs w:val="32"/>
        </w:rPr>
        <w:t>в</w:t>
      </w:r>
      <w:r w:rsidRPr="002C3BD5">
        <w:rPr>
          <w:rFonts w:ascii="Times New Roman" w:hAnsi="Times New Roman"/>
          <w:sz w:val="32"/>
          <w:szCs w:val="32"/>
        </w:rPr>
        <w:t xml:space="preserve"> и силе тока до 40 </w:t>
      </w:r>
      <w:r w:rsidRPr="002C3BD5">
        <w:rPr>
          <w:rFonts w:ascii="Times New Roman" w:hAnsi="Times New Roman"/>
          <w:i/>
          <w:sz w:val="32"/>
          <w:szCs w:val="32"/>
        </w:rPr>
        <w:t>ма</w:t>
      </w:r>
      <w:r w:rsidRPr="002C3BD5">
        <w:rPr>
          <w:rFonts w:ascii="Times New Roman" w:hAnsi="Times New Roman"/>
          <w:sz w:val="32"/>
          <w:szCs w:val="32"/>
        </w:rPr>
        <w:t xml:space="preserve"> смесь метана или бензина с воздухом не воспламеняется. Таким образом, воспламеняющаяся способность электрических искр и дуг, прежде всего, зависит от количества энергии, которое они могут передать газу или парам.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Минимальное количество энергии, необходимое для воспламенения бензина, бензола или паров других горючих жидкостей, составляет 0,0005 </w:t>
      </w:r>
      <w:r w:rsidRPr="002C3BD5">
        <w:rPr>
          <w:rFonts w:ascii="Times New Roman" w:hAnsi="Times New Roman"/>
          <w:i/>
          <w:sz w:val="32"/>
          <w:szCs w:val="32"/>
        </w:rPr>
        <w:t>дж,</w:t>
      </w:r>
      <w:r w:rsidRPr="002C3BD5">
        <w:rPr>
          <w:rFonts w:ascii="Times New Roman" w:hAnsi="Times New Roman"/>
          <w:sz w:val="32"/>
          <w:szCs w:val="32"/>
        </w:rPr>
        <w:t xml:space="preserve"> для водорода и ацетилена – 0,0001 </w:t>
      </w:r>
      <w:r w:rsidRPr="002C3BD5">
        <w:rPr>
          <w:rFonts w:ascii="Times New Roman" w:hAnsi="Times New Roman"/>
          <w:i/>
          <w:sz w:val="32"/>
          <w:szCs w:val="32"/>
        </w:rPr>
        <w:t>дж</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Для воспламенения смеси метана с воздухом нужна искра, выделяющая 0,9 10</w:t>
      </w:r>
      <w:r w:rsidRPr="002C3BD5">
        <w:rPr>
          <w:rFonts w:ascii="Times New Roman" w:hAnsi="Times New Roman"/>
          <w:sz w:val="32"/>
          <w:szCs w:val="32"/>
          <w:vertAlign w:val="superscript"/>
        </w:rPr>
        <w:t>-3</w:t>
      </w:r>
      <w:r w:rsidRPr="002C3BD5">
        <w:rPr>
          <w:rFonts w:ascii="Times New Roman" w:hAnsi="Times New Roman"/>
          <w:sz w:val="32"/>
          <w:szCs w:val="32"/>
        </w:rPr>
        <w:t xml:space="preserve"> </w:t>
      </w:r>
      <w:r w:rsidRPr="002C3BD5">
        <w:rPr>
          <w:rFonts w:ascii="Times New Roman" w:hAnsi="Times New Roman"/>
          <w:i/>
          <w:sz w:val="32"/>
          <w:szCs w:val="32"/>
        </w:rPr>
        <w:t>кал</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 с к р ы,  в о з н и к а ю щ и е  в  р е з у л ь т а т е  т р е н и я  и  у д а р а, по сравнению с электрическими искрами, представляют меньшую опасность, так как энергия этих искр меньше энергии электрических искр. Искры, получающиеся при ударе (сталь о сталь или камень), более опасны, чем искры, образующиеся при трении, так как при ударе происходит также нагрев и передача энергии газу в точке соприкосновения соударяющихся тел.</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Искры, возникающие при трении стали, представляют собой небольшие кусочки металла (диаметром 0,1-0,5 мм), оторванные при механическом воздействии, частично окисленные и нагретые до весьма высокой температуры.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Искры могут появляться при случайном попадании в аппараты металлических предметов (болты, гайки, рукоятки кранов, инструменты и т.п.). Для улавливания металлических деталей на аппаратах устанавливают магнитные или воздушные сепараторы; применяют также прочное (глухое) крепление рукояток, маховиков и других приспособлений.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Большую роль играет продолжительность соприкосновения искры с горючей смесью. Так, например, время существования искры при трении стали о наждачный камень в среднем не превышает 1 сек. Температура таких искр большей частью достигает 600-700</w:t>
      </w:r>
      <w:r w:rsidRPr="002C3BD5">
        <w:rPr>
          <w:rFonts w:ascii="Times New Roman" w:hAnsi="Times New Roman"/>
          <w:sz w:val="32"/>
          <w:szCs w:val="32"/>
          <w:vertAlign w:val="superscript"/>
        </w:rPr>
        <w:t>о</w:t>
      </w:r>
      <w:r w:rsidRPr="002C3BD5">
        <w:rPr>
          <w:rFonts w:ascii="Times New Roman" w:hAnsi="Times New Roman"/>
          <w:sz w:val="32"/>
          <w:szCs w:val="32"/>
        </w:rPr>
        <w:t>С. Период индукции метано-воздушных смесей при температуре воспламенения &lt;700</w:t>
      </w:r>
      <w:r w:rsidRPr="002C3BD5">
        <w:rPr>
          <w:rFonts w:ascii="Times New Roman" w:hAnsi="Times New Roman"/>
          <w:sz w:val="32"/>
          <w:szCs w:val="32"/>
          <w:vertAlign w:val="superscript"/>
        </w:rPr>
        <w:t>о</w:t>
      </w:r>
      <w:r w:rsidRPr="002C3BD5">
        <w:rPr>
          <w:rFonts w:ascii="Times New Roman" w:hAnsi="Times New Roman"/>
          <w:sz w:val="32"/>
          <w:szCs w:val="32"/>
        </w:rPr>
        <w:t>С составляет несколько секунд, а при температуре &gt;800</w:t>
      </w:r>
      <w:r w:rsidRPr="002C3BD5">
        <w:rPr>
          <w:rFonts w:ascii="Times New Roman" w:hAnsi="Times New Roman"/>
          <w:sz w:val="32"/>
          <w:szCs w:val="32"/>
          <w:vertAlign w:val="superscript"/>
        </w:rPr>
        <w:t>о</w:t>
      </w:r>
      <w:r w:rsidRPr="002C3BD5">
        <w:rPr>
          <w:rFonts w:ascii="Times New Roman" w:hAnsi="Times New Roman"/>
          <w:sz w:val="32"/>
          <w:szCs w:val="32"/>
        </w:rPr>
        <w:t>С – не более 1 сек. Следовательно, при увеличении продолжительности существования искры до 2-3 сек (более крупная искра) могут воспламениться метано-воздушная и другие смеси, не воспламеняющиеся при воздействии на них искр с более коротким временем существования. Такое же влияние оказывает повышение температуры искры (при увеличении усилия, приводящего к образованию искры, и т.п.).</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Для воспламенения твердых горючих веществ, за исключением ВВ, порохов и других пиротехнических составов, требуются более мощные импульсы, чем для воспламенения газов и паров, так как требуется сравнительно много энергии </w:t>
      </w:r>
      <w:r w:rsidRPr="002C3BD5">
        <w:rPr>
          <w:rFonts w:ascii="Times New Roman" w:hAnsi="Times New Roman"/>
          <w:sz w:val="32"/>
          <w:szCs w:val="32"/>
        </w:rPr>
        <w:lastRenderedPageBreak/>
        <w:t>(тепла), чтобы начался устойчивый процесс плавления, разложения и горения вещества.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Воспламенение большинства твердых горючих веществ могло вызвать такие импульсы, как открытый огонь (даже в самом минимальном объеме), несгоревшие частицы топлива, нагретые поверхности, электрические дуги.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Наибольшее значение имеет продолжительность воздействия источника воспламенения на горючее вещество. Так, термит, развивающий при горении температуру более 3000</w:t>
      </w:r>
      <w:r w:rsidRPr="002C3BD5">
        <w:rPr>
          <w:rFonts w:ascii="Times New Roman" w:hAnsi="Times New Roman"/>
          <w:sz w:val="32"/>
          <w:szCs w:val="32"/>
          <w:vertAlign w:val="superscript"/>
        </w:rPr>
        <w:t>о</w:t>
      </w:r>
      <w:r w:rsidRPr="002C3BD5">
        <w:rPr>
          <w:rFonts w:ascii="Times New Roman" w:hAnsi="Times New Roman"/>
          <w:sz w:val="32"/>
          <w:szCs w:val="32"/>
        </w:rPr>
        <w:t>С, в течение 2-3 сек, прожигает насквозь сосновую доску толщиной 15 мм, но не воспламеняет ее; в то же время пламя объемом в 1 см</w:t>
      </w:r>
      <w:r w:rsidRPr="002C3BD5">
        <w:rPr>
          <w:rFonts w:ascii="Times New Roman" w:hAnsi="Times New Roman"/>
          <w:sz w:val="32"/>
          <w:szCs w:val="32"/>
          <w:vertAlign w:val="superscript"/>
        </w:rPr>
        <w:t>3</w:t>
      </w:r>
      <w:r w:rsidRPr="002C3BD5">
        <w:rPr>
          <w:rFonts w:ascii="Times New Roman" w:hAnsi="Times New Roman"/>
          <w:sz w:val="32"/>
          <w:szCs w:val="32"/>
        </w:rPr>
        <w:t xml:space="preserve"> при температуре около 1200</w:t>
      </w:r>
      <w:r w:rsidRPr="002C3BD5">
        <w:rPr>
          <w:rFonts w:ascii="Times New Roman" w:hAnsi="Times New Roman"/>
          <w:sz w:val="32"/>
          <w:szCs w:val="32"/>
          <w:vertAlign w:val="superscript"/>
        </w:rPr>
        <w:t>о</w:t>
      </w:r>
      <w:r w:rsidRPr="002C3BD5">
        <w:rPr>
          <w:rFonts w:ascii="Times New Roman" w:hAnsi="Times New Roman"/>
          <w:sz w:val="32"/>
          <w:szCs w:val="32"/>
        </w:rPr>
        <w:t>С воспламеняет такую доску при воздействии в течение 15-20 сек.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Значительную опасность представляют источники воспламенения, появляющиеся при нарушениях режима работы. К таким источникам относится прежде всего тепло, выделяемое при химических, механических, электрических и других процессах.</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Валы, подшипники и другие трущиеся части аппаратов легко могут нагреваться до температуры воспламенения газов и особенно паров, поэтому в цехах, представляющих опасность в отношении взрыва, нельзя применять подшипники трения (их надо заменять подшипниками качения), искрящие шестерни, а там, где допускается их применение, необходимо наладить бесперебойную смазку и контроль за температурой.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помещениях, где могут образоваться взрывчатые смеси газов и паров с воздухом, необходимо применять инструменты и приспособления из металлов и материалов, не образующих искр при соударении (медь, алюминий, бериллиевая или фосфористая бронза, пластмассы) или при ударе о бетон, камень и т.п. К таким инструментам относятся гаечные ключи, зубила, металлические рейки и другие подсобные инструменты и приспособления.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некоторых случаях допускается применение стального инструмента (накидные гаечные ключи) после покрытия его слоем цинка, алюминия или меди.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Трущиеся части машин в таких помещениях следует делать из разнородных металлов (сталь-медь, дюраль-алюминий).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Полы во взрывоопасных помещениях настилают материалами, не дающими искр при падении на них стальных </w:t>
      </w:r>
      <w:r w:rsidRPr="002C3BD5">
        <w:rPr>
          <w:rFonts w:ascii="Times New Roman" w:hAnsi="Times New Roman"/>
          <w:sz w:val="32"/>
          <w:szCs w:val="32"/>
        </w:rPr>
        <w:lastRenderedPageBreak/>
        <w:t>деталей, оборудования и инструментов (асфальт с мелким наполнителем – песком, неглазурованная метлахская плитка и др.).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Во взрывоопасных помещениях можно находиться только в мягкой обуви, без металлических гвоздей или в специальной обуви, подбитой медными гвоздями.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Особо тщательно подбирают в таких цехах электрооборудование и следят за безопасным его обслуживанием и за выполнением мероприятий по защите от статического электричества.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Таким образом, в реальных производственных условиях не существует «безопасных» импульсов воспламенения. Практически всякий импульс воспламенения при соответствующих условиях может вызвать взрыв горючей смеси газов или паров с воздухом. Так, например, искры, получающиеся при трении стального стержня о наждачный круг, не воспламеняют смеси с воздухом этилового эфира, предельных и ароматических углеводородов, пропилена, метилового и этилового спиртов, ацетона и многих других, но при добавлении к ним избыточного кислорода в количестве 5-7% воспламенение их происходит от любых искр.</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 xml:space="preserve"> </w:t>
      </w:r>
      <w:r w:rsidRPr="002C3BD5">
        <w:rPr>
          <w:rFonts w:ascii="Times New Roman" w:hAnsi="Times New Roman"/>
          <w:sz w:val="32"/>
          <w:szCs w:val="32"/>
        </w:rPr>
        <w:t>Поэтому в каждом отдельном случае необходимо определять как параметры импульсов воспламенения (температура, время контакта импульса с горючей смесью), так и условия, при которых все же возможно воспламенение данной горючей смеси.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Многие реальные взрывчатые системы, горение которых может производить значительные разрушения, имеют очень большую минимальную энергию поджигания Е</w:t>
      </w:r>
      <w:r w:rsidRPr="002C3BD5">
        <w:rPr>
          <w:rFonts w:ascii="Times New Roman" w:hAnsi="Times New Roman"/>
          <w:sz w:val="32"/>
          <w:szCs w:val="32"/>
          <w:vertAlign w:val="subscript"/>
          <w:lang w:val="en-US"/>
        </w:rPr>
        <w:t>min</w:t>
      </w:r>
      <w:r w:rsidRPr="002C3BD5">
        <w:rPr>
          <w:rFonts w:ascii="Times New Roman" w:hAnsi="Times New Roman"/>
          <w:sz w:val="32"/>
          <w:szCs w:val="32"/>
        </w:rPr>
        <w:t>. К таким системам относятся, например, смеси углеводородов с окисью азота, образующиеся в процессах нитрования и окисления углеводородов азотной кислотой, а также ацетилен, который способен к взрывному распаду.</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Необходимость определенной предельной мощности поджигающего импульса для инициирования горения широко используется при конструировании и изготовлении взрывобезопасного слаботочного электрооборудования. Мощность искр, образующихся при работе таких приборов, должна быть недостаточной для поджигания горючих смесей. Это обеспечивается ограничениями допустимых параметров: </w:t>
      </w:r>
      <w:r w:rsidRPr="002C3BD5">
        <w:rPr>
          <w:rFonts w:ascii="Times New Roman" w:hAnsi="Times New Roman"/>
          <w:sz w:val="32"/>
          <w:szCs w:val="32"/>
        </w:rPr>
        <w:lastRenderedPageBreak/>
        <w:t>напряжения на клеммах слаботочного электроприбора, силы тока в его цепи и индуктивности последней, которые определяют максимальное значение энергии разряда.</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Инициирование поджигания нагретым оборудованием.</w:t>
      </w:r>
      <w:r w:rsidRPr="002C3BD5">
        <w:rPr>
          <w:rFonts w:ascii="Times New Roman" w:hAnsi="Times New Roman"/>
          <w:sz w:val="32"/>
          <w:szCs w:val="32"/>
        </w:rPr>
        <w:t xml:space="preserve"> Нагретые детали различного технологического оборудования также представляют потенциальный источник поджигания горючих воздушных смесей, образующихся в атмосфере взрывоопасных помещений. В связи с этим правила техники безопасности обычно вводят жесткие ограничения для допустимых температур поверхности такого оборудования. Эти температуры определяются свойствами горючего газа, который может содержаться в атмосфере данного помещения.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определения безопасных допустимых температур нагрева взрывобезопасного оборудования предложен следующий метод. В камеру, заполненную исследуемой смесью, помещается макет оборудования, нагреваемый изнутри; его температура непрерывно повышается. К наружной поверхности макета прижата термопара фиксирующая температуру, при которой происходит взрыв.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Указатели напряжений или приборы для обнаружения тока в цепи применяют при обслуживании и ремонте электрических устройств.</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напряжений до 220в индикаторами служат обычно контрольные лампы (с контактами), заключенные в изолирующий футляр. Провода, выводимые из футляра, имеют длину не менее 0,5 м и хорошо изолированы; на их концах находятся изолирующие ручки с электродами.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измерения напряжения до 500в служит небольшой вольтметр или неоновая лампа, которая зажигается в электрическом поле даже без присоединения к оборудованию, находящемуся под напряжением.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напряжениях выше 500в применяют емкостные индикаторы, которые не требуется непосредственно  включать в установку (например, трубка ВЭО). Трубка состоит из конденсатора, неоновой лампочки, зажима для заземления и крючка. При приближении трубки к токоведущим частям электрических устройств и наличии напряжения неоновая лампочка загорается.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lastRenderedPageBreak/>
        <w:t>Указатель высокого напряжения для электрических установок мощностью 3,6 и 10 кв (типа ВВС Мосэнерго) помещают в эбонитовую или бакелитовую трубку; этот прибор состоит из двух частей: указателя и держателя. Крючок, неоновая лампа и конденсатор составляют указатель; в держателе имеется изолирующая часть, находящаяся между соединителем и упорным кольцом, выше которого не должна находиться рука во время работы.</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Осмотр и испытание.</w:t>
      </w:r>
      <w:r w:rsidRPr="002C3BD5">
        <w:rPr>
          <w:rFonts w:ascii="Times New Roman" w:hAnsi="Times New Roman"/>
          <w:sz w:val="32"/>
          <w:szCs w:val="32"/>
        </w:rPr>
        <w:t xml:space="preserve"> Электрозащитные средства в точно установленные сроки осматривают и испытывают. Так, например, токоизмерительные клещи, предназначенные для работы при напряжении до 10 кв, и измерительные штанги, предназначенные для работы при напряжении до 110 кв, испытывают в течение 5 мин трехкратным линейным напряжением (не менее 40 кв) не реже одного раза в год.</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t>Основной и надежной мерой защиты работающих</w:t>
      </w:r>
      <w:r w:rsidRPr="002C3BD5">
        <w:rPr>
          <w:rFonts w:ascii="Times New Roman" w:hAnsi="Times New Roman"/>
          <w:sz w:val="32"/>
          <w:szCs w:val="32"/>
        </w:rPr>
        <w:t xml:space="preserve"> в случае ошибочной подачи напряжения на участок, где работают люди (например, при ремонтных работах), или появления на нем наведенного напряжения является установка переносных заземлений.</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Наложением переносного заземления на все три фазы осуществляется замыкание их накоротко (для защиты от междуфазного напряжения), а присоединение его к заземляющей сети обеспечивает безопасность работающих при наличии напряжения на одной из фаз, а также при подаче напряжения.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обеспечения малого сопротивления, надежности соединения, гибкости и портативности провода и проводники переносных заземлений выполняются из меди.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Проводники для замыкания фаз накоротко могут быть выполнены в виде стержней или гибких проводов с зажимами. Их сечение выбирают с учетом термической устойчивости при коротких замыканиях, но оно должно быть не менее 25 мм</w:t>
      </w:r>
      <w:r w:rsidRPr="002C3BD5">
        <w:rPr>
          <w:rFonts w:ascii="Times New Roman" w:hAnsi="Times New Roman"/>
          <w:sz w:val="32"/>
          <w:szCs w:val="32"/>
          <w:vertAlign w:val="superscript"/>
        </w:rPr>
        <w:t>2</w:t>
      </w:r>
      <w:r w:rsidRPr="002C3BD5">
        <w:rPr>
          <w:rFonts w:ascii="Times New Roman" w:hAnsi="Times New Roman"/>
          <w:sz w:val="32"/>
          <w:szCs w:val="32"/>
        </w:rPr>
        <w:t>.</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Для предупреждения травматизма в помещениях вывешивают плакаты и предупредительные надписи. При работе с высоким напряжением вывешивают плакаты и надписи с изображением молнии.</w:t>
      </w:r>
    </w:p>
    <w:p w:rsidR="007C5EDB" w:rsidRDefault="007C5EDB" w:rsidP="00EE1E66">
      <w:pPr>
        <w:spacing w:after="0" w:line="240" w:lineRule="auto"/>
        <w:ind w:right="-6" w:firstLine="540"/>
        <w:jc w:val="both"/>
        <w:rPr>
          <w:rFonts w:ascii="Times New Roman" w:hAnsi="Times New Roman"/>
          <w:sz w:val="32"/>
          <w:szCs w:val="32"/>
          <w:lang w:val="kk-KZ"/>
        </w:rPr>
      </w:pPr>
    </w:p>
    <w:p w:rsidR="005D18EF" w:rsidRPr="005D18EF" w:rsidRDefault="005D18EF" w:rsidP="00EE1E66">
      <w:pPr>
        <w:spacing w:after="0" w:line="240" w:lineRule="auto"/>
        <w:ind w:right="-6" w:firstLine="540"/>
        <w:jc w:val="both"/>
        <w:rPr>
          <w:rFonts w:ascii="Times New Roman" w:hAnsi="Times New Roman"/>
          <w:sz w:val="32"/>
          <w:szCs w:val="32"/>
          <w:lang w:val="kk-KZ"/>
        </w:rPr>
      </w:pP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b/>
          <w:sz w:val="32"/>
          <w:szCs w:val="32"/>
        </w:rPr>
        <w:lastRenderedPageBreak/>
        <w:t>7.8  Оказание помощи при поражении электрическим</w:t>
      </w:r>
      <w:r w:rsidRPr="002C3BD5">
        <w:rPr>
          <w:rFonts w:ascii="Times New Roman" w:hAnsi="Times New Roman"/>
          <w:sz w:val="32"/>
          <w:szCs w:val="32"/>
        </w:rPr>
        <w:t xml:space="preserve"> </w:t>
      </w:r>
      <w:r w:rsidRPr="002C3BD5">
        <w:rPr>
          <w:rFonts w:ascii="Times New Roman" w:hAnsi="Times New Roman"/>
          <w:b/>
          <w:sz w:val="32"/>
          <w:szCs w:val="32"/>
        </w:rPr>
        <w:t>током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От своевременной помощи при поражениях током часто зависит жизнь пострадавшего. Помощь должна быть оказана немедленно (до прибытия врача), так как малейшее промедление может привести к непоправимым последствиям. Установлено, что помощь, оказанная пострадавшему от поражения током в течение первой минуты, приводит к благоприятному исходу и 90% пострадавших удается спасти; при промедлении до 6 мин удается спасти только 10% пострадавших. Поэтому на производстве все без исключения работающие должны быть обучены способам оказания первой помощи при поражении электрическим током.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оказании первой помощи необходимо пострадавшего оторвать от токоведущего предмета и в свою очередь защитить себя от поражения. Для этого следует надеть галоши или резиновые перчатки, встать на сухую деревянную доску, обернуть руку сухой одеждой и т.п. В первую очередь нужно выключить ток на той части установки, к которой прикасается пострадавший, и принять соответствующие меры, чтобы человек при этом не упал.</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низких напряжениях для отделения пострадавшего от токоведущих частей установки или проводов следует воспользоваться сухой палкой, доской, веревкой, одеждой или другим сухим материалом, не проводящим тока. Металлические или мокрые предметы применять нельзя.</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Оторвать пострадавшего от токопроводящих частей установки или проводов можно также, взяв его за одежду, но при этом нельзя прикасаться к окружающим металлическим частям и телу пострадавшего.</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Если пострадавший подключен к одной фазе или одному полюсу, то достаточно поднять его и отделить от земли доской и таким образом прервать ток.</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В некоторых случаях можно выключить ток, перерубив провода (каждый в отдельности) топором, надетым на сухую деревянную ручку, или другим изолированным инструментом.</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 xml:space="preserve">При оказании помощи  человеку, попавшему под ток высокого напряжения, необходимо надеть диэлектрические боты, </w:t>
      </w:r>
      <w:r w:rsidRPr="002C3BD5">
        <w:rPr>
          <w:rFonts w:ascii="Times New Roman" w:hAnsi="Times New Roman"/>
          <w:sz w:val="32"/>
          <w:szCs w:val="32"/>
        </w:rPr>
        <w:lastRenderedPageBreak/>
        <w:t>перчатки и в зависимости от напряжения использовать изолирующие клещи или штанги.</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Если быстро освободить пострадавшего одним из перечисленных способов невозможно, нужно замкнуть провода накоротко, набросив на них кусок проволоки, металлический инструмент и так далее.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сравнительно легких поражениях, если работа сердца и органов дыхания не нарушена, но человек потерял сознание, следует пострадавшего вынести на свежий воздух, расстегнуть одежду, стесняющую дыхание, дать понюхать нашатырный спирт,  растереть тело суконками и укрыть его. Если дыхание очень редкое и судорожное, а также при остановке дыхания (явления так называемой мнимой смерти), пострадавшего необходимо освободить от стесняющей одежды, положить на спину или живот и применять искусственное дыхание.</w:t>
      </w:r>
    </w:p>
    <w:p w:rsidR="007C5EDB" w:rsidRPr="002C3BD5" w:rsidRDefault="007C5EDB" w:rsidP="00EE1E66">
      <w:pPr>
        <w:spacing w:after="0" w:line="240" w:lineRule="auto"/>
        <w:ind w:right="-6" w:firstLine="540"/>
        <w:jc w:val="both"/>
        <w:rPr>
          <w:rFonts w:ascii="Times New Roman" w:hAnsi="Times New Roman"/>
          <w:sz w:val="32"/>
          <w:szCs w:val="32"/>
        </w:rPr>
      </w:pPr>
      <w:r w:rsidRPr="002C3BD5">
        <w:rPr>
          <w:rFonts w:ascii="Times New Roman" w:hAnsi="Times New Roman"/>
          <w:sz w:val="32"/>
          <w:szCs w:val="32"/>
        </w:rPr>
        <w:t>При отсутствии признаков жизни – дыхания, сердцебиения, пульса – нельзя считать пострадавшего мертвым и прекращать оказание помощи до прибытия врача.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Закапывание пострадавшего в землю или обертывание его мокрыми простынями не допускается, так как это может привести к немедленной смерти.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Производственные помещения и установки по степени их взрывоопасности делятся на следующие классы.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Помещения класса В-1.</w:t>
      </w:r>
      <w:r w:rsidRPr="002C3BD5">
        <w:rPr>
          <w:rFonts w:ascii="Times New Roman" w:hAnsi="Times New Roman"/>
          <w:sz w:val="32"/>
          <w:szCs w:val="32"/>
        </w:rPr>
        <w:t xml:space="preserve"> К ним относятся помещения, в которых могут образовываться взрывоопасные смеси паров и газов при нормальных режимах работы (например, помещение, в котором производится слив сероуглерода, бензола и других легковоспламеняющихся жидкостей в открытые сосуды).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Помещения класса В-1а.</w:t>
      </w:r>
      <w:r w:rsidRPr="002C3BD5">
        <w:rPr>
          <w:rFonts w:ascii="Times New Roman" w:hAnsi="Times New Roman"/>
          <w:sz w:val="32"/>
          <w:szCs w:val="32"/>
        </w:rPr>
        <w:t xml:space="preserve"> К ним относятся помещения, в которых взрывоопасные смеси не образуются при нормальных условиях эксплуатации, но могут образоваться при авариях или неисправностях.</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 xml:space="preserve">Помещения класса В-1б. </w:t>
      </w:r>
      <w:r w:rsidRPr="002C3BD5">
        <w:rPr>
          <w:rFonts w:ascii="Times New Roman" w:hAnsi="Times New Roman"/>
          <w:sz w:val="32"/>
          <w:szCs w:val="32"/>
        </w:rPr>
        <w:t>К этому классу относятся: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а) помещения, в которых могут образоваться горючие пары и газы, обладающие высоким нижним пределом взрываемости (15% и более) и резким запахом (при предельно допустимых по санитарным нормам концентрациях), легкообнаруживаемым органолептическим методом (например, помещения аммиачных компрессоров);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б) помещения, в которых возможно образование взрывоопасной концентрации на отдельных участках (например, помещения электролиза воды и поваренной соли);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помещения, в которых горючие газы, пары и жидкости имеются в небольших количествах и работа с ними производится без применения открытого пламени.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Установка класса В-1г.</w:t>
      </w:r>
      <w:r w:rsidRPr="002C3BD5">
        <w:rPr>
          <w:rFonts w:ascii="Times New Roman" w:hAnsi="Times New Roman"/>
          <w:sz w:val="32"/>
          <w:szCs w:val="32"/>
        </w:rPr>
        <w:t xml:space="preserve"> К ним относятся наружные установки, в которых находятся взрывоопасные пары, газы и легковоспламеняющиеся жидкости (например, отдельно стоящие емкости, сливоналивные эстакады, газгольдеры и так далее).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Помещения класса В-</w:t>
      </w:r>
      <w:r w:rsidRPr="002C3BD5">
        <w:rPr>
          <w:rFonts w:ascii="Times New Roman" w:hAnsi="Times New Roman"/>
          <w:i/>
          <w:sz w:val="32"/>
          <w:szCs w:val="32"/>
          <w:lang w:val="en-US"/>
        </w:rPr>
        <w:t>II</w:t>
      </w:r>
      <w:r w:rsidRPr="002C3BD5">
        <w:rPr>
          <w:rFonts w:ascii="Times New Roman" w:hAnsi="Times New Roman"/>
          <w:i/>
          <w:sz w:val="32"/>
          <w:szCs w:val="32"/>
        </w:rPr>
        <w:t>.</w:t>
      </w:r>
      <w:r w:rsidRPr="002C3BD5">
        <w:rPr>
          <w:rFonts w:ascii="Times New Roman" w:hAnsi="Times New Roman"/>
          <w:sz w:val="32"/>
          <w:szCs w:val="32"/>
        </w:rPr>
        <w:t xml:space="preserve"> К ним относятся помещения, в которых производится обработка горючих волокон и пылей, способных образовывать взрывоопасные смеси с воздухом и другими окислителями не только при аварийных, но и при нормальных режимах работы (например, загрузка, а также выгрузка аппаратов с цинковой пылью, мелкодисперсными ускорителями, красителями и тому подобное).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Помещения класса В-</w:t>
      </w:r>
      <w:r w:rsidRPr="002C3BD5">
        <w:rPr>
          <w:rFonts w:ascii="Times New Roman" w:hAnsi="Times New Roman"/>
          <w:i/>
          <w:sz w:val="32"/>
          <w:szCs w:val="32"/>
          <w:lang w:val="en-US"/>
        </w:rPr>
        <w:t>II</w:t>
      </w:r>
      <w:r w:rsidRPr="002C3BD5">
        <w:rPr>
          <w:rFonts w:ascii="Times New Roman" w:hAnsi="Times New Roman"/>
          <w:i/>
          <w:sz w:val="32"/>
          <w:szCs w:val="32"/>
        </w:rPr>
        <w:t>а.</w:t>
      </w:r>
      <w:r w:rsidRPr="002C3BD5">
        <w:rPr>
          <w:rFonts w:ascii="Times New Roman" w:hAnsi="Times New Roman"/>
          <w:sz w:val="32"/>
          <w:szCs w:val="32"/>
        </w:rPr>
        <w:t xml:space="preserve"> К ним относятся помещения, в которых взрывоопасные концентрации горючих пылей и волокон при нормальных условиях эксплуатации не образуются, а возможны только в результате аварий или неисправностей (например, сепарационные установки, мельнично-смесевые отделения с механизированной загрузкой и т.п.).</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Наиболее распространенным видом взрывозащищенного электрооборудования в настоящее время является взрывонепроницаемое оборудование. Взрыв внутри корпуса такого оборудования не может распространиться в окружающую взрывоопасную среду, так как конструкция основана на гашении пламени в достаточно узких зазорах («щелевая защита») между фланцами и другими частями оборудования.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Гашение пламени при прохождении его через достаточно узкий зазор, как и гашение его в узких каналах огнепреградителей, основано на отдаче тепла поверхностям, образующим зазор, вследствие чего в прилегающей к нему зоне падает температура продуктов сгорания, замедляется процесс горения и гасится пламя.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Для определения типа взрывозащищенного электрооборудования, которое должно быть установлено в помещениях, необходимо знать состав и свойства среды. В з р ы в </w:t>
      </w:r>
      <w:r w:rsidRPr="002C3BD5">
        <w:rPr>
          <w:rFonts w:ascii="Times New Roman" w:hAnsi="Times New Roman"/>
          <w:sz w:val="32"/>
          <w:szCs w:val="32"/>
        </w:rPr>
        <w:lastRenderedPageBreak/>
        <w:t>о о п а с н ы е   с м е с и  паров и газов, в зависимости от их физических свойств,  п о д р а з д е л я ю т с я  н а   к а т е г о р и и  и   г р у п п ы.</w:t>
      </w:r>
    </w:p>
    <w:p w:rsidR="007C5EDB" w:rsidRPr="002C3BD5" w:rsidRDefault="007C5EDB" w:rsidP="00EE1E66">
      <w:pPr>
        <w:spacing w:after="0" w:line="240" w:lineRule="auto"/>
        <w:ind w:firstLine="540"/>
        <w:jc w:val="both"/>
        <w:rPr>
          <w:rFonts w:ascii="Times New Roman" w:hAnsi="Times New Roman"/>
          <w:i/>
          <w:sz w:val="32"/>
          <w:szCs w:val="32"/>
        </w:rPr>
      </w:pPr>
      <w:r w:rsidRPr="002C3BD5">
        <w:rPr>
          <w:rFonts w:ascii="Times New Roman" w:hAnsi="Times New Roman"/>
          <w:i/>
          <w:sz w:val="32"/>
          <w:szCs w:val="32"/>
        </w:rPr>
        <w:t>Взрывоопасные смеси относят к той или иной категории в зависимости от способности их передавать взрыв через фланцевые зазоры определенной ширины в оболочке.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Так, например, взрывоопасные смеси, взрыв которых передается через зазор шириной более 1,0 мм (при общей длине зазора 10 мм), относятся к 1-й категории.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Взрывоопасные смеси, взрыв которых передается через зазор шириной более 0,65 мм до 1,0 мм включительно, относятся ко 2-й категории; при ширине зазора от 0,35 до 0,65 мм включительно взрывоопасные смеси относятся к 3-й категории; при ширине зазора менее 0,35 мм – к 4-й категории.</w:t>
      </w:r>
    </w:p>
    <w:p w:rsidR="007C5EDB" w:rsidRPr="002C3BD5" w:rsidRDefault="007C5EDB" w:rsidP="00EE1E66">
      <w:pPr>
        <w:spacing w:after="0" w:line="240" w:lineRule="auto"/>
        <w:ind w:firstLine="540"/>
        <w:jc w:val="both"/>
        <w:rPr>
          <w:rFonts w:ascii="Times New Roman" w:hAnsi="Times New Roman"/>
          <w:i/>
          <w:sz w:val="32"/>
          <w:szCs w:val="32"/>
        </w:rPr>
      </w:pPr>
      <w:r w:rsidRPr="002C3BD5">
        <w:rPr>
          <w:rFonts w:ascii="Times New Roman" w:hAnsi="Times New Roman"/>
          <w:i/>
          <w:sz w:val="32"/>
          <w:szCs w:val="32"/>
        </w:rPr>
        <w:t>Взрывоопасные смеси относят к той или иной группе в зависимости от температуры самовоспламенения смеси.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таблице 13 приводится классификация взрывоопасных смесей по группам.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Распределение некоторых взрывоопасных веществ по категориям и группам приводится в таблице 14.</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5B0CAF">
      <w:pPr>
        <w:spacing w:after="0" w:line="240" w:lineRule="auto"/>
        <w:ind w:firstLine="567"/>
        <w:jc w:val="both"/>
        <w:rPr>
          <w:rFonts w:ascii="Times New Roman" w:hAnsi="Times New Roman"/>
          <w:sz w:val="32"/>
          <w:szCs w:val="32"/>
        </w:rPr>
      </w:pPr>
      <w:r w:rsidRPr="002C3BD5">
        <w:rPr>
          <w:rFonts w:ascii="Times New Roman" w:hAnsi="Times New Roman"/>
          <w:sz w:val="32"/>
          <w:szCs w:val="32"/>
        </w:rPr>
        <w:t>Таблица 13 – Классификации взрывоопасных смесей по группам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08"/>
        <w:gridCol w:w="2937"/>
        <w:gridCol w:w="1708"/>
        <w:gridCol w:w="2937"/>
      </w:tblGrid>
      <w:tr w:rsidR="007C5EDB" w:rsidRPr="002C3BD5" w:rsidTr="005B0CAF">
        <w:tc>
          <w:tcPr>
            <w:tcW w:w="2189" w:type="dxa"/>
            <w:vAlign w:val="center"/>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Группа</w:t>
            </w:r>
          </w:p>
        </w:tc>
        <w:tc>
          <w:tcPr>
            <w:tcW w:w="2597"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Температура</w:t>
            </w:r>
          </w:p>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 xml:space="preserve">самовоспламенения смеси, </w:t>
            </w:r>
            <w:r w:rsidRPr="002C3BD5">
              <w:rPr>
                <w:rFonts w:ascii="Times New Roman" w:hAnsi="Times New Roman"/>
                <w:sz w:val="32"/>
                <w:szCs w:val="32"/>
                <w:vertAlign w:val="superscript"/>
              </w:rPr>
              <w:t>о</w:t>
            </w:r>
            <w:r w:rsidRPr="002C3BD5">
              <w:rPr>
                <w:rFonts w:ascii="Times New Roman" w:hAnsi="Times New Roman"/>
                <w:sz w:val="32"/>
                <w:szCs w:val="32"/>
              </w:rPr>
              <w:t>С</w:t>
            </w:r>
          </w:p>
        </w:tc>
        <w:tc>
          <w:tcPr>
            <w:tcW w:w="2190" w:type="dxa"/>
            <w:vAlign w:val="center"/>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Группа</w:t>
            </w:r>
          </w:p>
        </w:tc>
        <w:tc>
          <w:tcPr>
            <w:tcW w:w="2597"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Температура</w:t>
            </w:r>
          </w:p>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 xml:space="preserve">самовоспламенения смеси, </w:t>
            </w:r>
            <w:r w:rsidRPr="002C3BD5">
              <w:rPr>
                <w:rFonts w:ascii="Times New Roman" w:hAnsi="Times New Roman"/>
                <w:sz w:val="32"/>
                <w:szCs w:val="32"/>
                <w:vertAlign w:val="superscript"/>
              </w:rPr>
              <w:t>о</w:t>
            </w:r>
            <w:r w:rsidRPr="002C3BD5">
              <w:rPr>
                <w:rFonts w:ascii="Times New Roman" w:hAnsi="Times New Roman"/>
                <w:sz w:val="32"/>
                <w:szCs w:val="32"/>
              </w:rPr>
              <w:t>С</w:t>
            </w:r>
          </w:p>
        </w:tc>
      </w:tr>
      <w:tr w:rsidR="007C5EDB" w:rsidRPr="002C3BD5" w:rsidTr="005B0CAF">
        <w:tc>
          <w:tcPr>
            <w:tcW w:w="2189"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А</w:t>
            </w:r>
          </w:p>
        </w:tc>
        <w:tc>
          <w:tcPr>
            <w:tcW w:w="2597"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lang w:val="en-US"/>
              </w:rPr>
              <w:t>&gt;</w:t>
            </w:r>
            <w:r w:rsidRPr="002C3BD5">
              <w:rPr>
                <w:rFonts w:ascii="Times New Roman" w:hAnsi="Times New Roman"/>
                <w:sz w:val="32"/>
                <w:szCs w:val="32"/>
              </w:rPr>
              <w:t xml:space="preserve"> 450</w:t>
            </w:r>
          </w:p>
        </w:tc>
        <w:tc>
          <w:tcPr>
            <w:tcW w:w="2190"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Г</w:t>
            </w:r>
          </w:p>
        </w:tc>
        <w:tc>
          <w:tcPr>
            <w:tcW w:w="2597"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от 175 до 300</w:t>
            </w:r>
          </w:p>
        </w:tc>
      </w:tr>
      <w:tr w:rsidR="007C5EDB" w:rsidRPr="002C3BD5" w:rsidTr="005B0CAF">
        <w:tc>
          <w:tcPr>
            <w:tcW w:w="2189"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Б</w:t>
            </w:r>
          </w:p>
        </w:tc>
        <w:tc>
          <w:tcPr>
            <w:tcW w:w="2597"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от 300 до 450</w:t>
            </w:r>
          </w:p>
        </w:tc>
        <w:tc>
          <w:tcPr>
            <w:tcW w:w="2190"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Д</w:t>
            </w:r>
          </w:p>
        </w:tc>
        <w:tc>
          <w:tcPr>
            <w:tcW w:w="2597"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от 120 до 175</w:t>
            </w:r>
          </w:p>
        </w:tc>
      </w:tr>
    </w:tbl>
    <w:p w:rsidR="007C5EDB" w:rsidRPr="002C3BD5" w:rsidRDefault="007C5EDB" w:rsidP="00EE1E66">
      <w:pPr>
        <w:spacing w:after="0" w:line="240" w:lineRule="auto"/>
        <w:jc w:val="both"/>
        <w:rPr>
          <w:rFonts w:ascii="Times New Roman" w:hAnsi="Times New Roman"/>
          <w:i/>
          <w:sz w:val="32"/>
          <w:szCs w:val="32"/>
        </w:rPr>
      </w:pPr>
    </w:p>
    <w:p w:rsidR="007C5EDB" w:rsidRPr="002C3BD5" w:rsidRDefault="007C5EDB" w:rsidP="00EE1E66">
      <w:pPr>
        <w:spacing w:after="0" w:line="240" w:lineRule="auto"/>
        <w:jc w:val="both"/>
        <w:rPr>
          <w:rFonts w:ascii="Times New Roman" w:hAnsi="Times New Roman"/>
          <w:i/>
          <w:sz w:val="32"/>
          <w:szCs w:val="32"/>
        </w:rPr>
      </w:pPr>
    </w:p>
    <w:p w:rsidR="007C5EDB" w:rsidRPr="002C3BD5" w:rsidRDefault="007C5EDB" w:rsidP="005B0CAF">
      <w:pPr>
        <w:spacing w:after="0" w:line="240" w:lineRule="auto"/>
        <w:ind w:firstLine="567"/>
        <w:jc w:val="both"/>
        <w:rPr>
          <w:rFonts w:ascii="Times New Roman" w:hAnsi="Times New Roman"/>
          <w:sz w:val="32"/>
          <w:szCs w:val="32"/>
        </w:rPr>
      </w:pPr>
      <w:r w:rsidRPr="002C3BD5">
        <w:rPr>
          <w:rFonts w:ascii="Times New Roman" w:hAnsi="Times New Roman"/>
          <w:sz w:val="32"/>
          <w:szCs w:val="32"/>
        </w:rPr>
        <w:t>Таблица 14 - Распределение взрывоопасных веществ по категориям и                       группам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88"/>
        <w:gridCol w:w="2640"/>
        <w:gridCol w:w="2040"/>
        <w:gridCol w:w="2520"/>
        <w:gridCol w:w="1182"/>
      </w:tblGrid>
      <w:tr w:rsidR="007C5EDB" w:rsidRPr="002C3BD5" w:rsidTr="007C5EDB">
        <w:tc>
          <w:tcPr>
            <w:tcW w:w="1188" w:type="dxa"/>
            <w:vMerge w:val="restart"/>
            <w:textDirection w:val="btLr"/>
          </w:tcPr>
          <w:p w:rsidR="007C5EDB" w:rsidRPr="002C3BD5" w:rsidRDefault="007C5EDB" w:rsidP="00EE1E66">
            <w:pPr>
              <w:spacing w:after="0" w:line="240" w:lineRule="auto"/>
              <w:ind w:left="113" w:right="113"/>
              <w:jc w:val="center"/>
              <w:rPr>
                <w:rFonts w:ascii="Times New Roman" w:hAnsi="Times New Roman"/>
                <w:sz w:val="32"/>
                <w:szCs w:val="32"/>
              </w:rPr>
            </w:pPr>
            <w:r w:rsidRPr="002C3BD5">
              <w:rPr>
                <w:rFonts w:ascii="Times New Roman" w:hAnsi="Times New Roman"/>
                <w:sz w:val="32"/>
                <w:szCs w:val="32"/>
              </w:rPr>
              <w:t>Категория взрывоопасных смесей</w:t>
            </w:r>
          </w:p>
        </w:tc>
        <w:tc>
          <w:tcPr>
            <w:tcW w:w="8382" w:type="dxa"/>
            <w:gridSpan w:val="4"/>
            <w:vAlign w:val="center"/>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Группы взрывоопасных веществ</w:t>
            </w:r>
          </w:p>
        </w:tc>
      </w:tr>
      <w:tr w:rsidR="007C5EDB" w:rsidRPr="002C3BD5" w:rsidTr="007C5EDB">
        <w:trPr>
          <w:trHeight w:val="1168"/>
        </w:trPr>
        <w:tc>
          <w:tcPr>
            <w:tcW w:w="1188" w:type="dxa"/>
            <w:vMerge/>
          </w:tcPr>
          <w:p w:rsidR="007C5EDB" w:rsidRPr="002C3BD5" w:rsidRDefault="007C5EDB" w:rsidP="00EE1E66">
            <w:pPr>
              <w:spacing w:after="0" w:line="240" w:lineRule="auto"/>
              <w:jc w:val="both"/>
              <w:rPr>
                <w:rFonts w:ascii="Times New Roman" w:hAnsi="Times New Roman"/>
                <w:sz w:val="32"/>
                <w:szCs w:val="32"/>
              </w:rPr>
            </w:pPr>
          </w:p>
        </w:tc>
        <w:tc>
          <w:tcPr>
            <w:tcW w:w="2640" w:type="dxa"/>
            <w:vAlign w:val="center"/>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А</w:t>
            </w:r>
          </w:p>
        </w:tc>
        <w:tc>
          <w:tcPr>
            <w:tcW w:w="2040" w:type="dxa"/>
            <w:vAlign w:val="center"/>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Б</w:t>
            </w:r>
          </w:p>
        </w:tc>
        <w:tc>
          <w:tcPr>
            <w:tcW w:w="2520" w:type="dxa"/>
            <w:vAlign w:val="center"/>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Г</w:t>
            </w:r>
          </w:p>
        </w:tc>
        <w:tc>
          <w:tcPr>
            <w:tcW w:w="1182" w:type="dxa"/>
            <w:vAlign w:val="center"/>
          </w:tcPr>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 xml:space="preserve">    Д</w:t>
            </w: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p>
        </w:tc>
      </w:tr>
      <w:tr w:rsidR="007C5EDB" w:rsidRPr="002C3BD5" w:rsidTr="007C5EDB">
        <w:tc>
          <w:tcPr>
            <w:tcW w:w="1188" w:type="dxa"/>
            <w:vAlign w:val="center"/>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1</w:t>
            </w:r>
          </w:p>
        </w:tc>
        <w:tc>
          <w:tcPr>
            <w:tcW w:w="264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Аммиак,метан, </w:t>
            </w:r>
            <w:r w:rsidRPr="002C3BD5">
              <w:rPr>
                <w:rFonts w:ascii="Times New Roman" w:hAnsi="Times New Roman"/>
                <w:sz w:val="32"/>
                <w:szCs w:val="32"/>
              </w:rPr>
              <w:lastRenderedPageBreak/>
              <w:t>изопропиловый спирт, циклогексан,</w:t>
            </w:r>
            <w:r w:rsidRPr="002C3BD5">
              <w:rPr>
                <w:rFonts w:ascii="Times New Roman" w:hAnsi="Times New Roman"/>
                <w:position w:val="-6"/>
                <w:sz w:val="32"/>
                <w:szCs w:val="32"/>
              </w:rPr>
              <w:object w:dxaOrig="240" w:dyaOrig="220">
                <v:shape id="_x0000_i1093" type="#_x0000_t75" style="width:12pt;height:10.9pt" o:ole="">
                  <v:imagedata r:id="rId143" o:title=""/>
                </v:shape>
                <o:OLEObject Type="Embed" ProgID="Equation.3" ShapeID="_x0000_i1093" DrawAspect="Content" ObjectID="_1496759276" r:id="rId144"/>
              </w:object>
            </w:r>
            <w:r w:rsidRPr="002C3BD5">
              <w:rPr>
                <w:rFonts w:ascii="Times New Roman" w:hAnsi="Times New Roman"/>
                <w:sz w:val="32"/>
                <w:szCs w:val="32"/>
              </w:rPr>
              <w:t>-метилстирол, хлористый метил, метилацетат</w:t>
            </w:r>
          </w:p>
        </w:tc>
        <w:tc>
          <w:tcPr>
            <w:tcW w:w="204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Изопрен, </w:t>
            </w:r>
            <w:r w:rsidRPr="002C3BD5">
              <w:rPr>
                <w:rFonts w:ascii="Times New Roman" w:hAnsi="Times New Roman"/>
                <w:sz w:val="32"/>
                <w:szCs w:val="32"/>
              </w:rPr>
              <w:lastRenderedPageBreak/>
              <w:t>бутиловый спирт(третичный), винилацетат, метилметакрилат</w:t>
            </w:r>
          </w:p>
        </w:tc>
        <w:tc>
          <w:tcPr>
            <w:tcW w:w="252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Уайт-спирит, </w:t>
            </w:r>
            <w:r w:rsidRPr="002C3BD5">
              <w:rPr>
                <w:rFonts w:ascii="Times New Roman" w:hAnsi="Times New Roman"/>
                <w:sz w:val="32"/>
                <w:szCs w:val="32"/>
              </w:rPr>
              <w:lastRenderedPageBreak/>
              <w:t>циклогексан, скипидар</w:t>
            </w:r>
          </w:p>
        </w:tc>
        <w:tc>
          <w:tcPr>
            <w:tcW w:w="1182"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w:t>
            </w:r>
          </w:p>
        </w:tc>
      </w:tr>
      <w:tr w:rsidR="007C5EDB" w:rsidRPr="002C3BD5" w:rsidTr="007C5EDB">
        <w:tc>
          <w:tcPr>
            <w:tcW w:w="1188" w:type="dxa"/>
            <w:vAlign w:val="center"/>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lastRenderedPageBreak/>
              <w:t>2</w:t>
            </w:r>
          </w:p>
        </w:tc>
        <w:tc>
          <w:tcPr>
            <w:tcW w:w="264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Этан,пропан, ацетон, хлористый этил, диэтиламин, триэтиламин, бензол, толуол, ксилол, этилбензол, хлорбензол, изопропилбензол, стирол, диизопропиловый эфир, бензил Б-100, пиридин, хлористый винил, циклопентадиен, окись углерода, изобутан</w:t>
            </w:r>
          </w:p>
        </w:tc>
        <w:tc>
          <w:tcPr>
            <w:tcW w:w="204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Бутан, пентан, пропилен, метиловый спирт, этиловый спирт, </w:t>
            </w:r>
            <w:r w:rsidRPr="002C3BD5">
              <w:rPr>
                <w:rFonts w:ascii="Times New Roman" w:hAnsi="Times New Roman"/>
                <w:i/>
                <w:sz w:val="32"/>
                <w:szCs w:val="32"/>
              </w:rPr>
              <w:t>н</w:t>
            </w:r>
            <w:r w:rsidRPr="002C3BD5">
              <w:rPr>
                <w:rFonts w:ascii="Times New Roman" w:hAnsi="Times New Roman"/>
                <w:sz w:val="32"/>
                <w:szCs w:val="32"/>
              </w:rPr>
              <w:t>-бутиловый спирт, этилацетат, бутилацетат, дивинил, диоксан, изопентан, нитрил акриловой кислоты, метилакрилат</w:t>
            </w:r>
          </w:p>
        </w:tc>
        <w:tc>
          <w:tcPr>
            <w:tcW w:w="252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Гексан, ацетальдегид, этилцеллозольв, этилмеркаптан, бутилметакрилат, бензин А-66, бензин Б-70, бензин-растворитель для резиновой промышленности (ГОСТ 443-56), бензин А-72, бензин А-76, триметиламин</w:t>
            </w:r>
          </w:p>
        </w:tc>
        <w:tc>
          <w:tcPr>
            <w:tcW w:w="1182"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Диэтиловый эфир этиленгликоля</w:t>
            </w:r>
          </w:p>
        </w:tc>
      </w:tr>
      <w:tr w:rsidR="007C5EDB" w:rsidRPr="002C3BD5" w:rsidTr="007C5EDB">
        <w:tc>
          <w:tcPr>
            <w:tcW w:w="1188" w:type="dxa"/>
            <w:vAlign w:val="center"/>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3</w:t>
            </w:r>
          </w:p>
        </w:tc>
        <w:tc>
          <w:tcPr>
            <w:tcW w:w="264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Этилен, светильный газ, коксовый газ </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(метана 40%, водорода до 60%)</w:t>
            </w:r>
          </w:p>
        </w:tc>
        <w:tc>
          <w:tcPr>
            <w:tcW w:w="204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Окись этилена, окись припилена</w:t>
            </w:r>
          </w:p>
        </w:tc>
        <w:tc>
          <w:tcPr>
            <w:tcW w:w="252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Серный эфир, этилдихлорсилан, винилтрихлорсилан</w:t>
            </w:r>
          </w:p>
        </w:tc>
        <w:tc>
          <w:tcPr>
            <w:tcW w:w="1182"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w:t>
            </w:r>
          </w:p>
        </w:tc>
      </w:tr>
      <w:tr w:rsidR="007C5EDB" w:rsidRPr="002C3BD5" w:rsidTr="007C5EDB">
        <w:tc>
          <w:tcPr>
            <w:tcW w:w="1188" w:type="dxa"/>
            <w:vAlign w:val="center"/>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4</w:t>
            </w:r>
          </w:p>
        </w:tc>
        <w:tc>
          <w:tcPr>
            <w:tcW w:w="264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Водород, водяной газ</w:t>
            </w:r>
          </w:p>
        </w:tc>
        <w:tc>
          <w:tcPr>
            <w:tcW w:w="204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Метилдихлорсилан</w:t>
            </w:r>
          </w:p>
        </w:tc>
        <w:tc>
          <w:tcPr>
            <w:tcW w:w="252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Сероводород, трихлорсилан</w:t>
            </w:r>
          </w:p>
        </w:tc>
        <w:tc>
          <w:tcPr>
            <w:tcW w:w="1182"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Сероуглерод</w:t>
            </w:r>
          </w:p>
          <w:p w:rsidR="007C5EDB" w:rsidRPr="002C3BD5" w:rsidRDefault="007C5EDB" w:rsidP="00EE1E66">
            <w:pPr>
              <w:spacing w:after="0" w:line="240" w:lineRule="auto"/>
              <w:jc w:val="both"/>
              <w:rPr>
                <w:rFonts w:ascii="Times New Roman" w:hAnsi="Times New Roman"/>
                <w:sz w:val="32"/>
                <w:szCs w:val="32"/>
              </w:rPr>
            </w:pPr>
          </w:p>
        </w:tc>
      </w:tr>
    </w:tbl>
    <w:p w:rsidR="007C5EDB" w:rsidRPr="002C3BD5" w:rsidRDefault="007C5EDB" w:rsidP="00EE1E66">
      <w:pPr>
        <w:spacing w:after="0" w:line="240" w:lineRule="auto"/>
        <w:ind w:firstLine="540"/>
        <w:jc w:val="both"/>
        <w:rPr>
          <w:rFonts w:ascii="Times New Roman" w:hAnsi="Times New Roman"/>
          <w:sz w:val="32"/>
          <w:szCs w:val="32"/>
        </w:rPr>
      </w:pPr>
    </w:p>
    <w:p w:rsidR="005D18EF" w:rsidRDefault="005D18EF" w:rsidP="00EE1E66">
      <w:pPr>
        <w:spacing w:after="0" w:line="240" w:lineRule="auto"/>
        <w:ind w:firstLine="540"/>
        <w:jc w:val="both"/>
        <w:rPr>
          <w:rFonts w:ascii="Times New Roman" w:hAnsi="Times New Roman"/>
          <w:sz w:val="32"/>
          <w:szCs w:val="32"/>
          <w:lang w:val="kk-KZ"/>
        </w:rPr>
      </w:pPr>
    </w:p>
    <w:p w:rsidR="005D18EF" w:rsidRDefault="005D18EF" w:rsidP="00EE1E66">
      <w:pPr>
        <w:spacing w:after="0" w:line="240" w:lineRule="auto"/>
        <w:ind w:firstLine="540"/>
        <w:jc w:val="both"/>
        <w:rPr>
          <w:rFonts w:ascii="Times New Roman" w:hAnsi="Times New Roman"/>
          <w:sz w:val="32"/>
          <w:szCs w:val="32"/>
          <w:lang w:val="kk-KZ"/>
        </w:rPr>
      </w:pP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В зависимости от вида исполнения электрооборудования, от категории и группы взрывоопасных смесей, для которых электрооборудование признано взрывозащищенным, вводятся определенные условные обозначения. Первая буква обозначает вид взрывозащищенного оборудования (В- взрывонепроницаемое, М – с масляным наполнением, Н – повышенной надежности, П – продуваемое под избыточным давлением, И – искробезопасное, С – специальное исполнение), цифра указывает на категорию взрывоопасной смеси, следующая после цифры буква -  соответствующую группу взрывоопасной смеси.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Так, например, электрооборудование с условным шифром В2Б обозначает, что оно является взрывонепроницаемым и предназначается для взрывоопасных смесей 2-й категории, группы Б.</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Электрооборудование с условным шифром Н2А означает, что оно является повышенно надежным против взрыва и предназначено для установки в помещениях с взрывоопасной средой 2-й категории, группы 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Во взрывоопасных помещениях и наружных установках применяется специальное электроосветительное оборудование во взрывозащищенном исполнении. При этом в помещениях класса В-1 применяют стационарные светильники во взрывонепроницаемом, искробезопасном или специальном исполнении; в помещениях классов В-1а и В-</w:t>
      </w:r>
      <w:r w:rsidRPr="002C3BD5">
        <w:rPr>
          <w:rFonts w:ascii="Times New Roman" w:hAnsi="Times New Roman"/>
          <w:sz w:val="32"/>
          <w:szCs w:val="32"/>
          <w:lang w:val="en-US"/>
        </w:rPr>
        <w:t>II</w:t>
      </w:r>
      <w:r w:rsidRPr="002C3BD5">
        <w:rPr>
          <w:rFonts w:ascii="Times New Roman" w:hAnsi="Times New Roman"/>
          <w:sz w:val="32"/>
          <w:szCs w:val="32"/>
        </w:rPr>
        <w:t xml:space="preserve"> – пыленепроницаемые.</w:t>
      </w:r>
    </w:p>
    <w:p w:rsidR="007C5EDB" w:rsidRDefault="007C5EDB" w:rsidP="00EE1E66">
      <w:pPr>
        <w:spacing w:after="0" w:line="240" w:lineRule="auto"/>
        <w:ind w:firstLine="540"/>
        <w:jc w:val="both"/>
        <w:rPr>
          <w:rFonts w:ascii="Times New Roman" w:hAnsi="Times New Roman"/>
          <w:sz w:val="32"/>
          <w:szCs w:val="32"/>
          <w:lang w:val="kk-KZ"/>
        </w:rPr>
      </w:pPr>
      <w:r w:rsidRPr="002C3BD5">
        <w:rPr>
          <w:rFonts w:ascii="Times New Roman" w:hAnsi="Times New Roman"/>
          <w:sz w:val="32"/>
          <w:szCs w:val="32"/>
        </w:rPr>
        <w:t>При устройстве стационарных светильников в наружных установках класса В-1г предусматривают светильники во взрывозащищенном исполнении, если производится открытый слив и налив легковоспламеняющихся жидкостей, и в пыленепроницаемом исполнении в других случаях.</w:t>
      </w:r>
    </w:p>
    <w:p w:rsidR="005D18EF" w:rsidRDefault="005D18EF" w:rsidP="00EE1E66">
      <w:pPr>
        <w:spacing w:after="0" w:line="240" w:lineRule="auto"/>
        <w:ind w:firstLine="540"/>
        <w:jc w:val="both"/>
        <w:rPr>
          <w:rFonts w:ascii="Times New Roman" w:hAnsi="Times New Roman"/>
          <w:sz w:val="32"/>
          <w:szCs w:val="32"/>
          <w:lang w:val="kk-KZ"/>
        </w:rPr>
      </w:pPr>
    </w:p>
    <w:p w:rsidR="005D18EF" w:rsidRDefault="005D18EF" w:rsidP="00EE1E66">
      <w:pPr>
        <w:spacing w:after="0" w:line="240" w:lineRule="auto"/>
        <w:ind w:firstLine="540"/>
        <w:jc w:val="both"/>
        <w:rPr>
          <w:rFonts w:ascii="Times New Roman" w:hAnsi="Times New Roman"/>
          <w:sz w:val="32"/>
          <w:szCs w:val="32"/>
          <w:lang w:val="kk-KZ"/>
        </w:rPr>
      </w:pPr>
    </w:p>
    <w:p w:rsidR="005D18EF" w:rsidRPr="005D18EF" w:rsidRDefault="005D18EF" w:rsidP="00EE1E66">
      <w:pPr>
        <w:spacing w:after="0" w:line="240" w:lineRule="auto"/>
        <w:ind w:firstLine="540"/>
        <w:jc w:val="both"/>
        <w:rPr>
          <w:rFonts w:ascii="Times New Roman" w:hAnsi="Times New Roman"/>
          <w:sz w:val="32"/>
          <w:szCs w:val="32"/>
          <w:lang w:val="kk-KZ"/>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2C3BD5" w:rsidP="00EE1E66">
      <w:pPr>
        <w:spacing w:after="0" w:line="240" w:lineRule="auto"/>
        <w:ind w:firstLine="1980"/>
        <w:jc w:val="both"/>
        <w:rPr>
          <w:rFonts w:ascii="Times New Roman" w:hAnsi="Times New Roman"/>
          <w:sz w:val="32"/>
          <w:szCs w:val="32"/>
        </w:rPr>
      </w:pPr>
      <w:r w:rsidRPr="002C3BD5">
        <w:rPr>
          <w:rFonts w:ascii="Times New Roman" w:hAnsi="Times New Roman"/>
          <w:noProof/>
          <w:sz w:val="32"/>
          <w:szCs w:val="32"/>
        </w:rPr>
        <w:lastRenderedPageBreak/>
        <w:pict>
          <v:shape id="Рисунок 65" o:spid="_x0000_i1094" type="#_x0000_t75" alt="док2" style="width:274.9pt;height:149.45pt;visibility:visible">
            <v:imagedata r:id="rId145" o:title=""/>
          </v:shape>
        </w:pic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Рисунок 40 – Светильники повышенной надежности против взрыва: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          а – светильник НОБ-300; </w:t>
      </w:r>
      <w:r w:rsidR="005D18EF">
        <w:rPr>
          <w:rFonts w:ascii="Times New Roman" w:hAnsi="Times New Roman"/>
          <w:sz w:val="32"/>
          <w:szCs w:val="32"/>
          <w:lang w:val="kk-KZ"/>
        </w:rPr>
        <w:t xml:space="preserve">  </w:t>
      </w:r>
      <w:r w:rsidRPr="002C3BD5">
        <w:rPr>
          <w:rFonts w:ascii="Times New Roman" w:hAnsi="Times New Roman"/>
          <w:sz w:val="32"/>
          <w:szCs w:val="32"/>
        </w:rPr>
        <w:t>б – светильник Н3Б-150.</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Условия труда во взрывоопасных помещениях, особенно при наличии – контрольно-измерительных приборов, требуют применения светильников не только безопасных и надежных, но и обладающих хорошими светотехническими характеристиками.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Освещение через фрамуги окон, ниши в стенах, фонари в потолке и т.п. – нерационально и применяется лишь при отсутствии нужных осветительных взрывозащищенных приборов. В этих случаях допускается использование нормальных (невзрывозащищенных) светильников, которые нужно располагать следующим образом: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а) снаружи здания перед закрытыми наглухо фрамугами окон, причем в случае одинарного остекления окон светильники должны иметь защитные стекла или стеклянные колпаки;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б) в специально устроенных в стене нишах с двойным остеклением и естественной вентиляцией;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в потолке с двойным остеклением (применяют фонари специального типа со светильниками и устройством для естественной вентиляции);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г) в коробках, находящихся под избыточным давлением (для застекления коробок следует применять небьющееся стекло).</w:t>
      </w:r>
    </w:p>
    <w:p w:rsidR="007C5EDB" w:rsidRPr="002C3BD5" w:rsidRDefault="00223261" w:rsidP="00EE1E66">
      <w:pPr>
        <w:spacing w:after="0" w:line="240" w:lineRule="auto"/>
        <w:jc w:val="both"/>
        <w:rPr>
          <w:rFonts w:ascii="Times New Roman" w:hAnsi="Times New Roman"/>
          <w:sz w:val="32"/>
          <w:szCs w:val="32"/>
        </w:rPr>
      </w:pPr>
      <w:r w:rsidRPr="002C3BD5">
        <w:rPr>
          <w:rFonts w:ascii="Times New Roman" w:hAnsi="Times New Roman"/>
          <w:noProof/>
          <w:sz w:val="32"/>
          <w:szCs w:val="32"/>
        </w:rPr>
        <w:lastRenderedPageBreak/>
        <w:pict>
          <v:shape id="_x0000_s1100" type="#_x0000_t202" style="position:absolute;left:0;text-align:left;margin-left:19.6pt;margin-top:141.65pt;width:459pt;height:81pt;z-index:27" stroked="f">
            <v:textbox style="mso-next-textbox:#_x0000_s1100">
              <w:txbxContent>
                <w:p w:rsidR="00FC1A98" w:rsidRPr="001D6250" w:rsidRDefault="00FC1A98" w:rsidP="001D6250">
                  <w:pPr>
                    <w:spacing w:after="0" w:line="240" w:lineRule="auto"/>
                    <w:jc w:val="center"/>
                    <w:rPr>
                      <w:rFonts w:ascii="Times New Roman" w:hAnsi="Times New Roman"/>
                      <w:sz w:val="28"/>
                      <w:szCs w:val="28"/>
                    </w:rPr>
                  </w:pPr>
                  <w:r w:rsidRPr="001D6250">
                    <w:rPr>
                      <w:rFonts w:ascii="Times New Roman" w:hAnsi="Times New Roman"/>
                      <w:sz w:val="28"/>
                      <w:szCs w:val="28"/>
                    </w:rPr>
                    <w:t>Рисунок 41 –  Искробезопасный патрон для светильников типа НОБ-300,                               В3Г-200; В3Г-150:</w:t>
                  </w:r>
                </w:p>
                <w:p w:rsidR="00FC1A98" w:rsidRDefault="00FC1A98" w:rsidP="001D6250">
                  <w:pPr>
                    <w:spacing w:after="0" w:line="240" w:lineRule="auto"/>
                    <w:jc w:val="both"/>
                    <w:rPr>
                      <w:rFonts w:ascii="Times New Roman" w:hAnsi="Times New Roman"/>
                      <w:sz w:val="28"/>
                      <w:szCs w:val="28"/>
                      <w:lang w:val="kk-KZ"/>
                    </w:rPr>
                  </w:pPr>
                  <w:r w:rsidRPr="001D6250">
                    <w:rPr>
                      <w:rFonts w:ascii="Times New Roman" w:hAnsi="Times New Roman"/>
                      <w:sz w:val="28"/>
                      <w:szCs w:val="28"/>
                    </w:rPr>
                    <w:t xml:space="preserve">1 – корпус; 2 - неподвижный контакт; 3 - пружинный контакт; </w:t>
                  </w:r>
                </w:p>
                <w:p w:rsidR="00FC1A98" w:rsidRPr="001D6250" w:rsidRDefault="00FC1A98" w:rsidP="001D6250">
                  <w:pPr>
                    <w:spacing w:after="0" w:line="240" w:lineRule="auto"/>
                    <w:jc w:val="both"/>
                    <w:rPr>
                      <w:rFonts w:ascii="Times New Roman" w:hAnsi="Times New Roman"/>
                      <w:sz w:val="28"/>
                      <w:szCs w:val="28"/>
                    </w:rPr>
                  </w:pPr>
                  <w:r w:rsidRPr="001D6250">
                    <w:rPr>
                      <w:rFonts w:ascii="Times New Roman" w:hAnsi="Times New Roman"/>
                      <w:sz w:val="28"/>
                      <w:szCs w:val="28"/>
                    </w:rPr>
                    <w:t>4 - подводящий контакт; 5 – искрогасительная камера.</w:t>
                  </w:r>
                </w:p>
                <w:p w:rsidR="00FC1A98" w:rsidRDefault="00FC1A98" w:rsidP="007C5EDB">
                  <w:r>
                    <w:t>ч</w:t>
                  </w:r>
                </w:p>
                <w:p w:rsidR="00FC1A98" w:rsidRDefault="00FC1A98" w:rsidP="007C5EDB">
                  <w:r>
                    <w:t>Для</w:t>
                  </w:r>
                </w:p>
              </w:txbxContent>
            </v:textbox>
          </v:shape>
        </w:pict>
      </w:r>
      <w:r w:rsidR="007C5EDB" w:rsidRPr="002C3BD5">
        <w:rPr>
          <w:rFonts w:ascii="Times New Roman" w:hAnsi="Times New Roman"/>
          <w:sz w:val="32"/>
          <w:szCs w:val="32"/>
        </w:rPr>
        <w:t xml:space="preserve">                           </w:t>
      </w:r>
      <w:r w:rsidR="002C3BD5" w:rsidRPr="002C3BD5">
        <w:rPr>
          <w:rFonts w:ascii="Times New Roman" w:hAnsi="Times New Roman"/>
          <w:noProof/>
          <w:sz w:val="32"/>
          <w:szCs w:val="32"/>
        </w:rPr>
        <w:pict>
          <v:shape id="Рисунок 66" o:spid="_x0000_i1095" type="#_x0000_t75" alt="док3" style="width:332.75pt;height:159.25pt;visibility:visible">
            <v:imagedata r:id="rId146" o:title=""/>
          </v:shape>
        </w:pic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p>
    <w:p w:rsidR="001D6250" w:rsidRPr="002C3BD5" w:rsidRDefault="001D6250" w:rsidP="00EE1E66">
      <w:pPr>
        <w:spacing w:after="0" w:line="240" w:lineRule="auto"/>
        <w:ind w:firstLine="540"/>
        <w:jc w:val="both"/>
        <w:rPr>
          <w:rFonts w:ascii="Times New Roman" w:hAnsi="Times New Roman"/>
          <w:sz w:val="32"/>
          <w:szCs w:val="32"/>
        </w:rPr>
      </w:pPr>
    </w:p>
    <w:p w:rsidR="001D6250" w:rsidRPr="002C3BD5" w:rsidRDefault="001D6250"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настоящее время широко применяются взрывозащищенные светильники в исполнении В3Г и В4А и светильники повышенной надежности против взрыва типов НОБ-300 и Н3Б-150. Устройство некоторых из них приведено на рисунках 40, 41, 42.</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м е с т н о г о  о с в е щ е н и я  в помещениях всех классов, за исключением помещений класса В-1б, и в наружных установках класса В-1г применяются переносные (низковольтные) светильники во взрывонепроницаемом или специальном искробезопасном исполнении.</w:t>
      </w:r>
    </w:p>
    <w:p w:rsidR="001D6250" w:rsidRPr="002C3BD5" w:rsidRDefault="001D6250" w:rsidP="001D6250">
      <w:pPr>
        <w:spacing w:after="0" w:line="20" w:lineRule="atLeast"/>
        <w:jc w:val="both"/>
        <w:rPr>
          <w:rFonts w:ascii="Times New Roman" w:hAnsi="Times New Roman"/>
          <w:sz w:val="32"/>
          <w:szCs w:val="32"/>
        </w:rPr>
      </w:pPr>
      <w:r w:rsidRPr="002C3BD5">
        <w:rPr>
          <w:rFonts w:ascii="Times New Roman" w:hAnsi="Times New Roman"/>
          <w:sz w:val="32"/>
          <w:szCs w:val="32"/>
        </w:rPr>
        <w:t>В помещениях класса В-1б и в   наружных установках класса В-1г допускается применение светильников в  любом   взрывозащи-щенном исполнении.</w:t>
      </w:r>
    </w:p>
    <w:p w:rsidR="001D6250" w:rsidRPr="002C3BD5" w:rsidRDefault="001D6250" w:rsidP="001D6250">
      <w:pPr>
        <w:spacing w:after="0" w:line="20" w:lineRule="atLeast"/>
        <w:jc w:val="both"/>
        <w:rPr>
          <w:rFonts w:ascii="Times New Roman" w:hAnsi="Times New Roman"/>
          <w:sz w:val="32"/>
          <w:szCs w:val="32"/>
        </w:rPr>
      </w:pPr>
      <w:r w:rsidRPr="002C3BD5">
        <w:rPr>
          <w:rFonts w:ascii="Times New Roman" w:hAnsi="Times New Roman"/>
          <w:sz w:val="32"/>
          <w:szCs w:val="32"/>
        </w:rPr>
        <w:t xml:space="preserve">      Все переносные    светильники должны иметь на стеклянном колпаке защитную металлическую сетку.</w:t>
      </w:r>
      <w:r w:rsidR="00AC6A6E" w:rsidRPr="002C3BD5">
        <w:rPr>
          <w:rFonts w:ascii="Times New Roman" w:hAnsi="Times New Roman"/>
          <w:sz w:val="32"/>
          <w:szCs w:val="32"/>
        </w:rPr>
        <w:t xml:space="preserve"> Для   освещения    внутренней части оборудования, содержащего взрывоопасную пыль (бункера, пневмосушилки и т.д.), необходимо пользоваться только взрыво-непроницаемыми светильниками, защищенными от механических повреждений и вмонтированными за-подлицо в стенки оборудования.</w:t>
      </w:r>
    </w:p>
    <w:p w:rsidR="007C5EDB" w:rsidRPr="002C3BD5" w:rsidRDefault="007C5EDB" w:rsidP="00EE1E66">
      <w:pPr>
        <w:spacing w:after="0" w:line="240" w:lineRule="auto"/>
        <w:ind w:left="6120" w:firstLine="360"/>
        <w:jc w:val="both"/>
        <w:rPr>
          <w:rFonts w:ascii="Times New Roman" w:hAnsi="Times New Roman"/>
          <w:sz w:val="32"/>
          <w:szCs w:val="32"/>
        </w:rPr>
      </w:pPr>
    </w:p>
    <w:p w:rsidR="007C5EDB" w:rsidRPr="002C3BD5" w:rsidRDefault="007C5EDB" w:rsidP="001D6250">
      <w:pPr>
        <w:spacing w:after="0" w:line="240" w:lineRule="auto"/>
        <w:ind w:left="6120" w:hanging="900"/>
        <w:rPr>
          <w:rFonts w:ascii="Times New Roman" w:hAnsi="Times New Roman"/>
          <w:sz w:val="32"/>
          <w:szCs w:val="32"/>
        </w:rPr>
      </w:pPr>
    </w:p>
    <w:p w:rsidR="001D6250" w:rsidRPr="002C3BD5" w:rsidRDefault="001D6250" w:rsidP="001D6250">
      <w:pPr>
        <w:spacing w:after="0" w:line="20" w:lineRule="atLeast"/>
        <w:jc w:val="both"/>
        <w:rPr>
          <w:rFonts w:ascii="Times New Roman" w:hAnsi="Times New Roman"/>
          <w:sz w:val="32"/>
          <w:szCs w:val="32"/>
        </w:rPr>
      </w:pPr>
      <w:r w:rsidRPr="002C3BD5">
        <w:rPr>
          <w:rFonts w:ascii="Times New Roman" w:hAnsi="Times New Roman"/>
          <w:sz w:val="32"/>
          <w:szCs w:val="32"/>
        </w:rPr>
        <w:t xml:space="preserve">     </w:t>
      </w:r>
    </w:p>
    <w:p w:rsidR="001D6250" w:rsidRPr="002C3BD5" w:rsidRDefault="001D6250" w:rsidP="001D6250">
      <w:pPr>
        <w:spacing w:after="0" w:line="20" w:lineRule="atLeast"/>
        <w:jc w:val="both"/>
        <w:rPr>
          <w:rFonts w:ascii="Times New Roman" w:hAnsi="Times New Roman"/>
          <w:sz w:val="32"/>
          <w:szCs w:val="32"/>
        </w:rPr>
      </w:pPr>
    </w:p>
    <w:p w:rsidR="001D6250" w:rsidRPr="002C3BD5" w:rsidRDefault="00223261" w:rsidP="001D6250">
      <w:pPr>
        <w:spacing w:after="0" w:line="20" w:lineRule="atLeast"/>
        <w:jc w:val="center"/>
        <w:rPr>
          <w:rFonts w:ascii="Times New Roman" w:hAnsi="Times New Roman"/>
          <w:sz w:val="32"/>
          <w:szCs w:val="32"/>
        </w:rPr>
      </w:pPr>
      <w:r w:rsidRPr="002C3BD5">
        <w:rPr>
          <w:rFonts w:ascii="Times New Roman" w:hAnsi="Times New Roman"/>
          <w:noProof/>
          <w:sz w:val="32"/>
          <w:szCs w:val="32"/>
          <w:lang w:eastAsia="ru-RU"/>
        </w:rPr>
        <w:lastRenderedPageBreak/>
        <w:pict>
          <v:shape id="_x0000_s1232" type="#_x0000_t202" style="position:absolute;left:0;text-align:left;margin-left:17.1pt;margin-top:182.55pt;width:430.3pt;height:62.8pt;z-index:33" stroked="f">
            <v:textbox style="mso-next-textbox:#_x0000_s1232">
              <w:txbxContent>
                <w:p w:rsidR="00FC1A98" w:rsidRPr="001D6250" w:rsidRDefault="00FC1A98" w:rsidP="001D6250">
                  <w:pPr>
                    <w:spacing w:after="0" w:line="240" w:lineRule="auto"/>
                    <w:rPr>
                      <w:rFonts w:ascii="Times New Roman" w:hAnsi="Times New Roman"/>
                      <w:sz w:val="28"/>
                      <w:szCs w:val="28"/>
                    </w:rPr>
                  </w:pPr>
                  <w:r w:rsidRPr="001D6250">
                    <w:rPr>
                      <w:rFonts w:ascii="Times New Roman" w:hAnsi="Times New Roman"/>
                      <w:sz w:val="28"/>
                      <w:szCs w:val="28"/>
                    </w:rPr>
                    <w:t>Рисунок 42 – Взрывозащищенный</w:t>
                  </w:r>
                  <w:r>
                    <w:rPr>
                      <w:rFonts w:ascii="Times New Roman" w:hAnsi="Times New Roman"/>
                      <w:sz w:val="28"/>
                      <w:szCs w:val="28"/>
                    </w:rPr>
                    <w:t xml:space="preserve"> </w:t>
                  </w:r>
                  <w:r w:rsidRPr="001D6250">
                    <w:rPr>
                      <w:rFonts w:ascii="Times New Roman" w:hAnsi="Times New Roman"/>
                      <w:sz w:val="28"/>
                      <w:szCs w:val="28"/>
                    </w:rPr>
                    <w:t>светильник типа В4А-100:</w:t>
                  </w:r>
                </w:p>
                <w:p w:rsidR="00FC1A98" w:rsidRPr="001D6250" w:rsidRDefault="00FC1A98" w:rsidP="001D6250">
                  <w:pPr>
                    <w:spacing w:after="0" w:line="240" w:lineRule="auto"/>
                    <w:rPr>
                      <w:rFonts w:ascii="Times New Roman" w:hAnsi="Times New Roman"/>
                      <w:sz w:val="28"/>
                      <w:szCs w:val="28"/>
                    </w:rPr>
                  </w:pPr>
                  <w:r w:rsidRPr="001D6250">
                    <w:rPr>
                      <w:rFonts w:ascii="Times New Roman" w:hAnsi="Times New Roman"/>
                      <w:sz w:val="28"/>
                      <w:szCs w:val="28"/>
                    </w:rPr>
                    <w:t>1-крышка; 2,3-блокирующее устройство; 4-цилиндрическая линза;</w:t>
                  </w:r>
                </w:p>
                <w:p w:rsidR="00FC1A98" w:rsidRPr="001D6250" w:rsidRDefault="00FC1A98" w:rsidP="001D6250">
                  <w:pPr>
                    <w:rPr>
                      <w:rFonts w:ascii="Times New Roman" w:hAnsi="Times New Roman"/>
                      <w:sz w:val="28"/>
                      <w:szCs w:val="28"/>
                    </w:rPr>
                  </w:pPr>
                  <w:r w:rsidRPr="001D6250">
                    <w:rPr>
                      <w:rFonts w:ascii="Times New Roman" w:hAnsi="Times New Roman"/>
                      <w:sz w:val="28"/>
                      <w:szCs w:val="28"/>
                    </w:rPr>
                    <w:t>5-стальной отражатель; 6-щит.</w:t>
                  </w:r>
                </w:p>
                <w:p w:rsidR="00FC1A98" w:rsidRPr="00170583" w:rsidRDefault="00FC1A98" w:rsidP="001D6250">
                  <w:pPr>
                    <w:rPr>
                      <w:sz w:val="28"/>
                      <w:szCs w:val="28"/>
                    </w:rPr>
                  </w:pPr>
                </w:p>
              </w:txbxContent>
            </v:textbox>
          </v:shape>
        </w:pict>
      </w:r>
      <w:r w:rsidR="002C3BD5" w:rsidRPr="002C3BD5">
        <w:rPr>
          <w:rFonts w:ascii="Times New Roman" w:hAnsi="Times New Roman"/>
          <w:noProof/>
          <w:sz w:val="32"/>
          <w:szCs w:val="32"/>
        </w:rPr>
        <w:pict>
          <v:shape id="Рисунок 67" o:spid="_x0000_i1096" type="#_x0000_t75" alt="дрк1" style="width:207.25pt;height:193.1pt;visibility:visible">
            <v:imagedata r:id="rId147" o:title=""/>
          </v:shape>
        </w:pict>
      </w:r>
    </w:p>
    <w:p w:rsidR="001D6250" w:rsidRPr="002C3BD5" w:rsidRDefault="001D6250" w:rsidP="001D6250">
      <w:pPr>
        <w:spacing w:after="0" w:line="20" w:lineRule="atLeast"/>
        <w:jc w:val="both"/>
        <w:rPr>
          <w:rFonts w:ascii="Times New Roman" w:hAnsi="Times New Roman"/>
          <w:sz w:val="32"/>
          <w:szCs w:val="32"/>
        </w:rPr>
      </w:pPr>
    </w:p>
    <w:p w:rsidR="001D6250" w:rsidRPr="002C3BD5" w:rsidRDefault="001D6250" w:rsidP="001D6250">
      <w:pPr>
        <w:spacing w:after="0" w:line="20" w:lineRule="atLeast"/>
        <w:jc w:val="both"/>
        <w:rPr>
          <w:rFonts w:ascii="Times New Roman" w:hAnsi="Times New Roman"/>
          <w:sz w:val="32"/>
          <w:szCs w:val="32"/>
        </w:rPr>
      </w:pPr>
    </w:p>
    <w:p w:rsidR="001D6250" w:rsidRPr="002C3BD5" w:rsidRDefault="001D6250" w:rsidP="001D6250">
      <w:pPr>
        <w:spacing w:after="0" w:line="20" w:lineRule="atLeast"/>
        <w:jc w:val="both"/>
        <w:rPr>
          <w:rFonts w:ascii="Times New Roman" w:hAnsi="Times New Roman"/>
          <w:sz w:val="32"/>
          <w:szCs w:val="32"/>
        </w:rPr>
      </w:pPr>
    </w:p>
    <w:p w:rsidR="007C5EDB" w:rsidRPr="002C3BD5" w:rsidRDefault="001D6250" w:rsidP="001D6250">
      <w:pPr>
        <w:spacing w:after="0" w:line="20" w:lineRule="atLeast"/>
        <w:jc w:val="both"/>
        <w:rPr>
          <w:rFonts w:ascii="Times New Roman" w:hAnsi="Times New Roman"/>
          <w:sz w:val="32"/>
          <w:szCs w:val="32"/>
        </w:rPr>
      </w:pPr>
      <w:r w:rsidRPr="002C3BD5">
        <w:rPr>
          <w:rFonts w:ascii="Times New Roman" w:hAnsi="Times New Roman"/>
          <w:sz w:val="32"/>
          <w:szCs w:val="32"/>
        </w:rPr>
        <w:t xml:space="preserve">     </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Установка и применение каких бы то ни было светильников внутри технологического оборудования, в котором могут находиться взрывоопасные пары и газы, не допускается. Внутри такого оборудования могут быть установлены лишь аппараты во взрывозащищенном и искробезопасном исполнении для автоматизации технологических процессов.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Пожароопасными являются помещения, где хранятся или обрабатываются горючие вещества, при загорании которых может возникнуть пожар, а возможность взрыва исключается. Пожароопасные помещения и установки, в которых имеется электрооборудование, по степени опасности делятся на следующие классы: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Класс  П-1.</w:t>
      </w:r>
      <w:r w:rsidRPr="002C3BD5">
        <w:rPr>
          <w:rFonts w:ascii="Times New Roman" w:hAnsi="Times New Roman"/>
          <w:sz w:val="32"/>
          <w:szCs w:val="32"/>
        </w:rPr>
        <w:t xml:space="preserve"> К этому классу относятся помещения, в которых хранятся или обрабатываются горючие жидкости с температурой вспышки паров выше 45</w:t>
      </w:r>
      <w:r w:rsidRPr="002C3BD5">
        <w:rPr>
          <w:rFonts w:ascii="Times New Roman" w:hAnsi="Times New Roman"/>
          <w:sz w:val="32"/>
          <w:szCs w:val="32"/>
          <w:vertAlign w:val="superscript"/>
        </w:rPr>
        <w:t>о</w:t>
      </w:r>
      <w:r w:rsidRPr="002C3BD5">
        <w:rPr>
          <w:rFonts w:ascii="Times New Roman" w:hAnsi="Times New Roman"/>
          <w:sz w:val="32"/>
          <w:szCs w:val="32"/>
        </w:rPr>
        <w:t>С (например, склады минеральных масел и т.п.).</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Класс П-</w:t>
      </w:r>
      <w:r w:rsidRPr="002C3BD5">
        <w:rPr>
          <w:rFonts w:ascii="Times New Roman" w:hAnsi="Times New Roman"/>
          <w:i/>
          <w:sz w:val="32"/>
          <w:szCs w:val="32"/>
          <w:lang w:val="en-US"/>
        </w:rPr>
        <w:t>II</w:t>
      </w:r>
      <w:r w:rsidRPr="002C3BD5">
        <w:rPr>
          <w:rFonts w:ascii="Times New Roman" w:hAnsi="Times New Roman"/>
          <w:i/>
          <w:sz w:val="32"/>
          <w:szCs w:val="32"/>
        </w:rPr>
        <w:t>.</w:t>
      </w:r>
      <w:r w:rsidRPr="002C3BD5">
        <w:rPr>
          <w:rFonts w:ascii="Times New Roman" w:hAnsi="Times New Roman"/>
          <w:sz w:val="32"/>
          <w:szCs w:val="32"/>
        </w:rPr>
        <w:t xml:space="preserve"> К этому классу относятся помещения, в которых выделяются горючая пыль или волокна, способные находиться во взвешенном состоянии, при условии, что при этом исключается возможность взрыва (либо в силу физических свойств пылей и волокон, либо вследствие исключения возможности образования взрывоопасных концентраций в условиях эксплуатации).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Класс П-</w:t>
      </w:r>
      <w:r w:rsidRPr="002C3BD5">
        <w:rPr>
          <w:rFonts w:ascii="Times New Roman" w:hAnsi="Times New Roman"/>
          <w:i/>
          <w:sz w:val="32"/>
          <w:szCs w:val="32"/>
          <w:lang w:val="en-US"/>
        </w:rPr>
        <w:t>II</w:t>
      </w:r>
      <w:r w:rsidRPr="002C3BD5">
        <w:rPr>
          <w:rFonts w:ascii="Times New Roman" w:hAnsi="Times New Roman"/>
          <w:i/>
          <w:sz w:val="32"/>
          <w:szCs w:val="32"/>
        </w:rPr>
        <w:t>а.</w:t>
      </w:r>
      <w:r w:rsidRPr="002C3BD5">
        <w:rPr>
          <w:rFonts w:ascii="Times New Roman" w:hAnsi="Times New Roman"/>
          <w:sz w:val="32"/>
          <w:szCs w:val="32"/>
        </w:rPr>
        <w:t xml:space="preserve"> К этому классу относятся производственные и складские помещения, в которых обрабатываются или хранятся </w:t>
      </w:r>
      <w:r w:rsidRPr="002C3BD5">
        <w:rPr>
          <w:rFonts w:ascii="Times New Roman" w:hAnsi="Times New Roman"/>
          <w:sz w:val="32"/>
          <w:szCs w:val="32"/>
        </w:rPr>
        <w:lastRenderedPageBreak/>
        <w:t>твердые волокнистые горючие вещества (дерево, ткани и т.п.) и в которых отсутствует пыль и волокна во взвешенном состоянии.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Класс П-</w:t>
      </w:r>
      <w:r w:rsidRPr="002C3BD5">
        <w:rPr>
          <w:rFonts w:ascii="Times New Roman" w:hAnsi="Times New Roman"/>
          <w:i/>
          <w:sz w:val="32"/>
          <w:szCs w:val="32"/>
          <w:lang w:val="en-US"/>
        </w:rPr>
        <w:t>III</w:t>
      </w:r>
      <w:r w:rsidRPr="002C3BD5">
        <w:rPr>
          <w:rFonts w:ascii="Times New Roman" w:hAnsi="Times New Roman"/>
          <w:i/>
          <w:sz w:val="32"/>
          <w:szCs w:val="32"/>
        </w:rPr>
        <w:t>.</w:t>
      </w:r>
      <w:r w:rsidRPr="002C3BD5">
        <w:rPr>
          <w:rFonts w:ascii="Times New Roman" w:hAnsi="Times New Roman"/>
          <w:sz w:val="32"/>
          <w:szCs w:val="32"/>
        </w:rPr>
        <w:t xml:space="preserve"> К этому классу относятся наружные установки, в которых хранятся или обрабатываются горючие жидкости с температурой вспышки паров выше 45</w:t>
      </w:r>
      <w:r w:rsidRPr="002C3BD5">
        <w:rPr>
          <w:rFonts w:ascii="Times New Roman" w:hAnsi="Times New Roman"/>
          <w:sz w:val="32"/>
          <w:szCs w:val="32"/>
          <w:vertAlign w:val="superscript"/>
        </w:rPr>
        <w:t>о</w:t>
      </w:r>
      <w:r w:rsidRPr="002C3BD5">
        <w:rPr>
          <w:rFonts w:ascii="Times New Roman" w:hAnsi="Times New Roman"/>
          <w:sz w:val="32"/>
          <w:szCs w:val="32"/>
        </w:rPr>
        <w:t>С, а также твердые горючие вещества.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Таким образом, в пожароопасных помещениях и установках возможно возникновение пожара, но не взрыва.</w:t>
      </w:r>
    </w:p>
    <w:p w:rsidR="007C5EDB" w:rsidRPr="005D18EF" w:rsidRDefault="007C5EDB" w:rsidP="00EE1E66">
      <w:pPr>
        <w:spacing w:after="0" w:line="240" w:lineRule="auto"/>
        <w:ind w:firstLine="540"/>
        <w:jc w:val="both"/>
        <w:rPr>
          <w:rFonts w:ascii="Times New Roman" w:hAnsi="Times New Roman"/>
          <w:sz w:val="16"/>
          <w:szCs w:val="16"/>
        </w:rPr>
      </w:pPr>
    </w:p>
    <w:p w:rsidR="007C5EDB" w:rsidRPr="002C3BD5" w:rsidRDefault="007C5EDB" w:rsidP="00AC6A6E">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7.9  Противопожарная профилактика в зданиях и на территории предприятий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Противопожарная  защита обеспечивается: правильным выбором степени огнестойкости объекта и пределов огнестойкости отделочных элементов и конструкций; ограничением распространения огня в случае возникновения очага пожара; примечанием систем противодымной защиты; обеспечением безопасной эвакуации людей; применением средств пожарной безопасности и пожарной сигнализации, извещения и пожаротушения; организаций пожарной охраны. </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Наиболее частыми причинами пожаров являются нарушения правил пожарной безопасности и технологических процессов, неправильная эксплуатация электросети и оборудования, грозовые разряды.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Противопожарная защита объектов зависит от назначения зданий, их огнестойкости и режима эксплуатации, количества людей, одновременно находящихся в помещении, количества горючих материалов и веществ,  находящихся на предприятиях и других факторов.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Скорость распространения огня зависит от свойств горючих материалов, интенсивности передачи тепла и других условий. Наибольшей скоростью распространения горения обладают газы, а также жидкие легковоспламеняющиеся вещества.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Скорость линейного распространения огня определяют по формуле:</w:t>
      </w:r>
    </w:p>
    <w:p w:rsidR="007C5EDB" w:rsidRPr="002C3BD5" w:rsidRDefault="007C5EDB" w:rsidP="00EE1E66">
      <w:pPr>
        <w:spacing w:after="0" w:line="240" w:lineRule="auto"/>
        <w:ind w:firstLine="540"/>
        <w:jc w:val="center"/>
        <w:rPr>
          <w:rFonts w:ascii="Times New Roman" w:hAnsi="Times New Roman"/>
          <w:sz w:val="32"/>
          <w:szCs w:val="32"/>
        </w:rPr>
      </w:pPr>
      <w:r w:rsidRPr="002C3BD5">
        <w:rPr>
          <w:rFonts w:ascii="Times New Roman" w:hAnsi="Times New Roman"/>
          <w:position w:val="-24"/>
          <w:sz w:val="32"/>
          <w:szCs w:val="32"/>
        </w:rPr>
        <w:object w:dxaOrig="600" w:dyaOrig="620">
          <v:shape id="_x0000_i1097" type="#_x0000_t75" style="width:29.45pt;height:30.55pt" o:ole="">
            <v:imagedata r:id="rId148" o:title=""/>
          </v:shape>
          <o:OLEObject Type="Embed" ProgID="Equation.3" ShapeID="_x0000_i1097" DrawAspect="Content" ObjectID="_1496759277" r:id="rId149"/>
        </w:objec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где: </w:t>
      </w:r>
      <w:r w:rsidRPr="002C3BD5">
        <w:rPr>
          <w:rFonts w:ascii="Times New Roman" w:hAnsi="Times New Roman"/>
          <w:sz w:val="32"/>
          <w:szCs w:val="32"/>
          <w:lang w:val="en-US"/>
        </w:rPr>
        <w:t>V</w:t>
      </w:r>
      <w:r w:rsidRPr="002C3BD5">
        <w:rPr>
          <w:rFonts w:ascii="Times New Roman" w:hAnsi="Times New Roman"/>
          <w:sz w:val="32"/>
          <w:szCs w:val="32"/>
        </w:rPr>
        <w:t xml:space="preserve"> – скорость линейного распространения огня, м/мин.; </w:t>
      </w:r>
      <w:r w:rsidRPr="002C3BD5">
        <w:rPr>
          <w:rFonts w:ascii="Times New Roman" w:hAnsi="Times New Roman"/>
          <w:sz w:val="32"/>
          <w:szCs w:val="32"/>
          <w:lang w:val="en-US"/>
        </w:rPr>
        <w:t>l</w:t>
      </w:r>
      <w:r w:rsidRPr="002C3BD5">
        <w:rPr>
          <w:rFonts w:ascii="Times New Roman" w:hAnsi="Times New Roman"/>
          <w:sz w:val="32"/>
          <w:szCs w:val="32"/>
        </w:rPr>
        <w:t xml:space="preserve"> - расстояние, пройденное огнем в одном направлении, м; </w:t>
      </w:r>
      <w:r w:rsidRPr="002C3BD5">
        <w:rPr>
          <w:rFonts w:ascii="Times New Roman" w:hAnsi="Times New Roman"/>
          <w:sz w:val="32"/>
          <w:szCs w:val="32"/>
          <w:lang w:val="en-US"/>
        </w:rPr>
        <w:t>t</w:t>
      </w:r>
      <w:r w:rsidRPr="002C3BD5">
        <w:rPr>
          <w:rFonts w:ascii="Times New Roman" w:hAnsi="Times New Roman"/>
          <w:sz w:val="32"/>
          <w:szCs w:val="32"/>
        </w:rPr>
        <w:t xml:space="preserve"> – время горения, мин.</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Площадь поверхности горения определяется по формуле:</w:t>
      </w:r>
    </w:p>
    <w:p w:rsidR="007C5EDB" w:rsidRPr="002C3BD5" w:rsidRDefault="007C5EDB" w:rsidP="00EE1E66">
      <w:pPr>
        <w:spacing w:after="0" w:line="240" w:lineRule="auto"/>
        <w:ind w:firstLine="540"/>
        <w:jc w:val="center"/>
        <w:rPr>
          <w:rFonts w:ascii="Times New Roman" w:hAnsi="Times New Roman"/>
          <w:sz w:val="32"/>
          <w:szCs w:val="32"/>
          <w:vertAlign w:val="subscript"/>
        </w:rPr>
      </w:pPr>
      <w:r w:rsidRPr="002C3BD5">
        <w:rPr>
          <w:rFonts w:ascii="Times New Roman" w:hAnsi="Times New Roman"/>
          <w:sz w:val="32"/>
          <w:szCs w:val="32"/>
          <w:lang w:val="en-US"/>
        </w:rPr>
        <w:lastRenderedPageBreak/>
        <w:t>S</w:t>
      </w:r>
      <w:r w:rsidRPr="002C3BD5">
        <w:rPr>
          <w:rFonts w:ascii="Times New Roman" w:hAnsi="Times New Roman"/>
          <w:sz w:val="32"/>
          <w:szCs w:val="32"/>
          <w:vertAlign w:val="subscript"/>
          <w:lang w:val="en-US"/>
        </w:rPr>
        <w:t>r</w:t>
      </w:r>
      <w:r w:rsidRPr="002C3BD5">
        <w:rPr>
          <w:rFonts w:ascii="Times New Roman" w:hAnsi="Times New Roman"/>
          <w:sz w:val="32"/>
          <w:szCs w:val="32"/>
        </w:rPr>
        <w:t>=</w:t>
      </w:r>
      <w:r w:rsidRPr="002C3BD5">
        <w:rPr>
          <w:rFonts w:ascii="Times New Roman" w:hAnsi="Times New Roman"/>
          <w:sz w:val="32"/>
          <w:szCs w:val="32"/>
          <w:lang w:val="en-US"/>
        </w:rPr>
        <w:t>S</w:t>
      </w:r>
      <w:r w:rsidRPr="002C3BD5">
        <w:rPr>
          <w:rFonts w:ascii="Times New Roman" w:hAnsi="Times New Roman"/>
          <w:sz w:val="32"/>
          <w:szCs w:val="32"/>
          <w:vertAlign w:val="subscript"/>
          <w:lang w:val="en-US"/>
        </w:rPr>
        <w:t>n</w:t>
      </w:r>
      <w:r w:rsidRPr="002C3BD5">
        <w:rPr>
          <w:rFonts w:ascii="Times New Roman" w:hAnsi="Times New Roman"/>
          <w:sz w:val="32"/>
          <w:szCs w:val="32"/>
        </w:rPr>
        <w:t xml:space="preserve">· </w:t>
      </w:r>
      <w:r w:rsidRPr="002C3BD5">
        <w:rPr>
          <w:rFonts w:ascii="Times New Roman" w:hAnsi="Times New Roman"/>
          <w:sz w:val="32"/>
          <w:szCs w:val="32"/>
          <w:lang w:val="en-US"/>
        </w:rPr>
        <w:t>K</w:t>
      </w:r>
      <w:r w:rsidRPr="002C3BD5">
        <w:rPr>
          <w:rFonts w:ascii="Times New Roman" w:hAnsi="Times New Roman"/>
          <w:sz w:val="32"/>
          <w:szCs w:val="32"/>
          <w:vertAlign w:val="subscript"/>
          <w:lang w:val="en-US"/>
        </w:rPr>
        <w:t>n</w:t>
      </w:r>
    </w:p>
    <w:p w:rsidR="007C5EDB" w:rsidRPr="002C3BD5" w:rsidRDefault="007C5EDB" w:rsidP="00EE1E66">
      <w:pPr>
        <w:spacing w:after="0" w:line="240" w:lineRule="auto"/>
        <w:jc w:val="both"/>
        <w:rPr>
          <w:rFonts w:ascii="Times New Roman" w:hAnsi="Times New Roman"/>
          <w:sz w:val="32"/>
          <w:szCs w:val="32"/>
          <w:vertAlign w:val="subscript"/>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где: </w:t>
      </w:r>
      <w:r w:rsidRPr="002C3BD5">
        <w:rPr>
          <w:rFonts w:ascii="Times New Roman" w:hAnsi="Times New Roman"/>
          <w:sz w:val="32"/>
          <w:szCs w:val="32"/>
          <w:lang w:val="en-US"/>
        </w:rPr>
        <w:t>S</w:t>
      </w:r>
      <w:r w:rsidRPr="002C3BD5">
        <w:rPr>
          <w:rFonts w:ascii="Times New Roman" w:hAnsi="Times New Roman"/>
          <w:sz w:val="32"/>
          <w:szCs w:val="32"/>
          <w:vertAlign w:val="subscript"/>
          <w:lang w:val="en-US"/>
        </w:rPr>
        <w:t>r</w:t>
      </w:r>
      <w:r w:rsidRPr="002C3BD5">
        <w:rPr>
          <w:rFonts w:ascii="Times New Roman" w:hAnsi="Times New Roman"/>
          <w:sz w:val="32"/>
          <w:szCs w:val="32"/>
        </w:rPr>
        <w:t xml:space="preserve"> – площадь поверхности горения, кв.м; </w:t>
      </w:r>
      <w:r w:rsidRPr="002C3BD5">
        <w:rPr>
          <w:rFonts w:ascii="Times New Roman" w:hAnsi="Times New Roman"/>
          <w:sz w:val="32"/>
          <w:szCs w:val="32"/>
          <w:lang w:val="en-US"/>
        </w:rPr>
        <w:t>S</w:t>
      </w:r>
      <w:r w:rsidRPr="002C3BD5">
        <w:rPr>
          <w:rFonts w:ascii="Times New Roman" w:hAnsi="Times New Roman"/>
          <w:sz w:val="32"/>
          <w:szCs w:val="32"/>
          <w:vertAlign w:val="subscript"/>
          <w:lang w:val="en-US"/>
        </w:rPr>
        <w:t>n</w:t>
      </w:r>
      <w:r w:rsidRPr="002C3BD5">
        <w:rPr>
          <w:rFonts w:ascii="Times New Roman" w:hAnsi="Times New Roman"/>
          <w:sz w:val="32"/>
          <w:szCs w:val="32"/>
        </w:rPr>
        <w:t xml:space="preserve"> – площадь пожара, кв.м; </w:t>
      </w:r>
      <w:r w:rsidRPr="002C3BD5">
        <w:rPr>
          <w:rFonts w:ascii="Times New Roman" w:hAnsi="Times New Roman"/>
          <w:sz w:val="32"/>
          <w:szCs w:val="32"/>
          <w:lang w:val="en-US"/>
        </w:rPr>
        <w:t>K</w:t>
      </w:r>
      <w:r w:rsidRPr="002C3BD5">
        <w:rPr>
          <w:rFonts w:ascii="Times New Roman" w:hAnsi="Times New Roman"/>
          <w:sz w:val="32"/>
          <w:szCs w:val="32"/>
          <w:vertAlign w:val="subscript"/>
          <w:lang w:val="en-US"/>
        </w:rPr>
        <w:t>n</w:t>
      </w:r>
      <w:r w:rsidRPr="002C3BD5">
        <w:rPr>
          <w:rFonts w:ascii="Times New Roman" w:hAnsi="Times New Roman"/>
          <w:sz w:val="32"/>
          <w:szCs w:val="32"/>
        </w:rPr>
        <w:t xml:space="preserve"> – коэффициент поверхности горения.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Под объемным распространением пожара понимают возникновение новых очагов огня на расстоянии от первоначального его появления. Причиной такого распространения огня является передача его различными способами (теплопроводностью, излучением и т.д.).</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Эффективной мерой против распространения пожаров являются противопожарные разрывы и преграды, а также продуманная внутренняя планировка зданий и устройство различных противопожарных преград и отсеков, изолированных несгораемыми конструкциями.</w:t>
      </w:r>
    </w:p>
    <w:p w:rsidR="00AC6A6E" w:rsidRPr="002C3BD5" w:rsidRDefault="00AC6A6E" w:rsidP="00EE1E66">
      <w:pPr>
        <w:spacing w:after="0" w:line="240" w:lineRule="auto"/>
        <w:ind w:firstLine="540"/>
        <w:jc w:val="both"/>
        <w:rPr>
          <w:rFonts w:ascii="Times New Roman" w:hAnsi="Times New Roman"/>
          <w:sz w:val="32"/>
          <w:szCs w:val="32"/>
        </w:rPr>
      </w:pPr>
    </w:p>
    <w:p w:rsidR="007C5EDB" w:rsidRPr="002C3BD5" w:rsidRDefault="007C5EDB" w:rsidP="00AC6A6E">
      <w:pPr>
        <w:spacing w:after="0" w:line="240" w:lineRule="auto"/>
        <w:ind w:firstLine="567"/>
        <w:jc w:val="both"/>
        <w:rPr>
          <w:rFonts w:ascii="Times New Roman" w:hAnsi="Times New Roman"/>
          <w:sz w:val="32"/>
          <w:szCs w:val="32"/>
        </w:rPr>
      </w:pPr>
      <w:r w:rsidRPr="002C3BD5">
        <w:rPr>
          <w:rFonts w:ascii="Times New Roman" w:hAnsi="Times New Roman"/>
          <w:sz w:val="32"/>
          <w:szCs w:val="32"/>
        </w:rPr>
        <w:t>Таблица 15 – Противопожарные разрывы между жилыми и     производственными зданиями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04"/>
        <w:gridCol w:w="1771"/>
        <w:gridCol w:w="1771"/>
        <w:gridCol w:w="1773"/>
        <w:gridCol w:w="1771"/>
      </w:tblGrid>
      <w:tr w:rsidR="007C5EDB" w:rsidRPr="002C3BD5" w:rsidTr="007C5EDB">
        <w:tc>
          <w:tcPr>
            <w:tcW w:w="1954"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Степень</w:t>
            </w:r>
          </w:p>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огнестойкости</w:t>
            </w:r>
          </w:p>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одного здания</w:t>
            </w:r>
          </w:p>
        </w:tc>
        <w:tc>
          <w:tcPr>
            <w:tcW w:w="7616" w:type="dxa"/>
            <w:gridSpan w:val="4"/>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Степень огнестойкости другого здания</w:t>
            </w:r>
          </w:p>
        </w:tc>
      </w:tr>
      <w:tr w:rsidR="007C5EDB" w:rsidRPr="002C3BD5" w:rsidTr="007C5EDB">
        <w:tc>
          <w:tcPr>
            <w:tcW w:w="1954" w:type="dxa"/>
          </w:tcPr>
          <w:p w:rsidR="007C5EDB" w:rsidRPr="002C3BD5" w:rsidRDefault="007C5EDB" w:rsidP="00EE1E66">
            <w:pPr>
              <w:spacing w:after="0" w:line="240" w:lineRule="auto"/>
              <w:jc w:val="center"/>
              <w:rPr>
                <w:rFonts w:ascii="Times New Roman" w:hAnsi="Times New Roman"/>
                <w:sz w:val="32"/>
                <w:szCs w:val="32"/>
              </w:rPr>
            </w:pP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 II</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III</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IV</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V</w:t>
            </w:r>
          </w:p>
        </w:tc>
      </w:tr>
      <w:tr w:rsidR="007C5EDB" w:rsidRPr="002C3BD5" w:rsidTr="007C5EDB">
        <w:tc>
          <w:tcPr>
            <w:tcW w:w="9570" w:type="dxa"/>
            <w:gridSpan w:val="5"/>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Разрывы,</w:t>
            </w:r>
            <w:r w:rsidRPr="002C3BD5">
              <w:rPr>
                <w:rFonts w:ascii="Times New Roman" w:hAnsi="Times New Roman"/>
                <w:sz w:val="32"/>
                <w:szCs w:val="32"/>
                <w:lang w:val="en-US"/>
              </w:rPr>
              <w:t xml:space="preserve"> </w:t>
            </w:r>
            <w:r w:rsidRPr="002C3BD5">
              <w:rPr>
                <w:rFonts w:ascii="Times New Roman" w:hAnsi="Times New Roman"/>
                <w:sz w:val="32"/>
                <w:szCs w:val="32"/>
              </w:rPr>
              <w:t>м</w:t>
            </w:r>
          </w:p>
        </w:tc>
      </w:tr>
      <w:tr w:rsidR="007C5EDB" w:rsidRPr="002C3BD5" w:rsidTr="007C5EDB">
        <w:tc>
          <w:tcPr>
            <w:tcW w:w="195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I,II</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6</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8</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10</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10</w:t>
            </w:r>
          </w:p>
        </w:tc>
      </w:tr>
      <w:tr w:rsidR="007C5EDB" w:rsidRPr="002C3BD5" w:rsidTr="007C5EDB">
        <w:tc>
          <w:tcPr>
            <w:tcW w:w="195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III</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8</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8</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10</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10</w:t>
            </w:r>
          </w:p>
        </w:tc>
      </w:tr>
      <w:tr w:rsidR="007C5EDB" w:rsidRPr="002C3BD5" w:rsidTr="007C5EDB">
        <w:tc>
          <w:tcPr>
            <w:tcW w:w="195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IV</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10</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10</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12</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15</w:t>
            </w:r>
          </w:p>
        </w:tc>
      </w:tr>
      <w:tr w:rsidR="007C5EDB" w:rsidRPr="002C3BD5" w:rsidTr="007C5EDB">
        <w:tc>
          <w:tcPr>
            <w:tcW w:w="195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V</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10</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10</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15</w:t>
            </w:r>
          </w:p>
        </w:tc>
        <w:tc>
          <w:tcPr>
            <w:tcW w:w="1904"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15</w:t>
            </w:r>
          </w:p>
        </w:tc>
      </w:tr>
    </w:tbl>
    <w:p w:rsidR="007C5EDB" w:rsidRPr="002C3BD5" w:rsidRDefault="007C5EDB" w:rsidP="00EE1E66">
      <w:pPr>
        <w:spacing w:after="0" w:line="240" w:lineRule="auto"/>
        <w:jc w:val="both"/>
        <w:rPr>
          <w:rFonts w:ascii="Times New Roman" w:hAnsi="Times New Roman"/>
          <w:sz w:val="32"/>
          <w:szCs w:val="32"/>
          <w:lang w:val="en-US"/>
        </w:rPr>
      </w:pP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 помощи противопожарных преград (противопожарных стен, перекрытий, дверей) можно в пределах одного здания или сооружения изолировать пожароопасные помещения от других, тем самым не допуская распространения огня.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Существенное значение для проведения противопожарных мероприятий имеет генеральная планировка территории предприятий и организаций. При этом важно предусмотреть размещение отдельных зданий и сооружений и взаимосвязь между ними с соблюдением установленных противопожарных норм и правил. На территории предприятий должны быть основные и вспомогательные дороги, позволяющие свободный подъезд и подход ко всем зданиям, сооружениям и другим </w:t>
      </w:r>
      <w:r w:rsidRPr="002C3BD5">
        <w:rPr>
          <w:rFonts w:ascii="Times New Roman" w:hAnsi="Times New Roman"/>
          <w:sz w:val="32"/>
          <w:szCs w:val="32"/>
        </w:rPr>
        <w:lastRenderedPageBreak/>
        <w:t>объектам. Нормами установлена ширина проезда основной (6м) и вспомогательной (4м) дорог.</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противопожарной профилактики все здания и сооружения оборудуются молн</w:t>
      </w:r>
      <w:r w:rsidR="00AC6A6E" w:rsidRPr="002C3BD5">
        <w:rPr>
          <w:rFonts w:ascii="Times New Roman" w:hAnsi="Times New Roman"/>
          <w:sz w:val="32"/>
          <w:szCs w:val="32"/>
        </w:rPr>
        <w:t>и</w:t>
      </w:r>
      <w:r w:rsidRPr="002C3BD5">
        <w:rPr>
          <w:rFonts w:ascii="Times New Roman" w:hAnsi="Times New Roman"/>
          <w:sz w:val="32"/>
          <w:szCs w:val="32"/>
        </w:rPr>
        <w:t>езащитными устройствами.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Молниеотводы предназначены для принятия грозового разряда и отвода его от защищаемого объекта в землю. Он состоит из молниеприемника, непосредственно воспринимающего на себя грозовой разряд, заземлителя для отвода тока молнии в землю и токоотвода, соединяющего молниеприемник с заземлителем.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Молниеотводы различают по месту расположения (отдельностоящие и установленные непосредственно на здания или сооружения), по типу молниеприемника (стержневые, тросовые и специальные), по количеству совместно действующих на одном сооружении молниеотводов (одиночные, двойные и многократные).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Выбор системы молниезащиты производится в зависимости от типа, расположения и назначения здания, а также наличия соответствующих материалов.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Пространство вокруг молниеотвода, в котором сооружение оказывается защищенным от прямых ударов молнии, называется зоной защиты. Объект считается достаточно надежно защищенным, если все его части находятся в пределах этой зоны.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Большую опасность для возникновения пожаров представляет отопление помещений и сооружений. На предприятиях, как правило, должны быть оборудованы системой центрального водяного, парового или калориферного отопления. Установка печей в складских помещениях допускается только в том случае, когда невозможно устроить центральное отопление. При  этом топки печей должны быть вынесены в подсобные помещения или коридоры. Во всех случаях устройство отопления на предприятиях должно быть согласовано с органами Государственного пожарного надзора.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Противопожарными правилами и нормами при устройстве отопления предусмотрены защита стен и перегородок в местах примыкания к ним печей и дымоходов негорючими теплоизоляционными материалами, применение качественного кирпича для кладки печей, устройство надежных фундаментов и др.</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Для промышленных предприятий разработаны и утверждены типовые правила пожарной безопасности, обязательные для всех предприятий и организаций. Этими правилами предусмотрены права и обязанности руководителей, рабочих и служащих по соблюдению норм и правил противопожарной защиты; содержание территории, зданий и помещений, отопления, освещения и эксплуатации электроприборов, а также меры противопожарной безопасности при хранении и обращении с отдельными товарами.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Согласно правилам на всех крупных предприятиях должны создаваться специальные службы по противопожарной защите.</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5D18EF">
      <w:pPr>
        <w:spacing w:after="0" w:line="240" w:lineRule="auto"/>
        <w:ind w:firstLine="540"/>
        <w:rPr>
          <w:rFonts w:ascii="Times New Roman" w:hAnsi="Times New Roman"/>
          <w:b/>
          <w:sz w:val="32"/>
          <w:szCs w:val="32"/>
        </w:rPr>
      </w:pPr>
      <w:r w:rsidRPr="002C3BD5">
        <w:rPr>
          <w:rFonts w:ascii="Times New Roman" w:hAnsi="Times New Roman"/>
          <w:b/>
          <w:sz w:val="32"/>
          <w:szCs w:val="32"/>
        </w:rPr>
        <w:t xml:space="preserve">7.10 </w:t>
      </w:r>
      <w:r w:rsidR="005D18EF">
        <w:rPr>
          <w:rFonts w:ascii="Times New Roman" w:hAnsi="Times New Roman"/>
          <w:b/>
          <w:sz w:val="32"/>
          <w:szCs w:val="32"/>
          <w:lang w:val="kk-KZ"/>
        </w:rPr>
        <w:t xml:space="preserve"> </w:t>
      </w:r>
      <w:r w:rsidRPr="002C3BD5">
        <w:rPr>
          <w:rFonts w:ascii="Times New Roman" w:hAnsi="Times New Roman"/>
          <w:b/>
          <w:sz w:val="32"/>
          <w:szCs w:val="32"/>
        </w:rPr>
        <w:t>Категорирование помещений и зданий по взрывоопасной и пожарной опасности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 стадии проектирования предприятий должны быть предусмотрены меры, обеспечивающие пожарную безопасность возводимых объектов, например, прочность зданий при пожаре, ограничение площади развития пожара, предотвращение его распространения в здании и на территории, использование соответствующего инженерного оборудования, исключающего источники возникновения пожара и препятствующего его распространению и т.п.</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Все эти требования изложены в строительных нормах и правилах.</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каждом конкретном случае все требования пожарной защиты устанавливаются на основе оценки категорий помещений и зданий по взрывопожарной и пожарной опасности (таблица 16).</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 установлении категории исходят из наиболее неблагоприятного в отношении пожара или взрыва периода, с учетом особенностей конкретного технологического процесса, количества обращающихся веществ, их пожаро-и взрывоопасных свойств и агрегатного состояния.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Все помещения и здания по взрывопожарной и пожарной опасности подразделяются на 5 категорий: А, Б, В, Г, Д.</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Последовательной проверкой принадлежности помещения к категориям от высшей (А) к низшей (Д) определяют категорию помещения.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К взрывопожароопасным категориям </w:t>
      </w:r>
      <w:r w:rsidRPr="002C3BD5">
        <w:rPr>
          <w:rFonts w:ascii="Times New Roman" w:hAnsi="Times New Roman"/>
          <w:b/>
          <w:sz w:val="32"/>
          <w:szCs w:val="32"/>
        </w:rPr>
        <w:t xml:space="preserve">А </w:t>
      </w:r>
      <w:r w:rsidRPr="002C3BD5">
        <w:rPr>
          <w:rFonts w:ascii="Times New Roman" w:hAnsi="Times New Roman"/>
          <w:sz w:val="32"/>
          <w:szCs w:val="32"/>
        </w:rPr>
        <w:t>отнесены помещения, связанные</w:t>
      </w:r>
      <w:r w:rsidR="005D18EF">
        <w:rPr>
          <w:rFonts w:ascii="Times New Roman" w:hAnsi="Times New Roman"/>
          <w:sz w:val="32"/>
          <w:szCs w:val="32"/>
          <w:lang w:val="kk-KZ"/>
        </w:rPr>
        <w:t xml:space="preserve"> </w:t>
      </w:r>
      <w:r w:rsidRPr="002C3BD5">
        <w:rPr>
          <w:rFonts w:ascii="Times New Roman" w:hAnsi="Times New Roman"/>
          <w:sz w:val="32"/>
          <w:szCs w:val="32"/>
        </w:rPr>
        <w:t xml:space="preserve">с применением горючих газов, </w:t>
      </w:r>
      <w:r w:rsidRPr="002C3BD5">
        <w:rPr>
          <w:rFonts w:ascii="Times New Roman" w:hAnsi="Times New Roman"/>
          <w:sz w:val="32"/>
          <w:szCs w:val="32"/>
        </w:rPr>
        <w:lastRenderedPageBreak/>
        <w:t>легковоспламеняющихся жидкостей с температурой вспышки не более 28</w:t>
      </w:r>
      <w:r w:rsidRPr="002C3BD5">
        <w:rPr>
          <w:rFonts w:ascii="Times New Roman" w:hAnsi="Times New Roman"/>
          <w:sz w:val="32"/>
          <w:szCs w:val="32"/>
          <w:vertAlign w:val="superscript"/>
        </w:rPr>
        <w:t>0</w:t>
      </w:r>
      <w:r w:rsidRPr="002C3BD5">
        <w:rPr>
          <w:rFonts w:ascii="Times New Roman" w:hAnsi="Times New Roman"/>
          <w:sz w:val="32"/>
          <w:szCs w:val="32"/>
        </w:rPr>
        <w:t>С, в таком количестве, что могут образовать взрывоопасные парогазовоздушные смеси, при воспламенении которых развивается расчетное избыточное давление взрыва в помещении, превышающее 5 кПа; помещения, в которых применяются вещества и материалы, способные взрываться и гореть при взаимодействии с водой, кислородом воздуха или один с другим в таком количестве, что расчетное избыточное давление взрыва в помещении превышает 5кПа, а также склады и другие предприятия, предназначенные для хранения, приема и выполнения технологических операций с жидкостями. К таким предприятиям относятся склады красок и лаков, горючих газов и других материалов.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К взрывоопасным категориям </w:t>
      </w:r>
      <w:r w:rsidRPr="002C3BD5">
        <w:rPr>
          <w:rFonts w:ascii="Times New Roman" w:hAnsi="Times New Roman"/>
          <w:b/>
          <w:sz w:val="32"/>
          <w:szCs w:val="32"/>
        </w:rPr>
        <w:t>Б</w:t>
      </w:r>
      <w:r w:rsidRPr="002C3BD5">
        <w:rPr>
          <w:rFonts w:ascii="Times New Roman" w:hAnsi="Times New Roman"/>
          <w:sz w:val="32"/>
          <w:szCs w:val="32"/>
        </w:rPr>
        <w:t xml:space="preserve"> отнесены помещения, в которых образуются горючие пыли или волокна легковоспламеняющихся жидкостей с температурой вспышки более 28</w:t>
      </w:r>
      <w:r w:rsidRPr="002C3BD5">
        <w:rPr>
          <w:rFonts w:ascii="Times New Roman" w:hAnsi="Times New Roman"/>
          <w:sz w:val="32"/>
          <w:szCs w:val="32"/>
          <w:vertAlign w:val="superscript"/>
        </w:rPr>
        <w:t>0</w:t>
      </w:r>
      <w:r w:rsidRPr="002C3BD5">
        <w:rPr>
          <w:rFonts w:ascii="Times New Roman" w:hAnsi="Times New Roman"/>
          <w:sz w:val="32"/>
          <w:szCs w:val="32"/>
        </w:rPr>
        <w:t>С, горючие жидкости в таком количестве, что могут образовать взрывоопасные пылевоздушные или паровоздушные смеси, при воспламенении которых развивается расчетное избыточное давление взрыва в помещении, превышающем 5кПа, а также склады и предприятия для жидкостей с температурой вспышки 28-120</w:t>
      </w:r>
      <w:r w:rsidRPr="002C3BD5">
        <w:rPr>
          <w:rFonts w:ascii="Times New Roman" w:hAnsi="Times New Roman"/>
          <w:sz w:val="32"/>
          <w:szCs w:val="32"/>
          <w:vertAlign w:val="superscript"/>
        </w:rPr>
        <w:t>0</w:t>
      </w:r>
      <w:r w:rsidRPr="002C3BD5">
        <w:rPr>
          <w:rFonts w:ascii="Times New Roman" w:hAnsi="Times New Roman"/>
          <w:sz w:val="32"/>
          <w:szCs w:val="32"/>
        </w:rPr>
        <w:t>С. Сюда относятся хранилища и цеха, в процессе работы которых выделяются взрывоопасные смеси.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К взрывоопасным категориям </w:t>
      </w:r>
      <w:r w:rsidRPr="002C3BD5">
        <w:rPr>
          <w:rFonts w:ascii="Times New Roman" w:hAnsi="Times New Roman"/>
          <w:b/>
          <w:sz w:val="32"/>
          <w:szCs w:val="32"/>
        </w:rPr>
        <w:t>В</w:t>
      </w:r>
      <w:r w:rsidRPr="002C3BD5">
        <w:rPr>
          <w:rFonts w:ascii="Times New Roman" w:hAnsi="Times New Roman"/>
          <w:sz w:val="32"/>
          <w:szCs w:val="32"/>
        </w:rPr>
        <w:t xml:space="preserve"> отнесены помещения, в которых образуются горючие и трудногорючие жидкости, твердые горючие и трудногорючие вещества и материалы (в том числе пыли волокна), вещества и материалы, способные при взаимодействии с водой, кислородом воздуха или одним и другим только гореть, при условии, что помещения, в которых они имеются в наличии или обращаются, не относятся к категориям А и Б, а также склады предприятий, связанные с хранением текстильных, трикотажных, обувных товаров, пиломатериалов, бумаги и других материалов.</w:t>
      </w:r>
    </w:p>
    <w:p w:rsidR="007C5EDB" w:rsidRPr="002C3BD5" w:rsidRDefault="007C5EDB" w:rsidP="00EE1E66">
      <w:pPr>
        <w:spacing w:after="0" w:line="240" w:lineRule="auto"/>
        <w:ind w:firstLine="540"/>
        <w:jc w:val="both"/>
        <w:rPr>
          <w:rFonts w:ascii="Times New Roman" w:hAnsi="Times New Roman"/>
          <w:sz w:val="32"/>
          <w:szCs w:val="32"/>
        </w:rPr>
      </w:pPr>
    </w:p>
    <w:p w:rsidR="005D18EF" w:rsidRDefault="005D18EF" w:rsidP="00187CF9">
      <w:pPr>
        <w:spacing w:after="0" w:line="240" w:lineRule="auto"/>
        <w:ind w:firstLine="567"/>
        <w:jc w:val="both"/>
        <w:rPr>
          <w:rFonts w:ascii="Times New Roman" w:hAnsi="Times New Roman"/>
          <w:sz w:val="32"/>
          <w:szCs w:val="32"/>
          <w:lang w:val="kk-KZ"/>
        </w:rPr>
      </w:pPr>
    </w:p>
    <w:p w:rsidR="005D18EF" w:rsidRDefault="005D18EF" w:rsidP="00187CF9">
      <w:pPr>
        <w:spacing w:after="0" w:line="240" w:lineRule="auto"/>
        <w:ind w:firstLine="567"/>
        <w:jc w:val="both"/>
        <w:rPr>
          <w:rFonts w:ascii="Times New Roman" w:hAnsi="Times New Roman"/>
          <w:sz w:val="32"/>
          <w:szCs w:val="32"/>
          <w:lang w:val="kk-KZ"/>
        </w:rPr>
      </w:pPr>
    </w:p>
    <w:p w:rsidR="005D18EF" w:rsidRDefault="005D18EF" w:rsidP="00187CF9">
      <w:pPr>
        <w:spacing w:after="0" w:line="240" w:lineRule="auto"/>
        <w:ind w:firstLine="567"/>
        <w:jc w:val="both"/>
        <w:rPr>
          <w:rFonts w:ascii="Times New Roman" w:hAnsi="Times New Roman"/>
          <w:sz w:val="32"/>
          <w:szCs w:val="32"/>
          <w:lang w:val="kk-KZ"/>
        </w:rPr>
      </w:pPr>
    </w:p>
    <w:p w:rsidR="005D18EF" w:rsidRDefault="005D18EF" w:rsidP="00187CF9">
      <w:pPr>
        <w:spacing w:after="0" w:line="240" w:lineRule="auto"/>
        <w:ind w:firstLine="567"/>
        <w:jc w:val="both"/>
        <w:rPr>
          <w:rFonts w:ascii="Times New Roman" w:hAnsi="Times New Roman"/>
          <w:sz w:val="32"/>
          <w:szCs w:val="32"/>
          <w:lang w:val="kk-KZ"/>
        </w:rPr>
      </w:pPr>
    </w:p>
    <w:p w:rsidR="007C5EDB" w:rsidRPr="002C3BD5" w:rsidRDefault="007C5EDB" w:rsidP="00187CF9">
      <w:pPr>
        <w:spacing w:after="0" w:line="240" w:lineRule="auto"/>
        <w:ind w:firstLine="567"/>
        <w:jc w:val="both"/>
        <w:rPr>
          <w:rFonts w:ascii="Times New Roman" w:hAnsi="Times New Roman"/>
          <w:sz w:val="32"/>
          <w:szCs w:val="32"/>
        </w:rPr>
      </w:pPr>
      <w:r w:rsidRPr="002C3BD5">
        <w:rPr>
          <w:rFonts w:ascii="Times New Roman" w:hAnsi="Times New Roman"/>
          <w:sz w:val="32"/>
          <w:szCs w:val="32"/>
        </w:rPr>
        <w:lastRenderedPageBreak/>
        <w:t xml:space="preserve">Таблица 16 – Категории по взрывопожарной и пожарной опасности </w:t>
      </w:r>
    </w:p>
    <w:tbl>
      <w:tblPr>
        <w:tblW w:w="98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8"/>
        <w:gridCol w:w="4320"/>
        <w:gridCol w:w="4478"/>
      </w:tblGrid>
      <w:tr w:rsidR="007C5EDB" w:rsidRPr="002C3BD5" w:rsidTr="007C5EDB">
        <w:tc>
          <w:tcPr>
            <w:tcW w:w="1008"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Категория зданий</w:t>
            </w:r>
          </w:p>
        </w:tc>
        <w:tc>
          <w:tcPr>
            <w:tcW w:w="8798" w:type="dxa"/>
            <w:gridSpan w:val="2"/>
          </w:tcPr>
          <w:p w:rsidR="007C5EDB" w:rsidRPr="002C3BD5" w:rsidRDefault="007C5EDB" w:rsidP="00EE1E66">
            <w:pPr>
              <w:spacing w:after="0" w:line="240" w:lineRule="auto"/>
              <w:jc w:val="center"/>
              <w:rPr>
                <w:rFonts w:ascii="Times New Roman" w:hAnsi="Times New Roman"/>
                <w:b/>
                <w:sz w:val="32"/>
                <w:szCs w:val="32"/>
              </w:rPr>
            </w:pPr>
          </w:p>
          <w:p w:rsidR="007C5EDB" w:rsidRPr="002C3BD5" w:rsidRDefault="007C5EDB" w:rsidP="00EE1E66">
            <w:pPr>
              <w:spacing w:after="0" w:line="240" w:lineRule="auto"/>
              <w:jc w:val="center"/>
              <w:rPr>
                <w:rFonts w:ascii="Times New Roman" w:hAnsi="Times New Roman"/>
                <w:b/>
                <w:sz w:val="32"/>
                <w:szCs w:val="32"/>
              </w:rPr>
            </w:pPr>
          </w:p>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Условия отнесения к категории</w:t>
            </w:r>
          </w:p>
        </w:tc>
      </w:tr>
      <w:tr w:rsidR="007C5EDB" w:rsidRPr="002C3BD5" w:rsidTr="007C5EDB">
        <w:tc>
          <w:tcPr>
            <w:tcW w:w="1008" w:type="dxa"/>
          </w:tcPr>
          <w:p w:rsidR="007C5EDB" w:rsidRPr="002C3BD5" w:rsidRDefault="007C5EDB" w:rsidP="00EE1E66">
            <w:pPr>
              <w:spacing w:after="0" w:line="240" w:lineRule="auto"/>
              <w:jc w:val="center"/>
              <w:rPr>
                <w:rFonts w:ascii="Times New Roman" w:hAnsi="Times New Roman"/>
                <w:sz w:val="32"/>
                <w:szCs w:val="32"/>
              </w:rPr>
            </w:pPr>
          </w:p>
        </w:tc>
        <w:tc>
          <w:tcPr>
            <w:tcW w:w="4320"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относится, если</w:t>
            </w:r>
          </w:p>
        </w:tc>
        <w:tc>
          <w:tcPr>
            <w:tcW w:w="4478"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не относится, если</w:t>
            </w:r>
          </w:p>
        </w:tc>
      </w:tr>
      <w:tr w:rsidR="007C5EDB" w:rsidRPr="002C3BD5" w:rsidTr="007C5EDB">
        <w:tc>
          <w:tcPr>
            <w:tcW w:w="1008" w:type="dxa"/>
          </w:tcPr>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А</w:t>
            </w:r>
          </w:p>
        </w:tc>
        <w:tc>
          <w:tcPr>
            <w:tcW w:w="4320" w:type="dxa"/>
          </w:tcPr>
          <w:p w:rsidR="007C5EDB" w:rsidRPr="002C3BD5" w:rsidRDefault="007C5EDB" w:rsidP="00EE1E66">
            <w:pPr>
              <w:spacing w:after="0" w:line="240" w:lineRule="auto"/>
              <w:jc w:val="both"/>
              <w:rPr>
                <w:rFonts w:ascii="Times New Roman" w:hAnsi="Times New Roman"/>
                <w:sz w:val="32"/>
                <w:szCs w:val="32"/>
                <w:vertAlign w:val="superscript"/>
              </w:rPr>
            </w:pPr>
            <w:r w:rsidRPr="002C3BD5">
              <w:rPr>
                <w:rFonts w:ascii="Times New Roman" w:hAnsi="Times New Roman"/>
                <w:sz w:val="32"/>
                <w:szCs w:val="32"/>
              </w:rPr>
              <w:t>суммарная площадь помещений категории А превышает 5% площади всех помещений или 200 м</w:t>
            </w:r>
            <w:r w:rsidRPr="002C3BD5">
              <w:rPr>
                <w:rFonts w:ascii="Times New Roman" w:hAnsi="Times New Roman"/>
                <w:sz w:val="32"/>
                <w:szCs w:val="32"/>
                <w:vertAlign w:val="superscript"/>
              </w:rPr>
              <w:t>2</w:t>
            </w:r>
          </w:p>
        </w:tc>
        <w:tc>
          <w:tcPr>
            <w:tcW w:w="4478"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суммарная площадь помещений категории А в здании не превышает 25% суммарной площади всех размещенных в нем помещений (но не более 1000 м</w:t>
            </w:r>
            <w:r w:rsidRPr="002C3BD5">
              <w:rPr>
                <w:rFonts w:ascii="Times New Roman" w:hAnsi="Times New Roman"/>
                <w:sz w:val="32"/>
                <w:szCs w:val="32"/>
                <w:vertAlign w:val="superscript"/>
              </w:rPr>
              <w:t>2</w:t>
            </w:r>
            <w:r w:rsidRPr="002C3BD5">
              <w:rPr>
                <w:rFonts w:ascii="Times New Roman" w:hAnsi="Times New Roman"/>
                <w:sz w:val="32"/>
                <w:szCs w:val="32"/>
              </w:rPr>
              <w:t>), помещения оборудованы установки автоматического пожаротушения.</w:t>
            </w:r>
          </w:p>
          <w:p w:rsidR="007C5EDB" w:rsidRPr="002C3BD5" w:rsidRDefault="007C5EDB" w:rsidP="00EE1E66">
            <w:pPr>
              <w:spacing w:after="0" w:line="240" w:lineRule="auto"/>
              <w:jc w:val="both"/>
              <w:rPr>
                <w:rFonts w:ascii="Times New Roman" w:hAnsi="Times New Roman"/>
                <w:sz w:val="32"/>
                <w:szCs w:val="32"/>
              </w:rPr>
            </w:pPr>
          </w:p>
        </w:tc>
      </w:tr>
      <w:tr w:rsidR="007C5EDB" w:rsidRPr="002C3BD5" w:rsidTr="007C5EDB">
        <w:tc>
          <w:tcPr>
            <w:tcW w:w="1008" w:type="dxa"/>
          </w:tcPr>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Б</w:t>
            </w:r>
          </w:p>
        </w:tc>
        <w:tc>
          <w:tcPr>
            <w:tcW w:w="4320" w:type="dxa"/>
          </w:tcPr>
          <w:p w:rsidR="007C5EDB" w:rsidRPr="002C3BD5" w:rsidRDefault="007C5EDB" w:rsidP="00EE1E66">
            <w:pPr>
              <w:spacing w:after="0" w:line="240" w:lineRule="auto"/>
              <w:jc w:val="both"/>
              <w:rPr>
                <w:rFonts w:ascii="Times New Roman" w:hAnsi="Times New Roman"/>
                <w:sz w:val="32"/>
                <w:szCs w:val="32"/>
                <w:vertAlign w:val="superscript"/>
              </w:rPr>
            </w:pPr>
            <w:r w:rsidRPr="002C3BD5">
              <w:rPr>
                <w:rFonts w:ascii="Times New Roman" w:hAnsi="Times New Roman"/>
                <w:sz w:val="32"/>
                <w:szCs w:val="32"/>
              </w:rPr>
              <w:t>здание не относится к категории А, суммарная площадь категории А и Б превышает 5% суммарной площади всех помещений или 200 м</w:t>
            </w:r>
            <w:r w:rsidRPr="002C3BD5">
              <w:rPr>
                <w:rFonts w:ascii="Times New Roman" w:hAnsi="Times New Roman"/>
                <w:sz w:val="32"/>
                <w:szCs w:val="32"/>
                <w:vertAlign w:val="superscript"/>
              </w:rPr>
              <w:t>2</w:t>
            </w:r>
          </w:p>
        </w:tc>
        <w:tc>
          <w:tcPr>
            <w:tcW w:w="4478"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суммарная площадь помещений категорий А и Б не превышает 25% суммарно площади всех размещенных в нем помещений (но не более 1000 м</w:t>
            </w:r>
            <w:r w:rsidRPr="002C3BD5">
              <w:rPr>
                <w:rFonts w:ascii="Times New Roman" w:hAnsi="Times New Roman"/>
                <w:sz w:val="32"/>
                <w:szCs w:val="32"/>
                <w:vertAlign w:val="superscript"/>
              </w:rPr>
              <w:t>2</w:t>
            </w:r>
            <w:r w:rsidRPr="002C3BD5">
              <w:rPr>
                <w:rFonts w:ascii="Times New Roman" w:hAnsi="Times New Roman"/>
                <w:sz w:val="32"/>
                <w:szCs w:val="32"/>
              </w:rPr>
              <w:t>), помещения оборудованы установками автоматического пожаротушения.</w:t>
            </w:r>
          </w:p>
          <w:p w:rsidR="007C5EDB" w:rsidRPr="002C3BD5" w:rsidRDefault="007C5EDB" w:rsidP="00EE1E66">
            <w:pPr>
              <w:spacing w:after="0" w:line="240" w:lineRule="auto"/>
              <w:jc w:val="both"/>
              <w:rPr>
                <w:rFonts w:ascii="Times New Roman" w:hAnsi="Times New Roman"/>
                <w:sz w:val="32"/>
                <w:szCs w:val="32"/>
              </w:rPr>
            </w:pPr>
          </w:p>
        </w:tc>
      </w:tr>
      <w:tr w:rsidR="007C5EDB" w:rsidRPr="002C3BD5" w:rsidTr="007C5EDB">
        <w:tc>
          <w:tcPr>
            <w:tcW w:w="1008" w:type="dxa"/>
          </w:tcPr>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В</w:t>
            </w:r>
          </w:p>
        </w:tc>
        <w:tc>
          <w:tcPr>
            <w:tcW w:w="432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здание не относится к категориям А или Б; суммарная площадь помещений категорий А, Б и В превышает 5% (10%, если в здании отсутствуют помещения категории А и Б) суммарной площади всех помещений</w:t>
            </w:r>
          </w:p>
        </w:tc>
        <w:tc>
          <w:tcPr>
            <w:tcW w:w="4478"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суммарная площадь помещений категории А, Б и В в здании не превышает 25% суммарной площади всех размещенных в нем помещений (но не более 3500 м</w:t>
            </w:r>
            <w:r w:rsidRPr="002C3BD5">
              <w:rPr>
                <w:rFonts w:ascii="Times New Roman" w:hAnsi="Times New Roman"/>
                <w:sz w:val="32"/>
                <w:szCs w:val="32"/>
                <w:vertAlign w:val="superscript"/>
              </w:rPr>
              <w:t>2</w:t>
            </w:r>
            <w:r w:rsidRPr="002C3BD5">
              <w:rPr>
                <w:rFonts w:ascii="Times New Roman" w:hAnsi="Times New Roman"/>
                <w:sz w:val="32"/>
                <w:szCs w:val="32"/>
              </w:rPr>
              <w:t>), помещения оборудуются установками автоматического пожаротушения.</w:t>
            </w:r>
          </w:p>
        </w:tc>
      </w:tr>
      <w:tr w:rsidR="007C5EDB" w:rsidRPr="002C3BD5" w:rsidTr="007C5EDB">
        <w:tc>
          <w:tcPr>
            <w:tcW w:w="1008" w:type="dxa"/>
          </w:tcPr>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lastRenderedPageBreak/>
              <w:t>Г</w:t>
            </w:r>
          </w:p>
        </w:tc>
        <w:tc>
          <w:tcPr>
            <w:tcW w:w="432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здание не относится к категориям А, Б или В; суммарная площадь </w:t>
            </w:r>
            <w:r w:rsidRPr="002C3BD5">
              <w:rPr>
                <w:rFonts w:ascii="Times New Roman" w:hAnsi="Times New Roman"/>
                <w:sz w:val="32"/>
                <w:szCs w:val="32"/>
              </w:rPr>
              <w:lastRenderedPageBreak/>
              <w:t>категории А, Б, В и Г превышает 5% суммарной площади всех помещений</w:t>
            </w:r>
          </w:p>
        </w:tc>
        <w:tc>
          <w:tcPr>
            <w:tcW w:w="4478"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суммарная площадь помещений категорий А, Б, В и Г в здании не превышает </w:t>
            </w:r>
            <w:r w:rsidRPr="002C3BD5">
              <w:rPr>
                <w:rFonts w:ascii="Times New Roman" w:hAnsi="Times New Roman"/>
                <w:sz w:val="32"/>
                <w:szCs w:val="32"/>
              </w:rPr>
              <w:lastRenderedPageBreak/>
              <w:t>25% суммарной площади всех размещенных в нем помещений (но не более 5000м</w:t>
            </w:r>
            <w:r w:rsidRPr="002C3BD5">
              <w:rPr>
                <w:rFonts w:ascii="Times New Roman" w:hAnsi="Times New Roman"/>
                <w:sz w:val="32"/>
                <w:szCs w:val="32"/>
                <w:vertAlign w:val="superscript"/>
              </w:rPr>
              <w:t>2</w:t>
            </w:r>
            <w:r w:rsidRPr="002C3BD5">
              <w:rPr>
                <w:rFonts w:ascii="Times New Roman" w:hAnsi="Times New Roman"/>
                <w:sz w:val="32"/>
                <w:szCs w:val="32"/>
              </w:rPr>
              <w:t>) и помещения категорий А, Б, В оборудуются установками автоматического пожаротушения.</w:t>
            </w:r>
          </w:p>
        </w:tc>
      </w:tr>
    </w:tbl>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7.11 Организация пожарной охраны на предприятиях</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Надзор за соблюдением противопожарных правил и норм на предприятиях осуществляют  государственный и общественные органы. Государственный надзор возложен на Главное управление пожарной охраны Министерства внутренних дел РК и его органы на местах.</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Правилами пожарной безопасности предусмотрена личная ответственность руководителя предприятия за несоблюдение установленных правил и норм.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 крупных предприятиях для руководства пожарной безопасности создаются пожарно-технические комиссии (ПТК), возглавляемые заместителем руководителя, а также добровольные пожарные дружины (ДПД).</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Добровольные пожарные дружины контролируют  выполнение противопожарных правил и норм и готовность средств пожаротушения на предприятиях, проводят разъяснительную работу среди сотрудников по вопросам пожарной безопасности, вызывают пожарные команды в случае возникновения пожара, принимают меры к его тушению.</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Большую противопожарно-профилактическую работу проводят добровольные противопожарные  общества, создающиеся на предприятиях и в организациях. В члены ДПО принимаются граждане РК, достигшие 18-летнего возраста, знающие и признающие устав общества. Для членов ДПО установлена эмблема, форменная одежда и знаки различия.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Для контроля за соблюдением правил пожарной безопасности избираются общественные контролеры, которые в своей работе руководствуются специальным положением. Общественным контролерам органов Госпожнадзора совместно с советами добровольных противопожарных обществ выдаются </w:t>
      </w:r>
      <w:r w:rsidRPr="002C3BD5">
        <w:rPr>
          <w:rFonts w:ascii="Times New Roman" w:hAnsi="Times New Roman"/>
          <w:sz w:val="32"/>
          <w:szCs w:val="32"/>
        </w:rPr>
        <w:lastRenderedPageBreak/>
        <w:t>удостоверения установленного образца, им предоставлено право контроля по вопросам пожарной безопасности на предприятиях.</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 предприятиях для оповещения руководителей, членов ДПД и других работников в случае пожара разрабатывается система их вызова. При этом извещателям должен быть обеспечен свободный доступ к телефонам и другим средствам связи.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Отдельные помещения предприятий (например, помещения складов оптовых баз, крупные магазины) оборудуются специальной автоматической пожарной сигнализацией, которая может быть выведена к охране или взята на пульт местных органов внутренних дел.</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5D18EF">
      <w:pPr>
        <w:spacing w:after="0" w:line="240" w:lineRule="auto"/>
        <w:ind w:firstLine="540"/>
        <w:rPr>
          <w:rFonts w:ascii="Times New Roman" w:hAnsi="Times New Roman"/>
          <w:b/>
          <w:sz w:val="32"/>
          <w:szCs w:val="32"/>
        </w:rPr>
      </w:pPr>
      <w:r w:rsidRPr="002C3BD5">
        <w:rPr>
          <w:rFonts w:ascii="Times New Roman" w:hAnsi="Times New Roman"/>
          <w:b/>
          <w:sz w:val="32"/>
          <w:szCs w:val="32"/>
        </w:rPr>
        <w:t>7.12 Возгораемость строительных материалов и огнестойкость строительных конструкций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Возгораемость строительных материалов – их свойства, определяющие способность к горению. При этом по возгораемости материалы подразделяются на три группы: несгораемые, трудносгораемые и сгораемые</w:t>
      </w:r>
      <w:r w:rsidRPr="002C3BD5">
        <w:rPr>
          <w:rFonts w:ascii="Times New Roman" w:hAnsi="Times New Roman"/>
          <w:i/>
          <w:sz w:val="32"/>
          <w:szCs w:val="32"/>
        </w:rPr>
        <w:t>.</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Возгораемость строительных материалов оценивают экспериментально с помощью установок, выполненных в виде печей специальных конструкций. В основу определения группы возгораемости положено выявление показателей возгораемости при локальном воздействии теплового источника, потеря массы, самостоятельное горение в течение определенного времени, изменение температуры в огневой установке и в опытном образце, повреждение поверхности образца огнем.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Огнестойкость строительных конструкций – их свойство сохранять несущую и ограждающую способность в условиях пожара.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Критерием огнестойкости строительных конструкций является предел их огнестойкости, под которым понимают время в часах и минутах от начала огневого испытания конструкции до возникновения одного из трех предельных состояний по огнестойкости: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по плотности – до образования в конструкциях сквозных трещин или отверстий, через которые проникают продукты горения и пламя; </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по  теплоизолирующей способности – до повышения температуры на необогреваемой поверхности конструкции в среднем более чем на 160</w:t>
      </w:r>
      <w:r w:rsidRPr="002C3BD5">
        <w:rPr>
          <w:rFonts w:ascii="Times New Roman" w:hAnsi="Times New Roman"/>
          <w:sz w:val="32"/>
          <w:szCs w:val="32"/>
          <w:vertAlign w:val="superscript"/>
        </w:rPr>
        <w:t>0</w:t>
      </w:r>
      <w:r w:rsidRPr="002C3BD5">
        <w:rPr>
          <w:rFonts w:ascii="Times New Roman" w:hAnsi="Times New Roman"/>
          <w:sz w:val="32"/>
          <w:szCs w:val="32"/>
        </w:rPr>
        <w:t>С или в любой точке этой поверхности более чем на 190</w:t>
      </w:r>
      <w:r w:rsidRPr="002C3BD5">
        <w:rPr>
          <w:rFonts w:ascii="Times New Roman" w:hAnsi="Times New Roman"/>
          <w:sz w:val="32"/>
          <w:szCs w:val="32"/>
          <w:vertAlign w:val="superscript"/>
        </w:rPr>
        <w:t>0</w:t>
      </w:r>
      <w:r w:rsidRPr="002C3BD5">
        <w:rPr>
          <w:rFonts w:ascii="Times New Roman" w:hAnsi="Times New Roman"/>
          <w:sz w:val="32"/>
          <w:szCs w:val="32"/>
        </w:rPr>
        <w:t>С в сравнении с температурой конструкции до испытания, или более 220</w:t>
      </w:r>
      <w:r w:rsidRPr="002C3BD5">
        <w:rPr>
          <w:rFonts w:ascii="Times New Roman" w:hAnsi="Times New Roman"/>
          <w:sz w:val="32"/>
          <w:szCs w:val="32"/>
          <w:vertAlign w:val="superscript"/>
        </w:rPr>
        <w:t>о</w:t>
      </w:r>
      <w:r w:rsidRPr="002C3BD5">
        <w:rPr>
          <w:rFonts w:ascii="Times New Roman" w:hAnsi="Times New Roman"/>
          <w:sz w:val="32"/>
          <w:szCs w:val="32"/>
        </w:rPr>
        <w:t>С независимо от температуры конструкции до испытания;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по потере несущей способности – до обрушения или прогиба в зависимости от типа конструкции.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Огнестойкость строительных конструкций определяют экспериментально. </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Сущность метода заключается в том, что строительную конструкцию подвергают в специальной печи воздействию факторов, сопутствующих пожару, фиксируя при этом время до наступления одного из названных выше признаков.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Весьма важная характеристика – так называемый предел распространения огня по строительным конструкциям. Метод испытания конструкций на распространение огня заключается в определении размера повреждения конструкции в сантиметрах вследствие ее горения при испытании в специальной печи в течение 15 мин. Предел распространения огня принимают равным нулю без испытаний для конструкций полностью выполненных из несгораемых материалов.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Степень воздействия высоких температур на строительные конструкции и материалы неоднознач</w:t>
      </w:r>
      <w:r w:rsidR="00187CF9" w:rsidRPr="002C3BD5">
        <w:rPr>
          <w:rFonts w:ascii="Times New Roman" w:hAnsi="Times New Roman"/>
          <w:sz w:val="32"/>
          <w:szCs w:val="32"/>
        </w:rPr>
        <w:t>е</w:t>
      </w:r>
      <w:r w:rsidRPr="002C3BD5">
        <w:rPr>
          <w:rFonts w:ascii="Times New Roman" w:hAnsi="Times New Roman"/>
          <w:sz w:val="32"/>
          <w:szCs w:val="32"/>
        </w:rPr>
        <w:t>но и зависит от ряда факторов: вида материала, технологии изготовления конструкций, условий их работы.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Поведение бетонов при пожаре зависит, прежде всего, от свойств вяжущего и наполнителя. Образующиеся при твердении бетона гидросиликаты и другие составляющие цементного камня под действием высоких температур дегидратируются, теряют свои свойства и разрушаются.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Кварц представляющий собой основной минерал мелкого и крупного наполнителя бетона, при температуре около 573</w:t>
      </w:r>
      <w:r w:rsidRPr="002C3BD5">
        <w:rPr>
          <w:rFonts w:ascii="Times New Roman" w:hAnsi="Times New Roman"/>
          <w:sz w:val="32"/>
          <w:szCs w:val="32"/>
          <w:vertAlign w:val="superscript"/>
        </w:rPr>
        <w:t>о</w:t>
      </w:r>
      <w:r w:rsidRPr="002C3BD5">
        <w:rPr>
          <w:rFonts w:ascii="Times New Roman" w:hAnsi="Times New Roman"/>
          <w:sz w:val="32"/>
          <w:szCs w:val="32"/>
        </w:rPr>
        <w:t>С претерпевает модификационное превращение, сопровождающееся увеличением объема и, как следствие, появлением трещин в бетоне.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Бетон при пожаре разрушается из-за неравнозначности термического расширения цементного камня и заполнителя, что вначале приводит к образованию микротрещин в области </w:t>
      </w:r>
      <w:r w:rsidRPr="002C3BD5">
        <w:rPr>
          <w:rFonts w:ascii="Times New Roman" w:hAnsi="Times New Roman"/>
          <w:sz w:val="32"/>
          <w:szCs w:val="32"/>
        </w:rPr>
        <w:lastRenderedPageBreak/>
        <w:t>контакта наполнителя с цементным камнем, а затем к разрыву последнего на отдельные части.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 температуре около 600</w:t>
      </w:r>
      <w:r w:rsidRPr="002C3BD5">
        <w:rPr>
          <w:rFonts w:ascii="Times New Roman" w:hAnsi="Times New Roman"/>
          <w:sz w:val="32"/>
          <w:szCs w:val="32"/>
          <w:vertAlign w:val="superscript"/>
        </w:rPr>
        <w:t>о</w:t>
      </w:r>
      <w:r w:rsidRPr="002C3BD5">
        <w:rPr>
          <w:rFonts w:ascii="Times New Roman" w:hAnsi="Times New Roman"/>
          <w:sz w:val="32"/>
          <w:szCs w:val="32"/>
        </w:rPr>
        <w:t>С бетон теряет до 40% своей первоначальной прочности, а температура 650-750</w:t>
      </w:r>
      <w:r w:rsidRPr="002C3BD5">
        <w:rPr>
          <w:rFonts w:ascii="Times New Roman" w:hAnsi="Times New Roman"/>
          <w:sz w:val="32"/>
          <w:szCs w:val="32"/>
          <w:vertAlign w:val="superscript"/>
        </w:rPr>
        <w:t>о</w:t>
      </w:r>
      <w:r w:rsidRPr="002C3BD5">
        <w:rPr>
          <w:rFonts w:ascii="Times New Roman" w:hAnsi="Times New Roman"/>
          <w:sz w:val="32"/>
          <w:szCs w:val="32"/>
        </w:rPr>
        <w:t>С является для него критической.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Стальная арматура железобетонных конструкций начинает снижать свою прочность уже при температуре около 100</w:t>
      </w:r>
      <w:r w:rsidRPr="002C3BD5">
        <w:rPr>
          <w:rFonts w:ascii="Times New Roman" w:hAnsi="Times New Roman"/>
          <w:sz w:val="32"/>
          <w:szCs w:val="32"/>
          <w:vertAlign w:val="superscript"/>
        </w:rPr>
        <w:t>о</w:t>
      </w:r>
      <w:r w:rsidRPr="002C3BD5">
        <w:rPr>
          <w:rFonts w:ascii="Times New Roman" w:hAnsi="Times New Roman"/>
          <w:sz w:val="32"/>
          <w:szCs w:val="32"/>
        </w:rPr>
        <w:t>С, а при 400-550</w:t>
      </w:r>
      <w:r w:rsidRPr="002C3BD5">
        <w:rPr>
          <w:rFonts w:ascii="Times New Roman" w:hAnsi="Times New Roman"/>
          <w:sz w:val="32"/>
          <w:szCs w:val="32"/>
          <w:vertAlign w:val="superscript"/>
        </w:rPr>
        <w:t>о</w:t>
      </w:r>
      <w:r w:rsidRPr="002C3BD5">
        <w:rPr>
          <w:rFonts w:ascii="Times New Roman" w:hAnsi="Times New Roman"/>
          <w:sz w:val="32"/>
          <w:szCs w:val="32"/>
        </w:rPr>
        <w:t>С теряет ее наполовину.</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Однако</w:t>
      </w:r>
      <w:r w:rsidR="00187CF9" w:rsidRPr="002C3BD5">
        <w:rPr>
          <w:rFonts w:ascii="Times New Roman" w:hAnsi="Times New Roman"/>
          <w:sz w:val="32"/>
          <w:szCs w:val="32"/>
        </w:rPr>
        <w:t>,</w:t>
      </w:r>
      <w:r w:rsidRPr="002C3BD5">
        <w:rPr>
          <w:rFonts w:ascii="Times New Roman" w:hAnsi="Times New Roman"/>
          <w:sz w:val="32"/>
          <w:szCs w:val="32"/>
        </w:rPr>
        <w:t xml:space="preserve"> вследствие невысокой теплопроводности бетона конструкции выполненные из него могут определенное время успешно противостоять действию температур, развиваемых при пожаре, в силу чего бетонные и железобетонные конструкции широко применяются в зданиях и сооружениях с пожароопасными производствами.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Стальные конструкции характеризуются высокой несущей способностью, однако, из-за высокой теплопроводности стали быстро прогреваются при пожаре до критических температур (около 600</w:t>
      </w:r>
      <w:r w:rsidRPr="002C3BD5">
        <w:rPr>
          <w:rFonts w:ascii="Times New Roman" w:hAnsi="Times New Roman"/>
          <w:sz w:val="32"/>
          <w:szCs w:val="32"/>
          <w:vertAlign w:val="superscript"/>
        </w:rPr>
        <w:t>о</w:t>
      </w:r>
      <w:r w:rsidRPr="002C3BD5">
        <w:rPr>
          <w:rFonts w:ascii="Times New Roman" w:hAnsi="Times New Roman"/>
          <w:sz w:val="32"/>
          <w:szCs w:val="32"/>
        </w:rPr>
        <w:t>С) и разрушаются.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Алюминиевые конструкции обладают рядом достоинств: высокой удельной прочностью, стойкостью против коррозии, высокой технологичностью при обработке, отсутствием искрообразования при ударах и т.д. Однако алюминиевые конструкции значительно уступают стальным в части сохранения прочности при пожаре, их критическая температура находится в пределах 250</w:t>
      </w:r>
      <w:r w:rsidRPr="002C3BD5">
        <w:rPr>
          <w:rFonts w:ascii="Times New Roman" w:hAnsi="Times New Roman"/>
          <w:sz w:val="32"/>
          <w:szCs w:val="32"/>
          <w:vertAlign w:val="superscript"/>
        </w:rPr>
        <w:t>о</w:t>
      </w:r>
      <w:r w:rsidRPr="002C3BD5">
        <w:rPr>
          <w:rFonts w:ascii="Times New Roman" w:hAnsi="Times New Roman"/>
          <w:sz w:val="32"/>
          <w:szCs w:val="32"/>
        </w:rPr>
        <w:t>С.</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Глиняный кирпич получают из легкоплавких глин обжигом сырца при температуре около 900</w:t>
      </w:r>
      <w:r w:rsidRPr="002C3BD5">
        <w:rPr>
          <w:rFonts w:ascii="Times New Roman" w:hAnsi="Times New Roman"/>
          <w:sz w:val="32"/>
          <w:szCs w:val="32"/>
          <w:vertAlign w:val="superscript"/>
        </w:rPr>
        <w:t>о</w:t>
      </w:r>
      <w:r w:rsidRPr="002C3BD5">
        <w:rPr>
          <w:rFonts w:ascii="Times New Roman" w:hAnsi="Times New Roman"/>
          <w:sz w:val="32"/>
          <w:szCs w:val="32"/>
        </w:rPr>
        <w:t>С. Именно в результате этого он обладает хорошей огнестойкостью и, вследствие невысокой теплопроводности при пожаре разогревается медленно. Разрушение кирпича происходит в основном только по поверхности вплоть до наступления критической температуры 900-1000</w:t>
      </w:r>
      <w:r w:rsidRPr="002C3BD5">
        <w:rPr>
          <w:rFonts w:ascii="Times New Roman" w:hAnsi="Times New Roman"/>
          <w:sz w:val="32"/>
          <w:szCs w:val="32"/>
          <w:vertAlign w:val="superscript"/>
        </w:rPr>
        <w:t>о</w:t>
      </w:r>
      <w:r w:rsidRPr="002C3BD5">
        <w:rPr>
          <w:rFonts w:ascii="Times New Roman" w:hAnsi="Times New Roman"/>
          <w:sz w:val="32"/>
          <w:szCs w:val="32"/>
        </w:rPr>
        <w:t>С.</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Поведение силикатного кирпича при пожаре также обусловлено в основном технологией его изготовления. Исходными компонентами при его производстве служат песок и известь. Их смешивают в требуемой пропорции, формуют и пропаривают в автоклаве, после чего выдерживают на воздухе. В результате термовлажной обработки в кирпиче образуются низкоосновные гидросиликаты кальция, а при вылеживании на </w:t>
      </w:r>
      <w:r w:rsidRPr="002C3BD5">
        <w:rPr>
          <w:rFonts w:ascii="Times New Roman" w:hAnsi="Times New Roman"/>
          <w:sz w:val="32"/>
          <w:szCs w:val="32"/>
        </w:rPr>
        <w:lastRenderedPageBreak/>
        <w:t>воздухе под действием атмосферного диоксида углерода – углекислый кальций. Названные соединения разлагаются в основном при температуре выше 550</w:t>
      </w:r>
      <w:r w:rsidRPr="002C3BD5">
        <w:rPr>
          <w:rFonts w:ascii="Times New Roman" w:hAnsi="Times New Roman"/>
          <w:sz w:val="32"/>
          <w:szCs w:val="32"/>
          <w:vertAlign w:val="superscript"/>
        </w:rPr>
        <w:t>о</w:t>
      </w:r>
      <w:r w:rsidRPr="002C3BD5">
        <w:rPr>
          <w:rFonts w:ascii="Times New Roman" w:hAnsi="Times New Roman"/>
          <w:sz w:val="32"/>
          <w:szCs w:val="32"/>
        </w:rPr>
        <w:t>С, поэтому критическая температура для силикатного кирпича лежит в интервале 700-900</w:t>
      </w:r>
      <w:r w:rsidRPr="002C3BD5">
        <w:rPr>
          <w:rFonts w:ascii="Times New Roman" w:hAnsi="Times New Roman"/>
          <w:sz w:val="32"/>
          <w:szCs w:val="32"/>
          <w:vertAlign w:val="superscript"/>
        </w:rPr>
        <w:t>о</w:t>
      </w:r>
      <w:r w:rsidRPr="002C3BD5">
        <w:rPr>
          <w:rFonts w:ascii="Times New Roman" w:hAnsi="Times New Roman"/>
          <w:sz w:val="32"/>
          <w:szCs w:val="32"/>
        </w:rPr>
        <w:t>С.</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Конструкции и изделия из пластмасс находят не более широкое применение в строительстве. Исходными компонентами пластмасс являются искусственные и природные смолы, наполнители и пластификаторы. С точки зрения теплостойкости различают смолы термореактивные и термопластические. Максимальная температура деструкции термореактивной смолы 300</w:t>
      </w:r>
      <w:r w:rsidRPr="002C3BD5">
        <w:rPr>
          <w:rFonts w:ascii="Times New Roman" w:hAnsi="Times New Roman"/>
          <w:sz w:val="32"/>
          <w:szCs w:val="32"/>
          <w:vertAlign w:val="superscript"/>
        </w:rPr>
        <w:t>о</w:t>
      </w:r>
      <w:r w:rsidRPr="002C3BD5">
        <w:rPr>
          <w:rFonts w:ascii="Times New Roman" w:hAnsi="Times New Roman"/>
          <w:sz w:val="32"/>
          <w:szCs w:val="32"/>
        </w:rPr>
        <w:t>С, а термопластические смолы разлагаются при температуре ниже 100</w:t>
      </w:r>
      <w:r w:rsidRPr="002C3BD5">
        <w:rPr>
          <w:rFonts w:ascii="Times New Roman" w:hAnsi="Times New Roman"/>
          <w:sz w:val="32"/>
          <w:szCs w:val="32"/>
          <w:vertAlign w:val="superscript"/>
        </w:rPr>
        <w:t>о</w:t>
      </w:r>
      <w:r w:rsidRPr="002C3BD5">
        <w:rPr>
          <w:rFonts w:ascii="Times New Roman" w:hAnsi="Times New Roman"/>
          <w:sz w:val="32"/>
          <w:szCs w:val="32"/>
        </w:rPr>
        <w:t>С. Несмотря на разнообразие пластмасс, они имеют невысокую теплоустойчивость (до 300</w:t>
      </w:r>
      <w:r w:rsidRPr="002C3BD5">
        <w:rPr>
          <w:rFonts w:ascii="Times New Roman" w:hAnsi="Times New Roman"/>
          <w:sz w:val="32"/>
          <w:szCs w:val="32"/>
          <w:vertAlign w:val="superscript"/>
        </w:rPr>
        <w:t>о</w:t>
      </w:r>
      <w:r w:rsidRPr="002C3BD5">
        <w:rPr>
          <w:rFonts w:ascii="Times New Roman" w:hAnsi="Times New Roman"/>
          <w:sz w:val="32"/>
          <w:szCs w:val="32"/>
        </w:rPr>
        <w:t>С); продукты горения полимеров обладают токсическими свойствами.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Процесс разложения древесины при нагревании обычно начинается со 130</w:t>
      </w:r>
      <w:r w:rsidRPr="002C3BD5">
        <w:rPr>
          <w:rFonts w:ascii="Times New Roman" w:hAnsi="Times New Roman"/>
          <w:sz w:val="32"/>
          <w:szCs w:val="32"/>
          <w:vertAlign w:val="superscript"/>
        </w:rPr>
        <w:t>о</w:t>
      </w:r>
      <w:r w:rsidRPr="002C3BD5">
        <w:rPr>
          <w:rFonts w:ascii="Times New Roman" w:hAnsi="Times New Roman"/>
          <w:sz w:val="32"/>
          <w:szCs w:val="32"/>
        </w:rPr>
        <w:t>С и сопровождается выделением тепла, поэтому при определенных условиях процесс самонагревания может закончиться самовоспламенением. Температура самовоспламенения древесины обычно лежит в пределах 330-350</w:t>
      </w:r>
      <w:r w:rsidRPr="002C3BD5">
        <w:rPr>
          <w:rFonts w:ascii="Times New Roman" w:hAnsi="Times New Roman"/>
          <w:sz w:val="32"/>
          <w:szCs w:val="32"/>
          <w:vertAlign w:val="superscript"/>
        </w:rPr>
        <w:t>о</w:t>
      </w:r>
      <w:r w:rsidRPr="002C3BD5">
        <w:rPr>
          <w:rFonts w:ascii="Times New Roman" w:hAnsi="Times New Roman"/>
          <w:sz w:val="32"/>
          <w:szCs w:val="32"/>
        </w:rPr>
        <w:t>С.</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Огнезащиту металлических конструкций выполняют бетонированием, оштукатуриванием и облицовкой с использованием бетона, цементно-известковой и теплоизоляционной штукатурки с дополнителем из перлитового песка, вермикулита и гранулированной ваты; керамических камней и кирпичей.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Пластмассовые конструкции защищают обшивкой асбестоцементными, алюминиевыми и стальными листами, сухой штукатуркой и гипсоволокнистыми плитами.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Деревянные конструкции защищают от возгорания пропиткой антипиренами, применением огнезащитных покрытий, облицовкой и оштукатуриванием.</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7.13  Средства тушения пожаров и пожарная сигнализация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На практике различают три стадии развития пожара. </w:t>
      </w:r>
      <w:r w:rsidRPr="002C3BD5">
        <w:rPr>
          <w:rFonts w:ascii="Times New Roman" w:hAnsi="Times New Roman"/>
          <w:i/>
          <w:sz w:val="32"/>
          <w:szCs w:val="32"/>
        </w:rPr>
        <w:t>Первая,</w:t>
      </w:r>
      <w:r w:rsidRPr="002C3BD5">
        <w:rPr>
          <w:rFonts w:ascii="Times New Roman" w:hAnsi="Times New Roman"/>
          <w:sz w:val="32"/>
          <w:szCs w:val="32"/>
        </w:rPr>
        <w:t xml:space="preserve"> или начальная стадия развития пожара, характеризуется неустойчивостью, сравнительно низкой температурой в зоне </w:t>
      </w:r>
      <w:r w:rsidRPr="002C3BD5">
        <w:rPr>
          <w:rFonts w:ascii="Times New Roman" w:hAnsi="Times New Roman"/>
          <w:sz w:val="32"/>
          <w:szCs w:val="32"/>
        </w:rPr>
        <w:lastRenderedPageBreak/>
        <w:t xml:space="preserve">пожара, малой высотой факела пламени и небольшой площадью очага горения. Для </w:t>
      </w:r>
      <w:r w:rsidRPr="002C3BD5">
        <w:rPr>
          <w:rFonts w:ascii="Times New Roman" w:hAnsi="Times New Roman"/>
          <w:i/>
          <w:sz w:val="32"/>
          <w:szCs w:val="32"/>
        </w:rPr>
        <w:t>второй</w:t>
      </w:r>
      <w:r w:rsidRPr="002C3BD5">
        <w:rPr>
          <w:rFonts w:ascii="Times New Roman" w:hAnsi="Times New Roman"/>
          <w:sz w:val="32"/>
          <w:szCs w:val="32"/>
        </w:rPr>
        <w:t xml:space="preserve"> стадии характерно значительное увеличение тепла, факела пламени и площади горения. </w:t>
      </w:r>
      <w:r w:rsidRPr="002C3BD5">
        <w:rPr>
          <w:rFonts w:ascii="Times New Roman" w:hAnsi="Times New Roman"/>
          <w:i/>
          <w:sz w:val="32"/>
          <w:szCs w:val="32"/>
        </w:rPr>
        <w:t>Третья</w:t>
      </w:r>
      <w:r w:rsidRPr="002C3BD5">
        <w:rPr>
          <w:rFonts w:ascii="Times New Roman" w:hAnsi="Times New Roman"/>
          <w:sz w:val="32"/>
          <w:szCs w:val="32"/>
        </w:rPr>
        <w:t xml:space="preserve"> стадия пожара характеризуется высокой температурой, большой площадью горения, конвентивными потоками, деформацией и обрушением конструкций.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Выбор средств и методов тушения пожаров зависит от стадии пожара и горючих веществ.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Процесс тушения пожаров подразделяется на </w:t>
      </w:r>
      <w:r w:rsidRPr="002C3BD5">
        <w:rPr>
          <w:rFonts w:ascii="Times New Roman" w:hAnsi="Times New Roman"/>
          <w:i/>
          <w:sz w:val="32"/>
          <w:szCs w:val="32"/>
        </w:rPr>
        <w:t>локализацию</w:t>
      </w:r>
      <w:r w:rsidRPr="002C3BD5">
        <w:rPr>
          <w:rFonts w:ascii="Times New Roman" w:hAnsi="Times New Roman"/>
          <w:sz w:val="32"/>
          <w:szCs w:val="32"/>
        </w:rPr>
        <w:t xml:space="preserve"> и </w:t>
      </w:r>
      <w:r w:rsidRPr="002C3BD5">
        <w:rPr>
          <w:rFonts w:ascii="Times New Roman" w:hAnsi="Times New Roman"/>
          <w:i/>
          <w:sz w:val="32"/>
          <w:szCs w:val="32"/>
        </w:rPr>
        <w:t xml:space="preserve">ликвидацию </w:t>
      </w:r>
      <w:r w:rsidRPr="002C3BD5">
        <w:rPr>
          <w:rFonts w:ascii="Times New Roman" w:hAnsi="Times New Roman"/>
          <w:sz w:val="32"/>
          <w:szCs w:val="32"/>
        </w:rPr>
        <w:t>огня</w:t>
      </w:r>
      <w:r w:rsidRPr="002C3BD5">
        <w:rPr>
          <w:rFonts w:ascii="Times New Roman" w:hAnsi="Times New Roman"/>
          <w:i/>
          <w:sz w:val="32"/>
          <w:szCs w:val="32"/>
        </w:rPr>
        <w:t>.</w:t>
      </w:r>
      <w:r w:rsidRPr="002C3BD5">
        <w:rPr>
          <w:rFonts w:ascii="Times New Roman" w:hAnsi="Times New Roman"/>
          <w:sz w:val="32"/>
          <w:szCs w:val="32"/>
        </w:rPr>
        <w:t xml:space="preserve"> Под </w:t>
      </w:r>
      <w:r w:rsidRPr="002C3BD5">
        <w:rPr>
          <w:rFonts w:ascii="Times New Roman" w:hAnsi="Times New Roman"/>
          <w:i/>
          <w:sz w:val="32"/>
          <w:szCs w:val="32"/>
        </w:rPr>
        <w:t>локализацией</w:t>
      </w:r>
      <w:r w:rsidRPr="002C3BD5">
        <w:rPr>
          <w:rFonts w:ascii="Times New Roman" w:hAnsi="Times New Roman"/>
          <w:sz w:val="32"/>
          <w:szCs w:val="32"/>
        </w:rPr>
        <w:t xml:space="preserve"> пожаров понимают ограничение распространения огня и создание условий для его ликвидации. Под </w:t>
      </w:r>
      <w:r w:rsidRPr="002C3BD5">
        <w:rPr>
          <w:rFonts w:ascii="Times New Roman" w:hAnsi="Times New Roman"/>
          <w:i/>
          <w:sz w:val="32"/>
          <w:szCs w:val="32"/>
        </w:rPr>
        <w:t>ликвидацией</w:t>
      </w:r>
      <w:r w:rsidRPr="002C3BD5">
        <w:rPr>
          <w:rFonts w:ascii="Times New Roman" w:hAnsi="Times New Roman"/>
          <w:sz w:val="32"/>
          <w:szCs w:val="32"/>
        </w:rPr>
        <w:t xml:space="preserve"> пожаров понимают и исключение возможности повторного возникновения огня.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Успех быстрой локализации и ликвидации пожара в его начальной стадии зависит от наличия средств тушения пожаров и умения пользоваться ими, средств пожарной связи и сигнализации для вызова пожарной команды и приведения в действие автоматических огнегасительных установок. Основными огнегасительными средствами и веществами являются вода, пена, песок, инертные газы, сухие (твердые) огнегасительные вещества и др.</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Вода</w:t>
      </w:r>
      <w:r w:rsidRPr="002C3BD5">
        <w:rPr>
          <w:rFonts w:ascii="Times New Roman" w:hAnsi="Times New Roman"/>
          <w:sz w:val="32"/>
          <w:szCs w:val="32"/>
        </w:rPr>
        <w:t xml:space="preserve"> – наиболее распространенное средство тушения пожаров. Покрывая поверхность веществ, она поглощает много тепла и охлаждает горящие вещества до температуры, при которой невозможно их горение. 1л воды при нагревании от 0 до 100</w:t>
      </w:r>
      <w:r w:rsidRPr="002C3BD5">
        <w:rPr>
          <w:rFonts w:ascii="Times New Roman" w:hAnsi="Times New Roman"/>
          <w:sz w:val="32"/>
          <w:szCs w:val="32"/>
          <w:vertAlign w:val="superscript"/>
        </w:rPr>
        <w:t>о</w:t>
      </w:r>
      <w:r w:rsidRPr="002C3BD5">
        <w:rPr>
          <w:rFonts w:ascii="Times New Roman" w:hAnsi="Times New Roman"/>
          <w:sz w:val="32"/>
          <w:szCs w:val="32"/>
        </w:rPr>
        <w:t>С поглощает 100 ккал тепла, а при испарении – еще 539 ккал. Водяной пар разбавляет воздух до содержания в нем 14-15% кислорода, в результате чего горение прекращается. Механическое действие струи воды заключается в сбивании пламени с горящих поверхностей. Тушение пожаров может проводиться с применением компактных струй воды, либо распылением воды. При горении горючих жидкостей, электропроводов, а также некоторых химических веществ вода не применяется, в связи с образованием вредных и взрывоопасных веществ, усиливающих горение.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Система подачи воды для тушения пожаров называется противопожарным водоснабжением. Воду для тушения пожара можно подавать при помощи автонасосов из водоемов, рек и т.п. или непосредственно из водопровода. Устройство </w:t>
      </w:r>
      <w:r w:rsidRPr="002C3BD5">
        <w:rPr>
          <w:rFonts w:ascii="Times New Roman" w:hAnsi="Times New Roman"/>
          <w:sz w:val="32"/>
          <w:szCs w:val="32"/>
        </w:rPr>
        <w:lastRenderedPageBreak/>
        <w:t>противопожарного водоснабжения на предприятиях определяется нормами строительного проектирования. В соответствии с этими нормами на объектах устанавливают противопожарный водопровод, объединенный с производственным или хозяйственно-питьевым водопроводом.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Тушение пожаров с реакцией горения теплового характера обычно достигается увеличением потерь тепла в окружающую среду, физическими способами пожаротушения.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Тушение пожаров, протекающих по реакции горения цепного характера, легче достигается уменьшением выделений тепла реакции горения химическим способом. На практике горение при пожаре носит и тепловой и цепной характер, поэтому одновременно применяют оба способа пожаротушения.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ab/>
        <w:t>Неустойчивость горения и его полная ликвидация достигается применением тех или иных огнетушащих веществ, которые взаимодействуют с зоной горения при пожаре. Пожаротушение с использованием этих веществ основано на физико-химическом эффекте, возникающим при их взаимодействии с зоной горения. Поэтому для различных способов пожаротушения предусмотрен определенный набор подобных веществ.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тушения пожаров широкое применение находят такие вещества, как вода, ее пары, а также другие жидкости, газы и твердые порошки некоторых веществ, обладающих наиболее эффективным пожаротушащим действием.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Хранение и применение этих веществ в условиях пожара должно быть безопасным для человека и не вызывать повреждения технологического оборудования.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Огнетушащие вещества выбирают в каждом конкретном случае с учетом протекания процесса горения, пожарной опасности и физико-химических свойств производимых, хранимых и применяемых веществ и материалов.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Наиболее целесообразные средства тушения в зависимости от характера горючих веществ и материалов приведены в таблице 17.</w:t>
      </w:r>
    </w:p>
    <w:p w:rsidR="007C5EDB" w:rsidRDefault="007C5EDB" w:rsidP="00EE1E66">
      <w:pPr>
        <w:spacing w:after="0" w:line="240" w:lineRule="auto"/>
        <w:jc w:val="both"/>
        <w:rPr>
          <w:rFonts w:ascii="Times New Roman" w:hAnsi="Times New Roman"/>
          <w:sz w:val="32"/>
          <w:szCs w:val="32"/>
          <w:lang w:val="kk-KZ"/>
        </w:rPr>
      </w:pPr>
    </w:p>
    <w:p w:rsidR="005D18EF" w:rsidRDefault="005D18EF" w:rsidP="00EE1E66">
      <w:pPr>
        <w:spacing w:after="0" w:line="240" w:lineRule="auto"/>
        <w:jc w:val="both"/>
        <w:rPr>
          <w:rFonts w:ascii="Times New Roman" w:hAnsi="Times New Roman"/>
          <w:sz w:val="32"/>
          <w:szCs w:val="32"/>
          <w:lang w:val="kk-KZ"/>
        </w:rPr>
      </w:pPr>
    </w:p>
    <w:p w:rsidR="005D18EF" w:rsidRDefault="005D18EF" w:rsidP="00EE1E66">
      <w:pPr>
        <w:spacing w:after="0" w:line="240" w:lineRule="auto"/>
        <w:jc w:val="both"/>
        <w:rPr>
          <w:rFonts w:ascii="Times New Roman" w:hAnsi="Times New Roman"/>
          <w:sz w:val="32"/>
          <w:szCs w:val="32"/>
          <w:lang w:val="kk-KZ"/>
        </w:rPr>
      </w:pPr>
    </w:p>
    <w:p w:rsidR="005D18EF" w:rsidRPr="005D18EF" w:rsidRDefault="005D18EF" w:rsidP="00EE1E66">
      <w:pPr>
        <w:spacing w:after="0" w:line="240" w:lineRule="auto"/>
        <w:jc w:val="both"/>
        <w:rPr>
          <w:rFonts w:ascii="Times New Roman" w:hAnsi="Times New Roman"/>
          <w:sz w:val="32"/>
          <w:szCs w:val="32"/>
          <w:lang w:val="kk-KZ"/>
        </w:rPr>
      </w:pPr>
    </w:p>
    <w:p w:rsidR="007C5EDB" w:rsidRPr="002C3BD5" w:rsidRDefault="007C5EDB" w:rsidP="00187CF9">
      <w:pPr>
        <w:spacing w:after="0" w:line="240" w:lineRule="auto"/>
        <w:ind w:firstLine="567"/>
        <w:jc w:val="both"/>
        <w:rPr>
          <w:rFonts w:ascii="Times New Roman" w:hAnsi="Times New Roman"/>
          <w:sz w:val="32"/>
          <w:szCs w:val="32"/>
          <w:lang w:val="en-US"/>
        </w:rPr>
      </w:pPr>
      <w:r w:rsidRPr="002C3BD5">
        <w:rPr>
          <w:rFonts w:ascii="Times New Roman" w:hAnsi="Times New Roman"/>
          <w:sz w:val="32"/>
          <w:szCs w:val="32"/>
        </w:rPr>
        <w:lastRenderedPageBreak/>
        <w:t>Таблица 1</w:t>
      </w:r>
      <w:r w:rsidRPr="002C3BD5">
        <w:rPr>
          <w:rFonts w:ascii="Times New Roman" w:hAnsi="Times New Roman"/>
          <w:sz w:val="32"/>
          <w:szCs w:val="32"/>
          <w:lang w:val="en-US"/>
        </w:rPr>
        <w:t>7</w:t>
      </w:r>
      <w:r w:rsidRPr="002C3BD5">
        <w:rPr>
          <w:rFonts w:ascii="Times New Roman" w:hAnsi="Times New Roman"/>
          <w:sz w:val="32"/>
          <w:szCs w:val="32"/>
        </w:rPr>
        <w:t xml:space="preserve"> – Рекомендуемые средства тушения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10"/>
        <w:gridCol w:w="4880"/>
      </w:tblGrid>
      <w:tr w:rsidR="007C5EDB" w:rsidRPr="002C3BD5" w:rsidTr="008E5850">
        <w:tc>
          <w:tcPr>
            <w:tcW w:w="4503"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Горючие вещества и материалы</w:t>
            </w:r>
          </w:p>
        </w:tc>
        <w:tc>
          <w:tcPr>
            <w:tcW w:w="5067" w:type="dxa"/>
          </w:tcPr>
          <w:p w:rsidR="007C5EDB" w:rsidRPr="002C3BD5" w:rsidRDefault="007C5EDB"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rPr>
              <w:t>Средства тушения</w:t>
            </w:r>
          </w:p>
          <w:p w:rsidR="007C5EDB" w:rsidRPr="002C3BD5" w:rsidRDefault="007C5EDB" w:rsidP="00EE1E66">
            <w:pPr>
              <w:spacing w:after="0" w:line="240" w:lineRule="auto"/>
              <w:jc w:val="center"/>
              <w:rPr>
                <w:rFonts w:ascii="Times New Roman" w:hAnsi="Times New Roman"/>
                <w:sz w:val="32"/>
                <w:szCs w:val="32"/>
                <w:lang w:val="en-US"/>
              </w:rPr>
            </w:pPr>
          </w:p>
        </w:tc>
      </w:tr>
      <w:tr w:rsidR="007C5EDB" w:rsidRPr="002C3BD5" w:rsidTr="008E5850">
        <w:tc>
          <w:tcPr>
            <w:tcW w:w="4503"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Нефтепродукты с температурой вспышки до 20</w:t>
            </w:r>
            <w:r w:rsidRPr="002C3BD5">
              <w:rPr>
                <w:rFonts w:ascii="Times New Roman" w:hAnsi="Times New Roman"/>
                <w:sz w:val="32"/>
                <w:szCs w:val="32"/>
                <w:vertAlign w:val="superscript"/>
              </w:rPr>
              <w:t>о</w:t>
            </w:r>
            <w:r w:rsidRPr="002C3BD5">
              <w:rPr>
                <w:rFonts w:ascii="Times New Roman" w:hAnsi="Times New Roman"/>
                <w:sz w:val="32"/>
                <w:szCs w:val="32"/>
              </w:rPr>
              <w:t>С (бензин, неполярные растворители и др.)</w:t>
            </w:r>
          </w:p>
        </w:tc>
        <w:tc>
          <w:tcPr>
            <w:tcW w:w="5067"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1.При крупных проливах-пена, порошок ПСБ</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2. В помещениях – объемное тушение</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3. Небольшие очаги – ПСБ, СО</w:t>
            </w:r>
            <w:r w:rsidRPr="002C3BD5">
              <w:rPr>
                <w:rFonts w:ascii="Times New Roman" w:hAnsi="Times New Roman"/>
                <w:sz w:val="32"/>
                <w:szCs w:val="32"/>
                <w:vertAlign w:val="subscript"/>
              </w:rPr>
              <w:t>2</w:t>
            </w:r>
          </w:p>
        </w:tc>
      </w:tr>
      <w:tr w:rsidR="007C5EDB" w:rsidRPr="002C3BD5" w:rsidTr="008E5850">
        <w:tc>
          <w:tcPr>
            <w:tcW w:w="4503"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Нефтепродукты с температурой вспышки выше 20</w:t>
            </w:r>
            <w:r w:rsidRPr="002C3BD5">
              <w:rPr>
                <w:rFonts w:ascii="Times New Roman" w:hAnsi="Times New Roman"/>
                <w:sz w:val="32"/>
                <w:szCs w:val="32"/>
                <w:vertAlign w:val="superscript"/>
              </w:rPr>
              <w:t>о</w:t>
            </w:r>
            <w:r w:rsidRPr="002C3BD5">
              <w:rPr>
                <w:rFonts w:ascii="Times New Roman" w:hAnsi="Times New Roman"/>
                <w:sz w:val="32"/>
                <w:szCs w:val="32"/>
              </w:rPr>
              <w:t xml:space="preserve">С (керосин, </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дизельное топливо, мазут, масло, лаки и т.п.)</w:t>
            </w:r>
          </w:p>
        </w:tc>
        <w:tc>
          <w:tcPr>
            <w:tcW w:w="5067"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1. При крупных проливах пенопорошок ПСБ, распыленная вода</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2. В помещениях – объемное тушение, пена, распыленная вода</w:t>
            </w:r>
            <w:r w:rsidRPr="002C3BD5">
              <w:rPr>
                <w:rFonts w:ascii="Times New Roman" w:hAnsi="Times New Roman"/>
                <w:sz w:val="32"/>
                <w:szCs w:val="32"/>
              </w:rPr>
              <w:br/>
              <w:t>3. Небольшие очаги – ПСБ, СО</w:t>
            </w:r>
            <w:r w:rsidRPr="002C3BD5">
              <w:rPr>
                <w:rFonts w:ascii="Times New Roman" w:hAnsi="Times New Roman"/>
                <w:sz w:val="32"/>
                <w:szCs w:val="32"/>
                <w:vertAlign w:val="subscript"/>
              </w:rPr>
              <w:t>2</w:t>
            </w:r>
            <w:r w:rsidRPr="002C3BD5">
              <w:rPr>
                <w:rFonts w:ascii="Times New Roman" w:hAnsi="Times New Roman"/>
                <w:sz w:val="32"/>
                <w:szCs w:val="32"/>
              </w:rPr>
              <w:t>, вода</w:t>
            </w:r>
          </w:p>
        </w:tc>
      </w:tr>
      <w:tr w:rsidR="007C5EDB" w:rsidRPr="002C3BD5" w:rsidTr="008E5850">
        <w:tc>
          <w:tcPr>
            <w:tcW w:w="4503"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Водорастворимые производные углеводородов (спирты, ацетон, эфир и т.д.)</w:t>
            </w:r>
          </w:p>
        </w:tc>
        <w:tc>
          <w:tcPr>
            <w:tcW w:w="5067"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1. При крупных проливах - распыленная вода, пена порошок</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2. В помещениях – объемное тушение, пена, порошок ПСБ</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3. Малые очаги – ПСБ, СО</w:t>
            </w:r>
            <w:r w:rsidRPr="002C3BD5">
              <w:rPr>
                <w:rFonts w:ascii="Times New Roman" w:hAnsi="Times New Roman"/>
                <w:sz w:val="32"/>
                <w:szCs w:val="32"/>
                <w:vertAlign w:val="subscript"/>
              </w:rPr>
              <w:t>2</w:t>
            </w:r>
            <w:r w:rsidRPr="002C3BD5">
              <w:rPr>
                <w:rFonts w:ascii="Times New Roman" w:hAnsi="Times New Roman"/>
                <w:sz w:val="32"/>
                <w:szCs w:val="32"/>
              </w:rPr>
              <w:t>, вода</w:t>
            </w:r>
          </w:p>
        </w:tc>
      </w:tr>
      <w:tr w:rsidR="007C5EDB" w:rsidRPr="002C3BD5" w:rsidTr="008E5850">
        <w:tc>
          <w:tcPr>
            <w:tcW w:w="4503"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Твердые углеродосодержащие материалы (древесина, бумага, каучуки, пластмассы, хлопок и т.п.)</w:t>
            </w:r>
          </w:p>
        </w:tc>
        <w:tc>
          <w:tcPr>
            <w:tcW w:w="5067"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Вода со смачивателями, пена, порошок ПСБ</w:t>
            </w:r>
          </w:p>
        </w:tc>
      </w:tr>
      <w:tr w:rsidR="007C5EDB" w:rsidRPr="002C3BD5" w:rsidTr="008E5850">
        <w:tc>
          <w:tcPr>
            <w:tcW w:w="4503"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Пыли органических материалов (пластмасс, красителей и т.п.)</w:t>
            </w:r>
          </w:p>
        </w:tc>
        <w:tc>
          <w:tcPr>
            <w:tcW w:w="5067"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Распыленная вода со смачивателем</w:t>
            </w:r>
          </w:p>
        </w:tc>
      </w:tr>
      <w:tr w:rsidR="007C5EDB" w:rsidRPr="002C3BD5" w:rsidTr="008E5850">
        <w:tc>
          <w:tcPr>
            <w:tcW w:w="4503"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Кремнийорганические соединения (мономеры, полимеры и др.)</w:t>
            </w:r>
          </w:p>
        </w:tc>
        <w:tc>
          <w:tcPr>
            <w:tcW w:w="5067"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1. Распыленная вода, порошок ПСБ и СИ-2</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2. В помещениях – объемное тушение, распыленная вода, порошки</w:t>
            </w:r>
          </w:p>
        </w:tc>
      </w:tr>
      <w:tr w:rsidR="007C5EDB" w:rsidRPr="002C3BD5" w:rsidTr="008E5850">
        <w:tc>
          <w:tcPr>
            <w:tcW w:w="4503"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Углеводородные газы (метан, пропан и т.п.)</w:t>
            </w:r>
          </w:p>
        </w:tc>
        <w:tc>
          <w:tcPr>
            <w:tcW w:w="5067"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Объемное тушение, охлаждение водой</w:t>
            </w:r>
          </w:p>
        </w:tc>
      </w:tr>
      <w:tr w:rsidR="007C5EDB" w:rsidRPr="002C3BD5" w:rsidTr="008E5850">
        <w:tc>
          <w:tcPr>
            <w:tcW w:w="4503"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Сжиженные углеводородные газы</w:t>
            </w:r>
          </w:p>
        </w:tc>
        <w:tc>
          <w:tcPr>
            <w:tcW w:w="5067"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Объемное тушение, порошок ПСБ, охлаждение водой</w:t>
            </w:r>
          </w:p>
        </w:tc>
      </w:tr>
      <w:tr w:rsidR="007C5EDB" w:rsidRPr="002C3BD5" w:rsidTr="008E5850">
        <w:tc>
          <w:tcPr>
            <w:tcW w:w="4503"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Водород</w:t>
            </w:r>
          </w:p>
        </w:tc>
        <w:tc>
          <w:tcPr>
            <w:tcW w:w="5067"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Объемное тушение комбинированным составом, охлаждение</w:t>
            </w:r>
          </w:p>
        </w:tc>
      </w:tr>
      <w:tr w:rsidR="007C5EDB" w:rsidRPr="002C3BD5" w:rsidTr="008E5850">
        <w:tc>
          <w:tcPr>
            <w:tcW w:w="4503"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Металлы (щелочные, щелочноземельные)</w:t>
            </w:r>
          </w:p>
        </w:tc>
        <w:tc>
          <w:tcPr>
            <w:tcW w:w="5067"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Порошок ПГС, объемное тушение комбинированным составом (</w:t>
            </w:r>
            <w:r w:rsidRPr="002C3BD5">
              <w:rPr>
                <w:rFonts w:ascii="Times New Roman" w:hAnsi="Times New Roman"/>
                <w:sz w:val="32"/>
                <w:szCs w:val="32"/>
                <w:lang w:val="en-US"/>
              </w:rPr>
              <w:t>N</w:t>
            </w:r>
            <w:r w:rsidRPr="002C3BD5">
              <w:rPr>
                <w:rFonts w:ascii="Times New Roman" w:hAnsi="Times New Roman"/>
                <w:sz w:val="32"/>
                <w:szCs w:val="32"/>
                <w:vertAlign w:val="subscript"/>
              </w:rPr>
              <w:t>2</w:t>
            </w:r>
            <w:r w:rsidRPr="002C3BD5">
              <w:rPr>
                <w:rFonts w:ascii="Times New Roman" w:hAnsi="Times New Roman"/>
                <w:sz w:val="32"/>
                <w:szCs w:val="32"/>
              </w:rPr>
              <w:t>+</w:t>
            </w:r>
            <w:r w:rsidRPr="002C3BD5">
              <w:rPr>
                <w:rFonts w:ascii="Times New Roman" w:hAnsi="Times New Roman"/>
                <w:sz w:val="32"/>
                <w:szCs w:val="32"/>
                <w:lang w:val="en-US"/>
              </w:rPr>
              <w:t>CO</w:t>
            </w:r>
            <w:r w:rsidRPr="002C3BD5">
              <w:rPr>
                <w:rFonts w:ascii="Times New Roman" w:hAnsi="Times New Roman"/>
                <w:sz w:val="32"/>
                <w:szCs w:val="32"/>
                <w:vertAlign w:val="subscript"/>
              </w:rPr>
              <w:t>2</w:t>
            </w:r>
            <w:r w:rsidRPr="002C3BD5">
              <w:rPr>
                <w:rFonts w:ascii="Times New Roman" w:hAnsi="Times New Roman"/>
                <w:sz w:val="32"/>
                <w:szCs w:val="32"/>
              </w:rPr>
              <w:t>)</w:t>
            </w:r>
          </w:p>
        </w:tc>
      </w:tr>
      <w:tr w:rsidR="007C5EDB" w:rsidRPr="002C3BD5" w:rsidTr="008E5850">
        <w:tc>
          <w:tcPr>
            <w:tcW w:w="4503"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Аммонийорганические соединения</w:t>
            </w:r>
          </w:p>
        </w:tc>
        <w:tc>
          <w:tcPr>
            <w:tcW w:w="5067"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Порошок СК-2, разбавленные растворы-распыленной водой</w:t>
            </w:r>
          </w:p>
        </w:tc>
      </w:tr>
      <w:tr w:rsidR="007C5EDB" w:rsidRPr="002C3BD5" w:rsidTr="008E5850">
        <w:tc>
          <w:tcPr>
            <w:tcW w:w="4503"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Литийорганические соединения</w:t>
            </w:r>
          </w:p>
        </w:tc>
        <w:tc>
          <w:tcPr>
            <w:tcW w:w="5067"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Порошок СЧИ-2, СО</w:t>
            </w:r>
            <w:r w:rsidRPr="002C3BD5">
              <w:rPr>
                <w:rFonts w:ascii="Times New Roman" w:hAnsi="Times New Roman"/>
                <w:sz w:val="32"/>
                <w:szCs w:val="32"/>
                <w:vertAlign w:val="subscript"/>
              </w:rPr>
              <w:t>2</w:t>
            </w:r>
          </w:p>
        </w:tc>
      </w:tr>
    </w:tbl>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Одним из перспективных направлений, обеспечивающих пожарную безопасность объектов, является установка противопожарной автоматики – спринклерных и дренчерных установок.</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Спринклерные установки предназначены для быстрого автоматического тушения и локализации очага пожара, когда в качестве огнегасящего вещества можно использовать воду.</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спринклерных установках в качестве огнегасящего средства может быть использована и воздушно-механическая пена.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зависимости от температуры в защищаемых помещениях спринклерные установки подразделяются на водяные, воздушные и воздушно-водяные.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Воздушные спринклерные установки устанавливаются в неотапливаемых зданиях. Трубопроводы этой системы заполнены сжатым воздухом. При вскрытии спринклерной головки воздушной системы после выхода в сеть поступает вода и тушит очаг горения.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Воздушно-водяные системы представляют собой сочетание воздушной и водяной спринклерных установок. Приведение в действие спринклерной установки производится автоматически за счет расплавления легкоплавкого замка спринклерной головки.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Дренчерные установки предназначены для автоматического и дистанционного тушения пожара водой. В автоматических дренчерных установках подача воды в сеть достигается при помощи установки клапана группового действия. При пожаре замок расплавляется, трос обрывается, клапан под давлением воды открывается и вода поступает в дренчеры. В отличие от спринклерных в дренчерных установках распылители воды (дренчеры) находятся постоянно в открытом состоянии.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Тушение огня осуществляется с использованием различных огнегасительных веществ. Для тушения легковоспламеняющихся жидкостей широкое применение получили химические и воздушно-механические пены.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Инертные газы</w:t>
      </w:r>
      <w:r w:rsidRPr="002C3BD5">
        <w:rPr>
          <w:rFonts w:ascii="Times New Roman" w:hAnsi="Times New Roman"/>
          <w:sz w:val="32"/>
          <w:szCs w:val="32"/>
        </w:rPr>
        <w:t xml:space="preserve"> (СО</w:t>
      </w:r>
      <w:r w:rsidRPr="002C3BD5">
        <w:rPr>
          <w:rFonts w:ascii="Times New Roman" w:hAnsi="Times New Roman"/>
          <w:sz w:val="32"/>
          <w:szCs w:val="32"/>
          <w:vertAlign w:val="subscript"/>
        </w:rPr>
        <w:t>2</w:t>
      </w:r>
      <w:r w:rsidRPr="002C3BD5">
        <w:rPr>
          <w:rFonts w:ascii="Times New Roman" w:hAnsi="Times New Roman"/>
          <w:sz w:val="32"/>
          <w:szCs w:val="32"/>
        </w:rPr>
        <w:t xml:space="preserve"> и </w:t>
      </w:r>
      <w:r w:rsidRPr="002C3BD5">
        <w:rPr>
          <w:rFonts w:ascii="Times New Roman" w:hAnsi="Times New Roman"/>
          <w:sz w:val="32"/>
          <w:szCs w:val="32"/>
          <w:lang w:val="en-US"/>
        </w:rPr>
        <w:t>N</w:t>
      </w:r>
      <w:r w:rsidRPr="002C3BD5">
        <w:rPr>
          <w:rFonts w:ascii="Times New Roman" w:hAnsi="Times New Roman"/>
          <w:sz w:val="32"/>
          <w:szCs w:val="32"/>
          <w:vertAlign w:val="subscript"/>
        </w:rPr>
        <w:t>2</w:t>
      </w:r>
      <w:r w:rsidRPr="002C3BD5">
        <w:rPr>
          <w:rFonts w:ascii="Times New Roman" w:hAnsi="Times New Roman"/>
          <w:sz w:val="32"/>
          <w:szCs w:val="32"/>
        </w:rPr>
        <w:t>) и пары – эффективные огнегасительные вещества. Смешиваясь с горючими парами и газами, они понижают концентрацию кислорода и способствуют прекращению горения большинства горючих веществ. Инертные газы и водяной пар используют для тушения пожаров в закрытых помещениях, а также на открытой местности при небольшой площади горения.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К твердым (порошковым) огнегасительным веществам</w:t>
      </w:r>
      <w:r w:rsidRPr="002C3BD5">
        <w:rPr>
          <w:rFonts w:ascii="Times New Roman" w:hAnsi="Times New Roman"/>
          <w:sz w:val="32"/>
          <w:szCs w:val="32"/>
        </w:rPr>
        <w:t xml:space="preserve"> относятся хлориды щелочных и щелочно-земельных металлов, двууглекислая и углекислая сода, твердая двуокись, песок, сухая земля и т.п. Огнегасительное действие этих веществ заключается в том, что они своей массой, особенно при плавлении, изолируют зону горения от горючего вещества.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тушения пожаров применяются также водные растворы двууглекислой и углекислой соды, поваренной соли, глауберовой соли, хлористого аммония, бромэтила и др. Водные растворы солей обладают огнегасительным действием: выпадая из раствора, они образуют на поверхности горящего вещества изолирующие пленки и при этом выделяют инертные огнегасительные газы.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Широкое распространение для тушения пожаров всех видов нефтепродуктов и других горючих веществ получают огнегасительные составы на основе галлоидированных углеводородов (бромистого этила, тетрафтордибромэтана).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Огнегасительные вещества могут подаваться в очаг горения стационарными и передвижными установками пожаротушения, а также с помощью огнетушителей. </w:t>
      </w:r>
      <w:r w:rsidRPr="002C3BD5">
        <w:rPr>
          <w:rFonts w:ascii="Times New Roman" w:hAnsi="Times New Roman"/>
          <w:b/>
          <w:sz w:val="32"/>
          <w:szCs w:val="32"/>
        </w:rPr>
        <w:t xml:space="preserve">Огнетушители </w:t>
      </w:r>
      <w:r w:rsidRPr="002C3BD5">
        <w:rPr>
          <w:rFonts w:ascii="Times New Roman" w:hAnsi="Times New Roman"/>
          <w:sz w:val="32"/>
          <w:szCs w:val="32"/>
        </w:rPr>
        <w:t>предназначены для тушения пожара с помощью различных огнегасительных веществ. В зависимости от огнегасительных веществ различают жидкостные, пенные, газовые и порошковые огнетушители.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Жидкостные и пенные огнетушители</w:t>
      </w:r>
      <w:r w:rsidRPr="002C3BD5">
        <w:rPr>
          <w:rFonts w:ascii="Times New Roman" w:hAnsi="Times New Roman"/>
          <w:sz w:val="32"/>
          <w:szCs w:val="32"/>
        </w:rPr>
        <w:t xml:space="preserve"> представляют собой металлический баллон, заполненный щелочной жидкостью, внутрь которой введена стеклянная или полиэтиленовая трубка (стакан), заполненная серной кислотой. Рычаг на крышке огнетушителя отводится на 180</w:t>
      </w:r>
      <w:r w:rsidRPr="002C3BD5">
        <w:rPr>
          <w:rFonts w:ascii="Times New Roman" w:hAnsi="Times New Roman"/>
          <w:sz w:val="32"/>
          <w:szCs w:val="32"/>
          <w:vertAlign w:val="superscript"/>
        </w:rPr>
        <w:t xml:space="preserve">0 </w:t>
      </w:r>
      <w:r w:rsidRPr="002C3BD5">
        <w:rPr>
          <w:rFonts w:ascii="Times New Roman" w:hAnsi="Times New Roman"/>
          <w:sz w:val="32"/>
          <w:szCs w:val="32"/>
        </w:rPr>
        <w:t xml:space="preserve">до упора. Предварительно иглой </w:t>
      </w:r>
      <w:r w:rsidRPr="002C3BD5">
        <w:rPr>
          <w:rFonts w:ascii="Times New Roman" w:hAnsi="Times New Roman"/>
          <w:sz w:val="32"/>
          <w:szCs w:val="32"/>
        </w:rPr>
        <w:lastRenderedPageBreak/>
        <w:t>очищается отверстие впрыска огнетушитель опрокидывается кверху дном в результате открывается стакан с кислотой. Кислота, соединяясь со щелочной жидкостью, образует пену. Вследствие смешения кислоты со щелочью в баллоне происходит бурная химическая реакция с высоким давлением (до 4 атм), благодаря которому из огнетушителя через впрыск выбрасывается струя пены длиной от 8 до 12 м. Продолжительность действия огнетушителя примерно 60 с. Преимущество пенных огнетушителей заключается в том, что пена гасит большинство горящих веществ, в том числе горящие жидкости (масла, керосин, бензин, нефть). В практике получили распространение ручные пенные химические огнетушители ОПХ-5.</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тушения электроустановок и приборов, находящихся под током, а также многих твердых и жидких горючих веществ применяются углекислотные огнетушители типа ОУ-2, ОУ-5, ОУ-8.</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борьбы с пожарами важное значение имеет своевременные сообщения о возникновении пожара. Для сообщения о пожаре широкое распространение получили электрическая и автоматическая системы сигнализации.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Успешная борьба с возникшим пожаром зависит от быстрой и точной передачи сообщения о пожаре и месте его возникновения местной пожарной команде. Для этого могут быть использованы электрические (ЭПС), автоматические (АПС), звуковые системы пожарной сигнализации, к которым относят гудок, сирену и др. Как средство пожарной сигнализации используется телефон и радиосвязь.</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Основными элементами электрической и автоматической пожарной сигнализации являются извещатели, устанавливаемые на объектах, приемные станции, регистрирующие начавшийся пожар, и линейные сооружения, соединяющие  извещатели с приемными станциями. В приемных станциях, расположенных в специальных помещениях пожарной охраны, должно вестись круглосуточное дежурство.</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Надежная пожарная связь и сигнализация играет важную роль в своевременном обнаружении пожаров и вызове пожарных подразделений к месту пожара. По назначению пожарная связь разделяется на три вида: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 связь извещения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диспетчерская связь</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связь на пожаре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настоящее время на предприятиях используют лучевую и кольцевую электрическую пожарную сигнализацию.</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Лучевая пожарная сигнализация ТОЛ-10/50 применяется на предприятиях с круглосуточным пребыванием людей и обеспечивает прием сигналов, телефонный разговор с извещателем, пуск стационарных огнегасящих установок.</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Кольцевая пожарная сигнализация ТКОЗ-50 рассчитана на 50 извещателей ручного действия. Станция обеспечивает прием сигнала, фиксирование его записывающим прибором и автоматическую передачу сигнала в пожарную часть.</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помещениях с некруглосуточным пребыванием людей устанавливают автоматические пожарные извещатели. Срабатывающим фактором у этих извещателей являются дым, теплота, свет или те и другие факторы вместе взятые.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 территории предприятий применение открытого огня (костры, факелы) запрещается. Все производственные, служебные, складские и вспомогательные здания и помещения должны постоянно содержаться в чистоте. Проходы, выходы, коридоры, тамбуры, лестницы не разрешается загромождать различными предметами и оборудованием. Все двери эвакуационных выходов должны свободно открываться в направлении выхода из здания.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Запрещается использовать чердачные помещения в производственных целях и для хранения материальных ценностей. Чердачные помещения должны быть постоянно закрыты на замок. Ключи от этих замков должны храниться в определенном месте, доступном для их получения в любое время суток. Деревянные конструкции чердачных помещений обрабатывают огнезащитным составом.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Перепланировка любых помещений может производиться по проекту, согласованному с местными органами Государственного пожарного надзора.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В производственных и административных зданиях </w:t>
      </w:r>
      <w:r w:rsidRPr="002C3BD5">
        <w:rPr>
          <w:rFonts w:ascii="Times New Roman" w:hAnsi="Times New Roman"/>
          <w:i/>
          <w:sz w:val="32"/>
          <w:szCs w:val="32"/>
        </w:rPr>
        <w:t>запрещается: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допускать к работе лиц, не прошедших противопожарный инструктаж,</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 устанавливать на путях эвакуации производственное оборудование, мебель, шкафы, сейфы и другие предметы;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оставлять помещения с неубранными бензином, керосином и другими легковоспламеняющимися жидкостями;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оставлять после окончания работы включенные в электросеть нагревательные приборы, телевизоры, радиоприемники и тому подобное;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применять бытовые электронагревательные приборы (электрические чайники, кипятильники, утюги, плитки и тому подобное) в местах, не отведенных для этой цели;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сушить и хранить материалы на приборах центрального отопления;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хранить и применять без присмотра легковоспламеняющиеся и горючие жидкости;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пользоваться электропроводкой с поврежденной  изоляцией, а также  неисправными электроустановочными изделиями (розетками, выключателями, и т.д.);</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обертывать электросветильники бумагой, тканью и другими горючими материалами, а также эксплуатировать их со снятыми колпаками (рассеивателями);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обивать стены служебных помещений тканями, не пропитанными  огнезащитным составом;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производить отогревание замерзших труб различных систем паяльными лампами и любым другим способом с применением открытого пламени;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хранить бумажную макулатуру;</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 содержать в неисправном состоянии световые указатели </w:t>
      </w:r>
      <w:r w:rsidRPr="002C3BD5">
        <w:rPr>
          <w:rFonts w:ascii="Times New Roman" w:hAnsi="Times New Roman"/>
          <w:b/>
          <w:sz w:val="32"/>
          <w:szCs w:val="32"/>
        </w:rPr>
        <w:t>«ВЫХОД».</w:t>
      </w:r>
    </w:p>
    <w:p w:rsidR="007C5EDB" w:rsidRPr="002C3BD5" w:rsidRDefault="007C5EDB" w:rsidP="00EE1E66">
      <w:pPr>
        <w:spacing w:after="0" w:line="240" w:lineRule="auto"/>
        <w:ind w:firstLine="540"/>
        <w:jc w:val="both"/>
        <w:rPr>
          <w:rFonts w:ascii="Times New Roman" w:hAnsi="Times New Roman"/>
          <w:b/>
          <w:sz w:val="32"/>
          <w:szCs w:val="32"/>
        </w:rPr>
      </w:pPr>
      <w:r w:rsidRPr="002C3BD5">
        <w:rPr>
          <w:rFonts w:ascii="Times New Roman" w:hAnsi="Times New Roman"/>
          <w:sz w:val="32"/>
          <w:szCs w:val="32"/>
        </w:rPr>
        <w:t>Курение допускается только</w:t>
      </w:r>
      <w:r w:rsidR="00DD1CF5" w:rsidRPr="002C3BD5">
        <w:rPr>
          <w:rFonts w:ascii="Times New Roman" w:hAnsi="Times New Roman"/>
          <w:sz w:val="32"/>
          <w:szCs w:val="32"/>
        </w:rPr>
        <w:t xml:space="preserve"> в</w:t>
      </w:r>
      <w:r w:rsidRPr="002C3BD5">
        <w:rPr>
          <w:rFonts w:ascii="Times New Roman" w:hAnsi="Times New Roman"/>
          <w:sz w:val="32"/>
          <w:szCs w:val="32"/>
        </w:rPr>
        <w:t xml:space="preserve"> отведенных местах, оборудованных урнами для окурков и емкостями с водой. В этих местах должны быть вывешены надписи </w:t>
      </w:r>
      <w:r w:rsidRPr="002C3BD5">
        <w:rPr>
          <w:rFonts w:ascii="Times New Roman" w:hAnsi="Times New Roman"/>
          <w:b/>
          <w:sz w:val="32"/>
          <w:szCs w:val="32"/>
        </w:rPr>
        <w:t>«Место для курения».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Электрические сети и электрооборудование должны отвечать требованиям правил устройства электроустановок, Правил технической эксплуатации электроустановок потребителей и Правил техники безопасности при эксплуатации электроустановок потребителей.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Наибольшее число пожаров на предприятиях связано с нарушением правил электротехнических установок и устройств. В большинстве случаев пожары возникают в результате коротких </w:t>
      </w:r>
      <w:r w:rsidRPr="002C3BD5">
        <w:rPr>
          <w:rFonts w:ascii="Times New Roman" w:hAnsi="Times New Roman"/>
          <w:sz w:val="32"/>
          <w:szCs w:val="32"/>
        </w:rPr>
        <w:lastRenderedPageBreak/>
        <w:t>замыканий в электрических цепях, перегрузок проводов и электрических машин токами на которые они не рассчитаны, искрообразования. Важнейшим условием обеспечения пожарной безопасности электротехнических установок является правильный выбор электрооборудования в зависимости от среды помещения, в которой оно должно эксплуатироваться.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помещениях с нормальной окружающей средой сопротивление изоляции электропроводок измеряют не реже одного раза в год, в сырых помещениях, а также в помещениях с едкими газами и парами – не реже двух раз в год. Переносные электролампы, переносной электроинструмент должны подключаться к сети шланговым проводом, со специальным штепсельным разъемом, имеющим заземляющий контакт.</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каждом помещении, которое по окончании работ закрывается, все электричество обесточивается. Под напряжением может оставаться только дежурное освещение. Ответственность за техническое состояние и контроль за эксплуатацией, своевременным и качественным ремонтом отопительных установок по предприятию возлагается на главного энергетика, а в цехах – на начальника цехов.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Перед началом отопительного сезона котельные, калориферные установки  и приборы местного отопления должны быть отремонтированы. Не допускается складывать спецодежду, промасленную ветошь, горючие материалы на нагревательные приборы и трубопроводы отопления. Спецодежду сушить, только в специальных помещениях.</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Правильно рассчитанная и выполненная вентиляционная установка уменьшает опасность возникновения пожаров, так как исключает возможность образования пыле-, газовоздушных концентраций, опасных в пожарном отношении. Неправильное устройство или нарушение правил эксплуатации систем вентиляции может служить источником быстрого распространения огня. Причиной пожаров в системах вентиляции может быть объединение в вытяжных воздуховодах определенных огнеопасных веществ, которые объединять недопустимо.           </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p>
    <w:p w:rsidR="007C5EDB" w:rsidRPr="00C21023" w:rsidRDefault="007C5EDB" w:rsidP="005D18EF">
      <w:pPr>
        <w:spacing w:after="0" w:line="240" w:lineRule="auto"/>
        <w:jc w:val="center"/>
        <w:rPr>
          <w:rFonts w:ascii="Times New Roman" w:hAnsi="Times New Roman"/>
          <w:b/>
          <w:sz w:val="32"/>
          <w:szCs w:val="32"/>
          <w:lang w:val="kk-KZ"/>
        </w:rPr>
      </w:pPr>
      <w:r w:rsidRPr="002C3BD5">
        <w:rPr>
          <w:rFonts w:ascii="Times New Roman" w:hAnsi="Times New Roman"/>
          <w:b/>
          <w:sz w:val="32"/>
          <w:szCs w:val="32"/>
        </w:rPr>
        <w:lastRenderedPageBreak/>
        <w:t xml:space="preserve">ГЛАВА </w:t>
      </w:r>
      <w:r w:rsidR="00C21023">
        <w:rPr>
          <w:rFonts w:ascii="Times New Roman" w:hAnsi="Times New Roman"/>
          <w:b/>
          <w:sz w:val="32"/>
          <w:szCs w:val="32"/>
          <w:lang w:val="kk-KZ"/>
        </w:rPr>
        <w:t>8</w:t>
      </w:r>
    </w:p>
    <w:p w:rsidR="007C5EDB" w:rsidRPr="005D18EF" w:rsidRDefault="007C5EDB" w:rsidP="005D18EF">
      <w:pPr>
        <w:spacing w:after="0" w:line="240" w:lineRule="auto"/>
        <w:ind w:firstLine="540"/>
        <w:jc w:val="center"/>
        <w:rPr>
          <w:rFonts w:ascii="Times New Roman" w:hAnsi="Times New Roman"/>
          <w:b/>
          <w:sz w:val="16"/>
          <w:szCs w:val="16"/>
        </w:rPr>
      </w:pPr>
    </w:p>
    <w:p w:rsidR="007C5EDB" w:rsidRPr="002C3BD5" w:rsidRDefault="007C5EDB" w:rsidP="005D18EF">
      <w:pPr>
        <w:spacing w:after="0" w:line="240" w:lineRule="auto"/>
        <w:ind w:firstLine="540"/>
        <w:jc w:val="center"/>
        <w:rPr>
          <w:rFonts w:ascii="Times New Roman" w:hAnsi="Times New Roman"/>
          <w:b/>
          <w:sz w:val="32"/>
          <w:szCs w:val="32"/>
        </w:rPr>
      </w:pPr>
      <w:r w:rsidRPr="002C3BD5">
        <w:rPr>
          <w:rFonts w:ascii="Times New Roman" w:hAnsi="Times New Roman"/>
          <w:b/>
          <w:sz w:val="32"/>
          <w:szCs w:val="32"/>
        </w:rPr>
        <w:t>ГАЗОСПАСАТЕЛЬНАЯ СЛУЖБА И СРЕДСТВА</w:t>
      </w:r>
    </w:p>
    <w:p w:rsidR="007C5EDB" w:rsidRPr="002C3BD5" w:rsidRDefault="007C5EDB" w:rsidP="005D18EF">
      <w:pPr>
        <w:spacing w:after="0" w:line="240" w:lineRule="auto"/>
        <w:ind w:firstLine="540"/>
        <w:jc w:val="center"/>
        <w:rPr>
          <w:rFonts w:ascii="Times New Roman" w:hAnsi="Times New Roman"/>
          <w:b/>
          <w:sz w:val="32"/>
          <w:szCs w:val="32"/>
        </w:rPr>
      </w:pPr>
      <w:r w:rsidRPr="002C3BD5">
        <w:rPr>
          <w:rFonts w:ascii="Times New Roman" w:hAnsi="Times New Roman"/>
          <w:b/>
          <w:sz w:val="32"/>
          <w:szCs w:val="32"/>
        </w:rPr>
        <w:t>ИНДИВИДУАЛЬНОЙ ЗАЩИТЫ</w:t>
      </w:r>
    </w:p>
    <w:p w:rsidR="007C5EDB" w:rsidRPr="005D18EF" w:rsidRDefault="007C5EDB" w:rsidP="00EE1E66">
      <w:pPr>
        <w:spacing w:after="0" w:line="240" w:lineRule="auto"/>
        <w:ind w:firstLine="540"/>
        <w:rPr>
          <w:rFonts w:ascii="Times New Roman" w:hAnsi="Times New Roman"/>
          <w:b/>
          <w:sz w:val="16"/>
          <w:szCs w:val="16"/>
        </w:rPr>
      </w:pP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химической промышленности применение индивидуальных средств защиты в ряде случаев имеет решающее значение для обеспечения безопасности труда: при ликвидации аварий, ремонтных работах внутри аппаратов, цистерн, результатов и в колодцах; при выполнении операций, связанных с выделением вредных газов, паров, пыли, дроблением твердых материалов (каустика, минералов, угля), розливом кислот и щелочей; проведении работ, связанных с тепловой радиацией, с радиоактивными и ионизирующими излучениями и др.</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Индивидуальными средствами защиты являются: спецодежда, белье, спецобувь, головные уборы, перчатки и рукавицы, фартуки и пр., противогазы и респираторы, защитные очки, противошумные устройства, защитные пасты и мази для предупреждения профессиональных заболеваний кожи, предохранительные пояса и электрозащитные средства.</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8.1 Спецодежда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химической промышленности спецодежда имеет разнообразное назначение и в соответствии с этим изготавливается из различных материалов и разного покроя. Однако во всех случаях она должна надежно защищать от производственных вредностей, обеспечивать нормальную терморегуляцию организма, быть удобной, не стесняющей и хорошо очищаться от загрязнений.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Пользование спецодеждой в производственных условиях обязательно. Спецодежда выдается работающим бесплатно и составляет собственность предприятия. </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8.2 Защитные пасты (мази), моющие и очищающие средства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защиты кожного покрова рабочих, особенно открытых частей тела (лица, шеи, иногда рук), и профилактики кожных заболеваний, наряду с защитной одеждой и средствами личной гигиены, применяют различные защитные (барьерные) пасты, мази и специальные моющие и очищающие средства.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Мази по своему назначению делятся на две группы: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1) для защиты от жиров и масел, нефтепродуктов, растворителей, лаков, смол, различных углеводородов и органических веществ;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2) для защиты от воды, водо-маслянных эмульсий, водных растворов кислот, щелочей, солей и других веществ.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Мази первой группы</w:t>
      </w:r>
      <w:r w:rsidRPr="002C3BD5">
        <w:rPr>
          <w:rFonts w:ascii="Times New Roman" w:hAnsi="Times New Roman"/>
          <w:sz w:val="32"/>
          <w:szCs w:val="32"/>
        </w:rPr>
        <w:t xml:space="preserve"> – гидрофильные вещества, легко смачиваемые водой и растворимые в ней. К ним относятся: паста ХИОТ-6, мазь Селисского, пленкообразующие гидрофильные мази.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i/>
          <w:sz w:val="32"/>
          <w:szCs w:val="32"/>
        </w:rPr>
        <w:t>Мази второй группы</w:t>
      </w:r>
      <w:r w:rsidRPr="002C3BD5">
        <w:rPr>
          <w:rFonts w:ascii="Times New Roman" w:hAnsi="Times New Roman"/>
          <w:sz w:val="32"/>
          <w:szCs w:val="32"/>
        </w:rPr>
        <w:t xml:space="preserve"> содержат в основном гидрофобные вещества и защищают кожу от водных растворов различных вредных веществ. К ним относятся: цинкостеаратная мазь № 1 Селисского и ее модификация – мазь № 2, паста Чумакова, паста ИЭР-2, защитный силиконовый крем для рук. Для защиты кожи от пека, ультрафиолетовой и интенсивной солнечной радиации применяют противопековую пасту ХИОТ и пасту Шапиро, пасту ЦНИЛГИС-1, пудру ЦНИЛГИС-6 и др.</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Почти все мази после нанесения тонким слоем на кожный покров высыхают через несколько минут, препятствуя контакту кожи с вредными веществами. Невысыхающие мази заполняют поры кожи и образуют на ее поверхности тонкий слой, препятствующий контакту веществ с кожей.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удаления загрязненных и окрашивающих кожу веществ, трудно смываемых водой с мылом, применяют специальные м о ю щ и е   в е щ е с т- в а   и   о ч и с т и т е л и   к о ж 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настоящее время получили распространение синтетические моющие вещества (детергенты), имеющие ряд преимуществ перед мылом. Они отличаются высокими смачивающими, эмульгирующими и моющими свойствами и устойчивостью к кислотам и жесткой воде. Наибольшее применение получили: моющее средство «Прогресс», сульфонат, сульфонол НП-1, изоляторы А и Б, вспомогательные вещества ОП-7 и ОП-10, эмульгатор «Авироль».</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Очистка кожи от органических красителей и пигментов производится специальными составами.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Выдачу, хранение и применение профилактических мазей и моющих средств на производстве организует административно-</w:t>
      </w:r>
      <w:r w:rsidRPr="002C3BD5">
        <w:rPr>
          <w:rFonts w:ascii="Times New Roman" w:hAnsi="Times New Roman"/>
          <w:sz w:val="32"/>
          <w:szCs w:val="32"/>
        </w:rPr>
        <w:lastRenderedPageBreak/>
        <w:t>технический персонал при участии и контроле медицинской службы предприятия.</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8.3 Защита органов дыхания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При наличии в воздухе промышленных предприятий вредных веществ в виде  газов, паров или аэрозолей (дым, туман, пыль) для защиты органов дыхания </w:t>
      </w:r>
      <w:r w:rsidRPr="002C3BD5">
        <w:rPr>
          <w:rFonts w:ascii="Times New Roman" w:hAnsi="Times New Roman"/>
          <w:i/>
          <w:sz w:val="32"/>
          <w:szCs w:val="32"/>
        </w:rPr>
        <w:t>применяют противогазы или респираторы</w:t>
      </w:r>
      <w:r w:rsidRPr="002C3BD5">
        <w:rPr>
          <w:rFonts w:ascii="Times New Roman" w:hAnsi="Times New Roman"/>
          <w:sz w:val="32"/>
          <w:szCs w:val="32"/>
        </w:rPr>
        <w:t xml:space="preserve">. </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По принципу защитного действия промышленные противогазы подразделяются на две основные группы: </w:t>
      </w:r>
      <w:r w:rsidRPr="002C3BD5">
        <w:rPr>
          <w:rFonts w:ascii="Times New Roman" w:hAnsi="Times New Roman"/>
          <w:i/>
          <w:sz w:val="32"/>
          <w:szCs w:val="32"/>
        </w:rPr>
        <w:t>фильтрующие и изолирующие.</w:t>
      </w:r>
      <w:r w:rsidRPr="002C3BD5">
        <w:rPr>
          <w:rFonts w:ascii="Times New Roman" w:hAnsi="Times New Roman"/>
          <w:sz w:val="32"/>
          <w:szCs w:val="32"/>
        </w:rPr>
        <w:t xml:space="preserve"> В фильтрующих противогазах, самоспасателях и респираторах вдыхаемый воздух очищается от вредных веществ при прохождении его через сорбенты (поглотители) и фильтры. Устройство и применение изолирующих противогазов основано на принципе полной изоляции органов дыхания от воздушной среды в рабочей зоне.</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Фильтрующие противогазы, самоспасатели и респираторы могут служить для защиты органов дыхания в тех случаях, когда в окружающей атмосфере содержится не менее 16-18% кислорода, а концентрация вредных примесей не слишком велика и состав их известен. Они обеспечивают длительную защиту только от малолетучих веществ, температура кипения которых 50</w:t>
      </w:r>
      <w:r w:rsidRPr="002C3BD5">
        <w:rPr>
          <w:rFonts w:ascii="Times New Roman" w:hAnsi="Times New Roman"/>
          <w:sz w:val="32"/>
          <w:szCs w:val="32"/>
          <w:vertAlign w:val="superscript"/>
        </w:rPr>
        <w:t>о</w:t>
      </w:r>
      <w:r w:rsidRPr="002C3BD5">
        <w:rPr>
          <w:rFonts w:ascii="Times New Roman" w:hAnsi="Times New Roman"/>
          <w:sz w:val="32"/>
          <w:szCs w:val="32"/>
        </w:rPr>
        <w:t>С и выше. В производствах, где применяются или получаются сжиженные газы, а также жидкости с низкими температурами кипения, время защитного действия фильтрующих противогазов весьма ограничено. Фильтрующие противогазы защищают также лицо и глаза носителя.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Промышленный фильтрующий противогаз состоит и двух основных частей: а) противогазной коробки, содержащей сорбенты и в некоторых случаях аэрозольный фильтр, и б) лицевой части.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В качестве лицевой части промышленного противогаза применяется резиновая шлем-маска ШМП пяти размеров: 0; 1; 2; 3; 4. Лицевая часть имеет два круглых смотровых стекла, клапанную коробку, в которой размещены вдыхательный и выдыхательный клапаны, и резиновую гофрированную трубку, присоединенную одним концом к клапанной коробке и другим – к противогазовой коробке. Готовый для использования противогаз носят в специальной сумке. Общий вид </w:t>
      </w:r>
      <w:r w:rsidRPr="002C3BD5">
        <w:rPr>
          <w:rFonts w:ascii="Times New Roman" w:hAnsi="Times New Roman"/>
          <w:sz w:val="32"/>
          <w:szCs w:val="32"/>
        </w:rPr>
        <w:lastRenderedPageBreak/>
        <w:t>промышленного фильтрующего противогаза большого габарита показан на рисунке 43.</w:t>
      </w:r>
    </w:p>
    <w:p w:rsidR="007C5EDB" w:rsidRPr="002C3BD5" w:rsidRDefault="00223261" w:rsidP="00EE1E66">
      <w:pPr>
        <w:spacing w:after="0" w:line="240" w:lineRule="auto"/>
        <w:ind w:left="3240" w:firstLine="540"/>
        <w:jc w:val="both"/>
        <w:rPr>
          <w:rFonts w:ascii="Times New Roman" w:hAnsi="Times New Roman"/>
          <w:sz w:val="32"/>
          <w:szCs w:val="32"/>
        </w:rPr>
      </w:pPr>
      <w:r w:rsidRPr="002C3BD5">
        <w:rPr>
          <w:rFonts w:ascii="Times New Roman" w:hAnsi="Times New Roman"/>
          <w:noProof/>
          <w:sz w:val="32"/>
          <w:szCs w:val="32"/>
        </w:rPr>
        <w:pict>
          <v:shape id="_x0000_s1103" type="#_x0000_t202" style="position:absolute;left:0;text-align:left;margin-left:-9pt;margin-top:3.4pt;width:243.6pt;height:402pt;z-index:28" stroked="f">
            <v:textbox style="mso-next-textbox:#_x0000_s1103;mso-fit-shape-to-text:t">
              <w:txbxContent>
                <w:p w:rsidR="00FC1A98" w:rsidRPr="001D639E" w:rsidRDefault="00FC1A98" w:rsidP="007C5EDB">
                  <w:pPr>
                    <w:ind w:right="2025"/>
                    <w:jc w:val="both"/>
                    <w:rPr>
                      <w:sz w:val="28"/>
                      <w:szCs w:val="28"/>
                    </w:rPr>
                  </w:pPr>
                  <w:r w:rsidRPr="00223261">
                    <w:rPr>
                      <w:noProof/>
                      <w:sz w:val="28"/>
                      <w:szCs w:val="28"/>
                    </w:rPr>
                    <w:pict>
                      <v:shape id="Рисунок 79" o:spid="_x0000_i1130" type="#_x0000_t75" alt="док6" style="width:134.2pt;height:381.8pt;visibility:visible">
                        <v:imagedata r:id="rId150" o:title=""/>
                      </v:shape>
                    </w:pict>
                  </w:r>
                </w:p>
              </w:txbxContent>
            </v:textbox>
            <w10:wrap type="square"/>
          </v:shape>
        </w:pict>
      </w:r>
      <w:r w:rsidR="007C5EDB" w:rsidRPr="002C3BD5">
        <w:rPr>
          <w:rFonts w:ascii="Times New Roman" w:hAnsi="Times New Roman"/>
          <w:sz w:val="32"/>
          <w:szCs w:val="32"/>
        </w:rPr>
        <w:t>В последние годы все большее применение противогазы малого габарита, в которых небольшая противогазовая коробка присоединяется непосредственно к лицевой части.</w:t>
      </w:r>
    </w:p>
    <w:p w:rsidR="005D18EF" w:rsidRDefault="007C5EDB" w:rsidP="00EE1E66">
      <w:pPr>
        <w:spacing w:after="0" w:line="240" w:lineRule="auto"/>
        <w:ind w:left="3240"/>
        <w:jc w:val="both"/>
        <w:rPr>
          <w:rFonts w:ascii="Times New Roman" w:hAnsi="Times New Roman"/>
          <w:sz w:val="32"/>
          <w:szCs w:val="32"/>
          <w:lang w:val="kk-KZ"/>
        </w:rPr>
      </w:pPr>
      <w:r w:rsidRPr="002C3BD5">
        <w:rPr>
          <w:rFonts w:ascii="Times New Roman" w:hAnsi="Times New Roman"/>
          <w:sz w:val="32"/>
          <w:szCs w:val="32"/>
        </w:rPr>
        <w:t xml:space="preserve">        При пользовании противогазом вдыхаемый человеком воздух поступает в противогазовую коробку (через отверстие в дне), где  очищается сначала от аэрозолей (если в коробке есть фильтр), затем от газо-, и парообразных токсичных </w:t>
      </w:r>
      <w:r w:rsidR="005D18EF">
        <w:rPr>
          <w:rFonts w:ascii="Times New Roman" w:hAnsi="Times New Roman"/>
          <w:sz w:val="32"/>
          <w:szCs w:val="32"/>
          <w:lang w:val="kk-KZ"/>
        </w:rPr>
        <w:t xml:space="preserve">  </w:t>
      </w:r>
    </w:p>
    <w:p w:rsidR="005D18EF" w:rsidRDefault="007C5EDB" w:rsidP="005D18EF">
      <w:pPr>
        <w:spacing w:after="0" w:line="240" w:lineRule="auto"/>
        <w:jc w:val="both"/>
        <w:rPr>
          <w:rFonts w:ascii="Times New Roman" w:hAnsi="Times New Roman"/>
          <w:sz w:val="32"/>
          <w:szCs w:val="32"/>
          <w:lang w:val="kk-KZ"/>
        </w:rPr>
      </w:pPr>
      <w:r w:rsidRPr="002C3BD5">
        <w:rPr>
          <w:rFonts w:ascii="Times New Roman" w:hAnsi="Times New Roman"/>
          <w:sz w:val="32"/>
          <w:szCs w:val="32"/>
        </w:rPr>
        <w:t xml:space="preserve">загрязнений, улавливаемых </w:t>
      </w:r>
      <w:r w:rsidR="005D18EF">
        <w:rPr>
          <w:rFonts w:ascii="Times New Roman" w:hAnsi="Times New Roman"/>
          <w:sz w:val="32"/>
          <w:szCs w:val="32"/>
          <w:lang w:val="kk-KZ"/>
        </w:rPr>
        <w:t xml:space="preserve"> </w:t>
      </w:r>
    </w:p>
    <w:p w:rsidR="007C5EDB" w:rsidRPr="002C3BD5" w:rsidRDefault="005D18EF" w:rsidP="005D18EF">
      <w:pPr>
        <w:spacing w:after="0" w:line="240" w:lineRule="auto"/>
        <w:jc w:val="both"/>
        <w:rPr>
          <w:rFonts w:ascii="Times New Roman" w:hAnsi="Times New Roman"/>
          <w:sz w:val="32"/>
          <w:szCs w:val="32"/>
        </w:rPr>
      </w:pPr>
      <w:r>
        <w:rPr>
          <w:rFonts w:ascii="Times New Roman" w:hAnsi="Times New Roman"/>
          <w:noProof/>
          <w:sz w:val="28"/>
          <w:szCs w:val="28"/>
        </w:rPr>
        <w:pict>
          <v:shape id="_x0000_s1339" type="#_x0000_t202" style="position:absolute;left:0;text-align:left;margin-left:-242.8pt;margin-top:11.8pt;width:135pt;height:5.5pt;z-index:35" stroked="f">
            <v:textbox style="mso-next-textbox:#_x0000_s1339">
              <w:txbxContent>
                <w:p w:rsidR="00FC1A98" w:rsidRDefault="00FC1A98" w:rsidP="005D18EF"/>
              </w:txbxContent>
            </v:textbox>
          </v:shape>
        </w:pict>
      </w:r>
      <w:r w:rsidRPr="002C3BD5">
        <w:rPr>
          <w:rFonts w:ascii="Times New Roman" w:hAnsi="Times New Roman"/>
          <w:noProof/>
          <w:sz w:val="32"/>
          <w:szCs w:val="32"/>
        </w:rPr>
        <w:pict>
          <v:shape id="_x0000_s1104" type="#_x0000_t202" style="position:absolute;left:0;text-align:left;margin-left:-258.65pt;margin-top:23.3pt;width:135pt;height:3.55pt;z-index:29" stroked="f">
            <v:textbox style="mso-next-textbox:#_x0000_s1104">
              <w:txbxContent>
                <w:p w:rsidR="00FC1A98" w:rsidRDefault="00FC1A98" w:rsidP="007C5EDB"/>
              </w:txbxContent>
            </v:textbox>
          </v:shape>
        </w:pict>
      </w:r>
      <w:r w:rsidR="007C5EDB" w:rsidRPr="002C3BD5">
        <w:rPr>
          <w:rFonts w:ascii="Times New Roman" w:hAnsi="Times New Roman"/>
          <w:sz w:val="32"/>
          <w:szCs w:val="32"/>
        </w:rPr>
        <w:t>специальными сорбентами.</w:t>
      </w:r>
    </w:p>
    <w:p w:rsidR="005D18EF" w:rsidRDefault="005D18EF" w:rsidP="005D18EF">
      <w:pPr>
        <w:spacing w:after="0" w:line="240" w:lineRule="auto"/>
        <w:jc w:val="both"/>
        <w:rPr>
          <w:rFonts w:ascii="Times New Roman" w:hAnsi="Times New Roman"/>
          <w:sz w:val="32"/>
          <w:szCs w:val="32"/>
          <w:lang w:val="kk-KZ"/>
        </w:rPr>
      </w:pPr>
      <w:r>
        <w:rPr>
          <w:rFonts w:ascii="Times New Roman" w:hAnsi="Times New Roman"/>
          <w:noProof/>
          <w:sz w:val="28"/>
          <w:szCs w:val="28"/>
        </w:rPr>
        <w:pict>
          <v:rect id="_x0000_s1338" style="position:absolute;left:0;text-align:left;margin-left:-242.8pt;margin-top:4.9pt;width:162.75pt;height:175.75pt;z-index:34" stroked="f">
            <v:textbox style="mso-next-textbox:#_x0000_s1338">
              <w:txbxContent>
                <w:p w:rsidR="00FC1A98" w:rsidRPr="00DD1CF5" w:rsidRDefault="00FC1A98" w:rsidP="005D18EF">
                  <w:pPr>
                    <w:spacing w:after="0" w:line="240" w:lineRule="auto"/>
                    <w:jc w:val="both"/>
                    <w:rPr>
                      <w:rFonts w:ascii="Times New Roman" w:hAnsi="Times New Roman"/>
                      <w:sz w:val="28"/>
                      <w:szCs w:val="28"/>
                    </w:rPr>
                  </w:pPr>
                  <w:r w:rsidRPr="00DD1CF5">
                    <w:rPr>
                      <w:rFonts w:ascii="Times New Roman" w:hAnsi="Times New Roman"/>
                      <w:sz w:val="28"/>
                      <w:szCs w:val="28"/>
                    </w:rPr>
                    <w:t xml:space="preserve">Рисунок 43 – Фильтрующий </w:t>
                  </w:r>
                  <w:r>
                    <w:rPr>
                      <w:rFonts w:ascii="Times New Roman" w:hAnsi="Times New Roman"/>
                      <w:sz w:val="28"/>
                      <w:szCs w:val="28"/>
                    </w:rPr>
                    <w:t>п</w:t>
                  </w:r>
                  <w:r w:rsidRPr="00DD1CF5">
                    <w:rPr>
                      <w:rFonts w:ascii="Times New Roman" w:hAnsi="Times New Roman"/>
                      <w:sz w:val="28"/>
                      <w:szCs w:val="28"/>
                    </w:rPr>
                    <w:t>ромышленный противогаз:</w:t>
                  </w:r>
                </w:p>
                <w:p w:rsidR="00FC1A98" w:rsidRDefault="00FC1A98" w:rsidP="005D18EF">
                  <w:pPr>
                    <w:spacing w:after="0" w:line="240" w:lineRule="auto"/>
                    <w:jc w:val="both"/>
                  </w:pPr>
                  <w:r w:rsidRPr="00DD1CF5">
                    <w:rPr>
                      <w:rFonts w:ascii="Times New Roman" w:hAnsi="Times New Roman"/>
                    </w:rPr>
                    <w:t>1-резиновый корпус шлем-маски; 2-смотровое стекло; 3-клапанная коробка; 4-гофрированная трубка; 5-противогазовая коробка.</w:t>
                  </w:r>
                </w:p>
              </w:txbxContent>
            </v:textbox>
          </v:rect>
        </w:pict>
      </w:r>
      <w:r w:rsidRPr="00BE490C">
        <w:rPr>
          <w:rFonts w:ascii="Times New Roman" w:hAnsi="Times New Roman"/>
          <w:sz w:val="28"/>
          <w:szCs w:val="28"/>
        </w:rPr>
        <w:t xml:space="preserve">        </w:t>
      </w:r>
      <w:r w:rsidRPr="005D18EF">
        <w:rPr>
          <w:rFonts w:ascii="Times New Roman" w:hAnsi="Times New Roman"/>
          <w:sz w:val="32"/>
          <w:szCs w:val="32"/>
        </w:rPr>
        <w:t xml:space="preserve">Аэрозольный фильтр обычно представляет собой складчатую конструкцию из плотного фильтрующего </w:t>
      </w:r>
      <w:r>
        <w:rPr>
          <w:rFonts w:ascii="Times New Roman" w:hAnsi="Times New Roman"/>
          <w:sz w:val="32"/>
          <w:szCs w:val="32"/>
          <w:lang w:val="kk-KZ"/>
        </w:rPr>
        <w:t xml:space="preserve">            </w:t>
      </w:r>
    </w:p>
    <w:p w:rsidR="005D18EF" w:rsidRPr="005D18EF" w:rsidRDefault="005D18EF" w:rsidP="005D18EF">
      <w:pPr>
        <w:spacing w:after="0" w:line="240" w:lineRule="auto"/>
        <w:jc w:val="both"/>
        <w:rPr>
          <w:rFonts w:ascii="Times New Roman" w:hAnsi="Times New Roman"/>
          <w:sz w:val="32"/>
          <w:szCs w:val="32"/>
        </w:rPr>
      </w:pPr>
      <w:r>
        <w:rPr>
          <w:rFonts w:ascii="Times New Roman" w:hAnsi="Times New Roman"/>
          <w:sz w:val="32"/>
          <w:szCs w:val="32"/>
          <w:lang w:val="kk-KZ"/>
        </w:rPr>
        <w:t xml:space="preserve">                                                      </w:t>
      </w:r>
      <w:r w:rsidRPr="005D18EF">
        <w:rPr>
          <w:rFonts w:ascii="Times New Roman" w:hAnsi="Times New Roman"/>
          <w:sz w:val="32"/>
          <w:szCs w:val="32"/>
        </w:rPr>
        <w:t xml:space="preserve">картона. </w:t>
      </w:r>
    </w:p>
    <w:p w:rsidR="00440BD0" w:rsidRPr="002C3BD5" w:rsidRDefault="005D18EF" w:rsidP="005D18EF">
      <w:pPr>
        <w:spacing w:after="0" w:line="240" w:lineRule="auto"/>
        <w:ind w:left="4820" w:hanging="284"/>
        <w:jc w:val="both"/>
        <w:rPr>
          <w:rFonts w:ascii="Times New Roman" w:hAnsi="Times New Roman"/>
          <w:sz w:val="32"/>
          <w:szCs w:val="32"/>
        </w:rPr>
      </w:pPr>
      <w:r>
        <w:rPr>
          <w:rFonts w:ascii="Times New Roman" w:hAnsi="Times New Roman"/>
          <w:sz w:val="32"/>
          <w:szCs w:val="32"/>
          <w:lang w:val="kk-KZ"/>
        </w:rPr>
        <w:t xml:space="preserve">   </w:t>
      </w:r>
      <w:r w:rsidR="007C5EDB" w:rsidRPr="002C3BD5">
        <w:rPr>
          <w:rFonts w:ascii="Times New Roman" w:hAnsi="Times New Roman"/>
          <w:sz w:val="32"/>
          <w:szCs w:val="32"/>
        </w:rPr>
        <w:t xml:space="preserve">Фильтрация твердых и жидких аэрозолей происходит в извилистых каналах, образующихся в картоне при переплетении тонких волокон различных материалов в процессе его изготовления. </w:t>
      </w:r>
    </w:p>
    <w:p w:rsidR="00440BD0" w:rsidRPr="002C3BD5" w:rsidRDefault="007C5EDB" w:rsidP="005D18EF">
      <w:pPr>
        <w:spacing w:after="0" w:line="240" w:lineRule="auto"/>
        <w:ind w:firstLine="426"/>
        <w:jc w:val="both"/>
        <w:rPr>
          <w:rFonts w:ascii="Times New Roman" w:hAnsi="Times New Roman"/>
          <w:sz w:val="32"/>
          <w:szCs w:val="32"/>
        </w:rPr>
      </w:pPr>
      <w:r w:rsidRPr="002C3BD5">
        <w:rPr>
          <w:rFonts w:ascii="Times New Roman" w:hAnsi="Times New Roman"/>
          <w:sz w:val="32"/>
          <w:szCs w:val="32"/>
        </w:rPr>
        <w:t xml:space="preserve">Основным сорбентом (поглотителем) газов и паров в противогазовых коробках служит гранулированный активный уголь с зернами размером 1,5 – 2 </w:t>
      </w:r>
      <w:r w:rsidRPr="002C3BD5">
        <w:rPr>
          <w:rFonts w:ascii="Times New Roman" w:hAnsi="Times New Roman"/>
          <w:i/>
          <w:sz w:val="32"/>
          <w:szCs w:val="32"/>
        </w:rPr>
        <w:t>мм</w:t>
      </w:r>
      <w:r w:rsidRPr="002C3BD5">
        <w:rPr>
          <w:rFonts w:ascii="Times New Roman" w:hAnsi="Times New Roman"/>
          <w:sz w:val="32"/>
          <w:szCs w:val="32"/>
        </w:rPr>
        <w:t xml:space="preserve">. </w:t>
      </w:r>
    </w:p>
    <w:p w:rsidR="007C5EDB" w:rsidRPr="002C3BD5" w:rsidRDefault="007C5EDB" w:rsidP="00440BD0">
      <w:pPr>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При необходимости активный уголь пропитывается различными химическими добавками. Например, для поглощения паров ртути активный уголь насыщают хлором, для поглощения </w:t>
      </w:r>
      <w:r w:rsidRPr="002C3BD5">
        <w:rPr>
          <w:rFonts w:ascii="Times New Roman" w:hAnsi="Times New Roman"/>
          <w:sz w:val="32"/>
          <w:szCs w:val="32"/>
        </w:rPr>
        <w:lastRenderedPageBreak/>
        <w:t>аммиака (и сероводорода) активный уголь пропитывают медным купоросом и т. д.</w:t>
      </w:r>
    </w:p>
    <w:p w:rsidR="007C5EDB" w:rsidRPr="002C3BD5" w:rsidRDefault="005D18EF" w:rsidP="00440BD0">
      <w:pPr>
        <w:spacing w:after="0" w:line="240" w:lineRule="auto"/>
        <w:ind w:firstLine="567"/>
        <w:jc w:val="both"/>
        <w:rPr>
          <w:rFonts w:ascii="Times New Roman" w:hAnsi="Times New Roman"/>
          <w:sz w:val="32"/>
          <w:szCs w:val="32"/>
        </w:rPr>
      </w:pPr>
      <w:r>
        <w:rPr>
          <w:rFonts w:ascii="Times New Roman" w:hAnsi="Times New Roman"/>
          <w:sz w:val="32"/>
          <w:szCs w:val="32"/>
          <w:lang w:val="kk-KZ"/>
        </w:rPr>
        <w:t xml:space="preserve"> </w:t>
      </w:r>
      <w:r w:rsidR="007C5EDB" w:rsidRPr="002C3BD5">
        <w:rPr>
          <w:rFonts w:ascii="Times New Roman" w:hAnsi="Times New Roman"/>
          <w:sz w:val="32"/>
          <w:szCs w:val="32"/>
        </w:rPr>
        <w:t>Для защиты от окиси углерода применяют гопкалит (зерна из смеси окиси меди и двуокиси марганца), обладающий способностью окислять СО до СО</w:t>
      </w:r>
      <w:r w:rsidR="007C5EDB" w:rsidRPr="002C3BD5">
        <w:rPr>
          <w:rFonts w:ascii="Times New Roman" w:hAnsi="Times New Roman"/>
          <w:sz w:val="32"/>
          <w:szCs w:val="32"/>
          <w:vertAlign w:val="subscript"/>
        </w:rPr>
        <w:t>2</w:t>
      </w:r>
      <w:r w:rsidR="007C5EDB" w:rsidRPr="002C3BD5">
        <w:rPr>
          <w:rFonts w:ascii="Times New Roman" w:hAnsi="Times New Roman"/>
          <w:sz w:val="32"/>
          <w:szCs w:val="32"/>
        </w:rPr>
        <w:t>. Так</w:t>
      </w:r>
      <w:r w:rsidR="00440BD0" w:rsidRPr="002C3BD5">
        <w:rPr>
          <w:rFonts w:ascii="Times New Roman" w:hAnsi="Times New Roman"/>
          <w:sz w:val="32"/>
          <w:szCs w:val="32"/>
        </w:rPr>
        <w:t xml:space="preserve"> как гопкалит обладает этой спо</w:t>
      </w:r>
      <w:r w:rsidR="007C5EDB" w:rsidRPr="002C3BD5">
        <w:rPr>
          <w:rFonts w:ascii="Times New Roman" w:hAnsi="Times New Roman"/>
          <w:sz w:val="32"/>
          <w:szCs w:val="32"/>
        </w:rPr>
        <w:t xml:space="preserve">собностью только в сухом состоянии, вдыхаемый воздух предварительно проходит через слой осушителя, расположенный в той же коробке. Очищенный воздух через гофрированную трубку и вдыхательный клапан поступает в лицевую часть противогаза. Вдыхаемый воздух при помощи обтекателей омывает смотровые стекла, уменьшая тем самым их запотевание, и поступает в органы дыхания. Выдыхаемый воздух выходит из-под лицевой части наружу через выдыхательный клапан. </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Противогазовые коробки специализированы по назначению и отличаются между собой составом шихты (сорбентов), а по внешнему виду маркировкой и окраской. В таблице 18 приведена номенклатура промышленных противогазов большого габарита.</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440BD0">
      <w:pPr>
        <w:spacing w:after="0" w:line="240" w:lineRule="auto"/>
        <w:ind w:firstLine="567"/>
        <w:jc w:val="both"/>
        <w:rPr>
          <w:rFonts w:ascii="Times New Roman" w:hAnsi="Times New Roman"/>
          <w:sz w:val="32"/>
          <w:szCs w:val="32"/>
        </w:rPr>
      </w:pPr>
      <w:r w:rsidRPr="002C3BD5">
        <w:rPr>
          <w:rFonts w:ascii="Times New Roman" w:hAnsi="Times New Roman"/>
          <w:sz w:val="32"/>
          <w:szCs w:val="32"/>
        </w:rPr>
        <w:t>Таблица 18 – Номенклатура промышленных противогазов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1"/>
        <w:gridCol w:w="2560"/>
        <w:gridCol w:w="5629"/>
      </w:tblGrid>
      <w:tr w:rsidR="007C5EDB" w:rsidRPr="002C3BD5" w:rsidTr="007C5EDB">
        <w:tc>
          <w:tcPr>
            <w:tcW w:w="1008"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Марка</w:t>
            </w:r>
          </w:p>
        </w:tc>
        <w:tc>
          <w:tcPr>
            <w:tcW w:w="2520"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Опознавательная окраска</w:t>
            </w:r>
          </w:p>
        </w:tc>
        <w:tc>
          <w:tcPr>
            <w:tcW w:w="5984"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 xml:space="preserve">Перечень вредных веществ, от которых </w:t>
            </w:r>
          </w:p>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обеспечивается защита</w:t>
            </w:r>
          </w:p>
        </w:tc>
      </w:tr>
      <w:tr w:rsidR="007C5EDB" w:rsidRPr="002C3BD5" w:rsidTr="007C5EDB">
        <w:tc>
          <w:tcPr>
            <w:tcW w:w="1008"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А</w:t>
            </w: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В</w:t>
            </w: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 xml:space="preserve">     Г</w:t>
            </w: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Е</w:t>
            </w: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 xml:space="preserve">    КД</w:t>
            </w: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 xml:space="preserve">   СО</w:t>
            </w:r>
          </w:p>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М</w:t>
            </w:r>
          </w:p>
          <w:p w:rsidR="007C5EDB" w:rsidRPr="002C3BD5" w:rsidRDefault="007C5EDB" w:rsidP="00EE1E66">
            <w:pPr>
              <w:spacing w:after="0" w:line="240" w:lineRule="auto"/>
              <w:jc w:val="center"/>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 xml:space="preserve">   </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 xml:space="preserve">  БКФ</w:t>
            </w:r>
          </w:p>
        </w:tc>
        <w:tc>
          <w:tcPr>
            <w:tcW w:w="2520" w:type="dxa"/>
          </w:tcPr>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lastRenderedPageBreak/>
              <w:t>Коричневая</w:t>
            </w:r>
          </w:p>
          <w:p w:rsidR="007C5EDB" w:rsidRPr="002C3BD5" w:rsidRDefault="007C5EDB" w:rsidP="00EE1E66">
            <w:pPr>
              <w:spacing w:after="0" w:line="240" w:lineRule="auto"/>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p>
          <w:p w:rsidR="00440BD0" w:rsidRPr="002C3BD5" w:rsidRDefault="00440BD0" w:rsidP="00EE1E66">
            <w:pPr>
              <w:spacing w:after="0" w:line="240" w:lineRule="auto"/>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Коричневая с белой вертикальной полосой</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Желтые</w:t>
            </w:r>
          </w:p>
          <w:p w:rsidR="007C5EDB" w:rsidRPr="002C3BD5" w:rsidRDefault="007C5EDB" w:rsidP="00EE1E66">
            <w:pPr>
              <w:spacing w:after="0" w:line="240" w:lineRule="auto"/>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Желтая с белой вертикальной полосой</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Черная и желтая</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 xml:space="preserve">Черная и желтая </w:t>
            </w:r>
            <w:r w:rsidRPr="002C3BD5">
              <w:rPr>
                <w:rFonts w:ascii="Times New Roman" w:hAnsi="Times New Roman"/>
                <w:sz w:val="32"/>
                <w:szCs w:val="32"/>
              </w:rPr>
              <w:lastRenderedPageBreak/>
              <w:t>с белой вертикальной полосой</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Черная</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Черная с белой вертикальной полосой</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Серая</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Серая с белой вертикальной полосой</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Белая</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Красная</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Защитная с белой вертикальной  полосой</w:t>
            </w:r>
          </w:p>
          <w:p w:rsidR="007C5EDB" w:rsidRPr="002C3BD5" w:rsidRDefault="007C5EDB" w:rsidP="00EE1E66">
            <w:pPr>
              <w:spacing w:after="0" w:line="240" w:lineRule="auto"/>
              <w:jc w:val="both"/>
              <w:rPr>
                <w:rFonts w:ascii="Times New Roman" w:hAnsi="Times New Roman"/>
                <w:sz w:val="32"/>
                <w:szCs w:val="32"/>
              </w:rPr>
            </w:pPr>
          </w:p>
        </w:tc>
        <w:tc>
          <w:tcPr>
            <w:tcW w:w="5984" w:type="dxa"/>
          </w:tcPr>
          <w:p w:rsidR="007C5EDB" w:rsidRPr="002C3BD5" w:rsidRDefault="007C5EDB" w:rsidP="00440BD0">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Органические пары (бензол, ксилол, ацетон, бензин, керосин, сероуглерод, толуол, эфиры, анилин, нитросоединения бензола и его гомологов, галоидоорганические соединения и др.)</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То  же, а также пыль, дым и туман</w:t>
            </w:r>
          </w:p>
          <w:p w:rsidR="007C5EDB" w:rsidRPr="002C3BD5" w:rsidRDefault="007C5EDB" w:rsidP="00EE1E66">
            <w:pPr>
              <w:spacing w:after="0" w:line="240" w:lineRule="auto"/>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Кислые газы (сернистый газ, хлор, хлороводород, окислы азот, сероводород, синильная кислота, фосген и др.)</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То же, а также пыль, дым и туман</w:t>
            </w:r>
          </w:p>
          <w:p w:rsidR="007C5EDB" w:rsidRPr="002C3BD5" w:rsidRDefault="007C5EDB" w:rsidP="00EE1E66">
            <w:pPr>
              <w:spacing w:after="0" w:line="240" w:lineRule="auto"/>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Пары ртути</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То же, также пыль, дым и туман</w:t>
            </w:r>
          </w:p>
          <w:p w:rsidR="007C5EDB" w:rsidRPr="002C3BD5" w:rsidRDefault="007C5EDB" w:rsidP="00EE1E66">
            <w:pPr>
              <w:spacing w:after="0" w:line="240" w:lineRule="auto"/>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Мышьяковистый и фосфористый водород</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То же, а также пыль, дым и туман</w:t>
            </w:r>
          </w:p>
          <w:p w:rsidR="007C5EDB" w:rsidRPr="002C3BD5" w:rsidRDefault="007C5EDB" w:rsidP="00EE1E66">
            <w:pPr>
              <w:spacing w:after="0" w:line="240" w:lineRule="auto"/>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Аммиак и смесь аммиака с сероводородом</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То же, а также пыль, дым и туман</w:t>
            </w:r>
          </w:p>
          <w:p w:rsidR="007C5EDB" w:rsidRPr="002C3BD5" w:rsidRDefault="007C5EDB" w:rsidP="00EE1E66">
            <w:pPr>
              <w:spacing w:after="0" w:line="240" w:lineRule="auto"/>
              <w:rPr>
                <w:rFonts w:ascii="Times New Roman" w:hAnsi="Times New Roman"/>
                <w:sz w:val="32"/>
                <w:szCs w:val="32"/>
              </w:rPr>
            </w:pP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Окись углерода</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Органические пары, кислые газы, мышьяковистый и фосфористый водород, аммиак, сероводород, окись углерода (но с небольшим временем защиты)</w:t>
            </w:r>
          </w:p>
          <w:p w:rsidR="007C5EDB" w:rsidRPr="002C3BD5" w:rsidRDefault="007C5EDB" w:rsidP="00EE1E66">
            <w:pPr>
              <w:spacing w:after="0" w:line="240" w:lineRule="auto"/>
              <w:rPr>
                <w:rFonts w:ascii="Times New Roman" w:hAnsi="Times New Roman"/>
                <w:sz w:val="32"/>
                <w:szCs w:val="32"/>
              </w:rPr>
            </w:pPr>
            <w:r w:rsidRPr="002C3BD5">
              <w:rPr>
                <w:rFonts w:ascii="Times New Roman" w:hAnsi="Times New Roman"/>
                <w:sz w:val="32"/>
                <w:szCs w:val="32"/>
              </w:rPr>
              <w:t>Кислые и органические пары и газы в присутствии дыма, пыли и тумана</w:t>
            </w:r>
          </w:p>
        </w:tc>
      </w:tr>
    </w:tbl>
    <w:p w:rsidR="00440BD0" w:rsidRPr="002C3BD5" w:rsidRDefault="00440BD0" w:rsidP="00EE1E66">
      <w:pPr>
        <w:spacing w:after="0" w:line="240" w:lineRule="auto"/>
        <w:ind w:firstLine="540"/>
        <w:jc w:val="both"/>
        <w:rPr>
          <w:rFonts w:ascii="Times New Roman" w:hAnsi="Times New Roman"/>
          <w:sz w:val="32"/>
          <w:szCs w:val="32"/>
        </w:rPr>
      </w:pPr>
    </w:p>
    <w:p w:rsidR="007C5EDB" w:rsidRPr="002C3BD5" w:rsidRDefault="005D18EF" w:rsidP="00EE1E66">
      <w:pPr>
        <w:spacing w:after="0" w:line="240" w:lineRule="auto"/>
        <w:ind w:firstLine="540"/>
        <w:jc w:val="both"/>
        <w:rPr>
          <w:rFonts w:ascii="Times New Roman" w:hAnsi="Times New Roman"/>
          <w:sz w:val="32"/>
          <w:szCs w:val="32"/>
        </w:rPr>
      </w:pPr>
      <w:r>
        <w:rPr>
          <w:rFonts w:ascii="Times New Roman" w:hAnsi="Times New Roman"/>
          <w:sz w:val="32"/>
          <w:szCs w:val="32"/>
          <w:lang w:val="kk-KZ"/>
        </w:rPr>
        <w:t xml:space="preserve"> </w:t>
      </w:r>
      <w:r w:rsidR="007C5EDB" w:rsidRPr="002C3BD5">
        <w:rPr>
          <w:rFonts w:ascii="Times New Roman" w:hAnsi="Times New Roman"/>
          <w:sz w:val="32"/>
          <w:szCs w:val="32"/>
        </w:rPr>
        <w:t>Самоспасатели являются фильтрующими  средствами защиты органов дыхания рабочих горнорудной промышленности от окиси углерода. В самоспасателе СП-55-МП вместо лицевой части применен загубник, через который очищаемый воздух поступает в рот. Нос зажимается специальным зажимом. Такая система допустима только на короткое время пользования.</w:t>
      </w:r>
    </w:p>
    <w:p w:rsidR="007C5EDB" w:rsidRPr="002C3BD5" w:rsidRDefault="005D18EF" w:rsidP="00EE1E66">
      <w:pPr>
        <w:spacing w:after="0" w:line="240" w:lineRule="auto"/>
        <w:ind w:firstLine="540"/>
        <w:jc w:val="both"/>
        <w:rPr>
          <w:rFonts w:ascii="Times New Roman" w:hAnsi="Times New Roman"/>
          <w:sz w:val="32"/>
          <w:szCs w:val="32"/>
        </w:rPr>
      </w:pPr>
      <w:r>
        <w:rPr>
          <w:rFonts w:ascii="Times New Roman" w:hAnsi="Times New Roman"/>
          <w:sz w:val="32"/>
          <w:szCs w:val="32"/>
          <w:lang w:val="kk-KZ"/>
        </w:rPr>
        <w:t xml:space="preserve"> </w:t>
      </w:r>
      <w:r w:rsidR="007C5EDB" w:rsidRPr="002C3BD5">
        <w:rPr>
          <w:rFonts w:ascii="Times New Roman" w:hAnsi="Times New Roman"/>
          <w:sz w:val="32"/>
          <w:szCs w:val="32"/>
        </w:rPr>
        <w:t>Фильтрующими респираторами принято называть небольшие фильтры, расположенные на полумаске, отделяющей от загрязненной атмосферы только органы дыхания. По назначению респираторы разделяются на противопылевые, газовые и универсальные. Особенно широкое распространение получили противопылевые респираторы. Наиболее эффективными из них являются респираторы типа Ф-62Ш, применяемые при выполнении тяжелой работы и при больших концентрациях пыли, респиратор У-2К – при работе средней тяжести и средних концентрациях пыли и респиратор «Лепесток» - для одноразового использования (рисунок 44, а, б, 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Респиратор Ф-62Ш (задерживает 99,9% пыли, содержащейся во вдыхаемом воздухе) представляет собой резиновую полумаску (рисунок 44, а), а в переднюю часть которой монтируется съемная пластмассовая коробка с размещенным в ней сменным аэрозольным фильтром из мягкого фильтрующего материала, собранного в концентрические складки. В нижней части полумаски находится выдыхательный клапан. Другие марки респираторов этого типа снабжены двумя аэрозольными фильтрами, размещенными в съемных пластмассовых коробках, которые монтируются на полумаске с правой и левой ее стороны.</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        </w:t>
      </w:r>
      <w:r w:rsidR="002C3BD5" w:rsidRPr="002C3BD5">
        <w:rPr>
          <w:rFonts w:ascii="Times New Roman" w:hAnsi="Times New Roman"/>
          <w:noProof/>
          <w:sz w:val="32"/>
          <w:szCs w:val="32"/>
        </w:rPr>
        <w:pict>
          <v:shape id="Рисунок 75" o:spid="_x0000_i1098" type="#_x0000_t75" alt="2" style="width:364.35pt;height:196.35pt;visibility:visible">
            <v:imagedata r:id="rId151" o:title=""/>
          </v:shape>
        </w:pic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ind w:firstLine="540"/>
        <w:jc w:val="center"/>
        <w:rPr>
          <w:rFonts w:ascii="Times New Roman" w:hAnsi="Times New Roman"/>
          <w:sz w:val="32"/>
          <w:szCs w:val="32"/>
        </w:rPr>
      </w:pPr>
      <w:r w:rsidRPr="002C3BD5">
        <w:rPr>
          <w:rFonts w:ascii="Times New Roman" w:hAnsi="Times New Roman"/>
          <w:sz w:val="32"/>
          <w:szCs w:val="32"/>
        </w:rPr>
        <w:t>Рисунок  44 - Респираторы (общий вид):</w:t>
      </w:r>
    </w:p>
    <w:p w:rsidR="007C5EDB" w:rsidRPr="002C3BD5" w:rsidRDefault="007C5EDB" w:rsidP="00EE1E66">
      <w:pPr>
        <w:spacing w:after="0" w:line="240" w:lineRule="auto"/>
        <w:ind w:firstLine="540"/>
        <w:jc w:val="center"/>
        <w:rPr>
          <w:rFonts w:ascii="Times New Roman" w:hAnsi="Times New Roman"/>
          <w:sz w:val="32"/>
          <w:szCs w:val="32"/>
        </w:rPr>
      </w:pPr>
      <w:r w:rsidRPr="002C3BD5">
        <w:rPr>
          <w:rFonts w:ascii="Times New Roman" w:hAnsi="Times New Roman"/>
          <w:i/>
          <w:sz w:val="32"/>
          <w:szCs w:val="32"/>
        </w:rPr>
        <w:t>а</w:t>
      </w:r>
      <w:r w:rsidRPr="002C3BD5">
        <w:rPr>
          <w:rFonts w:ascii="Times New Roman" w:hAnsi="Times New Roman"/>
          <w:sz w:val="32"/>
          <w:szCs w:val="32"/>
        </w:rPr>
        <w:t xml:space="preserve"> – Ф-62Ш; </w:t>
      </w:r>
      <w:r w:rsidRPr="002C3BD5">
        <w:rPr>
          <w:rFonts w:ascii="Times New Roman" w:hAnsi="Times New Roman"/>
          <w:i/>
          <w:sz w:val="32"/>
          <w:szCs w:val="32"/>
        </w:rPr>
        <w:t>б</w:t>
      </w:r>
      <w:r w:rsidRPr="002C3BD5">
        <w:rPr>
          <w:rFonts w:ascii="Times New Roman" w:hAnsi="Times New Roman"/>
          <w:sz w:val="32"/>
          <w:szCs w:val="32"/>
        </w:rPr>
        <w:t xml:space="preserve"> – У-2К; </w:t>
      </w:r>
      <w:r w:rsidRPr="002C3BD5">
        <w:rPr>
          <w:rFonts w:ascii="Times New Roman" w:hAnsi="Times New Roman"/>
          <w:i/>
          <w:sz w:val="32"/>
          <w:szCs w:val="32"/>
        </w:rPr>
        <w:t>в</w:t>
      </w:r>
      <w:r w:rsidRPr="002C3BD5">
        <w:rPr>
          <w:rFonts w:ascii="Times New Roman" w:hAnsi="Times New Roman"/>
          <w:sz w:val="32"/>
          <w:szCs w:val="32"/>
        </w:rPr>
        <w:t xml:space="preserve"> – «Лепесток».</w:t>
      </w:r>
    </w:p>
    <w:p w:rsidR="007C5EDB" w:rsidRPr="002C3BD5" w:rsidRDefault="007C5EDB" w:rsidP="00EE1E66">
      <w:pPr>
        <w:spacing w:after="0" w:line="240" w:lineRule="auto"/>
        <w:ind w:firstLine="540"/>
        <w:jc w:val="center"/>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Очень удобен в пользовании мягкий респиратор малого веса У–2К (рис. 44, </w:t>
      </w:r>
      <w:r w:rsidRPr="002C3BD5">
        <w:rPr>
          <w:rFonts w:ascii="Times New Roman" w:hAnsi="Times New Roman"/>
          <w:i/>
          <w:sz w:val="32"/>
          <w:szCs w:val="32"/>
        </w:rPr>
        <w:t>б</w:t>
      </w:r>
      <w:r w:rsidRPr="002C3BD5">
        <w:rPr>
          <w:rFonts w:ascii="Times New Roman" w:hAnsi="Times New Roman"/>
          <w:sz w:val="32"/>
          <w:szCs w:val="32"/>
        </w:rPr>
        <w:t>). Полумаска его выполнена из мягкого фильтрующего материала и покрыта слоем поролона. Внутренняя часть полумаски выполнена из полиэтиленовой пленки, обеспечивающей хорошие гигиенические свойства респиратора. Последний имеет два вдыхательных клапана, расположенных на внутренних боковых поверхностях, и выдыхательный клапан, находящийся в передней части. Респиратор У-2К задерживает 99,9% пыли, содержащейся во вдыхаемом воздухе.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Удобен в пользовании и обеспечивает хорошую очистку респиратор очень малого веса «Лепесток» (рисунок 44, </w:t>
      </w:r>
      <w:r w:rsidRPr="002C3BD5">
        <w:rPr>
          <w:rFonts w:ascii="Times New Roman" w:hAnsi="Times New Roman"/>
          <w:i/>
          <w:sz w:val="32"/>
          <w:szCs w:val="32"/>
        </w:rPr>
        <w:t>в</w:t>
      </w:r>
      <w:r w:rsidRPr="002C3BD5">
        <w:rPr>
          <w:rFonts w:ascii="Times New Roman" w:hAnsi="Times New Roman"/>
          <w:sz w:val="32"/>
          <w:szCs w:val="32"/>
        </w:rPr>
        <w:t xml:space="preserve">), который, однако, пригоден только для кратковременной защиты </w:t>
      </w:r>
      <w:r w:rsidRPr="002C3BD5">
        <w:rPr>
          <w:rFonts w:ascii="Times New Roman" w:hAnsi="Times New Roman"/>
          <w:sz w:val="32"/>
          <w:szCs w:val="32"/>
        </w:rPr>
        <w:lastRenderedPageBreak/>
        <w:t xml:space="preserve">(2 – 6 </w:t>
      </w:r>
      <w:r w:rsidRPr="002C3BD5">
        <w:rPr>
          <w:rFonts w:ascii="Times New Roman" w:hAnsi="Times New Roman"/>
          <w:i/>
          <w:sz w:val="32"/>
          <w:szCs w:val="32"/>
        </w:rPr>
        <w:t>ч</w:t>
      </w:r>
      <w:r w:rsidRPr="002C3BD5">
        <w:rPr>
          <w:rFonts w:ascii="Times New Roman" w:hAnsi="Times New Roman"/>
          <w:sz w:val="32"/>
          <w:szCs w:val="32"/>
        </w:rPr>
        <w:t>).  Респиратор  представляет собой кусок мягкого фильтрующего материала с небольшим каркасом из пластмассы.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Газовые респираторы предназначаются для защиты органов дыхания при небольших концентрациях в воздухе паро- и газообразных веществ, не действующих на глаза.  Газовый респиратор Ф-57 (рисунок 45, </w:t>
      </w:r>
      <w:r w:rsidRPr="002C3BD5">
        <w:rPr>
          <w:rFonts w:ascii="Times New Roman" w:hAnsi="Times New Roman"/>
          <w:i/>
          <w:sz w:val="32"/>
          <w:szCs w:val="32"/>
        </w:rPr>
        <w:t>а</w:t>
      </w:r>
      <w:r w:rsidRPr="002C3BD5">
        <w:rPr>
          <w:rFonts w:ascii="Times New Roman" w:hAnsi="Times New Roman"/>
          <w:sz w:val="32"/>
          <w:szCs w:val="32"/>
        </w:rPr>
        <w:t>) представляет собой резиновую полумаску с двумя резиновыми муфтами по бокам. В муфты вставляют сменные цилиндрические патроны, выполненные из картона или пластмассы и снаряженные тем или иным сорбентом.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При наличии в воздухе небольших количеств вредных газов (паров) и пыли применяют универсальные респираторы. Универсальный респиратор РУ-60 (рисунок 45, </w:t>
      </w:r>
      <w:r w:rsidRPr="002C3BD5">
        <w:rPr>
          <w:rFonts w:ascii="Times New Roman" w:hAnsi="Times New Roman"/>
          <w:i/>
          <w:sz w:val="32"/>
          <w:szCs w:val="32"/>
        </w:rPr>
        <w:t>б</w:t>
      </w:r>
      <w:r w:rsidRPr="002C3BD5">
        <w:rPr>
          <w:rFonts w:ascii="Times New Roman" w:hAnsi="Times New Roman"/>
          <w:sz w:val="32"/>
          <w:szCs w:val="32"/>
        </w:rPr>
        <w:t>) представляет собой резиновую полумаску со сменными противогазовыми патронами из  дюраля, снаряженными сорбентом и аэрозольным фильтром. Газовые и универсальные респираторы можно выпускать различных марок: А, В, Г, Е и КД (см. таблицу 18).</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                     </w:t>
      </w:r>
      <w:r w:rsidR="002C3BD5" w:rsidRPr="002C3BD5">
        <w:rPr>
          <w:rFonts w:ascii="Times New Roman" w:hAnsi="Times New Roman"/>
          <w:noProof/>
          <w:sz w:val="32"/>
          <w:szCs w:val="32"/>
        </w:rPr>
        <w:pict>
          <v:shape id="Рисунок 76" o:spid="_x0000_i1099" type="#_x0000_t75" alt="3" style="width:253.1pt;height:161.45pt;visibility:visible">
            <v:imagedata r:id="rId152" o:title=""/>
          </v:shape>
        </w:pic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center"/>
        <w:rPr>
          <w:rFonts w:ascii="Times New Roman" w:hAnsi="Times New Roman"/>
          <w:sz w:val="32"/>
          <w:szCs w:val="32"/>
        </w:rPr>
      </w:pPr>
      <w:r w:rsidRPr="002C3BD5">
        <w:rPr>
          <w:rFonts w:ascii="Times New Roman" w:hAnsi="Times New Roman"/>
          <w:sz w:val="32"/>
          <w:szCs w:val="32"/>
        </w:rPr>
        <w:t>Рисунок – 45  Газовые и универсальные респираторы:</w:t>
      </w:r>
    </w:p>
    <w:p w:rsidR="007C5EDB" w:rsidRPr="002C3BD5" w:rsidRDefault="007C5EDB" w:rsidP="00EE1E66">
      <w:pPr>
        <w:spacing w:after="0" w:line="240" w:lineRule="auto"/>
        <w:ind w:firstLine="540"/>
        <w:jc w:val="center"/>
        <w:rPr>
          <w:rFonts w:ascii="Times New Roman" w:hAnsi="Times New Roman"/>
          <w:sz w:val="32"/>
          <w:szCs w:val="32"/>
        </w:rPr>
      </w:pPr>
      <w:r w:rsidRPr="002C3BD5">
        <w:rPr>
          <w:rFonts w:ascii="Times New Roman" w:hAnsi="Times New Roman"/>
          <w:i/>
          <w:sz w:val="32"/>
          <w:szCs w:val="32"/>
        </w:rPr>
        <w:t>а</w:t>
      </w:r>
      <w:r w:rsidRPr="002C3BD5">
        <w:rPr>
          <w:rFonts w:ascii="Times New Roman" w:hAnsi="Times New Roman"/>
          <w:sz w:val="32"/>
          <w:szCs w:val="32"/>
        </w:rPr>
        <w:t xml:space="preserve"> – газовый Ф-57; </w:t>
      </w:r>
      <w:r w:rsidRPr="002C3BD5">
        <w:rPr>
          <w:rFonts w:ascii="Times New Roman" w:hAnsi="Times New Roman"/>
          <w:i/>
          <w:sz w:val="32"/>
          <w:szCs w:val="32"/>
        </w:rPr>
        <w:t>б</w:t>
      </w:r>
      <w:r w:rsidRPr="002C3BD5">
        <w:rPr>
          <w:rFonts w:ascii="Times New Roman" w:hAnsi="Times New Roman"/>
          <w:sz w:val="32"/>
          <w:szCs w:val="32"/>
        </w:rPr>
        <w:t xml:space="preserve"> – универсальный РУ-60.</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И з о л и р у ю щ и е устройства в отличие от фильтрующих полностью изолируют органы дыхания человека от окружающего воздуха. Поэтому их можно применять при недостатке кислорода в воздухе (менее 16%), при больших концентрациях вредных веществ, а также в тех случаях, когда состав вредных веществ неизвестен.</w:t>
      </w:r>
    </w:p>
    <w:p w:rsidR="007C5EDB" w:rsidRPr="002C3BD5" w:rsidRDefault="007C5EDB" w:rsidP="00EE1E66">
      <w:pPr>
        <w:spacing w:after="0" w:line="240" w:lineRule="auto"/>
        <w:ind w:firstLine="540"/>
        <w:jc w:val="both"/>
        <w:rPr>
          <w:rFonts w:ascii="Times New Roman" w:hAnsi="Times New Roman"/>
          <w:i/>
          <w:sz w:val="32"/>
          <w:szCs w:val="32"/>
        </w:rPr>
      </w:pPr>
      <w:r w:rsidRPr="002C3BD5">
        <w:rPr>
          <w:rFonts w:ascii="Times New Roman" w:hAnsi="Times New Roman"/>
          <w:sz w:val="32"/>
          <w:szCs w:val="32"/>
        </w:rPr>
        <w:lastRenderedPageBreak/>
        <w:t>К изолирующим устройствам относятся: кислородные изолирующие приборы, изолирующие самоспасатели, шланговые противогазы</w:t>
      </w:r>
      <w:r w:rsidRPr="002C3BD5">
        <w:rPr>
          <w:rFonts w:ascii="Times New Roman" w:hAnsi="Times New Roman"/>
          <w:i/>
          <w:sz w:val="32"/>
          <w:szCs w:val="32"/>
        </w:rPr>
        <w:t>.</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Изолирующие противогазы состоят из лицевой части, дыхательного мешка и регенерирующего устройства.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Принцип действия изолирующего противогаза (или самоспасателя) состоит в том, что воздух, вдыхаемый и выдыхаемый человеком, проходит по замкнутой системе. Выдыхаемый воздух поступает в регенерирующее устройство. В одних регенерирующих устройствах СО</w:t>
      </w:r>
      <w:r w:rsidRPr="002C3BD5">
        <w:rPr>
          <w:rFonts w:ascii="Times New Roman" w:hAnsi="Times New Roman"/>
          <w:sz w:val="32"/>
          <w:szCs w:val="32"/>
          <w:vertAlign w:val="subscript"/>
        </w:rPr>
        <w:t>2</w:t>
      </w:r>
      <w:r w:rsidRPr="002C3BD5">
        <w:rPr>
          <w:rFonts w:ascii="Times New Roman" w:hAnsi="Times New Roman"/>
          <w:sz w:val="32"/>
          <w:szCs w:val="32"/>
        </w:rPr>
        <w:t>, содержащаяся в выдыхаемом воздухе в количестве 3 – 4 объемн. %, а также пары воды поглощаются специальным поглотителем, а необходимое количество кислорода добавляется из баллончика. В других устройствах применяются специальные сорбенты, которые поглощают СО</w:t>
      </w:r>
      <w:r w:rsidRPr="002C3BD5">
        <w:rPr>
          <w:rFonts w:ascii="Times New Roman" w:hAnsi="Times New Roman"/>
          <w:sz w:val="32"/>
          <w:szCs w:val="32"/>
          <w:vertAlign w:val="subscript"/>
        </w:rPr>
        <w:t>2</w:t>
      </w:r>
      <w:r w:rsidRPr="002C3BD5">
        <w:rPr>
          <w:rFonts w:ascii="Times New Roman" w:hAnsi="Times New Roman"/>
          <w:sz w:val="32"/>
          <w:szCs w:val="32"/>
        </w:rPr>
        <w:t xml:space="preserve"> и пары воды и одновременно выделяют требуемое количество кислорода.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Очищенный воздух собирается в резиновый дыхательный мешок и затем вдыхается человеком.</w:t>
      </w:r>
    </w:p>
    <w:p w:rsidR="007C5EDB" w:rsidRPr="002C3BD5" w:rsidRDefault="007C5EDB" w:rsidP="00440BD0">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Кислородные изолирующие приборы – сложные и довольно тяжелые устройства. Например, кислородный изолирующий прибор КИП-5 весит около 11 </w:t>
      </w:r>
      <w:r w:rsidRPr="002C3BD5">
        <w:rPr>
          <w:rFonts w:ascii="Times New Roman" w:hAnsi="Times New Roman"/>
          <w:i/>
          <w:sz w:val="32"/>
          <w:szCs w:val="32"/>
        </w:rPr>
        <w:t>кГ</w:t>
      </w:r>
      <w:r w:rsidRPr="002C3BD5">
        <w:rPr>
          <w:rFonts w:ascii="Times New Roman" w:hAnsi="Times New Roman"/>
          <w:sz w:val="32"/>
          <w:szCs w:val="32"/>
        </w:rPr>
        <w:t xml:space="preserve">. Пользоваться им и другими изолирующими могут только здоровые и хорошо обученные люди. Изолирующие самоспасатели построены по принципу изолирующих противогазов, но вместо лицевой части имеют загубник и носовой зажим. Изолирующие самоспасатели ШС-63 предназначены для защиты рабочих горнорудной промышленности и рассчитаны на 60 мин действия при работе средней тяжести. Вес самоспасателя ШС-63 около 4 кг.   </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Шланговые противогазы состоят из лицевой части и присоединенного к ней длинного и прочного шланга с внутренним диаметром 25 </w:t>
      </w:r>
      <w:r w:rsidRPr="002C3BD5">
        <w:rPr>
          <w:rFonts w:ascii="Times New Roman" w:hAnsi="Times New Roman"/>
          <w:i/>
          <w:sz w:val="32"/>
          <w:szCs w:val="32"/>
        </w:rPr>
        <w:t>мм</w:t>
      </w:r>
      <w:r w:rsidRPr="002C3BD5">
        <w:rPr>
          <w:rFonts w:ascii="Times New Roman" w:hAnsi="Times New Roman"/>
          <w:sz w:val="32"/>
          <w:szCs w:val="32"/>
        </w:rPr>
        <w:t>. Шланговые противогазы делятся на два типа: самовсасывающие ПШ-1 и с принудительной подачей воздуха ПШ-2.</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Пользуясь шланговым противогазом ПШ-1 с длиной шланга 10 </w:t>
      </w:r>
      <w:r w:rsidRPr="002C3BD5">
        <w:rPr>
          <w:rFonts w:ascii="Times New Roman" w:hAnsi="Times New Roman"/>
          <w:i/>
          <w:sz w:val="32"/>
          <w:szCs w:val="32"/>
        </w:rPr>
        <w:t>м</w:t>
      </w:r>
      <w:r w:rsidRPr="002C3BD5">
        <w:rPr>
          <w:rFonts w:ascii="Times New Roman" w:hAnsi="Times New Roman"/>
          <w:sz w:val="32"/>
          <w:szCs w:val="32"/>
        </w:rPr>
        <w:t xml:space="preserve">, человек сам засасывает при дыхании воздух через шланг, конец которого должен находиться в чистой зоне. Если забор чистого воздуха необходимо делать из удаленных точек или когда в рабочей зоне содержатся особо токсичные вещества и примеси неизвестного состава, применяют шланговые </w:t>
      </w:r>
      <w:r w:rsidRPr="002C3BD5">
        <w:rPr>
          <w:rFonts w:ascii="Times New Roman" w:hAnsi="Times New Roman"/>
          <w:sz w:val="32"/>
          <w:szCs w:val="32"/>
        </w:rPr>
        <w:lastRenderedPageBreak/>
        <w:t xml:space="preserve">противогазы ПШ-2 с длиной шланга 20 </w:t>
      </w:r>
      <w:r w:rsidRPr="002C3BD5">
        <w:rPr>
          <w:rFonts w:ascii="Times New Roman" w:hAnsi="Times New Roman"/>
          <w:i/>
          <w:sz w:val="32"/>
          <w:szCs w:val="32"/>
        </w:rPr>
        <w:t>м</w:t>
      </w:r>
      <w:r w:rsidRPr="002C3BD5">
        <w:rPr>
          <w:rFonts w:ascii="Times New Roman" w:hAnsi="Times New Roman"/>
          <w:sz w:val="32"/>
          <w:szCs w:val="32"/>
        </w:rPr>
        <w:t xml:space="preserve"> и более; чистый воздух в таких случаях подается в шланг при помощи воздуходувки с ручным или электрическим приводом.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Разновидностью шланговых противогазов являются л и н е й н ы е противогазы, в которых по системе воздухопроводов в лицевую часть подается сжатый воздух, нагреваемый компрессором. Предварительно сжатый воздух очищают от тумана масла и других примесей и снижают его давление до допустимой величины.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Шланговые противогазы дополняют спасательными поясами с веревкой.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Шланговые противогазы отличаются простотой, и пользование ими требует относительно небольшой тренировки. Они применяются в тех случаях, когда работающему не надо передвигаться на большое расстояние (работы производятся в небольших резервуарах, колодцах, цистернах, приямках, боксах, кабинах и т. д.).</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Как фильтрующие, так и изолирующие противогазы обеспечивают защиту только органов дыхания, лица и глаз. Поэтому при наличии в воздухе вредных веществ, действующих на кожу или через кожу, необходимо пользоваться, кроме того, и соответствующей спецодеждой.</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 xml:space="preserve">8.4 Защита глаз </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Глазные травмы составляют от 5 до 15% общего количества производственных травм. Большая часть травм вызывается механическими повреждениями глаз на вспомогательных и ремонтных работах, химическими и термическими ожогами глаз и вредным воздействием лучистой энергии.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Механические повреждения глаз наблюдаются преимущественно у слесарей, токарей, кузнецов при разлете частиц металла, окалины, стружки и наждачных кругов, а также у аппаратчиков при дроблении, размоле и сушке твердых веществ.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Возможны ожоги глаз брызгами раскаленных, расплавленных и нагретых до высокой температуры веществ, ожоги горячими парами и газами и при электротехнических работах.</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Большую опасность для глаз представляют щелочи, а также кислоты, особенно азотная.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Ряд веществ раздражающего действия (хлор, аммиак, акролеин, сернистые соединения, формальдегид и др.) вызывают воспалительные процессы разной длительности и тяжести.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Химические и тепловые ожоги глаз наблюдаются при несоблюдении мер защиты против действия ультрафиолетовых и инфракрасных (тепловых) лучей, например при работе у печей в электротермических процессах (производстве карбида кальция, желтого фосфора, цианистого натрия и др.), при электро- и газосварочных работах, при пользовании кварцевыми лампами и т. д.</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Профилактическую работу по борьбе с глазным травматизмом на производстве, а также расследование случаев глазных травм следует проводить с участием врача-окулиста.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Основными причинами травматизма глаз являются несоблюдение правил безопасности, неисправность оборудования, неудовлетворительное освещение, недостаточность инструктажа и надзора за работами.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 невозможности исключить травматизм глаз путем рационализации, механизации и автоматизации производственного процесса  решающее значение приобретают средства индивидуальной защиты: очки и полумаски, ручные, наголовные и наплечные щитки специального назначения, а также шлемы и маски, защищающие одновременно глаза и органы дыхания, светофильтры из цветного стекла, окрашенной пластмассы и др.</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таблице 19 приведены средства защиты глаз применительно к наиболее распространенным в химической промышленности производственным операциям.</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440BD0">
      <w:pPr>
        <w:spacing w:after="0" w:line="240" w:lineRule="auto"/>
        <w:ind w:firstLine="567"/>
        <w:jc w:val="both"/>
        <w:rPr>
          <w:rFonts w:ascii="Times New Roman" w:hAnsi="Times New Roman"/>
          <w:sz w:val="32"/>
          <w:szCs w:val="32"/>
        </w:rPr>
      </w:pPr>
      <w:r w:rsidRPr="002C3BD5">
        <w:rPr>
          <w:rFonts w:ascii="Times New Roman" w:hAnsi="Times New Roman"/>
          <w:sz w:val="32"/>
          <w:szCs w:val="32"/>
        </w:rPr>
        <w:t>Таблица 1</w:t>
      </w:r>
      <w:r w:rsidRPr="002C3BD5">
        <w:rPr>
          <w:rFonts w:ascii="Times New Roman" w:hAnsi="Times New Roman"/>
          <w:sz w:val="32"/>
          <w:szCs w:val="32"/>
          <w:lang w:val="en-US"/>
        </w:rPr>
        <w:t>9</w:t>
      </w:r>
      <w:r w:rsidRPr="002C3BD5">
        <w:rPr>
          <w:rFonts w:ascii="Times New Roman" w:hAnsi="Times New Roman"/>
          <w:sz w:val="32"/>
          <w:szCs w:val="32"/>
        </w:rPr>
        <w:t xml:space="preserve"> – Средства защиты глаз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33"/>
        <w:gridCol w:w="2836"/>
        <w:gridCol w:w="153"/>
        <w:gridCol w:w="3168"/>
      </w:tblGrid>
      <w:tr w:rsidR="007C5EDB" w:rsidRPr="002C3BD5" w:rsidTr="007C5EDB">
        <w:tc>
          <w:tcPr>
            <w:tcW w:w="3168"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Операции</w:t>
            </w:r>
          </w:p>
        </w:tc>
        <w:tc>
          <w:tcPr>
            <w:tcW w:w="2880"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Причина и характер возможных повреждений глаз</w:t>
            </w:r>
          </w:p>
        </w:tc>
        <w:tc>
          <w:tcPr>
            <w:tcW w:w="3522" w:type="dxa"/>
            <w:gridSpan w:val="2"/>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Рекомендуемый тип очков или других средств защиты глаз</w:t>
            </w:r>
          </w:p>
        </w:tc>
      </w:tr>
      <w:tr w:rsidR="007C5EDB" w:rsidRPr="002C3BD5" w:rsidTr="007C5EDB">
        <w:tc>
          <w:tcPr>
            <w:tcW w:w="3168"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1</w:t>
            </w:r>
          </w:p>
        </w:tc>
        <w:tc>
          <w:tcPr>
            <w:tcW w:w="2880" w:type="dxa"/>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2</w:t>
            </w:r>
          </w:p>
        </w:tc>
        <w:tc>
          <w:tcPr>
            <w:tcW w:w="3522" w:type="dxa"/>
            <w:gridSpan w:val="2"/>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3</w:t>
            </w:r>
          </w:p>
        </w:tc>
      </w:tr>
      <w:tr w:rsidR="007C5EDB" w:rsidRPr="002C3BD5" w:rsidTr="007C5EDB">
        <w:tc>
          <w:tcPr>
            <w:tcW w:w="9570" w:type="dxa"/>
            <w:gridSpan w:val="4"/>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t>З а щ и т а  о т  м е х а н и ч е с к и х    п о в р е ж д е н и й   о ж о г о в</w:t>
            </w:r>
          </w:p>
        </w:tc>
      </w:tr>
      <w:tr w:rsidR="007C5EDB" w:rsidRPr="002C3BD5" w:rsidTr="007C5EDB">
        <w:tc>
          <w:tcPr>
            <w:tcW w:w="3168"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Дробление колчедана, угля и </w:t>
            </w:r>
            <w:r w:rsidRPr="002C3BD5">
              <w:rPr>
                <w:rFonts w:ascii="Times New Roman" w:hAnsi="Times New Roman"/>
                <w:sz w:val="32"/>
                <w:szCs w:val="32"/>
              </w:rPr>
              <w:lastRenderedPageBreak/>
              <w:t>других пород</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Станочные работы</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Обработка металлов скоростными методами (при отсутствии средств защиты на самом оборудовании)</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Пескоструйные работы</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Работа на открытом воздухе в условиях сухого и жаркого климата</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То же, но в условиях яркого солнечного света</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Работа с индифферентными пылящими веществами (песок, цемент и др.</w:t>
            </w:r>
          </w:p>
        </w:tc>
        <w:tc>
          <w:tcPr>
            <w:tcW w:w="288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 Отлетание крупных осколков, </w:t>
            </w:r>
            <w:r w:rsidRPr="002C3BD5">
              <w:rPr>
                <w:rFonts w:ascii="Times New Roman" w:hAnsi="Times New Roman"/>
                <w:sz w:val="32"/>
                <w:szCs w:val="32"/>
              </w:rPr>
              <w:lastRenderedPageBreak/>
              <w:t>угрожающих прочности стекол</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Отлетание частиц обрабатываемого материала</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Отлетание раскаленных частиц с большой скоростью</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Отлетание песка с большой скоростью</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Действие пыли и ветра</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Действие пыли и яркого солнечного света, ультрафиолето-вых  лучей</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Засорение глаз пылью</w:t>
            </w:r>
          </w:p>
        </w:tc>
        <w:tc>
          <w:tcPr>
            <w:tcW w:w="3522" w:type="dxa"/>
            <w:gridSpan w:val="2"/>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 Очки закрытого типа С-33, сетчатые очки </w:t>
            </w:r>
            <w:r w:rsidRPr="002C3BD5">
              <w:rPr>
                <w:rFonts w:ascii="Times New Roman" w:hAnsi="Times New Roman"/>
                <w:sz w:val="32"/>
                <w:szCs w:val="32"/>
              </w:rPr>
              <w:lastRenderedPageBreak/>
              <w:t>С-10, маски сетчатые и с прозрачным экраном</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Очки открытого типа С-2-бц и С-3-бц (с боковой защитой), очки с капроновой оправой ОЗК и О3Н</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Щиток наголовный с прозрачным экраном из негорючей пластмассы и козырьком, маска сетчатая, очки закрытого типа</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Шлем для пескоструйщиков с принудительной подачей воздуха</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Шоферские очки, очки спортивные с резиновой полумаской</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Очки солнцезащитные со стеклами-светофильтрами</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Очки шоферские коробчатые С-12-бц</w:t>
            </w:r>
          </w:p>
        </w:tc>
      </w:tr>
      <w:tr w:rsidR="007C5EDB" w:rsidRPr="002C3BD5" w:rsidTr="007C5EDB">
        <w:tc>
          <w:tcPr>
            <w:tcW w:w="9570" w:type="dxa"/>
            <w:gridSpan w:val="4"/>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lastRenderedPageBreak/>
              <w:t>З а щ и т а   о т   х и м и ч е с к и х    о ж о г о в</w:t>
            </w:r>
          </w:p>
        </w:tc>
      </w:tr>
      <w:tr w:rsidR="007C5EDB" w:rsidRPr="002C3BD5" w:rsidTr="007C5EDB">
        <w:tc>
          <w:tcPr>
            <w:tcW w:w="3168"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Работа с кислотами, щелочами, фенолом, крезолом и другими едкими жидкостями и пылящими продуктами</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   Дробление, размол, просеивание, насыпание, дозировка и развешивание ядовитых веществ</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Разлив опасных для глаз жидкостей</w:t>
            </w:r>
          </w:p>
        </w:tc>
        <w:tc>
          <w:tcPr>
            <w:tcW w:w="2880"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   Возможность попадания брызг растворов и пыли едких веществ</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Вредное и </w:t>
            </w:r>
            <w:r w:rsidRPr="002C3BD5">
              <w:rPr>
                <w:rFonts w:ascii="Times New Roman" w:hAnsi="Times New Roman"/>
                <w:sz w:val="32"/>
                <w:szCs w:val="32"/>
              </w:rPr>
              <w:lastRenderedPageBreak/>
              <w:t>опасное действие пыли, жидкостей на глаза и лицо</w:t>
            </w:r>
          </w:p>
        </w:tc>
        <w:tc>
          <w:tcPr>
            <w:tcW w:w="3522" w:type="dxa"/>
            <w:gridSpan w:val="2"/>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   Очки ПО-3 герметичные с резиновой полумаской</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    Противогаз или очки ПО-3 в комбинации с респиратором</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Очки ПО-2, противогаз</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соответствующей марки</w:t>
            </w:r>
          </w:p>
        </w:tc>
      </w:tr>
      <w:tr w:rsidR="007C5EDB" w:rsidRPr="002C3BD5" w:rsidTr="007C5EDB">
        <w:tc>
          <w:tcPr>
            <w:tcW w:w="9570" w:type="dxa"/>
            <w:gridSpan w:val="4"/>
          </w:tcPr>
          <w:p w:rsidR="007C5EDB" w:rsidRPr="002C3BD5" w:rsidRDefault="007C5EDB" w:rsidP="00EE1E66">
            <w:pPr>
              <w:spacing w:after="0" w:line="240" w:lineRule="auto"/>
              <w:jc w:val="center"/>
              <w:rPr>
                <w:rFonts w:ascii="Times New Roman" w:hAnsi="Times New Roman"/>
                <w:sz w:val="32"/>
                <w:szCs w:val="32"/>
              </w:rPr>
            </w:pPr>
            <w:r w:rsidRPr="002C3BD5">
              <w:rPr>
                <w:rFonts w:ascii="Times New Roman" w:hAnsi="Times New Roman"/>
                <w:sz w:val="32"/>
                <w:szCs w:val="32"/>
              </w:rPr>
              <w:lastRenderedPageBreak/>
              <w:t>З а щ и т а  о т   в р е д н ы х    и з л у ч е н и й</w:t>
            </w:r>
          </w:p>
        </w:tc>
      </w:tr>
      <w:tr w:rsidR="007C5EDB" w:rsidRPr="002C3BD5" w:rsidTr="007C5EDB">
        <w:tc>
          <w:tcPr>
            <w:tcW w:w="3168"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Электросварочные работы(сварщики)</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Подсобные и вспомогательные работы при электросварке (слесари-прихватчики и др.)</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Работы с кварцевыми лампами, ртутными выпрямителями, на светокопировальных аппаратах и т.п.</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Газосварочные работы (сварка и резка металлов)</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Электротехнические работы (смена </w:t>
            </w:r>
            <w:r w:rsidRPr="002C3BD5">
              <w:rPr>
                <w:rFonts w:ascii="Times New Roman" w:hAnsi="Times New Roman"/>
                <w:sz w:val="32"/>
                <w:szCs w:val="32"/>
              </w:rPr>
              <w:lastRenderedPageBreak/>
              <w:t>предохранителей при напряжении до 1000 в, резка и пайка кабелей, вскрытие муфт и др.)</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Обслуживание котельных (кочегары, шуровщики) при ручной загрузке</w:t>
            </w:r>
          </w:p>
        </w:tc>
        <w:tc>
          <w:tcPr>
            <w:tcW w:w="3060" w:type="dxa"/>
            <w:gridSpan w:val="2"/>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  Действие ультрафиолетовых и инфракрасных лучей. Ослепляющее действие электрической дуги. Ожоги брызгами металлов.</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То же, но в более слабой степени</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Действие ультрафиолетового излучения, а также слепящего света</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Менее выраженное, чем при электросварке, действие лучей, отлетание брызг металла, искр и горячей окалины</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    Брызги металлов и искр. Ослепляющее действие при коротких замыканиях и т.д.</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Действие лучистой энергии</w:t>
            </w:r>
          </w:p>
        </w:tc>
        <w:tc>
          <w:tcPr>
            <w:tcW w:w="3342" w:type="dxa"/>
          </w:tcPr>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    Наголовная маска или ручной щиток ЩЭУ-1 с рамкой для стеклянного светофильтра</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Очки закрытые № 1879-М и 1880-М с кожаной полумаской со стеклами-светофильтрами марки В</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Очки для защиты от ультрафиолетового излучения УЛВ-М(взрослые) со стеклами-светофильтрами</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Очки шоферские со светофильтрами</w:t>
            </w: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Очки закрытые 3 1879-М и 1880-М марки С-12 со светофильтрами марки Г</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Очки закрытого типа С-12 и др. со светофильтром</w:t>
            </w: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   Очки закрытого типа С-12 и др. со слабыми синими светофильтрами</w:t>
            </w:r>
          </w:p>
        </w:tc>
      </w:tr>
    </w:tbl>
    <w:p w:rsidR="007C5EDB" w:rsidRPr="002C3BD5" w:rsidRDefault="007C5EDB" w:rsidP="00EE1E66">
      <w:pPr>
        <w:spacing w:after="0" w:line="240" w:lineRule="auto"/>
        <w:jc w:val="both"/>
        <w:rPr>
          <w:rFonts w:ascii="Times New Roman" w:hAnsi="Times New Roman"/>
          <w:sz w:val="32"/>
          <w:szCs w:val="32"/>
        </w:rPr>
      </w:pPr>
    </w:p>
    <w:p w:rsidR="007C5EDB" w:rsidRPr="002C3BD5" w:rsidRDefault="007C5EDB" w:rsidP="00EE1E66">
      <w:pPr>
        <w:numPr>
          <w:ilvl w:val="1"/>
          <w:numId w:val="62"/>
        </w:numPr>
        <w:spacing w:after="0" w:line="240" w:lineRule="auto"/>
        <w:jc w:val="both"/>
        <w:rPr>
          <w:rFonts w:ascii="Times New Roman" w:hAnsi="Times New Roman"/>
          <w:b/>
          <w:sz w:val="32"/>
          <w:szCs w:val="32"/>
        </w:rPr>
      </w:pPr>
      <w:r w:rsidRPr="002C3BD5">
        <w:rPr>
          <w:rFonts w:ascii="Times New Roman" w:hAnsi="Times New Roman"/>
          <w:b/>
          <w:sz w:val="32"/>
          <w:szCs w:val="32"/>
        </w:rPr>
        <w:t>Газоспасательная служба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 химических предприятиях, где в результате аварии, нарушения герметичности аппаратов, коммуникаций и резервуаров возможно внезапное выделение больших количеств взрывоопасных или ядовитых газов и паров, организуют газоспасательную службу. Ее помещения располагаются в производственной зоне завода.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Основное назначение газоспасательной службы – контроль за наличием и исправным состоянием средств защиты органов дыхания, своевременный их ремонт и замена, инструктаж и обучение работающих на заводе пользованию средствами индивидуальной защиты, проведение тренировочных занятий, учет газоопасных мест и выполнение отдельных сложных аварийных работ в местах опасных по содержанию газа, производство спасательных работ при авариях.</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Газоспасательные части снабжаются необходимыми средствами связи и транспорта, а также средствами по оказанию первой помощи при отравлениях (ингаляционные аппараты, приборы для производства искусственного дыхания и др.).</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Работники газоспасательных частей осуществляют контроль за состоянием воздушной среды в производственных цехах и на территории предприятия. Анализы выполняют лаборанты-химики в специальной лаборатории при газоспасательной части или в центральной заводской лаборатории.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Работники газоспасательной службы ведут учет всех газо-, паро- и пылеочистных сооружений на заводе, а также контроль за правильным использованием их.</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Работники станции систематически проверяют эффективность действия улавливающих систем, следят за тем, чтобы работа не проводилась в атмосфере вредных газов и чтобы в атмосферу не попадали газы, минуя улавливающие устройства.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 основании данных о загрязнении атмосферы завода и цехов работники техники безопасности и газоспасательной службы представляют руководству завода свои соображения и предложения по ликвидации этих загрязнений.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На предприятиях, где имеется опасность выделения вредных и взрывоопасных газов, но в которых газоспасательные части не созданы, организуются </w:t>
      </w:r>
      <w:r w:rsidRPr="002C3BD5">
        <w:rPr>
          <w:rFonts w:ascii="Times New Roman" w:hAnsi="Times New Roman"/>
          <w:i/>
          <w:sz w:val="32"/>
          <w:szCs w:val="32"/>
        </w:rPr>
        <w:t>добровольные газоспасательные дружины</w:t>
      </w:r>
      <w:r w:rsidRPr="002C3BD5">
        <w:rPr>
          <w:rFonts w:ascii="Times New Roman" w:hAnsi="Times New Roman"/>
          <w:sz w:val="32"/>
          <w:szCs w:val="32"/>
        </w:rPr>
        <w:t xml:space="preserve"> (ДГСД); они могут быть организованы также в помощь постоянным газоспасательным частям.</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440BD0" w:rsidRPr="002C3BD5" w:rsidRDefault="00440BD0" w:rsidP="00EE1E66">
      <w:pPr>
        <w:spacing w:after="0" w:line="240" w:lineRule="auto"/>
        <w:jc w:val="both"/>
        <w:rPr>
          <w:rFonts w:ascii="Times New Roman" w:hAnsi="Times New Roman"/>
          <w:sz w:val="32"/>
          <w:szCs w:val="32"/>
        </w:rPr>
      </w:pPr>
    </w:p>
    <w:p w:rsidR="007C5EDB" w:rsidRPr="00C21023" w:rsidRDefault="007C5EDB" w:rsidP="005D18EF">
      <w:pPr>
        <w:spacing w:after="0" w:line="240" w:lineRule="auto"/>
        <w:jc w:val="center"/>
        <w:rPr>
          <w:rFonts w:ascii="Times New Roman" w:hAnsi="Times New Roman"/>
          <w:b/>
          <w:sz w:val="32"/>
          <w:szCs w:val="32"/>
          <w:lang w:val="kk-KZ"/>
        </w:rPr>
      </w:pPr>
      <w:r w:rsidRPr="002C3BD5">
        <w:rPr>
          <w:rFonts w:ascii="Times New Roman" w:hAnsi="Times New Roman"/>
          <w:b/>
          <w:sz w:val="32"/>
          <w:szCs w:val="32"/>
        </w:rPr>
        <w:lastRenderedPageBreak/>
        <w:t xml:space="preserve">ГЛАВА </w:t>
      </w:r>
      <w:r w:rsidR="00C21023">
        <w:rPr>
          <w:rFonts w:ascii="Times New Roman" w:hAnsi="Times New Roman"/>
          <w:b/>
          <w:sz w:val="32"/>
          <w:szCs w:val="32"/>
          <w:lang w:val="kk-KZ"/>
        </w:rPr>
        <w:t>9</w:t>
      </w:r>
    </w:p>
    <w:p w:rsidR="007C5EDB" w:rsidRPr="002C3BD5" w:rsidRDefault="007C5EDB" w:rsidP="005D18EF">
      <w:pPr>
        <w:spacing w:after="0" w:line="240" w:lineRule="auto"/>
        <w:jc w:val="center"/>
        <w:rPr>
          <w:rFonts w:ascii="Times New Roman" w:hAnsi="Times New Roman"/>
          <w:b/>
          <w:sz w:val="32"/>
          <w:szCs w:val="32"/>
        </w:rPr>
      </w:pPr>
    </w:p>
    <w:p w:rsidR="007C5EDB" w:rsidRPr="002C3BD5" w:rsidRDefault="007C5EDB" w:rsidP="005D18EF">
      <w:pPr>
        <w:spacing w:after="0" w:line="240" w:lineRule="auto"/>
        <w:jc w:val="center"/>
        <w:rPr>
          <w:rFonts w:ascii="Times New Roman" w:hAnsi="Times New Roman"/>
          <w:b/>
          <w:sz w:val="32"/>
          <w:szCs w:val="32"/>
        </w:rPr>
      </w:pPr>
      <w:r w:rsidRPr="002C3BD5">
        <w:rPr>
          <w:rFonts w:ascii="Times New Roman" w:hAnsi="Times New Roman"/>
          <w:b/>
          <w:sz w:val="32"/>
          <w:szCs w:val="32"/>
        </w:rPr>
        <w:t>РАССЛЕДОВАНИЕ И УЧЕТ НЕСЧАСТНЫХ СЛУЧАЕВ</w:t>
      </w:r>
    </w:p>
    <w:p w:rsidR="007C5EDB" w:rsidRPr="002C3BD5" w:rsidRDefault="007C5EDB" w:rsidP="005D18EF">
      <w:pPr>
        <w:spacing w:after="0" w:line="240" w:lineRule="auto"/>
        <w:jc w:val="center"/>
        <w:rPr>
          <w:rFonts w:ascii="Times New Roman" w:hAnsi="Times New Roman"/>
          <w:b/>
          <w:sz w:val="32"/>
          <w:szCs w:val="32"/>
        </w:rPr>
      </w:pPr>
      <w:r w:rsidRPr="002C3BD5">
        <w:rPr>
          <w:rFonts w:ascii="Times New Roman" w:hAnsi="Times New Roman"/>
          <w:b/>
          <w:sz w:val="32"/>
          <w:szCs w:val="32"/>
        </w:rPr>
        <w:t xml:space="preserve">И ПРОФЕССИОНАЛЬНЫХ ЗАБОЛЕВАНИЙ НА </w:t>
      </w:r>
    </w:p>
    <w:p w:rsidR="007C5EDB" w:rsidRPr="002C3BD5" w:rsidRDefault="007C5EDB" w:rsidP="005D18EF">
      <w:pPr>
        <w:spacing w:after="0" w:line="240" w:lineRule="auto"/>
        <w:jc w:val="center"/>
        <w:rPr>
          <w:rFonts w:ascii="Times New Roman" w:hAnsi="Times New Roman"/>
          <w:b/>
          <w:sz w:val="32"/>
          <w:szCs w:val="32"/>
        </w:rPr>
      </w:pPr>
      <w:r w:rsidRPr="002C3BD5">
        <w:rPr>
          <w:rFonts w:ascii="Times New Roman" w:hAnsi="Times New Roman"/>
          <w:b/>
          <w:sz w:val="32"/>
          <w:szCs w:val="32"/>
        </w:rPr>
        <w:t>ПРОИЗВОДСТВЕ</w:t>
      </w:r>
    </w:p>
    <w:p w:rsidR="007C5EDB" w:rsidRPr="002C3BD5" w:rsidRDefault="007C5EDB" w:rsidP="00EE1E66">
      <w:pPr>
        <w:spacing w:after="0" w:line="240" w:lineRule="auto"/>
        <w:ind w:firstLine="540"/>
        <w:jc w:val="center"/>
        <w:rPr>
          <w:rFonts w:ascii="Times New Roman" w:hAnsi="Times New Roman"/>
          <w:b/>
          <w:sz w:val="32"/>
          <w:szCs w:val="32"/>
        </w:rPr>
      </w:pPr>
    </w:p>
    <w:p w:rsidR="007C5EDB" w:rsidRPr="002C3BD5" w:rsidRDefault="007C5EDB" w:rsidP="00440BD0">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9.1 Специальные расследования и учет групповых тяжких и смертельных несчастных случаев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Специальное расследование и учет групповых, тяжелых и смертельных несчастных случаев, требуют наиболее глубокого расследования их причин и принятия эффективных мер по предупреждению травм.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Комплекс мероприятий, разрабатываемых на основе анализа каждой такой травмы, должен быть исчерпывающим по содержанию и гарантирующим от подобных несчастных случаев не только в той организации, где он произошел, но и во всех других ей подобных  [38].</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К категории случаев, требующих специальных расследований, отнесены групповые, тяжелые и смертельные травмы. К групповым относятся такие случаи, когда в результате одного и того же происшествия или его последствий пострадало два человека или более. Не имеет значения, насколько серьезно они пострадали. Важен сам факт, что полученные ими травмы вызывали у каждого потерю трудоспособности не менее чем на один день.</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Следует иметь в виду, что групповые случаи могут одновременно быть и тяжелыми и смертельными. Это ничего не меняет ни в порядке расследования, ни в учете подобных случаев, но, безусловно, должно приниматься во внимание во время работы комиссии.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В отдельных случаях при групповых травмах (авариях) с человеческими жертвами могут назначаться правительственные комиссии для расследования причин происшествия. При этом по согласованию профсоюза технический инспектор может быть включен в число ее членов. Однако участие в правительственной комиссии не избавляет технического инспектора от составления акта расследования и заключения по групповому несчастному случаю, хотя при работе над этими документами он и использует </w:t>
      </w:r>
      <w:r w:rsidRPr="002C3BD5">
        <w:rPr>
          <w:rFonts w:ascii="Times New Roman" w:hAnsi="Times New Roman"/>
          <w:sz w:val="32"/>
          <w:szCs w:val="32"/>
        </w:rPr>
        <w:lastRenderedPageBreak/>
        <w:t>все уже имеющиеся материалы (итоговый документ комиссии, заключения экспертов, объяснения и т.д.).</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Тяжелые несчастные случаи, которые влекут за собой длительную утрату трудоспособности, а в ряде случаев и инвалидности, представляют особую социальную опасность. Именно поэтому для них установлен такой же порядок расследования и учета, как и для смертельных случаев. Заключение о степени тяжести травмы или острого отравления (которое расследуется, так же, как и тяжелые травмы) должно давать медицинское учреждение: поликлиника, медсанчасть, больница – по запросу организации, где работает пострадавший.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Получение справки о состоянии больного и тяжести травмы от органов здравоохранения требует определенного времени, а наметить порядок расследования несчастного случая бывает необходимо немедленно, поэтому администрация в большинстве случаев должна принимать соответствующее решение. Справка от медицинского учреждения запрашивается в наиболее сложных случаях, а также тогда, когда администрация пришла к выводу, что травма легкая и специального расследования проводить не надо.</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Если у администрации нет точной уверенности, что полученная работником травма является легкой, то следует проводить специальное расследование и до получения заключения от врачей считать условно данный случай тяжелым.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 несчастных случаях, происшедших на объектах, подконтрольных Госгортехнадзору или Энергонадзору, сообщение направляется в их местные органы  [20-27].</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Так как до прибытия на место происшествия представителей ряда компетентных органов (технической инспекции, Госгортехнадзора, Энергонадзора или вышестоящей организации) специальное расследование производиться не может, особое значение приобретает быстрота сообщения о происшедшем несчастном случае.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В пределах строительной площадки или на территории предприятия сообщение может быть передано руководителю организации или завода по телефону, по местному радио или через посыльного. При этом следует иметь в виду, что это сообщение должно быть не только оперативным, но и официальным. Если сообщение передается по телефону (чаще </w:t>
      </w:r>
      <w:r w:rsidRPr="002C3BD5">
        <w:rPr>
          <w:rFonts w:ascii="Times New Roman" w:hAnsi="Times New Roman"/>
          <w:sz w:val="32"/>
          <w:szCs w:val="32"/>
        </w:rPr>
        <w:lastRenderedPageBreak/>
        <w:t>всего в пределах города или области), то должно иметь форму телефонограммы, которая регистрируется в специальном журнале: указываются не только номера и содержание такой телефонограммы, но и кто ее передал, кто принял, число и время. Если сообщение передается нарочным, - то в виде почтограммы, под расписку организации, куда почтограмма адресована. Такой порядок исключит возможность недоразумений, в том числе обвинений в несвоевременности сообщения.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На технического инспектора возложена обязанность возлагать комиссию по проведению специального расследования, в которую входят представители администрации, соответствующего комитета профсоюза и руководители вышестоящей организации.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После получения извещения о групповом, тяжелом и смертельном несчастном случае, который подлежит специальному расследованию, технический инспектор должен срочно выехать на место происшествия. На всю работу по проведению расследования и оформлению всей документации отводится в соответствии с Положением не более 7 дней. Такой относительно небольшой срок установлен с учетом необходимости скорейшего получения результатов расследования и разработки мероприятий по предупреждению аналогичных случаев. Кроме того, с течением времени бывает все труднее установить истинную картину происшествия, так как постепенно меняется обстановка, исчезают последствия аварии, восстанавливается технологический цикл, постепенно теряются подробности в показаниях свидетелей. Таким образом, оперативность является одним из обязательных условий качественного расследования несчастного случая.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Перед комиссией, проводящей специальное расследование тяжелого, группового или смертельного несчастного случая, ставится задача восстановить все обстоятельства, предшествующие несчастному случаю, установить его причины (как технические, так и организационные) и определить меры, принятие которых может исключить в дальнейшем подобные травмы.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Чтобы своевременно и качественно провести специальное расследование, комиссии необходимо:</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 внимательно изучить место происшествия, расположение и состояние строений, оборудования, машин, механизмов;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определить</w:t>
      </w:r>
      <w:r w:rsidR="00B86D25" w:rsidRPr="002C3BD5">
        <w:rPr>
          <w:rFonts w:ascii="Times New Roman" w:hAnsi="Times New Roman"/>
          <w:sz w:val="32"/>
          <w:szCs w:val="32"/>
        </w:rPr>
        <w:t>,</w:t>
      </w:r>
      <w:r w:rsidRPr="002C3BD5">
        <w:rPr>
          <w:rFonts w:ascii="Times New Roman" w:hAnsi="Times New Roman"/>
          <w:sz w:val="32"/>
          <w:szCs w:val="32"/>
        </w:rPr>
        <w:t xml:space="preserve"> чем был занят пострадавший в момент несчастного случая, убедиться, действовал ли он в строгом соответствии с производственной Инструкцией и, если нет, то выяснить, что явилось причиной отступления.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Необходимо отметить, что, несмотря на возросшую за последние годы техническую сложность строительного производства и внедрение целого ряда новых технологических процессов в промышленности строительных материалов, комиссии, проводящие расследование все еще редко прибегают к помощи специалистов-экспертов. Вместе с тем широкое внедрение в строительство крупноразмерных элементов, новых синтетических материалов, мощных и высокоэффективных машин и других прогрессивных технических решений требует глубоких и разносторонних знаний от лиц, проводящих расследование тяжелых, групповых и смертельных травм.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ряде случаев помимо руководителя вышестоящей организации (управляющего или главного инженера треста) по поручению руководства участие в специальном расследовании принимают представители министерства, например, начальник отдела техники безопасности или начальник технического отдела. Было бы  неправильным, если  бы председатель комиссии, не имея каких либо особых причин, вдруг запротестовал против их участия в расследовании.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Вместе с тем, в состав комиссии, проводящей специальное расследование, иногда включаются начальник цеха смены, прораб или мастер, что в большинстве случаев целесообразно, так как они, в первую очередь, являются лицами, показания которых помогают комиссии установить истинную картину происшествия.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Следует отметить в виду, что все участники специального расследования должны быть перечислены в акте, составляемом комиссией в качестве заключительного документа. Неправильно не включать в комиссию и не упоминать в таком важном документе, как акт, прибывших на расследование управляющего трестом.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Акт расследования является документом, который составляется коллегиально и предварительно обслуживается всеми членами комиссии.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Инспектор Госгортехнадзора, является председателем комиссии по расследованию и может принять окончательное решение единолично. Тот член комиссии, который не согласен с отдельными позициями акта расследования, в конце документа ставит свою подпись и делает рядом  отметку о том, что у него свое особое мнение по данному вопросу, которое он должен изложить в письменном виде и приложить к акту. В отдельных случаях особое мнение может иметь не один, а несколько членов комиссии, однако это не лишает такой документ, как акт расследования, его законной силы.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После того как составлен и подписан акт расследования, технический инспектор приступает к составлению заключения. Роль этого документа трудно переоценить. Давать такое заключение предоставлено право только техническому инспектору профсоюза. Это повышает роль официального представителя профсоюзов, требует безупречного знания вопроса, полной объективности в своих выводах. В своем заключении  технический инспектор обязан дать квалификацию происшедшего случая (связан или не связан с производством), определить его основные причины, указать виновных должностных лиц. Указывая основные причины происшествия, технический инспектор должен сослаться на конкретные пункты действующих на данном предприятии или в данной организации правил, которые были нарушены.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 составлении заключения технический инспектор не должен стараться определить степень вины каждого ответственного лица, так как это входит в компетенцию органов прокуратуры и суда. Не следует также критиковать деятельность медицинских  учреждений за некачественную помощь пострадавшему, применение недостаточно эффективных способов лечения и т.д.</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Если несчастный случай произошел в результате аварий на производстве, в акт включаются дополнительно:</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а) характеристика производства (наименование и тип машин и оборудования, основные параметры, заводской номер, завод-изготовитель, год изготовления и установки, дата последнего </w:t>
      </w:r>
      <w:r w:rsidRPr="002C3BD5">
        <w:rPr>
          <w:rFonts w:ascii="Times New Roman" w:hAnsi="Times New Roman"/>
          <w:sz w:val="32"/>
          <w:szCs w:val="32"/>
        </w:rPr>
        <w:lastRenderedPageBreak/>
        <w:t>освидетельствования и обследования, а также назначенный срок освидетельствования);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б) категория и характер аварии;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статистические сведения: длительность простая (предполагаемая или фактическая), потери продукции предприятия (объекта), убыток, причиненный аварией (в тенге).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После окончания  расследования и оформления документов все материалы должны быть скомплектованы, пронумерованы, внесены в опись и размножены в необходимом количестве. Каждый экземпляр документа заверяется подписью ответственного лица и печатью организации.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Комплекты документов по результатам специального расследования групповых, тяжелых или смертельных случаев, направляемые в соответствующие инстанции, должны содержать:</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акт специального расследования, составленный и подписанный комиссией;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акт о несчастном случае на производстве по установленной форме Н-1;</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схему места  происшествия со всеми необходимыми данными на момент несчастного случая, включая расположение самого пострадавшего и свидетелей;</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объяснения пострадавшего и свидетелей, а также должностных лиц с указанием выполняемых ими обязанностей и домашних адресов;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фотографии места происшествия, оборудования или машины, на которой была получена травма, отдельные детали этого оборудования, представляющие интерес для следствия; при смертельных случаях – фотография пострадавшего;</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различные справки, характеризующие личность и производственную деятельность пострадавшего: о принятии на работу, направлении на участок, обучении, инструктаже по технике безопасности, о повышении или изменении квалификации и т.д.;</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должностные инструкции, инструкции по технике безопасности, распределение обязанностей  ответственных лиц (или соответствующие выписки из этих документов);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письменные заключения экспертов или специалистов по всем вопросам, которые были им поручены;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 материалы о проведенных лабораторных испытаниях, исследованиях и соответствующие технические расчеты;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данные соответствующих отделов (подразделений) организации о материальном ущербе в результате несчастного случая (составляются бухгалтерией совместно с отделом труда и зарплаты, производственно-техническим, главного механика и т.д.);</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медицинское заключение о характере повреждений и степени тяжести травмы (в случае смертельного исхода – заключение судебно-медицинской экспертизы о причине смерти). Наличие алкоголя у пострадавшего должно быть обязательно подтверждено лабораторным анализом.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Если технический инспектор профсоюза, обслуживающий данную организацию, по каким-либо чрезвычайным причинам (болезнь, отпуск, проведение другого специального расследования) и т.д. не может выехать на место происшествия, то расследование проводит другой технический инспектор по указанию главного технического инспектора (там, где он имеется) или руководства профкома. Там, где имеется только один технический инспектор, который в момент происшествия не может выехать для расследования, специальное расследование проводится без него. В этом случае целесообразно проведение расследования поручить внештатному техническому инспектору обкома профсоюза, возложив на него обязанности председателя комиссии.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Следует иметь в виду, что комиссия в этих случаях назначается не администрацией, а комитетом профсоюза. Именно поэтому председателем комиссии должен быть не представитель администрации (главный инженер, главный механик, начальник ПТО и т.д.), как это часто бывает на практике, а представитель комитета профсоюза (лучше всего – председатель комиссии охраны труда, заместитель председателя заводского комитета профсоюза, старший общественный инспектор по охране труда).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Комиссия, созданная комитетом профсоюза совместно с администрацией, должна провести специальное расследование так же тщательно и объективно, как и под председательством технического инспектора, и в те же сроки, т.е. за 7 дней. После окончания расследования на основании всех его материалов составляется акт специального расследования, который </w:t>
      </w:r>
      <w:r w:rsidRPr="002C3BD5">
        <w:rPr>
          <w:rFonts w:ascii="Times New Roman" w:hAnsi="Times New Roman"/>
          <w:sz w:val="32"/>
          <w:szCs w:val="32"/>
        </w:rPr>
        <w:lastRenderedPageBreak/>
        <w:t>подписывается председателем комиссии и всеми ее членами. Материалы расследования размножаются в указанном выше порядке и передаются техническому инспектору, который после их внимательного изучения составляет свое заключение по данному случаю и вместе с материалами направляет заинтересованным организациям.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тех случаях, когда тяжелая, групповая или смертельная травма произошла на объекте, подконтрольном Госгортехнадзору или Энергонадзору, а  соответствующий инспектор не смог принять участия в расследовании, комиссию возглавляет технический инспектор профсоюза, который и проводит расследование обычным порядком. Материалы расследования в этом случае направляются также в соответствующие управления Госгортехнадзора или Энергонадзора.</w:t>
      </w:r>
    </w:p>
    <w:p w:rsidR="00410FB0" w:rsidRPr="002C3BD5" w:rsidRDefault="00410FB0"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 xml:space="preserve">9.2 Методы анализа производственного травматизма </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Усиленный интерес к методам анализа производственного травматизма проявляется со стороны многих инженерно-технических работников строительных организаций, научных работников и преподавателей высших и средних специальных учебных заведений. Практика показала, что именно анализ причин производственного травматизма и  профессиональных заболеваний способствует разработке наиболее эффективных мероприятий по обеспечению безопасности труда.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Несчастный случай, в значительной степени обусловливается не случайными стечениями обстоятельств, а недостаточным знанием правил техники безопасности, несовершенной технологией, неисправным состоянием или неправильной эксплуатацией строительных машин и инструмента и т.д.</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настоящее время наиболее эффективным научным методом познания производственного травматизма все еще остается изучение и анализ происшедших на производстве несчастных случаев. Выявление причин этих несчастных случаев, их характера и повторяемости, установление наиболее опасных видов работ и процессов, определение факторов, влияющих на возникновение травм, и степени этого влияния – вот неполный перечень задач, которые призван решить анализ.</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Анализ травматизма дает возможность не только выявить основные причины и факторы, обусловившие несчастные случаи, </w:t>
      </w:r>
      <w:r w:rsidRPr="002C3BD5">
        <w:rPr>
          <w:rFonts w:ascii="Times New Roman" w:hAnsi="Times New Roman"/>
          <w:sz w:val="32"/>
          <w:szCs w:val="32"/>
        </w:rPr>
        <w:lastRenderedPageBreak/>
        <w:t>но и установить общие тенденции свойственные производственному травматизму на данной стройке, в конкретной строительной организации, для отдельной отрасли строительного производства.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промышленности для анализа травматизма наиболее часто пользуются статистическими и монографическими методами, взаимно дополняющими друг друга. Статистический способ изучения травматизма основан на обобщении информации, которая заложена в актах по форме Н-1, по отдельным однородным признакам: хронологическим показателям, квалификации и специальности пострадавших, видам строительно-монтажных работ и причинам, вследствие которых произошли несчастные случаи и др.</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Пострадавшему и членам семей погибших для предъявлений соответствующих претензий о возмещении ущерба или назначении пенсии достаточно заверенной копии акта по форме Н-1 и заключения технического инспектора. Выдавать им на руки материалы специального расследования нет необходимости. Хотя акт по форме   Н-1 составляется совершенно независимо от всех остальных материалов специального  расследования и в его составлении принимают участие специалисты, не входящие в состав комиссии, проводящей специальное расследование, его содержание и выводы не должны отличаться от данных, приведенных в акте расследования, заключении и других документах специального расследования, иначе по требованию технического инспектора акт по форме Н-1 должен быть пересоставлен на основе материалов комиссии.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Областные и республиканские комитеты профсоюза, проводя анализ травматизма и разрабатывая соответствующие мероприятия, рассматривают не только материалы расследования групповых, тяжелых и смертельных случаев, но и акты по форме Н-1 на так называемые случаи общего травматизма. Более обширный информационный материал позволяет этим комитетам профсоюза более обоснованно намечать мероприятия по снижению травматизма не только в целом по области (краю, республике), но и по каждой организации, входящей в профобслуживание.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Как уже говорилось ранее, ряд министерств и ведомств, входящих в профсоюз рабочих строительства и промышленности, </w:t>
      </w:r>
      <w:r w:rsidRPr="002C3BD5">
        <w:rPr>
          <w:rFonts w:ascii="Times New Roman" w:hAnsi="Times New Roman"/>
          <w:sz w:val="32"/>
          <w:szCs w:val="32"/>
        </w:rPr>
        <w:lastRenderedPageBreak/>
        <w:t>в экспериментальном порядке внедрил автоматизированный учет и анализ производственного травматизма с помощью электронно-вычислительных машин.</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Автоматизированный метод анализа даст возможность найти нужную информацию о несчастном случае в минимальные сроки. Быстрота шифрования актов и обработка их с помощью ЭВМ создает условия для получения результатов анализа не периодически (полугодие, год), а систематически, по мере поступления информации.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Областные и республиканские статистические управления направляют в советы профсоюзов данные по согласованному кругу предприятий. Таким образом, советы профсоюзов обладают дополнительной информацией о травматизме на предприятиях и в организации области (республики), что исключает необходимость получить какие-либо дополнительные сведения по этому вопросу об областных (республиканских) комитетов и технической инспекции отраслевых профсоюзов.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Министерства и ведомства РК анализируют данные по количеству несчастных случаев в каждый из подведомственных организаций: по количеству дней нетрудоспособности в результате травм, полученных на производстве; по коэффициенту частоты, т.е. числу случаев травматизма на 1000 человек, работающих, по коэффициенту тяжести, т.е. числу дней нетрудоспособности, приходящихся на одну травму. Особенно внимательно при этом анализируются данные о количестве и причинах тяжелых, групповых и смертельных случаев.</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Именно в результате такой планомерной работы за короткий промежуток времени в действующие правила техники безопасности были внесены требования об обязательном ношении касок на рабочем месте, о проведении инструктажа на рабочем месте не реже 1 раза в 3 месяца, о соблюдении специальных мер безопасности при проведении технологических процессов в производстве.</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9.3 Отчет о несчастных случаях и анализ причин их возникновения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Ежемесячная проверка мероприятий по предупреждению несчастных случаев помогает наладить систему контроля за выполнением отдельных, наиболее важных разделов </w:t>
      </w:r>
      <w:r w:rsidRPr="002C3BD5">
        <w:rPr>
          <w:rFonts w:ascii="Times New Roman" w:hAnsi="Times New Roman"/>
          <w:sz w:val="32"/>
          <w:szCs w:val="32"/>
        </w:rPr>
        <w:lastRenderedPageBreak/>
        <w:t>комплексного плана и позволяет своевременно, не дожидаясь окончания года, вносить в эти планы необходимые изменения.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Существуют самые различные способы контроля за выполнением мероприятий, направленных на улучшение условий и обеспечение безопасности труда. Практика показывает, что в организациях и на предприятиях, добившихся наилучших результатов по предупреждению несчастных случаев, эти вопросы рассматриваются не реже 1 раза в квартал или в полугодие на заседаниях комитета профсоюза с докладами руководителей организации (начальник управления, директор или главный инженер завода). Иногда вместо заседания профкома</w:t>
      </w:r>
      <w:r w:rsidR="00B86D25" w:rsidRPr="002C3BD5">
        <w:rPr>
          <w:rFonts w:ascii="Times New Roman" w:hAnsi="Times New Roman"/>
          <w:sz w:val="32"/>
          <w:szCs w:val="32"/>
        </w:rPr>
        <w:t xml:space="preserve"> о</w:t>
      </w:r>
      <w:r w:rsidRPr="002C3BD5">
        <w:rPr>
          <w:rFonts w:ascii="Times New Roman" w:hAnsi="Times New Roman"/>
          <w:sz w:val="32"/>
          <w:szCs w:val="32"/>
        </w:rPr>
        <w:t xml:space="preserve"> состояни</w:t>
      </w:r>
      <w:r w:rsidR="00B86D25" w:rsidRPr="002C3BD5">
        <w:rPr>
          <w:rFonts w:ascii="Times New Roman" w:hAnsi="Times New Roman"/>
          <w:sz w:val="32"/>
          <w:szCs w:val="32"/>
        </w:rPr>
        <w:t>и</w:t>
      </w:r>
      <w:r w:rsidRPr="002C3BD5">
        <w:rPr>
          <w:rFonts w:ascii="Times New Roman" w:hAnsi="Times New Roman"/>
          <w:sz w:val="32"/>
          <w:szCs w:val="32"/>
        </w:rPr>
        <w:t xml:space="preserve"> травматизма и мер по его предупреждению рассматриваются на активах организации, расширенном заседании технического совета и т.д. Таким образом, именно система постоянного контроля за выполнением намеченных мероприятий гарантирует эффективность всей работы по профилактике несчастных случаев на производстве.</w:t>
      </w:r>
    </w:p>
    <w:p w:rsidR="00724983" w:rsidRPr="002C3BD5" w:rsidRDefault="00724983" w:rsidP="00EE1E66">
      <w:pPr>
        <w:spacing w:after="0" w:line="240" w:lineRule="auto"/>
        <w:ind w:firstLine="540"/>
        <w:jc w:val="both"/>
        <w:rPr>
          <w:rFonts w:ascii="Times New Roman" w:hAnsi="Times New Roman"/>
          <w:sz w:val="32"/>
          <w:szCs w:val="32"/>
        </w:rPr>
      </w:pPr>
    </w:p>
    <w:p w:rsidR="007C5EDB" w:rsidRPr="002C3BD5" w:rsidRDefault="007C5EDB" w:rsidP="00B86D25">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9.4 Совместное расследование несчастных случаев с другими инспекциями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Групповые, тяжелые и смертельные несчастные случаи, происшедшие на промышленных предприятиях, подконтрольных Госгортехнадзору и Энергонадзору, расследуются соответствующим инспектором (инженером-контролером) совместно с техническим инспектором профсоюза. При этом имеется в виду, что при расследовании подобных травм инспектор Госгортехнадзора или Энергонадзора возглавляет комиссию, проводящую специальное расследование, а технический инспектор является членом комиссии.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Участвуя в специальном расследовании случаев травматизма совместно с инспекторами Госгортехнадзора и Энергонадзора, технический инспектор выступает одновременно в двух ролях:  специалиста по вопросам охраны труда в данной отрасли и представителя вышестоящей профсоюзной организации. При расследовании несчастных случаев, происшедших на предприятиях, поднадзорных Госгортехнадзору и Энергонадзору в отсутствии соответствующего инспектора комиссию возглавляет технический инспектор профсоюза.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Участие в специальном расследовании случаев, происшедших на предприятиях Госгортехнадзора и Энергонадзора, хотя бы одного из представителей органов технического контроля (Госгортехнадзора, Энергонадзора, технический инспектор) является обязательным.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Следует иметь в виду, инспектор Энергонадзора участвует в расследовании только при условии, что несчастному случаю предшествовал электроудар, т.е. возбуждение живых тканей организма, вызывающее непроизвольное  сокращение мышц вследствие прохождения электрического тока. Несчастные случаи, которым не предшествовал электроудар (ожог трансформаторным маслом, травмирование продуктами взрыва электрооборудования, падающей опоры воздушной электролинии и т.п.), к электротравмам не относятся  и инспектором Энергонадзора не расследуются. При согласии с материалами, изложенными председателем комиссии в акте расследования, технический инспектор подписывает указанный акт. При несогласии с решением комиссии технический инспектор акт не подписывает, а делает соответствующую отметку и в письменном виде излагает причины, побудившие его отказаться от подписи.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своем заключении технический инспектор должен дать четкий ответ на вопросы: связан или не связан данный случай с производством и кто должен его учитывать, т.е. на те вопросы, которые не входят в компетенцию комиссии, проводящей специальное расследование.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Некоторую особенность представляет собой расследование дорожно-транспортных происшествий, если они привели к групповым, тяжелым или смертельным травмам. В этих случаях проводится два независимых расследования: одно- государственной автоинспекцией профсоюза, на первый взгляд это несколько усложняет дело. Однако это не так. Оба эти расследования дополняют друг друга и позволяют выяснить все обстоятельства происшествия и его причины в самые сжатые сроки. Инспекторы ГАИ более оперативны в своей работе, быстрее прибывают на место аварии, оперативно фиксируют сложившуюся обстановку. Технический инспектор имеет возможность более глубоко разобраться в организационных причинах, приведших к дорожно-транспортному происшествию. В процессе расследования технический инспектор имеет </w:t>
      </w:r>
      <w:r w:rsidRPr="002C3BD5">
        <w:rPr>
          <w:rFonts w:ascii="Times New Roman" w:hAnsi="Times New Roman"/>
          <w:sz w:val="32"/>
          <w:szCs w:val="32"/>
        </w:rPr>
        <w:lastRenderedPageBreak/>
        <w:t>возможность запросить в отделении ГАИ необходимые материалы: сведения о техническом состоянии транспортного средства, о наличии алкоголя.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Задачей председателя и всех членов комиссии в таких случаях с помощью пожарной инспекции внимательно и подробно выяснить все обстоятельства и причины происшествия, в том числе и способствовавшие несчастному случаю.</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Пример: В одном из промышленных предприятий г. Алматы в нерабочее время при пожаре в цеху погиб рабочий, находившийся в алкогольном опьянении. Расследование, проведенное пожарной инспекцией, показало, что возгорание произошло от непогашенной сигареты. Техническая инспекция при этом установила, что помещение бытовки было захламлено: здесь навалом хранилась промасленная спецодежда, малярные материалы, содержащие горючие растворители. Учитывая указанные нарушения правил техники безопасности, способствовавшие возникновению и распространению пожара, техническая инспекция связывает несчастный случай с производством.</w:t>
      </w:r>
    </w:p>
    <w:p w:rsidR="007C5EDB" w:rsidRPr="002C3BD5" w:rsidRDefault="007C5EDB" w:rsidP="00EE1E66">
      <w:pPr>
        <w:spacing w:after="0" w:line="240" w:lineRule="auto"/>
        <w:ind w:firstLine="540"/>
        <w:jc w:val="both"/>
        <w:rPr>
          <w:rFonts w:ascii="Times New Roman" w:hAnsi="Times New Roman"/>
          <w:sz w:val="32"/>
          <w:szCs w:val="32"/>
        </w:rPr>
      </w:pPr>
    </w:p>
    <w:p w:rsidR="007C5EDB" w:rsidRPr="002C3BD5" w:rsidRDefault="007C5EDB" w:rsidP="00EE1E66">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t>9.5 Случаи, не связанные с производством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Квалификация несчастного случая, т.е. определение, связан ли данный случай с производством или нет, один из самых сложных вопросов в процессе расследования. В отдельных случаях травма, получена «при изготовлении в личных целях без разрешения администрации каких-либо предметов или использовании транспортных средств, принадлежащих организации: при спортивных играх на территории организации; при хищении материалов, инструмента или других предметов; в результате опьянения, если оно не является следствием действия применяемых в производственных процессах технических спиртов, ароматических, наркотических и других подобных веществ и т.д.», может быть признана не связанной с производством.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Довольно многочисленную категорию происшествий, которые в ряде случаев приводят к травмированию работающих, составляют пожары и взрывы. В их расследовании принимает участие пожарная инспекция, которая в этих случаях, как правило, ограничивается выяснением технических причин </w:t>
      </w:r>
      <w:r w:rsidRPr="002C3BD5">
        <w:rPr>
          <w:rFonts w:ascii="Times New Roman" w:hAnsi="Times New Roman"/>
          <w:sz w:val="32"/>
          <w:szCs w:val="32"/>
        </w:rPr>
        <w:lastRenderedPageBreak/>
        <w:t>возникновения пожара, определением ответственных лиц и передачей, в  случае необходимости, материалов в прокуратуру.</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Особое место в этой категории происшествий занимают пожары в бытовых помещениях строек и предприятий строительных материалов. Пожарная инспекция, разбираясь в таких случаях, установила две основные причины их возникновения: небрежность самого пострадавшего при курении и устройство отопления с нарушением действующих правил техники безопасности.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Материалы расследования показывают, что пожары в бытовых помещениях и связанные с ними несчастные случаи происходят там, где инженерно-технические работники устранились от контроля за использованием бытовых помещений, передоверили эти важные вопросы бригадирам, рабочим, вневедомственной сторожевой охране. По этой причине бытовые помещения в ряде случаев используются для ночлега или распития спиртных напитков, что в конечном итоге может привести к пожарам и несчастным случаям. При расследовании таких травм администрация часто пытается переложить всю ответственность на пострадавших и добиться, чтобы случай не был связан с производством.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Заключение технического инспектора является в материалах расследования документом особого рода. Подобные документы не дано право давать ни инспектору Госгортехнадзора, ни инспектору Энергонадзора. Расследует групповой, тяжелый или смертельный несчастный случай и дает по нему заключение тот технический инспектор, который обслуживает данную организацию. Если нет данного инспектора (болезнь, командировки, отпуск), расследование и составление заключения могут быть поручены областным (краевым, республиканским) комитетом профсоюза другому инспектору этой же отрасли.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Совершенно неправильной является практика поручать специальное расследование и составление заключения техническому инспектору другой отрасли или инспектору совета профсоюза, не обслуживающего непосредственно данную организацию.</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xml:space="preserve">Составляя заключение единолично, на основании всех материалов расследования, технический инспектор указывает в нем основные причины несчастного случая, перечисляет, какие </w:t>
      </w:r>
      <w:r w:rsidRPr="002C3BD5">
        <w:rPr>
          <w:rFonts w:ascii="Times New Roman" w:hAnsi="Times New Roman"/>
          <w:sz w:val="32"/>
          <w:szCs w:val="32"/>
        </w:rPr>
        <w:lastRenderedPageBreak/>
        <w:t>пункты действующих правил при этом были нарушены, то из должностных лиц является ответственным за эти нарушения. Кроме того, в заключении технического инспектора должна быть обязательно дана квалификация несчастного случая и указано, кто этот случай учитывает. Одновременно в своем заключении он может предложить администрации выполнить ряд мер, направленных на ликвидацию причин, которые могут привести к аналогичным травмам, а также сделать представление об освобождении виновных должностных лиц от работы или наложении на них дисциплинарных взысканий. За соответствие своего заключения обстоятельствам несчастного случая действующим нормативным документам технический инспектор несет ответственность в дисциплинарном и уголовном порядке.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Законодательство не предусматривает возможности отмены заключения технического инспектора. Изменить свое заключение в связи с какими-то выявившимися новыми обстоятельствами может только сам технический инспектор. При его отсутствии другой технический инспектор (главный технический инспектор) может дать новое заключение, имеющее одинаковую силу с первым.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Жалобы на принятые решения технического инспектора рассматриваются президиумом соответствующего комитета. Вместе с тем, не имея возможности отменить заключение технического инспектора, президиум областного (Республиканского) комитета отраслевого профсоюза может рассматривать вопрос квалификации несчастного случая.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Травма, полученная при хищении материалов, инструмента или других предметов – случай не связанный с производством. Нужно только иметь в виду, что факт хищения должен быть доказан достаточно обоснованно, прежде всего показаниями самого пострадавшего, других свидетелей, не являющихся лицами административно-технического персонала. Неправильной является попытка некоторых руководителей и инженерно-технических работников в качестве доказательства выдвигающих единственный аргумент, что эти материалы или инструмент будто бы не были нужны пострадавшему для выполнения порученной ему работы.</w:t>
      </w:r>
    </w:p>
    <w:p w:rsidR="001B67B7" w:rsidRDefault="001B67B7" w:rsidP="00EE1E66">
      <w:pPr>
        <w:spacing w:after="0" w:line="240" w:lineRule="auto"/>
        <w:ind w:firstLine="540"/>
        <w:jc w:val="center"/>
        <w:rPr>
          <w:rFonts w:ascii="Times New Roman" w:hAnsi="Times New Roman"/>
          <w:sz w:val="32"/>
          <w:szCs w:val="32"/>
          <w:lang w:val="kk-KZ"/>
        </w:rPr>
      </w:pPr>
    </w:p>
    <w:p w:rsidR="005D18EF" w:rsidRPr="005D18EF" w:rsidRDefault="005D18EF" w:rsidP="00EE1E66">
      <w:pPr>
        <w:spacing w:after="0" w:line="240" w:lineRule="auto"/>
        <w:ind w:firstLine="540"/>
        <w:jc w:val="center"/>
        <w:rPr>
          <w:rFonts w:ascii="Times New Roman" w:hAnsi="Times New Roman"/>
          <w:sz w:val="32"/>
          <w:szCs w:val="32"/>
          <w:lang w:val="kk-KZ"/>
        </w:rPr>
      </w:pPr>
    </w:p>
    <w:p w:rsidR="007C5EDB" w:rsidRPr="002C3BD5" w:rsidRDefault="007C5EDB" w:rsidP="000E44B7">
      <w:pPr>
        <w:spacing w:after="0" w:line="240" w:lineRule="auto"/>
        <w:ind w:firstLine="540"/>
        <w:jc w:val="both"/>
        <w:rPr>
          <w:rFonts w:ascii="Times New Roman" w:hAnsi="Times New Roman"/>
          <w:b/>
          <w:sz w:val="32"/>
          <w:szCs w:val="32"/>
        </w:rPr>
      </w:pPr>
      <w:r w:rsidRPr="002C3BD5">
        <w:rPr>
          <w:rFonts w:ascii="Times New Roman" w:hAnsi="Times New Roman"/>
          <w:b/>
          <w:sz w:val="32"/>
          <w:szCs w:val="32"/>
        </w:rPr>
        <w:lastRenderedPageBreak/>
        <w:t>9.6  Возмещение ущерба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Расследование и учет несчастных случаев, оформление материалов расследования играют значительную роль для своевременного и правильного назначения пособий по больничным листам  к выплате возмещений ущерба пострадавшим или их родственникам. О порядке назначения и выплаты пособий по государственному специальному страхованию пособие по временной нетрудоспособности вследствие трудового увечья или профессионального заболевания рабочим и служащим государственных, кооперативных и общественных предприятий, учреждений и организаций, в том числе и не состоящим в профсоюзе, выдается в размере 100% заработка независимо от непрерывного стажа работы. Таким образом, квалификация несчастного случая является решающим фактором при назначении пособия по временной нетрудоспособности.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Определение размера выплаты пособий по временной нетрудоспособности зависит от правильного оформления документов расследования и своевременной их передачи в комитет профсоюза.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Следует иметь в виду, что на несчастные случаи, связанные с производством, должны быть оформлены следующие документы: акт по форме Н-1, больничный листок; на несчастные случаи, связанные с работой (расследуются комиссией соцстраха), акт расследования несчастного случая (произвольной формы), объяснения очевидцев, объяснение пострадавшего, выписка из решения комитета профсоюза о связи несчастного случая с работой, больничный листок; на несчастные случаи, происшедшие в быту, должны быть оформлены акт по форме БТ, справка медучреждения о факте травмы, объяснение пострадавшего, больничный листок (начиная с 6-го дня нетрудоспособности).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Отсутствие перечисленных документов дает право проверяющему относить подобные случаи к категории скрытых администрацией организации от учета.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Предприятия, учреждения, организации несут материальную ответственность за ущерб, причиненный рабочим и служащим увечьем либо иным повреждением здоровья, связанных с их работой и происшедшим: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 на территории предприятия, учреждения, организации при выполнении ими своих трудовых обязанностей, а также во время следования к месту работы и с работы на транспорте предприятия, учреждения и организации.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Право на возмещение ущерба имеют рабочие и служащие, утратившие полностью или частично трудоспособность вследствие увечья либо иного повреждения здоровья, связанного с их работой, независимо от установления им группы инвалидности. В случае смерти рабочего или служащего в результате увечья либо иного повреждения здоровья, связанного с работой и происшедшего, по вине предприятия, учреждения, организации, право на возмещение ущерба имеют нетрудоспособные лица, не состоявшие на его иждивении, но имевшие ко времени его смерти права на получение от него содержания.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Выплата сумм и возмещение ущерба потерпевшим производится в течение срока, на который врачебно-трудовой экспертной комиссией признана у них утрата трудоспособности, связанные с увечьем либо иным повреждением здоровья.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Возмещение ущерба состоит в выплате потерпевшему денежных сумм в размере заработка, которого он лишился вследствие утраты трудоспособности от данного увечья либо иного повреждения здоровья.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случае, когда потерпевший в связи с увечьем либо иным повреждением здоровья временно переводится на нижеоплачиваемую работу, ему до момента восстановления трудоспособности или установления инвалидности выплачивается разница между прежним и новым заработком.</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 заявлением о возмещении ущерба рабочий, служащий или нетрудоспособные лица, имеющие право на возмещение по случаю потери кормильца, обращаются к руководителю предприятия, учреждения, организации. Решение администрации о выплате и возмещении ущерба потерпевшему работнику, а в случае его смерти – нетрудоспособным лицам, имеющим право на возмещение, оформляется приказом (распоряжением) руководителя предприятия, учреждения, организации, где (распоряжении) указываются лица, которым устанавливается возмещение ущерба, его размеры и сроки выплаты.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lastRenderedPageBreak/>
        <w:t>Копия приказа (распоряжения) администрации предприятия, учреждения, организации о возмещении ущерба или мотивированный письменный отказ должны быть вручены заинтересованному лицу в 10-дневный срок со дня подачи заявления. Отсутствие ответа в установленный срок приравнивается к отказу администрации о возмещении ущерба.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Фабричные, заводские, местные комитеты профсоюза рассматривают споры между потерпевшими или другими заинтересованными лицами и администрацией предприятия, учреждения, организации в 10-дневный срок со дня поступления заявления потерпевшего или другого заинтересованного лица.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Постановление фабричного, заводского, местного комитета по этому вопросу подлежит немедленному исполнению.</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В случае несогласия с постановлением фабричного, заводского, местного комитета профсоюзов администрация вправе обратиться в народный суд по месту нахождения предприятия, учреждения, организации, а потерпевший или заинтересованные лица, имеющие право на получение возмещения, - в народный суд, либо по месту нахождения предприятия, учреждения, организации, либо по месту своего жительства.</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Для предъявления иска в суд пострадавшему необходимо иметь следующие документы:</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акт о несчастном случае по форме Н-1;</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заключение технического инспектора профсоюза о причине несчастного случая;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справку о размере пособия, выплаченного по больничному листку за счет средств социального страхования;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справку о среднем заработке;</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заключение ВТЭК о потере общей и профессиональной трудоспособности и установлении инвалидности;</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 выписку из решения ФЗМК с отказом в выплате возмещения.</w:t>
      </w:r>
    </w:p>
    <w:p w:rsidR="007C5EDB" w:rsidRPr="002C3BD5" w:rsidRDefault="007C5EDB" w:rsidP="00EE1E66">
      <w:pPr>
        <w:spacing w:after="0" w:line="240" w:lineRule="auto"/>
        <w:ind w:firstLine="540"/>
        <w:jc w:val="both"/>
        <w:rPr>
          <w:rFonts w:ascii="Times New Roman" w:hAnsi="Times New Roman"/>
          <w:sz w:val="32"/>
          <w:szCs w:val="32"/>
        </w:rPr>
      </w:pPr>
      <w:r w:rsidRPr="002C3BD5">
        <w:rPr>
          <w:rFonts w:ascii="Times New Roman" w:hAnsi="Times New Roman"/>
          <w:sz w:val="32"/>
          <w:szCs w:val="32"/>
        </w:rPr>
        <w:t>Срок для обращения администрации в народный суд – 10 дней со дня получения постановления фабричного, заводского, местного комитета профсоюзов. Для пострадавшего срок обращения в народный суд по данному вопросу не ограничен.</w:t>
      </w:r>
    </w:p>
    <w:p w:rsidR="003768A0" w:rsidRPr="002C3BD5" w:rsidRDefault="003768A0" w:rsidP="00EE1E66">
      <w:pPr>
        <w:tabs>
          <w:tab w:val="left" w:pos="567"/>
        </w:tabs>
        <w:spacing w:after="0" w:line="240" w:lineRule="auto"/>
        <w:ind w:firstLine="567"/>
        <w:jc w:val="center"/>
        <w:rPr>
          <w:rFonts w:ascii="Times New Roman" w:hAnsi="Times New Roman"/>
          <w:b/>
          <w:bCs/>
          <w:sz w:val="32"/>
          <w:szCs w:val="32"/>
        </w:rPr>
      </w:pPr>
    </w:p>
    <w:p w:rsidR="00135F0D" w:rsidRPr="002C3BD5" w:rsidRDefault="00135F0D" w:rsidP="00EE1E66">
      <w:pPr>
        <w:tabs>
          <w:tab w:val="left" w:pos="567"/>
        </w:tabs>
        <w:spacing w:after="0" w:line="240" w:lineRule="auto"/>
        <w:ind w:firstLine="567"/>
        <w:jc w:val="center"/>
        <w:rPr>
          <w:rFonts w:ascii="Times New Roman" w:hAnsi="Times New Roman"/>
          <w:b/>
          <w:bCs/>
          <w:sz w:val="32"/>
          <w:szCs w:val="32"/>
        </w:rPr>
      </w:pPr>
    </w:p>
    <w:p w:rsidR="003768A0" w:rsidRDefault="0052249D" w:rsidP="005D18EF">
      <w:pPr>
        <w:tabs>
          <w:tab w:val="left" w:pos="567"/>
        </w:tabs>
        <w:spacing w:after="0" w:line="240" w:lineRule="auto"/>
        <w:jc w:val="center"/>
        <w:rPr>
          <w:rFonts w:ascii="Times New Roman" w:hAnsi="Times New Roman"/>
          <w:b/>
          <w:bCs/>
          <w:sz w:val="32"/>
          <w:szCs w:val="32"/>
          <w:lang w:val="kk-KZ"/>
        </w:rPr>
      </w:pPr>
      <w:r w:rsidRPr="002C3BD5">
        <w:rPr>
          <w:rFonts w:ascii="Times New Roman" w:hAnsi="Times New Roman"/>
          <w:b/>
          <w:bCs/>
          <w:sz w:val="32"/>
          <w:szCs w:val="32"/>
        </w:rPr>
        <w:lastRenderedPageBreak/>
        <w:t>Часть 2</w:t>
      </w:r>
    </w:p>
    <w:p w:rsidR="005D18EF" w:rsidRPr="005D18EF" w:rsidRDefault="005D18EF" w:rsidP="005D18EF">
      <w:pPr>
        <w:tabs>
          <w:tab w:val="left" w:pos="567"/>
        </w:tabs>
        <w:spacing w:after="0" w:line="240" w:lineRule="auto"/>
        <w:jc w:val="center"/>
        <w:rPr>
          <w:rFonts w:ascii="Times New Roman" w:hAnsi="Times New Roman"/>
          <w:b/>
          <w:bCs/>
          <w:sz w:val="16"/>
          <w:szCs w:val="16"/>
          <w:lang w:val="kk-KZ"/>
        </w:rPr>
      </w:pPr>
    </w:p>
    <w:p w:rsidR="004565BF" w:rsidRPr="00C21023" w:rsidRDefault="004565BF" w:rsidP="005D18EF">
      <w:pPr>
        <w:tabs>
          <w:tab w:val="left" w:pos="567"/>
        </w:tabs>
        <w:spacing w:after="0" w:line="240" w:lineRule="auto"/>
        <w:jc w:val="center"/>
        <w:rPr>
          <w:rFonts w:ascii="Times New Roman" w:hAnsi="Times New Roman"/>
          <w:sz w:val="32"/>
          <w:szCs w:val="32"/>
          <w:lang w:val="kk-KZ"/>
        </w:rPr>
      </w:pPr>
      <w:r w:rsidRPr="002C3BD5">
        <w:rPr>
          <w:rFonts w:ascii="Times New Roman" w:hAnsi="Times New Roman"/>
          <w:b/>
          <w:bCs/>
          <w:sz w:val="32"/>
          <w:szCs w:val="32"/>
        </w:rPr>
        <w:t xml:space="preserve">Глава </w:t>
      </w:r>
      <w:r w:rsidR="00C21023">
        <w:rPr>
          <w:rFonts w:ascii="Times New Roman" w:hAnsi="Times New Roman"/>
          <w:b/>
          <w:bCs/>
          <w:sz w:val="32"/>
          <w:szCs w:val="32"/>
          <w:lang w:val="kk-KZ"/>
        </w:rPr>
        <w:t>10</w:t>
      </w:r>
    </w:p>
    <w:p w:rsidR="003768A0" w:rsidRPr="002C3BD5" w:rsidRDefault="003768A0" w:rsidP="005D18EF">
      <w:pPr>
        <w:tabs>
          <w:tab w:val="left" w:pos="567"/>
        </w:tabs>
        <w:spacing w:after="0" w:line="240" w:lineRule="auto"/>
        <w:jc w:val="center"/>
        <w:rPr>
          <w:rFonts w:ascii="Times New Roman" w:hAnsi="Times New Roman"/>
          <w:b/>
          <w:bCs/>
          <w:sz w:val="32"/>
          <w:szCs w:val="32"/>
        </w:rPr>
      </w:pPr>
      <w:r w:rsidRPr="002C3BD5">
        <w:rPr>
          <w:rFonts w:ascii="Times New Roman" w:hAnsi="Times New Roman"/>
          <w:b/>
          <w:bCs/>
          <w:sz w:val="32"/>
          <w:szCs w:val="32"/>
        </w:rPr>
        <w:t>ЗАЩИТА НАСЕЛЕНИЯ ОТ ЧРЕЗВЫЧАЙНЫХ СИТУАЦИЙ</w:t>
      </w:r>
    </w:p>
    <w:p w:rsidR="003768A0" w:rsidRPr="002C3BD5" w:rsidRDefault="003768A0" w:rsidP="005D18EF">
      <w:pPr>
        <w:tabs>
          <w:tab w:val="left" w:pos="567"/>
        </w:tabs>
        <w:spacing w:after="0" w:line="240" w:lineRule="auto"/>
        <w:jc w:val="center"/>
        <w:rPr>
          <w:rFonts w:ascii="Times New Roman" w:hAnsi="Times New Roman"/>
          <w:sz w:val="32"/>
          <w:szCs w:val="32"/>
        </w:rPr>
      </w:pPr>
    </w:p>
    <w:p w:rsidR="003768A0" w:rsidRPr="002C3BD5" w:rsidRDefault="003768A0" w:rsidP="00993C2E">
      <w:pPr>
        <w:pStyle w:val="a6"/>
        <w:numPr>
          <w:ilvl w:val="1"/>
          <w:numId w:val="48"/>
        </w:numPr>
        <w:tabs>
          <w:tab w:val="left" w:pos="567"/>
        </w:tabs>
        <w:spacing w:after="0" w:line="240" w:lineRule="auto"/>
        <w:ind w:hanging="666"/>
        <w:jc w:val="both"/>
        <w:rPr>
          <w:rFonts w:ascii="Times New Roman" w:hAnsi="Times New Roman"/>
          <w:b/>
          <w:bCs/>
          <w:sz w:val="32"/>
          <w:szCs w:val="32"/>
          <w:lang w:val="en-US"/>
        </w:rPr>
      </w:pPr>
      <w:r w:rsidRPr="002C3BD5">
        <w:rPr>
          <w:rFonts w:ascii="Times New Roman" w:hAnsi="Times New Roman"/>
          <w:b/>
          <w:bCs/>
          <w:sz w:val="32"/>
          <w:szCs w:val="32"/>
        </w:rPr>
        <w:t>Основные понятия</w:t>
      </w: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r w:rsidRPr="002C3BD5">
        <w:rPr>
          <w:rFonts w:ascii="Times New Roman" w:hAnsi="Times New Roman"/>
          <w:b/>
          <w:bCs/>
          <w:sz w:val="32"/>
          <w:szCs w:val="32"/>
        </w:rPr>
        <w:t xml:space="preserve">Чрезвычайная ситуация (ЧС) </w:t>
      </w:r>
      <w:r w:rsidRPr="002C3BD5">
        <w:rPr>
          <w:rFonts w:ascii="Times New Roman" w:hAnsi="Times New Roman"/>
          <w:sz w:val="32"/>
          <w:szCs w:val="32"/>
        </w:rPr>
        <w:t>- это обстановка, сложившаяся на определенной территории в результате аварии, опасного природного явления, катастрофы, стихийного или иного бедствия, повлекшего или способного повлечь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населения.</w:t>
      </w:r>
      <w:r w:rsidRPr="002C3BD5">
        <w:rPr>
          <w:rFonts w:ascii="Times New Roman" w:hAnsi="Times New Roman"/>
          <w:sz w:val="32"/>
          <w:szCs w:val="32"/>
        </w:rPr>
        <w:tab/>
      </w:r>
      <w:r w:rsidRPr="002C3BD5">
        <w:rPr>
          <w:rFonts w:ascii="Times New Roman" w:hAnsi="Times New Roman"/>
          <w:sz w:val="32"/>
          <w:szCs w:val="32"/>
        </w:rPr>
        <w:tab/>
      </w:r>
      <w:r w:rsidRPr="002C3BD5">
        <w:rPr>
          <w:rFonts w:ascii="Times New Roman" w:hAnsi="Times New Roman"/>
          <w:sz w:val="32"/>
          <w:szCs w:val="32"/>
        </w:rPr>
        <w:tab/>
      </w:r>
      <w:r w:rsidRPr="002C3BD5">
        <w:rPr>
          <w:rFonts w:ascii="Times New Roman" w:hAnsi="Times New Roman"/>
          <w:sz w:val="32"/>
          <w:szCs w:val="32"/>
        </w:rPr>
        <w:tab/>
      </w:r>
      <w:r w:rsidRPr="002C3BD5">
        <w:rPr>
          <w:rFonts w:ascii="Times New Roman" w:hAnsi="Times New Roman"/>
          <w:sz w:val="32"/>
          <w:szCs w:val="32"/>
        </w:rPr>
        <w:tab/>
      </w:r>
      <w:r w:rsidRPr="002C3BD5">
        <w:rPr>
          <w:rFonts w:ascii="Times New Roman" w:hAnsi="Times New Roman"/>
          <w:sz w:val="32"/>
          <w:szCs w:val="32"/>
        </w:rPr>
        <w:tab/>
        <w:t xml:space="preserve">ЧС, возникающие в мирное время в результате стихийных бедствий, катастроф, производственных и транспортных аварий, сопровождаются разрушением зданий, сооружений, транспортных средств, инженерных коммуникаций, гибелью людей, уничтожением оборудования и материальных ценностей. Такие события требуют экстренных мер по ликвидации их последствий, проведения спасательных и других неотложных работ. </w:t>
      </w: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r w:rsidRPr="002C3BD5">
        <w:rPr>
          <w:rFonts w:ascii="Times New Roman" w:hAnsi="Times New Roman"/>
          <w:sz w:val="32"/>
          <w:szCs w:val="32"/>
        </w:rPr>
        <w:t>Все чрезвычайные ситуации классифицируются по трем  признакам.</w:t>
      </w:r>
      <w:r w:rsidRPr="002C3BD5">
        <w:rPr>
          <w:rFonts w:ascii="Times New Roman" w:hAnsi="Times New Roman"/>
          <w:sz w:val="32"/>
          <w:szCs w:val="32"/>
        </w:rPr>
        <w:tab/>
        <w:t>Первый - это сфера возникновения, которая определяет характер происхождения чрезвычайной ситуации (рис.1).</w:t>
      </w:r>
    </w:p>
    <w:p w:rsidR="003768A0" w:rsidRPr="002C3BD5" w:rsidRDefault="003768A0" w:rsidP="00EE1E66">
      <w:pPr>
        <w:tabs>
          <w:tab w:val="left" w:pos="567"/>
        </w:tabs>
        <w:spacing w:after="0" w:line="240" w:lineRule="auto"/>
        <w:ind w:firstLine="708"/>
        <w:jc w:val="both"/>
        <w:rPr>
          <w:rFonts w:ascii="Times New Roman" w:hAnsi="Times New Roman"/>
          <w:sz w:val="32"/>
          <w:szCs w:val="32"/>
        </w:rPr>
      </w:pPr>
    </w:p>
    <w:p w:rsidR="003768A0" w:rsidRPr="002C3BD5" w:rsidRDefault="002C3BD5" w:rsidP="00EE1E66">
      <w:pPr>
        <w:tabs>
          <w:tab w:val="left" w:pos="567"/>
        </w:tabs>
        <w:spacing w:after="0" w:line="240" w:lineRule="auto"/>
        <w:ind w:firstLine="1134"/>
        <w:jc w:val="both"/>
        <w:rPr>
          <w:rFonts w:ascii="Times New Roman" w:hAnsi="Times New Roman"/>
          <w:sz w:val="32"/>
          <w:szCs w:val="32"/>
        </w:rPr>
      </w:pPr>
      <w:r w:rsidRPr="002C3BD5">
        <w:rPr>
          <w:rFonts w:ascii="Times New Roman" w:hAnsi="Times New Roman"/>
          <w:noProof/>
          <w:sz w:val="32"/>
          <w:szCs w:val="32"/>
          <w:lang w:eastAsia="ru-RU"/>
        </w:rPr>
        <w:pict>
          <v:shape id="Рисунок 1" o:spid="_x0000_i1100" type="#_x0000_t75" style="width:330.55pt;height:121.1pt;visibility:visible">
            <v:imagedata r:id="rId153" o:title=""/>
          </v:shape>
        </w:pict>
      </w:r>
    </w:p>
    <w:p w:rsidR="003768A0" w:rsidRPr="002C3BD5" w:rsidRDefault="003768A0" w:rsidP="00EE1E66">
      <w:pPr>
        <w:spacing w:after="0" w:line="240" w:lineRule="auto"/>
        <w:jc w:val="center"/>
        <w:rPr>
          <w:rFonts w:ascii="Times New Roman" w:hAnsi="Times New Roman"/>
          <w:sz w:val="32"/>
          <w:szCs w:val="32"/>
          <w:lang w:val="en-US"/>
        </w:rPr>
      </w:pPr>
    </w:p>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Рисунок</w:t>
      </w:r>
      <w:r w:rsidR="0052249D" w:rsidRPr="002C3BD5">
        <w:rPr>
          <w:rFonts w:ascii="Times New Roman" w:hAnsi="Times New Roman"/>
          <w:sz w:val="32"/>
          <w:szCs w:val="32"/>
        </w:rPr>
        <w:t xml:space="preserve"> 46</w:t>
      </w:r>
      <w:r w:rsidRPr="002C3BD5">
        <w:rPr>
          <w:rFonts w:ascii="Times New Roman" w:hAnsi="Times New Roman"/>
          <w:sz w:val="32"/>
          <w:szCs w:val="32"/>
        </w:rPr>
        <w:t>. Сферы возникновения чрезвычайных ситуаций</w:t>
      </w:r>
    </w:p>
    <w:p w:rsidR="003768A0" w:rsidRPr="002C3BD5" w:rsidRDefault="003768A0" w:rsidP="00EE1E66">
      <w:pPr>
        <w:spacing w:after="0" w:line="240" w:lineRule="auto"/>
        <w:jc w:val="center"/>
        <w:rPr>
          <w:rFonts w:ascii="Times New Roman" w:hAnsi="Times New Roman"/>
          <w:sz w:val="32"/>
          <w:szCs w:val="32"/>
        </w:rPr>
      </w:pPr>
    </w:p>
    <w:p w:rsidR="003768A0" w:rsidRPr="002C3BD5" w:rsidRDefault="003768A0" w:rsidP="00EE1E66">
      <w:pPr>
        <w:tabs>
          <w:tab w:val="left" w:pos="567"/>
        </w:tabs>
        <w:spacing w:after="0" w:line="240" w:lineRule="auto"/>
        <w:ind w:firstLine="567"/>
        <w:jc w:val="both"/>
        <w:rPr>
          <w:rFonts w:ascii="Times New Roman" w:hAnsi="Times New Roman"/>
          <w:iCs/>
          <w:sz w:val="32"/>
          <w:szCs w:val="32"/>
        </w:rPr>
      </w:pPr>
      <w:r w:rsidRPr="002C3BD5">
        <w:rPr>
          <w:rFonts w:ascii="Times New Roman" w:hAnsi="Times New Roman"/>
          <w:sz w:val="32"/>
          <w:szCs w:val="32"/>
        </w:rPr>
        <w:t>На приведенной выше схеме показано, что возникают они в трех сферах производстве (техногенные), природе и экологической среде.</w:t>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rPr>
        <w:t xml:space="preserve">Второй - ведомственная </w:t>
      </w:r>
      <w:r w:rsidRPr="002C3BD5">
        <w:rPr>
          <w:rFonts w:ascii="Times New Roman" w:hAnsi="Times New Roman"/>
          <w:sz w:val="32"/>
          <w:szCs w:val="32"/>
        </w:rPr>
        <w:lastRenderedPageBreak/>
        <w:t xml:space="preserve">принадлежность, то есть где, в </w:t>
      </w:r>
      <w:r w:rsidRPr="002C3BD5">
        <w:rPr>
          <w:rFonts w:ascii="Times New Roman" w:hAnsi="Times New Roman"/>
          <w:iCs/>
          <w:sz w:val="32"/>
          <w:szCs w:val="32"/>
        </w:rPr>
        <w:t>какой отрасли народного хозяйства случилась данная чрезвычайная ситуация</w:t>
      </w:r>
      <w:r w:rsidRPr="002C3BD5">
        <w:rPr>
          <w:rFonts w:ascii="Times New Roman" w:hAnsi="Times New Roman"/>
          <w:iCs/>
          <w:sz w:val="32"/>
          <w:szCs w:val="32"/>
          <w:lang w:val="kk-KZ"/>
        </w:rPr>
        <w:t>:</w:t>
      </w:r>
    </w:p>
    <w:p w:rsidR="003768A0" w:rsidRPr="002C3BD5" w:rsidRDefault="003768A0" w:rsidP="00EE1E66">
      <w:pPr>
        <w:shd w:val="clear" w:color="auto" w:fill="FFFFFF"/>
        <w:spacing w:after="0" w:line="240" w:lineRule="auto"/>
        <w:ind w:right="1" w:firstLine="567"/>
        <w:jc w:val="both"/>
        <w:rPr>
          <w:rFonts w:ascii="Times New Roman" w:hAnsi="Times New Roman"/>
          <w:sz w:val="32"/>
          <w:szCs w:val="32"/>
        </w:rPr>
      </w:pPr>
      <w:r w:rsidRPr="002C3BD5">
        <w:rPr>
          <w:rFonts w:ascii="Times New Roman" w:hAnsi="Times New Roman"/>
          <w:color w:val="000000"/>
          <w:spacing w:val="-1"/>
          <w:sz w:val="32"/>
          <w:szCs w:val="32"/>
        </w:rPr>
        <w:t>- в строительстве (промышленном, гражданском, транспортном); в     промышленности (атомной, химической, пищевой,</w:t>
      </w:r>
      <w:r w:rsidRPr="002C3BD5">
        <w:rPr>
          <w:rFonts w:ascii="Times New Roman" w:hAnsi="Times New Roman"/>
          <w:color w:val="000000"/>
          <w:sz w:val="32"/>
          <w:szCs w:val="32"/>
        </w:rPr>
        <w:tab/>
      </w:r>
      <w:r w:rsidRPr="002C3BD5">
        <w:rPr>
          <w:rFonts w:ascii="Times New Roman" w:hAnsi="Times New Roman"/>
          <w:color w:val="000000"/>
          <w:spacing w:val="-4"/>
          <w:sz w:val="32"/>
          <w:szCs w:val="32"/>
        </w:rPr>
        <w:t xml:space="preserve">металлургической, </w:t>
      </w:r>
      <w:r w:rsidRPr="002C3BD5">
        <w:rPr>
          <w:rFonts w:ascii="Times New Roman" w:hAnsi="Times New Roman"/>
          <w:color w:val="000000"/>
          <w:spacing w:val="-3"/>
          <w:sz w:val="32"/>
          <w:szCs w:val="32"/>
        </w:rPr>
        <w:t>машиностроительной, горно</w:t>
      </w:r>
      <w:r w:rsidRPr="002C3BD5">
        <w:rPr>
          <w:rFonts w:ascii="Times New Roman" w:hAnsi="Times New Roman"/>
          <w:color w:val="000000"/>
          <w:spacing w:val="-2"/>
          <w:sz w:val="32"/>
          <w:szCs w:val="32"/>
        </w:rPr>
        <w:t>добывающей, удобрений);</w:t>
      </w:r>
    </w:p>
    <w:p w:rsidR="003768A0" w:rsidRPr="002C3BD5" w:rsidRDefault="003768A0" w:rsidP="00EE1E66">
      <w:pPr>
        <w:shd w:val="clear" w:color="auto" w:fill="FFFFFF"/>
        <w:tabs>
          <w:tab w:val="left" w:pos="1776"/>
        </w:tabs>
        <w:spacing w:after="0" w:line="240" w:lineRule="auto"/>
        <w:ind w:left="10" w:firstLine="542"/>
        <w:jc w:val="both"/>
        <w:rPr>
          <w:rFonts w:ascii="Times New Roman" w:hAnsi="Times New Roman"/>
          <w:sz w:val="32"/>
          <w:szCs w:val="32"/>
        </w:rPr>
      </w:pPr>
      <w:r w:rsidRPr="002C3BD5">
        <w:rPr>
          <w:rFonts w:ascii="Times New Roman" w:hAnsi="Times New Roman"/>
          <w:color w:val="000000"/>
          <w:sz w:val="32"/>
          <w:szCs w:val="32"/>
        </w:rPr>
        <w:t>- в коммунально-бытовой сфере (водопроводно-</w:t>
      </w:r>
      <w:r w:rsidRPr="002C3BD5">
        <w:rPr>
          <w:rFonts w:ascii="Times New Roman" w:hAnsi="Times New Roman"/>
          <w:color w:val="000000"/>
          <w:spacing w:val="-6"/>
          <w:sz w:val="32"/>
          <w:szCs w:val="32"/>
        </w:rPr>
        <w:t xml:space="preserve">канализационных </w:t>
      </w:r>
      <w:r w:rsidRPr="002C3BD5">
        <w:rPr>
          <w:rFonts w:ascii="Times New Roman" w:hAnsi="Times New Roman"/>
          <w:color w:val="000000"/>
          <w:sz w:val="32"/>
          <w:szCs w:val="32"/>
        </w:rPr>
        <w:t xml:space="preserve">системах, газовых, тепловых, электрических </w:t>
      </w:r>
      <w:r w:rsidRPr="002C3BD5">
        <w:rPr>
          <w:rFonts w:ascii="Times New Roman" w:hAnsi="Times New Roman"/>
          <w:color w:val="000000"/>
          <w:spacing w:val="-1"/>
          <w:sz w:val="32"/>
          <w:szCs w:val="32"/>
        </w:rPr>
        <w:t>сетях, при эксплуатации зданий и сооружений);</w:t>
      </w:r>
    </w:p>
    <w:p w:rsidR="003768A0" w:rsidRPr="002C3BD5" w:rsidRDefault="003768A0" w:rsidP="00EE1E66">
      <w:pPr>
        <w:shd w:val="clear" w:color="auto" w:fill="FFFFFF"/>
        <w:spacing w:after="0" w:line="240" w:lineRule="auto"/>
        <w:ind w:left="14" w:firstLine="553"/>
        <w:jc w:val="both"/>
        <w:rPr>
          <w:rFonts w:ascii="Times New Roman" w:hAnsi="Times New Roman"/>
          <w:color w:val="000000"/>
          <w:spacing w:val="-1"/>
          <w:sz w:val="32"/>
          <w:szCs w:val="32"/>
        </w:rPr>
      </w:pPr>
      <w:r w:rsidRPr="002C3BD5">
        <w:rPr>
          <w:rFonts w:ascii="Times New Roman" w:hAnsi="Times New Roman"/>
          <w:color w:val="000000"/>
          <w:sz w:val="32"/>
          <w:szCs w:val="32"/>
        </w:rPr>
        <w:t>- на транспорте (железнодорожном, автомобильном, трубо</w:t>
      </w:r>
      <w:r w:rsidRPr="002C3BD5">
        <w:rPr>
          <w:rFonts w:ascii="Times New Roman" w:hAnsi="Times New Roman"/>
          <w:color w:val="000000"/>
          <w:spacing w:val="-1"/>
          <w:sz w:val="32"/>
          <w:szCs w:val="32"/>
        </w:rPr>
        <w:t xml:space="preserve">проводном, воздушном, водном); </w:t>
      </w:r>
    </w:p>
    <w:p w:rsidR="003768A0" w:rsidRPr="002C3BD5" w:rsidRDefault="003768A0" w:rsidP="00EE1E66">
      <w:pPr>
        <w:shd w:val="clear" w:color="auto" w:fill="FFFFFF"/>
        <w:spacing w:after="0" w:line="240" w:lineRule="auto"/>
        <w:ind w:left="14" w:firstLine="553"/>
        <w:jc w:val="both"/>
        <w:rPr>
          <w:rFonts w:ascii="Times New Roman" w:hAnsi="Times New Roman"/>
          <w:sz w:val="32"/>
          <w:szCs w:val="32"/>
        </w:rPr>
      </w:pPr>
      <w:r w:rsidRPr="002C3BD5">
        <w:rPr>
          <w:rFonts w:ascii="Times New Roman" w:hAnsi="Times New Roman"/>
          <w:color w:val="000000"/>
          <w:spacing w:val="-1"/>
          <w:sz w:val="32"/>
          <w:szCs w:val="32"/>
        </w:rPr>
        <w:t>- в сельском и лесном хозяйствах.</w:t>
      </w:r>
    </w:p>
    <w:p w:rsidR="003768A0" w:rsidRPr="002C3BD5" w:rsidRDefault="003768A0" w:rsidP="00EE1E66">
      <w:pPr>
        <w:shd w:val="clear" w:color="auto" w:fill="FFFFFF"/>
        <w:spacing w:after="0" w:line="240" w:lineRule="auto"/>
        <w:ind w:left="19" w:right="5" w:firstLine="548"/>
        <w:jc w:val="both"/>
        <w:rPr>
          <w:rFonts w:ascii="Times New Roman" w:hAnsi="Times New Roman"/>
          <w:sz w:val="32"/>
          <w:szCs w:val="32"/>
        </w:rPr>
      </w:pPr>
      <w:r w:rsidRPr="002C3BD5">
        <w:rPr>
          <w:rFonts w:ascii="Times New Roman" w:hAnsi="Times New Roman"/>
          <w:color w:val="000000"/>
          <w:spacing w:val="3"/>
          <w:sz w:val="32"/>
          <w:szCs w:val="32"/>
        </w:rPr>
        <w:t>Третий - масштаб возможных последствий. Здесь за основу берутс</w:t>
      </w:r>
      <w:r w:rsidRPr="002C3BD5">
        <w:rPr>
          <w:rFonts w:ascii="Times New Roman" w:hAnsi="Times New Roman"/>
          <w:color w:val="000000"/>
          <w:spacing w:val="5"/>
          <w:sz w:val="32"/>
          <w:szCs w:val="32"/>
        </w:rPr>
        <w:t>я значимость (величина) события, нанесенный ущерб и коли</w:t>
      </w:r>
      <w:r w:rsidRPr="002C3BD5">
        <w:rPr>
          <w:rFonts w:ascii="Times New Roman" w:hAnsi="Times New Roman"/>
          <w:color w:val="000000"/>
          <w:spacing w:val="13"/>
          <w:sz w:val="32"/>
          <w:szCs w:val="32"/>
        </w:rPr>
        <w:t>чество сил и средств, привлекаемых для ликвидации посл</w:t>
      </w:r>
      <w:r w:rsidRPr="002C3BD5">
        <w:rPr>
          <w:rFonts w:ascii="Times New Roman" w:hAnsi="Times New Roman"/>
          <w:color w:val="000000"/>
          <w:spacing w:val="-6"/>
          <w:sz w:val="32"/>
          <w:szCs w:val="32"/>
        </w:rPr>
        <w:t>едствий.</w:t>
      </w:r>
    </w:p>
    <w:p w:rsidR="003768A0" w:rsidRPr="002C3BD5" w:rsidRDefault="003768A0" w:rsidP="00EE1E66">
      <w:pPr>
        <w:shd w:val="clear" w:color="auto" w:fill="FFFFFF"/>
        <w:spacing w:after="0" w:line="240" w:lineRule="auto"/>
        <w:ind w:left="29" w:firstLine="538"/>
        <w:jc w:val="both"/>
        <w:rPr>
          <w:rFonts w:ascii="Times New Roman" w:hAnsi="Times New Roman"/>
          <w:sz w:val="32"/>
          <w:szCs w:val="32"/>
        </w:rPr>
      </w:pPr>
      <w:r w:rsidRPr="002C3BD5">
        <w:rPr>
          <w:rFonts w:ascii="Times New Roman" w:hAnsi="Times New Roman"/>
          <w:color w:val="000000"/>
          <w:spacing w:val="5"/>
          <w:sz w:val="32"/>
          <w:szCs w:val="32"/>
        </w:rPr>
        <w:t xml:space="preserve">По масштабу чрезвычайные ситуации подразделяются на </w:t>
      </w:r>
      <w:r w:rsidRPr="002C3BD5">
        <w:rPr>
          <w:rFonts w:ascii="Times New Roman" w:hAnsi="Times New Roman"/>
          <w:color w:val="000000"/>
          <w:spacing w:val="-1"/>
          <w:sz w:val="32"/>
          <w:szCs w:val="32"/>
        </w:rPr>
        <w:t>локальные, местные, территориальные, региональные, федеральные и транс</w:t>
      </w:r>
      <w:r w:rsidRPr="002C3BD5">
        <w:rPr>
          <w:rFonts w:ascii="Times New Roman" w:hAnsi="Times New Roman"/>
          <w:color w:val="000000"/>
          <w:spacing w:val="-2"/>
          <w:sz w:val="32"/>
          <w:szCs w:val="32"/>
        </w:rPr>
        <w:t>граничные.</w:t>
      </w:r>
    </w:p>
    <w:p w:rsidR="003768A0" w:rsidRPr="002C3BD5" w:rsidRDefault="003768A0" w:rsidP="00EE1E66">
      <w:pPr>
        <w:shd w:val="clear" w:color="auto" w:fill="FFFFFF"/>
        <w:spacing w:after="0" w:line="240" w:lineRule="auto"/>
        <w:ind w:right="10" w:firstLine="567"/>
        <w:jc w:val="both"/>
        <w:rPr>
          <w:rFonts w:ascii="Times New Roman" w:hAnsi="Times New Roman"/>
          <w:color w:val="000000"/>
          <w:sz w:val="32"/>
          <w:szCs w:val="32"/>
        </w:rPr>
      </w:pPr>
      <w:r w:rsidRPr="002C3BD5">
        <w:rPr>
          <w:rFonts w:ascii="Times New Roman" w:hAnsi="Times New Roman"/>
          <w:color w:val="000000"/>
          <w:spacing w:val="1"/>
          <w:sz w:val="32"/>
          <w:szCs w:val="32"/>
        </w:rPr>
        <w:t xml:space="preserve">К локальной относится чрезвычайная ситуация, в результате </w:t>
      </w:r>
      <w:r w:rsidRPr="002C3BD5">
        <w:rPr>
          <w:rFonts w:ascii="Times New Roman" w:hAnsi="Times New Roman"/>
          <w:color w:val="000000"/>
          <w:spacing w:val="-2"/>
          <w:sz w:val="32"/>
          <w:szCs w:val="32"/>
        </w:rPr>
        <w:t>которой пострадало не более 10 человек, либо нарушены условия жизне</w:t>
      </w:r>
      <w:r w:rsidRPr="002C3BD5">
        <w:rPr>
          <w:rFonts w:ascii="Times New Roman" w:hAnsi="Times New Roman"/>
          <w:color w:val="000000"/>
          <w:spacing w:val="10"/>
          <w:sz w:val="32"/>
          <w:szCs w:val="32"/>
        </w:rPr>
        <w:t>деятельности не более 100 человек, либо материальный ущер</w:t>
      </w:r>
      <w:r w:rsidRPr="002C3BD5">
        <w:rPr>
          <w:rFonts w:ascii="Times New Roman" w:hAnsi="Times New Roman"/>
          <w:color w:val="000000"/>
          <w:spacing w:val="3"/>
          <w:sz w:val="32"/>
          <w:szCs w:val="32"/>
        </w:rPr>
        <w:t>б составляет не более одной тысячи минимальных размеров оплаты</w:t>
      </w:r>
      <w:r w:rsidRPr="002C3BD5">
        <w:rPr>
          <w:rFonts w:ascii="Times New Roman" w:hAnsi="Times New Roman"/>
          <w:color w:val="000000"/>
          <w:spacing w:val="-2"/>
          <w:sz w:val="32"/>
          <w:szCs w:val="32"/>
        </w:rPr>
        <w:t xml:space="preserve"> труда на день возникновения чрезвычайной ситуации и зона чрезычайной ситуации не выходит за пределы территории объекта п</w:t>
      </w:r>
      <w:r w:rsidRPr="002C3BD5">
        <w:rPr>
          <w:rFonts w:ascii="Times New Roman" w:hAnsi="Times New Roman"/>
          <w:color w:val="000000"/>
          <w:sz w:val="32"/>
          <w:szCs w:val="32"/>
        </w:rPr>
        <w:t xml:space="preserve">роизводственного или социального назначения. </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5"/>
          <w:sz w:val="32"/>
          <w:szCs w:val="32"/>
        </w:rPr>
        <w:t>К местной относится чрезвычайная ситуация, в результате котор</w:t>
      </w:r>
      <w:r w:rsidRPr="002C3BD5">
        <w:rPr>
          <w:rFonts w:ascii="Times New Roman" w:hAnsi="Times New Roman"/>
          <w:color w:val="000000"/>
          <w:spacing w:val="9"/>
          <w:sz w:val="32"/>
          <w:szCs w:val="32"/>
        </w:rPr>
        <w:t>ой пострадало свыше 10, но не более 50 человек, либо нарушен</w:t>
      </w:r>
      <w:r w:rsidRPr="002C3BD5">
        <w:rPr>
          <w:rFonts w:ascii="Times New Roman" w:hAnsi="Times New Roman"/>
          <w:color w:val="000000"/>
          <w:sz w:val="32"/>
          <w:szCs w:val="32"/>
        </w:rPr>
        <w:t xml:space="preserve">ы условия жизнедеятельности свыше 100, но не более 300 человек, либо материальный ущерб составляет свыше одной, но не </w:t>
      </w:r>
      <w:r w:rsidRPr="002C3BD5">
        <w:rPr>
          <w:rFonts w:ascii="Times New Roman" w:hAnsi="Times New Roman"/>
          <w:color w:val="000000"/>
          <w:spacing w:val="9"/>
          <w:sz w:val="32"/>
          <w:szCs w:val="32"/>
        </w:rPr>
        <w:t xml:space="preserve">более 5 тыс. минимальных размеров оплаты труда на день </w:t>
      </w:r>
      <w:r w:rsidRPr="002C3BD5">
        <w:rPr>
          <w:rFonts w:ascii="Times New Roman" w:hAnsi="Times New Roman"/>
          <w:color w:val="000000"/>
          <w:sz w:val="32"/>
          <w:szCs w:val="32"/>
        </w:rPr>
        <w:t>возникновения чрезвычайной ситуации и зона   чрезвычайной ситуа</w:t>
      </w:r>
      <w:r w:rsidRPr="002C3BD5">
        <w:rPr>
          <w:rFonts w:ascii="Times New Roman" w:hAnsi="Times New Roman"/>
          <w:color w:val="000000"/>
          <w:spacing w:val="10"/>
          <w:sz w:val="32"/>
          <w:szCs w:val="32"/>
        </w:rPr>
        <w:t xml:space="preserve">ции не выходит за пределы населенного пункта, города, </w:t>
      </w:r>
      <w:r w:rsidRPr="002C3BD5">
        <w:rPr>
          <w:rFonts w:ascii="Times New Roman" w:hAnsi="Times New Roman"/>
          <w:color w:val="000000"/>
          <w:spacing w:val="-16"/>
          <w:sz w:val="32"/>
          <w:szCs w:val="32"/>
        </w:rPr>
        <w:t>района.</w:t>
      </w: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r w:rsidRPr="002C3BD5">
        <w:rPr>
          <w:rFonts w:ascii="Times New Roman" w:hAnsi="Times New Roman"/>
          <w:color w:val="000000"/>
          <w:spacing w:val="7"/>
          <w:sz w:val="32"/>
          <w:szCs w:val="32"/>
        </w:rPr>
        <w:t xml:space="preserve">К территориальной относится чрезвычайная ситуация, в </w:t>
      </w:r>
      <w:r w:rsidRPr="002C3BD5">
        <w:rPr>
          <w:rFonts w:ascii="Times New Roman" w:hAnsi="Times New Roman"/>
          <w:color w:val="000000"/>
          <w:spacing w:val="-1"/>
          <w:sz w:val="32"/>
          <w:szCs w:val="32"/>
        </w:rPr>
        <w:t xml:space="preserve">результате которой пострадало свыше 50, но не более 500 человек, либо </w:t>
      </w:r>
      <w:r w:rsidRPr="002C3BD5">
        <w:rPr>
          <w:rFonts w:ascii="Times New Roman" w:hAnsi="Times New Roman"/>
          <w:color w:val="000000"/>
          <w:spacing w:val="-2"/>
          <w:sz w:val="32"/>
          <w:szCs w:val="32"/>
        </w:rPr>
        <w:t xml:space="preserve">нарушены условия жизнедеятельности свыше 300, но не более 500 человек, либо материальный ущерб составляет </w:t>
      </w:r>
      <w:r w:rsidRPr="002C3BD5">
        <w:rPr>
          <w:rFonts w:ascii="Times New Roman" w:hAnsi="Times New Roman"/>
          <w:color w:val="000000"/>
          <w:spacing w:val="-2"/>
          <w:sz w:val="32"/>
          <w:szCs w:val="32"/>
        </w:rPr>
        <w:lastRenderedPageBreak/>
        <w:t>свыше 5 тыс., но не бо</w:t>
      </w:r>
      <w:r w:rsidRPr="002C3BD5">
        <w:rPr>
          <w:rFonts w:ascii="Times New Roman" w:hAnsi="Times New Roman"/>
          <w:color w:val="000000"/>
          <w:spacing w:val="6"/>
          <w:sz w:val="32"/>
          <w:szCs w:val="32"/>
        </w:rPr>
        <w:t>лее 0,5 млн. минимальных размеров оплаты труда на день возникновения чрезвычайной ситуации и зона чрезвычайной ситуации не выходит за пределы субъекта Республики Казахстан.</w:t>
      </w:r>
    </w:p>
    <w:p w:rsidR="003768A0" w:rsidRPr="002C3BD5" w:rsidRDefault="003768A0" w:rsidP="00EE1E66">
      <w:pPr>
        <w:tabs>
          <w:tab w:val="left" w:pos="567"/>
        </w:tabs>
        <w:spacing w:after="0" w:line="240" w:lineRule="auto"/>
        <w:ind w:firstLine="567"/>
        <w:jc w:val="both"/>
        <w:rPr>
          <w:rFonts w:ascii="Times New Roman" w:hAnsi="Times New Roman"/>
          <w:sz w:val="32"/>
          <w:szCs w:val="32"/>
          <w:lang w:val="kk-KZ"/>
        </w:rPr>
      </w:pPr>
      <w:r w:rsidRPr="002C3BD5">
        <w:rPr>
          <w:rFonts w:ascii="Times New Roman" w:hAnsi="Times New Roman"/>
          <w:sz w:val="32"/>
          <w:szCs w:val="32"/>
        </w:rPr>
        <w:t>К региональной относится чрезвычайная ситуация, в</w:t>
      </w:r>
      <w:r w:rsidRPr="002C3BD5">
        <w:rPr>
          <w:rFonts w:ascii="Times New Roman" w:hAnsi="Times New Roman"/>
          <w:sz w:val="32"/>
          <w:szCs w:val="32"/>
          <w:lang w:val="kk-KZ"/>
        </w:rPr>
        <w:t xml:space="preserve"> резу</w:t>
      </w:r>
      <w:r w:rsidRPr="002C3BD5">
        <w:rPr>
          <w:rFonts w:ascii="Times New Roman" w:hAnsi="Times New Roman"/>
          <w:sz w:val="32"/>
          <w:szCs w:val="32"/>
        </w:rPr>
        <w:t xml:space="preserve">льтате которой пострадало свыше 50, но не более 500 человек, </w:t>
      </w:r>
      <w:r w:rsidRPr="002C3BD5">
        <w:rPr>
          <w:rFonts w:ascii="Times New Roman" w:hAnsi="Times New Roman"/>
          <w:sz w:val="32"/>
          <w:szCs w:val="32"/>
          <w:lang w:val="kk-KZ"/>
        </w:rPr>
        <w:t>либо</w:t>
      </w:r>
      <w:r w:rsidRPr="002C3BD5">
        <w:rPr>
          <w:rFonts w:ascii="Times New Roman" w:hAnsi="Times New Roman"/>
          <w:sz w:val="32"/>
          <w:szCs w:val="32"/>
        </w:rPr>
        <w:t xml:space="preserve"> нарушены условия жизнедеятельности свыше 500, но не более </w:t>
      </w:r>
      <w:r w:rsidRPr="002C3BD5">
        <w:rPr>
          <w:rFonts w:ascii="Times New Roman" w:hAnsi="Times New Roman"/>
          <w:sz w:val="32"/>
          <w:szCs w:val="32"/>
          <w:lang w:val="kk-KZ"/>
        </w:rPr>
        <w:t xml:space="preserve">1000 </w:t>
      </w:r>
      <w:r w:rsidRPr="002C3BD5">
        <w:rPr>
          <w:rFonts w:ascii="Times New Roman" w:hAnsi="Times New Roman"/>
          <w:sz w:val="32"/>
          <w:szCs w:val="32"/>
        </w:rPr>
        <w:t>человек, либо материальный ущерб составляет свыше 0.5</w:t>
      </w:r>
      <w:r w:rsidRPr="002C3BD5">
        <w:rPr>
          <w:rFonts w:ascii="Times New Roman" w:hAnsi="Times New Roman"/>
          <w:sz w:val="32"/>
          <w:szCs w:val="32"/>
          <w:lang w:val="kk-KZ"/>
        </w:rPr>
        <w:t xml:space="preserve"> млн</w:t>
      </w:r>
      <w:r w:rsidRPr="002C3BD5">
        <w:rPr>
          <w:rFonts w:ascii="Times New Roman" w:hAnsi="Times New Roman"/>
          <w:sz w:val="32"/>
          <w:szCs w:val="32"/>
        </w:rPr>
        <w:t>, но не более 5 млн. минимальных размеров оплаты труда н</w:t>
      </w:r>
      <w:r w:rsidRPr="002C3BD5">
        <w:rPr>
          <w:rFonts w:ascii="Times New Roman" w:hAnsi="Times New Roman"/>
          <w:sz w:val="32"/>
          <w:szCs w:val="32"/>
          <w:lang w:val="kk-KZ"/>
        </w:rPr>
        <w:t>а день</w:t>
      </w:r>
      <w:r w:rsidRPr="002C3BD5">
        <w:rPr>
          <w:rFonts w:ascii="Times New Roman" w:hAnsi="Times New Roman"/>
          <w:sz w:val="32"/>
          <w:szCs w:val="32"/>
        </w:rPr>
        <w:t xml:space="preserve"> возникновения чрезвычайной ситуации и зона ЧС охватывает </w:t>
      </w:r>
      <w:r w:rsidR="0052249D" w:rsidRPr="002C3BD5">
        <w:rPr>
          <w:rFonts w:ascii="Times New Roman" w:hAnsi="Times New Roman"/>
          <w:sz w:val="32"/>
          <w:szCs w:val="32"/>
          <w:lang w:val="kk-KZ"/>
        </w:rPr>
        <w:t>тер</w:t>
      </w:r>
      <w:r w:rsidRPr="002C3BD5">
        <w:rPr>
          <w:rFonts w:ascii="Times New Roman" w:hAnsi="Times New Roman"/>
          <w:sz w:val="32"/>
          <w:szCs w:val="32"/>
          <w:lang w:val="kk-KZ"/>
        </w:rPr>
        <w:t>р</w:t>
      </w:r>
      <w:r w:rsidRPr="002C3BD5">
        <w:rPr>
          <w:rFonts w:ascii="Times New Roman" w:hAnsi="Times New Roman"/>
          <w:sz w:val="32"/>
          <w:szCs w:val="32"/>
        </w:rPr>
        <w:t>иторию двух субъектов Республики Казахстан.</w:t>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rPr>
        <w:t xml:space="preserve">К федеральной относится ситуация, в результате которой </w:t>
      </w:r>
      <w:r w:rsidRPr="002C3BD5">
        <w:rPr>
          <w:rFonts w:ascii="Times New Roman" w:hAnsi="Times New Roman"/>
          <w:sz w:val="32"/>
          <w:szCs w:val="32"/>
          <w:lang w:val="kk-KZ"/>
        </w:rPr>
        <w:t>пост</w:t>
      </w:r>
      <w:r w:rsidRPr="002C3BD5">
        <w:rPr>
          <w:rFonts w:ascii="Times New Roman" w:hAnsi="Times New Roman"/>
          <w:sz w:val="32"/>
          <w:szCs w:val="32"/>
        </w:rPr>
        <w:t xml:space="preserve">радало свыше 500 человек, либо нарушены условия </w:t>
      </w:r>
      <w:r w:rsidRPr="002C3BD5">
        <w:rPr>
          <w:rFonts w:ascii="Times New Roman" w:hAnsi="Times New Roman"/>
          <w:sz w:val="32"/>
          <w:szCs w:val="32"/>
          <w:lang w:val="kk-KZ"/>
        </w:rPr>
        <w:t>жиз</w:t>
      </w:r>
      <w:r w:rsidRPr="002C3BD5">
        <w:rPr>
          <w:rFonts w:ascii="Times New Roman" w:hAnsi="Times New Roman"/>
          <w:sz w:val="32"/>
          <w:szCs w:val="32"/>
        </w:rPr>
        <w:t xml:space="preserve">недеятельности свыше 1000 человек, либо материальный ущерб </w:t>
      </w:r>
      <w:r w:rsidRPr="002C3BD5">
        <w:rPr>
          <w:rFonts w:ascii="Times New Roman" w:hAnsi="Times New Roman"/>
          <w:sz w:val="32"/>
          <w:szCs w:val="32"/>
          <w:lang w:val="kk-KZ"/>
        </w:rPr>
        <w:t>сост</w:t>
      </w:r>
      <w:r w:rsidRPr="002C3BD5">
        <w:rPr>
          <w:rFonts w:ascii="Times New Roman" w:hAnsi="Times New Roman"/>
          <w:sz w:val="32"/>
          <w:szCs w:val="32"/>
        </w:rPr>
        <w:t xml:space="preserve">авляет свыше 5 млн. минимальных размеров оплаты труда на </w:t>
      </w:r>
      <w:r w:rsidRPr="002C3BD5">
        <w:rPr>
          <w:rFonts w:ascii="Times New Roman" w:hAnsi="Times New Roman"/>
          <w:sz w:val="32"/>
          <w:szCs w:val="32"/>
          <w:lang w:val="kk-KZ"/>
        </w:rPr>
        <w:t>день</w:t>
      </w:r>
      <w:r w:rsidRPr="002C3BD5">
        <w:rPr>
          <w:rFonts w:ascii="Times New Roman" w:hAnsi="Times New Roman"/>
          <w:sz w:val="32"/>
          <w:szCs w:val="32"/>
        </w:rPr>
        <w:t xml:space="preserve"> возникновения чрезвычайной</w:t>
      </w:r>
      <w:r w:rsidRPr="002C3BD5">
        <w:rPr>
          <w:rFonts w:ascii="Times New Roman" w:hAnsi="Times New Roman"/>
          <w:sz w:val="32"/>
          <w:szCs w:val="32"/>
          <w:lang w:val="kk-KZ"/>
        </w:rPr>
        <w:t xml:space="preserve"> </w:t>
      </w:r>
      <w:r w:rsidRPr="002C3BD5">
        <w:rPr>
          <w:rFonts w:ascii="Times New Roman" w:hAnsi="Times New Roman"/>
          <w:sz w:val="32"/>
          <w:szCs w:val="32"/>
        </w:rPr>
        <w:t>ситуации и зона</w:t>
      </w:r>
      <w:r w:rsidRPr="002C3BD5">
        <w:rPr>
          <w:rFonts w:ascii="Times New Roman" w:hAnsi="Times New Roman"/>
          <w:sz w:val="32"/>
          <w:szCs w:val="32"/>
          <w:lang w:val="kk-KZ"/>
        </w:rPr>
        <w:t xml:space="preserve"> </w:t>
      </w:r>
      <w:r w:rsidRPr="002C3BD5">
        <w:rPr>
          <w:rFonts w:ascii="Times New Roman" w:hAnsi="Times New Roman"/>
          <w:sz w:val="32"/>
          <w:szCs w:val="32"/>
        </w:rPr>
        <w:t xml:space="preserve">чрезвычайной </w:t>
      </w:r>
      <w:r w:rsidRPr="002C3BD5">
        <w:rPr>
          <w:rFonts w:ascii="Times New Roman" w:hAnsi="Times New Roman"/>
          <w:sz w:val="32"/>
          <w:szCs w:val="32"/>
          <w:lang w:val="kk-KZ"/>
        </w:rPr>
        <w:t>ситу</w:t>
      </w:r>
      <w:r w:rsidRPr="002C3BD5">
        <w:rPr>
          <w:rFonts w:ascii="Times New Roman" w:hAnsi="Times New Roman"/>
          <w:sz w:val="32"/>
          <w:szCs w:val="32"/>
        </w:rPr>
        <w:t xml:space="preserve">ации выходит за пределы двух субъектов Республики </w:t>
      </w:r>
      <w:r w:rsidRPr="002C3BD5">
        <w:rPr>
          <w:rFonts w:ascii="Times New Roman" w:hAnsi="Times New Roman"/>
          <w:sz w:val="32"/>
          <w:szCs w:val="32"/>
          <w:lang w:val="kk-KZ"/>
        </w:rPr>
        <w:t>Каз</w:t>
      </w:r>
      <w:r w:rsidRPr="002C3BD5">
        <w:rPr>
          <w:rFonts w:ascii="Times New Roman" w:hAnsi="Times New Roman"/>
          <w:sz w:val="32"/>
          <w:szCs w:val="32"/>
        </w:rPr>
        <w:t>ахстан.</w:t>
      </w:r>
      <w:r w:rsidRPr="002C3BD5">
        <w:rPr>
          <w:rFonts w:ascii="Times New Roman" w:hAnsi="Times New Roman"/>
          <w:sz w:val="32"/>
          <w:szCs w:val="32"/>
          <w:lang w:val="kk-KZ"/>
        </w:rPr>
        <w:tab/>
      </w:r>
    </w:p>
    <w:p w:rsidR="003768A0" w:rsidRPr="002C3BD5" w:rsidRDefault="003768A0" w:rsidP="00EE1E66">
      <w:pPr>
        <w:tabs>
          <w:tab w:val="left" w:pos="567"/>
        </w:tabs>
        <w:spacing w:after="0" w:line="240" w:lineRule="auto"/>
        <w:ind w:firstLine="567"/>
        <w:jc w:val="both"/>
        <w:rPr>
          <w:rFonts w:ascii="Times New Roman" w:hAnsi="Times New Roman"/>
          <w:sz w:val="32"/>
          <w:szCs w:val="32"/>
          <w:lang w:val="kk-KZ"/>
        </w:rPr>
      </w:pPr>
      <w:r w:rsidRPr="002C3BD5">
        <w:rPr>
          <w:rFonts w:ascii="Times New Roman" w:hAnsi="Times New Roman"/>
          <w:sz w:val="32"/>
          <w:szCs w:val="32"/>
        </w:rPr>
        <w:t>К трансграничной относится чрезвычайная ситуация</w:t>
      </w:r>
      <w:r w:rsidRPr="002C3BD5">
        <w:rPr>
          <w:rFonts w:ascii="Times New Roman" w:hAnsi="Times New Roman"/>
          <w:sz w:val="32"/>
          <w:szCs w:val="32"/>
          <w:lang w:val="kk-KZ"/>
        </w:rPr>
        <w:t>,</w:t>
      </w:r>
      <w:r w:rsidRPr="002C3BD5">
        <w:rPr>
          <w:rFonts w:ascii="Times New Roman" w:hAnsi="Times New Roman"/>
          <w:sz w:val="32"/>
          <w:szCs w:val="32"/>
        </w:rPr>
        <w:t xml:space="preserve"> </w:t>
      </w:r>
      <w:r w:rsidRPr="002C3BD5">
        <w:rPr>
          <w:rFonts w:ascii="Times New Roman" w:hAnsi="Times New Roman"/>
          <w:sz w:val="32"/>
          <w:szCs w:val="32"/>
          <w:lang w:val="kk-KZ"/>
        </w:rPr>
        <w:t>пор</w:t>
      </w:r>
      <w:r w:rsidRPr="002C3BD5">
        <w:rPr>
          <w:rFonts w:ascii="Times New Roman" w:hAnsi="Times New Roman"/>
          <w:sz w:val="32"/>
          <w:szCs w:val="32"/>
        </w:rPr>
        <w:t xml:space="preserve">ажающие факторы которой выходят за пределы Республики </w:t>
      </w:r>
      <w:r w:rsidRPr="002C3BD5">
        <w:rPr>
          <w:rFonts w:ascii="Times New Roman" w:hAnsi="Times New Roman"/>
          <w:sz w:val="32"/>
          <w:szCs w:val="32"/>
          <w:lang w:val="kk-KZ"/>
        </w:rPr>
        <w:t>Каз</w:t>
      </w:r>
      <w:r w:rsidRPr="002C3BD5">
        <w:rPr>
          <w:rFonts w:ascii="Times New Roman" w:hAnsi="Times New Roman"/>
          <w:sz w:val="32"/>
          <w:szCs w:val="32"/>
        </w:rPr>
        <w:t>ахстан</w:t>
      </w:r>
      <w:r w:rsidRPr="002C3BD5">
        <w:rPr>
          <w:rFonts w:ascii="Times New Roman" w:hAnsi="Times New Roman"/>
          <w:sz w:val="32"/>
          <w:szCs w:val="32"/>
          <w:lang w:val="kk-KZ"/>
        </w:rPr>
        <w:t xml:space="preserve">, </w:t>
      </w:r>
      <w:r w:rsidRPr="002C3BD5">
        <w:rPr>
          <w:rFonts w:ascii="Times New Roman" w:hAnsi="Times New Roman"/>
          <w:sz w:val="32"/>
          <w:szCs w:val="32"/>
        </w:rPr>
        <w:t xml:space="preserve">либо  чрезвычайная ситуация, которая произошла за </w:t>
      </w:r>
      <w:r w:rsidRPr="002C3BD5">
        <w:rPr>
          <w:rFonts w:ascii="Times New Roman" w:hAnsi="Times New Roman"/>
          <w:sz w:val="32"/>
          <w:szCs w:val="32"/>
          <w:lang w:val="kk-KZ"/>
        </w:rPr>
        <w:t>руб</w:t>
      </w:r>
      <w:r w:rsidRPr="002C3BD5">
        <w:rPr>
          <w:rFonts w:ascii="Times New Roman" w:hAnsi="Times New Roman"/>
          <w:sz w:val="32"/>
          <w:szCs w:val="32"/>
        </w:rPr>
        <w:t>ежом и затрагивает территорию Республики Казахстан.</w:t>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rPr>
        <w:t xml:space="preserve">Очень часто в средствах массовой информации одни и те же </w:t>
      </w:r>
      <w:r w:rsidRPr="002C3BD5">
        <w:rPr>
          <w:rFonts w:ascii="Times New Roman" w:hAnsi="Times New Roman"/>
          <w:sz w:val="32"/>
          <w:szCs w:val="32"/>
          <w:lang w:val="kk-KZ"/>
        </w:rPr>
        <w:t>соб</w:t>
      </w:r>
      <w:r w:rsidRPr="002C3BD5">
        <w:rPr>
          <w:rFonts w:ascii="Times New Roman" w:hAnsi="Times New Roman"/>
          <w:sz w:val="32"/>
          <w:szCs w:val="32"/>
        </w:rPr>
        <w:t xml:space="preserve">ытия называют по-разному: кто аварией, кто катастрофой. </w:t>
      </w:r>
      <w:r w:rsidRPr="002C3BD5">
        <w:rPr>
          <w:rFonts w:ascii="Times New Roman" w:hAnsi="Times New Roman"/>
          <w:sz w:val="32"/>
          <w:szCs w:val="32"/>
          <w:lang w:val="kk-KZ"/>
        </w:rPr>
        <w:t>Гла</w:t>
      </w:r>
      <w:r w:rsidRPr="002C3BD5">
        <w:rPr>
          <w:rFonts w:ascii="Times New Roman" w:hAnsi="Times New Roman"/>
          <w:sz w:val="32"/>
          <w:szCs w:val="32"/>
        </w:rPr>
        <w:t xml:space="preserve">вным критерием различия между ними является тяжесть </w:t>
      </w:r>
      <w:r w:rsidRPr="002C3BD5">
        <w:rPr>
          <w:rFonts w:ascii="Times New Roman" w:hAnsi="Times New Roman"/>
          <w:sz w:val="32"/>
          <w:szCs w:val="32"/>
          <w:lang w:val="kk-KZ"/>
        </w:rPr>
        <w:t>пот</w:t>
      </w:r>
      <w:r w:rsidRPr="002C3BD5">
        <w:rPr>
          <w:rFonts w:ascii="Times New Roman" w:hAnsi="Times New Roman"/>
          <w:sz w:val="32"/>
          <w:szCs w:val="32"/>
        </w:rPr>
        <w:t>ерь</w:t>
      </w:r>
      <w:r w:rsidRPr="002C3BD5">
        <w:rPr>
          <w:rFonts w:ascii="Times New Roman" w:hAnsi="Times New Roman"/>
          <w:sz w:val="32"/>
          <w:szCs w:val="32"/>
          <w:lang w:val="kk-KZ"/>
        </w:rPr>
        <w:t xml:space="preserve"> и </w:t>
      </w:r>
      <w:r w:rsidRPr="002C3BD5">
        <w:rPr>
          <w:rFonts w:ascii="Times New Roman" w:hAnsi="Times New Roman"/>
          <w:sz w:val="32"/>
          <w:szCs w:val="32"/>
        </w:rPr>
        <w:t>наличие человеческих жертв.</w:t>
      </w:r>
      <w:r w:rsidRPr="002C3BD5">
        <w:rPr>
          <w:rFonts w:ascii="Times New Roman" w:hAnsi="Times New Roman"/>
          <w:sz w:val="32"/>
          <w:szCs w:val="32"/>
          <w:lang w:val="kk-KZ"/>
        </w:rPr>
        <w:tab/>
      </w: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Что же такое авария и катастрофа, в чем их основное </w:t>
      </w:r>
      <w:r w:rsidRPr="002C3BD5">
        <w:rPr>
          <w:rFonts w:ascii="Times New Roman" w:hAnsi="Times New Roman"/>
          <w:sz w:val="32"/>
          <w:szCs w:val="32"/>
          <w:lang w:val="kk-KZ"/>
        </w:rPr>
        <w:t>раз</w:t>
      </w:r>
      <w:r w:rsidRPr="002C3BD5">
        <w:rPr>
          <w:rFonts w:ascii="Times New Roman" w:hAnsi="Times New Roman"/>
          <w:sz w:val="32"/>
          <w:szCs w:val="32"/>
        </w:rPr>
        <w:t>личие?</w:t>
      </w:r>
    </w:p>
    <w:p w:rsidR="003768A0" w:rsidRPr="002C3BD5" w:rsidRDefault="003768A0" w:rsidP="00EE1E66">
      <w:pPr>
        <w:tabs>
          <w:tab w:val="left" w:pos="567"/>
        </w:tabs>
        <w:spacing w:after="0" w:line="240" w:lineRule="auto"/>
        <w:ind w:firstLine="567"/>
        <w:jc w:val="both"/>
        <w:rPr>
          <w:rFonts w:ascii="Times New Roman" w:hAnsi="Times New Roman"/>
          <w:b/>
          <w:bCs/>
          <w:sz w:val="32"/>
          <w:szCs w:val="32"/>
          <w:lang w:val="kk-KZ"/>
        </w:rPr>
      </w:pPr>
      <w:r w:rsidRPr="002C3BD5">
        <w:rPr>
          <w:rFonts w:ascii="Times New Roman" w:hAnsi="Times New Roman"/>
          <w:b/>
          <w:sz w:val="32"/>
          <w:szCs w:val="32"/>
        </w:rPr>
        <w:t>Авария</w:t>
      </w:r>
      <w:r w:rsidR="0052249D" w:rsidRPr="002C3BD5">
        <w:rPr>
          <w:rFonts w:ascii="Times New Roman" w:hAnsi="Times New Roman"/>
          <w:sz w:val="32"/>
          <w:szCs w:val="32"/>
        </w:rPr>
        <w:t xml:space="preserve">   -   это   повреждения</w:t>
      </w:r>
      <w:r w:rsidRPr="002C3BD5">
        <w:rPr>
          <w:rFonts w:ascii="Times New Roman" w:hAnsi="Times New Roman"/>
          <w:sz w:val="32"/>
          <w:szCs w:val="32"/>
        </w:rPr>
        <w:t xml:space="preserve">   машины,   станка,   установки, </w:t>
      </w:r>
      <w:r w:rsidR="0052249D" w:rsidRPr="002C3BD5">
        <w:rPr>
          <w:rFonts w:ascii="Times New Roman" w:hAnsi="Times New Roman"/>
          <w:sz w:val="32"/>
          <w:szCs w:val="32"/>
          <w:lang w:val="kk-KZ"/>
        </w:rPr>
        <w:t>п</w:t>
      </w:r>
      <w:r w:rsidRPr="002C3BD5">
        <w:rPr>
          <w:rFonts w:ascii="Times New Roman" w:hAnsi="Times New Roman"/>
          <w:sz w:val="32"/>
          <w:szCs w:val="32"/>
          <w:lang w:val="kk-KZ"/>
        </w:rPr>
        <w:t>о</w:t>
      </w:r>
      <w:r w:rsidR="0052249D" w:rsidRPr="002C3BD5">
        <w:rPr>
          <w:rFonts w:ascii="Times New Roman" w:hAnsi="Times New Roman"/>
          <w:sz w:val="32"/>
          <w:szCs w:val="32"/>
          <w:lang w:val="kk-KZ"/>
        </w:rPr>
        <w:t>т</w:t>
      </w:r>
      <w:r w:rsidRPr="002C3BD5">
        <w:rPr>
          <w:rFonts w:ascii="Times New Roman" w:hAnsi="Times New Roman"/>
          <w:sz w:val="32"/>
          <w:szCs w:val="32"/>
        </w:rPr>
        <w:t xml:space="preserve">очной     линии,  системы энергоснабжения, оборудования, </w:t>
      </w:r>
      <w:r w:rsidRPr="002C3BD5">
        <w:rPr>
          <w:rFonts w:ascii="Times New Roman" w:hAnsi="Times New Roman"/>
          <w:sz w:val="32"/>
          <w:szCs w:val="32"/>
          <w:lang w:val="kk-KZ"/>
        </w:rPr>
        <w:t>тра</w:t>
      </w:r>
      <w:r w:rsidRPr="002C3BD5">
        <w:rPr>
          <w:rFonts w:ascii="Times New Roman" w:hAnsi="Times New Roman"/>
          <w:sz w:val="32"/>
          <w:szCs w:val="32"/>
        </w:rPr>
        <w:t xml:space="preserve">нспортного средства, здания, сооружения. Очень часто аварии </w:t>
      </w:r>
      <w:r w:rsidRPr="002C3BD5">
        <w:rPr>
          <w:rFonts w:ascii="Times New Roman" w:hAnsi="Times New Roman"/>
          <w:sz w:val="32"/>
          <w:szCs w:val="32"/>
          <w:lang w:val="kk-KZ"/>
        </w:rPr>
        <w:t>про</w:t>
      </w:r>
      <w:r w:rsidRPr="002C3BD5">
        <w:rPr>
          <w:rFonts w:ascii="Times New Roman" w:hAnsi="Times New Roman"/>
          <w:sz w:val="32"/>
          <w:szCs w:val="32"/>
        </w:rPr>
        <w:t xml:space="preserve">исходят на автомобильном, железнодорожном, воздушном и </w:t>
      </w:r>
      <w:r w:rsidRPr="002C3BD5">
        <w:rPr>
          <w:rFonts w:ascii="Times New Roman" w:hAnsi="Times New Roman"/>
          <w:sz w:val="32"/>
          <w:szCs w:val="32"/>
          <w:lang w:val="kk-KZ"/>
        </w:rPr>
        <w:t>вод</w:t>
      </w:r>
      <w:r w:rsidR="0052249D" w:rsidRPr="002C3BD5">
        <w:rPr>
          <w:rFonts w:ascii="Times New Roman" w:hAnsi="Times New Roman"/>
          <w:sz w:val="32"/>
          <w:szCs w:val="32"/>
        </w:rPr>
        <w:t>ном транспортах</w:t>
      </w:r>
      <w:r w:rsidRPr="002C3BD5">
        <w:rPr>
          <w:rFonts w:ascii="Times New Roman" w:hAnsi="Times New Roman"/>
          <w:sz w:val="32"/>
          <w:szCs w:val="32"/>
        </w:rPr>
        <w:t>, в системах коммунально-бытового о</w:t>
      </w:r>
      <w:r w:rsidRPr="002C3BD5">
        <w:rPr>
          <w:rFonts w:ascii="Times New Roman" w:hAnsi="Times New Roman"/>
          <w:sz w:val="32"/>
          <w:szCs w:val="32"/>
          <w:lang w:val="kk-KZ"/>
        </w:rPr>
        <w:t>бс</w:t>
      </w:r>
      <w:r w:rsidRPr="002C3BD5">
        <w:rPr>
          <w:rFonts w:ascii="Times New Roman" w:hAnsi="Times New Roman"/>
          <w:sz w:val="32"/>
          <w:szCs w:val="32"/>
        </w:rPr>
        <w:t>луживания. На промышленных предприятиях они, как правило</w:t>
      </w:r>
      <w:r w:rsidRPr="002C3BD5">
        <w:rPr>
          <w:rFonts w:ascii="Times New Roman" w:hAnsi="Times New Roman"/>
          <w:sz w:val="32"/>
          <w:szCs w:val="32"/>
          <w:lang w:val="kk-KZ"/>
        </w:rPr>
        <w:t>,</w:t>
      </w:r>
      <w:r w:rsidRPr="002C3BD5">
        <w:rPr>
          <w:rFonts w:ascii="Times New Roman" w:hAnsi="Times New Roman"/>
          <w:sz w:val="32"/>
          <w:szCs w:val="32"/>
        </w:rPr>
        <w:t xml:space="preserve"> </w:t>
      </w:r>
      <w:r w:rsidRPr="002C3BD5">
        <w:rPr>
          <w:rFonts w:ascii="Times New Roman" w:hAnsi="Times New Roman"/>
          <w:sz w:val="32"/>
          <w:szCs w:val="32"/>
          <w:lang w:val="kk-KZ"/>
        </w:rPr>
        <w:t>соп</w:t>
      </w:r>
      <w:r w:rsidRPr="002C3BD5">
        <w:rPr>
          <w:rFonts w:ascii="Times New Roman" w:hAnsi="Times New Roman"/>
          <w:sz w:val="32"/>
          <w:szCs w:val="32"/>
        </w:rPr>
        <w:t xml:space="preserve">ровождаются взрывами, пожарами, обрушениями, выбросом </w:t>
      </w:r>
      <w:r w:rsidRPr="002C3BD5">
        <w:rPr>
          <w:rFonts w:ascii="Times New Roman" w:hAnsi="Times New Roman"/>
          <w:iCs/>
          <w:sz w:val="32"/>
          <w:szCs w:val="32"/>
          <w:lang w:val="kk-KZ"/>
        </w:rPr>
        <w:t>ил</w:t>
      </w:r>
      <w:r w:rsidRPr="002C3BD5">
        <w:rPr>
          <w:rFonts w:ascii="Times New Roman" w:hAnsi="Times New Roman"/>
          <w:sz w:val="32"/>
          <w:szCs w:val="32"/>
        </w:rPr>
        <w:t>и разливом сильнодействующих</w:t>
      </w:r>
      <w:r w:rsidRPr="002C3BD5">
        <w:rPr>
          <w:rFonts w:ascii="Times New Roman" w:hAnsi="Times New Roman"/>
          <w:sz w:val="32"/>
          <w:szCs w:val="32"/>
          <w:lang w:val="kk-KZ"/>
        </w:rPr>
        <w:t xml:space="preserve"> </w:t>
      </w:r>
      <w:r w:rsidRPr="002C3BD5">
        <w:rPr>
          <w:rFonts w:ascii="Times New Roman" w:hAnsi="Times New Roman"/>
          <w:sz w:val="32"/>
          <w:szCs w:val="32"/>
        </w:rPr>
        <w:t>я</w:t>
      </w:r>
      <w:r w:rsidR="0052249D" w:rsidRPr="002C3BD5">
        <w:rPr>
          <w:rFonts w:ascii="Times New Roman" w:hAnsi="Times New Roman"/>
          <w:sz w:val="32"/>
          <w:szCs w:val="32"/>
        </w:rPr>
        <w:t>довитых веществ (СДЯВ). Эти б</w:t>
      </w:r>
      <w:r w:rsidRPr="002C3BD5">
        <w:rPr>
          <w:rFonts w:ascii="Times New Roman" w:hAnsi="Times New Roman"/>
          <w:sz w:val="32"/>
          <w:szCs w:val="32"/>
        </w:rPr>
        <w:t>оль</w:t>
      </w:r>
      <w:r w:rsidR="0052249D" w:rsidRPr="002C3BD5">
        <w:rPr>
          <w:rFonts w:ascii="Times New Roman" w:hAnsi="Times New Roman"/>
          <w:sz w:val="32"/>
          <w:szCs w:val="32"/>
        </w:rPr>
        <w:t xml:space="preserve">шие </w:t>
      </w:r>
      <w:r w:rsidRPr="002C3BD5">
        <w:rPr>
          <w:rFonts w:ascii="Times New Roman" w:hAnsi="Times New Roman"/>
          <w:sz w:val="32"/>
          <w:szCs w:val="32"/>
        </w:rPr>
        <w:t xml:space="preserve"> </w:t>
      </w:r>
      <w:r w:rsidRPr="002C3BD5">
        <w:rPr>
          <w:rFonts w:ascii="Times New Roman" w:hAnsi="Times New Roman"/>
          <w:sz w:val="32"/>
          <w:szCs w:val="32"/>
          <w:lang w:val="kk-KZ"/>
        </w:rPr>
        <w:t>пр</w:t>
      </w:r>
      <w:r w:rsidRPr="002C3BD5">
        <w:rPr>
          <w:rFonts w:ascii="Times New Roman" w:hAnsi="Times New Roman"/>
          <w:sz w:val="32"/>
          <w:szCs w:val="32"/>
        </w:rPr>
        <w:t>оисшествия не столь значительны, без серьезных человечески</w:t>
      </w:r>
      <w:r w:rsidRPr="002C3BD5">
        <w:rPr>
          <w:rFonts w:ascii="Times New Roman" w:hAnsi="Times New Roman"/>
          <w:sz w:val="32"/>
          <w:szCs w:val="32"/>
          <w:lang w:val="kk-KZ"/>
        </w:rPr>
        <w:t>х же</w:t>
      </w:r>
      <w:r w:rsidRPr="002C3BD5">
        <w:rPr>
          <w:rFonts w:ascii="Times New Roman" w:hAnsi="Times New Roman"/>
          <w:sz w:val="32"/>
          <w:szCs w:val="32"/>
        </w:rPr>
        <w:t>ртв.</w:t>
      </w:r>
      <w:r w:rsidR="005D18EF" w:rsidRPr="002C3BD5">
        <w:rPr>
          <w:rFonts w:ascii="Times New Roman" w:hAnsi="Times New Roman"/>
          <w:sz w:val="32"/>
          <w:szCs w:val="32"/>
        </w:rPr>
        <w:t xml:space="preserve"> </w:t>
      </w:r>
      <w:r w:rsidRPr="002C3BD5">
        <w:rPr>
          <w:rFonts w:ascii="Times New Roman" w:hAnsi="Times New Roman"/>
          <w:sz w:val="32"/>
          <w:szCs w:val="32"/>
        </w:rPr>
        <w:t>Например, столкнулись несколько автомашин, повреди</w:t>
      </w:r>
      <w:r w:rsidRPr="002C3BD5">
        <w:rPr>
          <w:rFonts w:ascii="Times New Roman" w:hAnsi="Times New Roman"/>
          <w:sz w:val="32"/>
          <w:szCs w:val="32"/>
          <w:lang w:val="kk-KZ"/>
        </w:rPr>
        <w:t>ли</w:t>
      </w:r>
      <w:r w:rsidRPr="002C3BD5">
        <w:rPr>
          <w:rFonts w:ascii="Times New Roman" w:hAnsi="Times New Roman"/>
          <w:sz w:val="32"/>
          <w:szCs w:val="32"/>
        </w:rPr>
        <w:t xml:space="preserve"> </w:t>
      </w:r>
      <w:r w:rsidRPr="002C3BD5">
        <w:rPr>
          <w:rFonts w:ascii="Times New Roman" w:hAnsi="Times New Roman"/>
          <w:sz w:val="32"/>
          <w:szCs w:val="32"/>
          <w:lang w:val="kk-KZ"/>
        </w:rPr>
        <w:lastRenderedPageBreak/>
        <w:t>ку</w:t>
      </w:r>
      <w:r w:rsidRPr="002C3BD5">
        <w:rPr>
          <w:rFonts w:ascii="Times New Roman" w:hAnsi="Times New Roman"/>
          <w:sz w:val="32"/>
          <w:szCs w:val="32"/>
        </w:rPr>
        <w:t xml:space="preserve">зова, люди получили ушибы или другие легкие травмы </w:t>
      </w:r>
      <w:r w:rsidRPr="002C3BD5">
        <w:rPr>
          <w:rFonts w:ascii="Times New Roman" w:hAnsi="Times New Roman"/>
          <w:sz w:val="32"/>
          <w:szCs w:val="32"/>
          <w:lang w:val="kk-KZ"/>
        </w:rPr>
        <w:t>-тр</w:t>
      </w:r>
      <w:r w:rsidRPr="002C3BD5">
        <w:rPr>
          <w:rFonts w:ascii="Times New Roman" w:hAnsi="Times New Roman"/>
          <w:sz w:val="32"/>
          <w:szCs w:val="32"/>
        </w:rPr>
        <w:t>анспортная авария. Или при посадке самолет повредил</w:t>
      </w:r>
      <w:r w:rsidRPr="002C3BD5">
        <w:rPr>
          <w:rFonts w:ascii="Times New Roman" w:hAnsi="Times New Roman"/>
          <w:sz w:val="32"/>
          <w:szCs w:val="32"/>
          <w:lang w:val="kk-KZ"/>
        </w:rPr>
        <w:t>, на</w:t>
      </w:r>
      <w:r w:rsidRPr="002C3BD5">
        <w:rPr>
          <w:rFonts w:ascii="Times New Roman" w:hAnsi="Times New Roman"/>
          <w:sz w:val="32"/>
          <w:szCs w:val="32"/>
        </w:rPr>
        <w:t>пример, шасси, крылья, но люди практически не пострадали</w:t>
      </w:r>
      <w:r w:rsidRPr="002C3BD5">
        <w:rPr>
          <w:rFonts w:ascii="Times New Roman" w:hAnsi="Times New Roman"/>
          <w:sz w:val="32"/>
          <w:szCs w:val="32"/>
          <w:lang w:val="kk-KZ"/>
        </w:rPr>
        <w:t>- авиационная авария.</w:t>
      </w:r>
      <w:r w:rsidRPr="002C3BD5">
        <w:rPr>
          <w:rFonts w:ascii="Times New Roman" w:hAnsi="Times New Roman"/>
          <w:b/>
          <w:bCs/>
          <w:sz w:val="32"/>
          <w:szCs w:val="32"/>
          <w:lang w:val="kk-KZ"/>
        </w:rPr>
        <w:t xml:space="preserve"> </w:t>
      </w: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r w:rsidRPr="002C3BD5">
        <w:rPr>
          <w:rFonts w:ascii="Times New Roman" w:hAnsi="Times New Roman"/>
          <w:b/>
          <w:sz w:val="32"/>
          <w:szCs w:val="32"/>
        </w:rPr>
        <w:t>Катастрофа</w:t>
      </w:r>
      <w:r w:rsidRPr="002C3BD5">
        <w:rPr>
          <w:rFonts w:ascii="Times New Roman" w:hAnsi="Times New Roman"/>
          <w:sz w:val="32"/>
          <w:szCs w:val="32"/>
        </w:rPr>
        <w:t xml:space="preserve"> - это событие с трагическими последствиями, </w:t>
      </w:r>
      <w:r w:rsidRPr="002C3BD5">
        <w:rPr>
          <w:rFonts w:ascii="Times New Roman" w:hAnsi="Times New Roman"/>
          <w:sz w:val="32"/>
          <w:szCs w:val="32"/>
          <w:lang w:val="kk-KZ"/>
        </w:rPr>
        <w:t>кру</w:t>
      </w:r>
      <w:r w:rsidRPr="002C3BD5">
        <w:rPr>
          <w:rFonts w:ascii="Times New Roman" w:hAnsi="Times New Roman"/>
          <w:sz w:val="32"/>
          <w:szCs w:val="32"/>
        </w:rPr>
        <w:t>пная авария с гибелью людей. Например, разбился самолет, есть человеческие жертвы.</w:t>
      </w:r>
      <w:r w:rsidRPr="002C3BD5">
        <w:rPr>
          <w:rFonts w:ascii="Times New Roman" w:hAnsi="Times New Roman"/>
          <w:sz w:val="32"/>
          <w:szCs w:val="32"/>
          <w:lang w:val="kk-KZ"/>
        </w:rPr>
        <w:tab/>
      </w:r>
    </w:p>
    <w:p w:rsidR="003768A0" w:rsidRPr="002C3BD5" w:rsidRDefault="003768A0" w:rsidP="00EE1E66">
      <w:pPr>
        <w:tabs>
          <w:tab w:val="left" w:pos="567"/>
        </w:tabs>
        <w:spacing w:after="0" w:line="240" w:lineRule="auto"/>
        <w:ind w:firstLine="567"/>
        <w:jc w:val="both"/>
        <w:rPr>
          <w:rFonts w:ascii="Times New Roman" w:hAnsi="Times New Roman"/>
          <w:sz w:val="32"/>
          <w:szCs w:val="32"/>
          <w:lang w:val="kk-KZ"/>
        </w:rPr>
      </w:pPr>
      <w:r w:rsidRPr="002C3BD5">
        <w:rPr>
          <w:rFonts w:ascii="Times New Roman" w:hAnsi="Times New Roman"/>
          <w:sz w:val="32"/>
          <w:szCs w:val="32"/>
        </w:rPr>
        <w:t xml:space="preserve">В печати такое часто называют аварией, хотя на деле это самая настоящая авиационная катастрофа. Или произошло столкновение поездов. Нанесен не </w:t>
      </w:r>
      <w:r w:rsidR="0052249D" w:rsidRPr="002C3BD5">
        <w:rPr>
          <w:rFonts w:ascii="Times New Roman" w:hAnsi="Times New Roman"/>
          <w:sz w:val="32"/>
          <w:szCs w:val="32"/>
        </w:rPr>
        <w:t>только материальный ущерб,  но</w:t>
      </w:r>
      <w:r w:rsidRPr="002C3BD5">
        <w:rPr>
          <w:rFonts w:ascii="Times New Roman" w:hAnsi="Times New Roman"/>
          <w:sz w:val="32"/>
          <w:szCs w:val="32"/>
        </w:rPr>
        <w:t xml:space="preserve"> есть погибшие и раненые. Это тоже катастрофа, а не</w:t>
      </w:r>
      <w:r w:rsidRPr="002C3BD5">
        <w:rPr>
          <w:rFonts w:ascii="Times New Roman" w:hAnsi="Times New Roman"/>
          <w:sz w:val="32"/>
          <w:szCs w:val="32"/>
          <w:lang w:val="kk-KZ"/>
        </w:rPr>
        <w:t xml:space="preserve"> авария.</w:t>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rPr>
        <w:t>Раньше довольно часто употреблялось слово "крушение".</w:t>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b/>
          <w:sz w:val="32"/>
          <w:szCs w:val="32"/>
        </w:rPr>
        <w:t>Крушение</w:t>
      </w:r>
      <w:r w:rsidRPr="002C3BD5">
        <w:rPr>
          <w:rFonts w:ascii="Times New Roman" w:hAnsi="Times New Roman"/>
          <w:sz w:val="32"/>
          <w:szCs w:val="32"/>
        </w:rPr>
        <w:t xml:space="preserve"> понятие довольно широкое. Можно говорить о </w:t>
      </w:r>
      <w:r w:rsidRPr="002C3BD5">
        <w:rPr>
          <w:rFonts w:ascii="Times New Roman" w:hAnsi="Times New Roman"/>
          <w:sz w:val="32"/>
          <w:szCs w:val="32"/>
          <w:lang w:val="kk-KZ"/>
        </w:rPr>
        <w:t>кру</w:t>
      </w:r>
      <w:r w:rsidRPr="002C3BD5">
        <w:rPr>
          <w:rFonts w:ascii="Times New Roman" w:hAnsi="Times New Roman"/>
          <w:sz w:val="32"/>
          <w:szCs w:val="32"/>
        </w:rPr>
        <w:t xml:space="preserve">шении надежд, то есть о том, что все, на что рассчитывал, </w:t>
      </w:r>
      <w:r w:rsidRPr="002C3BD5">
        <w:rPr>
          <w:rFonts w:ascii="Times New Roman" w:hAnsi="Times New Roman"/>
          <w:sz w:val="32"/>
          <w:szCs w:val="32"/>
          <w:lang w:val="kk-KZ"/>
        </w:rPr>
        <w:t>наде</w:t>
      </w:r>
      <w:r w:rsidRPr="002C3BD5">
        <w:rPr>
          <w:rFonts w:ascii="Times New Roman" w:hAnsi="Times New Roman"/>
          <w:sz w:val="32"/>
          <w:szCs w:val="32"/>
        </w:rPr>
        <w:t>ялся человек, рухнуло, исчезло, погибло...</w:t>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rPr>
        <w:t xml:space="preserve">Нередко писали о крушениях на железной дороге. В этом </w:t>
      </w:r>
      <w:r w:rsidRPr="002C3BD5">
        <w:rPr>
          <w:rFonts w:ascii="Times New Roman" w:hAnsi="Times New Roman"/>
          <w:sz w:val="32"/>
          <w:szCs w:val="32"/>
          <w:lang w:val="kk-KZ"/>
        </w:rPr>
        <w:t>случая</w:t>
      </w:r>
      <w:r w:rsidRPr="002C3BD5">
        <w:rPr>
          <w:rFonts w:ascii="Times New Roman" w:hAnsi="Times New Roman"/>
          <w:sz w:val="32"/>
          <w:szCs w:val="32"/>
        </w:rPr>
        <w:t xml:space="preserve"> слово "крушение" говорит, в первую очередь, о гибели и </w:t>
      </w:r>
      <w:r w:rsidRPr="002C3BD5">
        <w:rPr>
          <w:rFonts w:ascii="Times New Roman" w:hAnsi="Times New Roman"/>
          <w:sz w:val="32"/>
          <w:szCs w:val="32"/>
          <w:lang w:val="kk-KZ"/>
        </w:rPr>
        <w:t>ране</w:t>
      </w:r>
      <w:r w:rsidRPr="002C3BD5">
        <w:rPr>
          <w:rFonts w:ascii="Times New Roman" w:hAnsi="Times New Roman"/>
          <w:sz w:val="32"/>
          <w:szCs w:val="32"/>
        </w:rPr>
        <w:t xml:space="preserve">нии людей, а потом уже о выходе из строя подвижного состава, </w:t>
      </w:r>
      <w:r w:rsidRPr="002C3BD5">
        <w:rPr>
          <w:rFonts w:ascii="Times New Roman" w:hAnsi="Times New Roman"/>
          <w:sz w:val="32"/>
          <w:szCs w:val="32"/>
          <w:lang w:val="kk-KZ"/>
        </w:rPr>
        <w:t xml:space="preserve">то </w:t>
      </w:r>
      <w:r w:rsidRPr="002C3BD5">
        <w:rPr>
          <w:rFonts w:ascii="Times New Roman" w:hAnsi="Times New Roman"/>
          <w:sz w:val="32"/>
          <w:szCs w:val="32"/>
        </w:rPr>
        <w:t>есть это, практически, катастрофа.</w:t>
      </w:r>
      <w:r w:rsidRPr="002C3BD5">
        <w:rPr>
          <w:rFonts w:ascii="Times New Roman" w:hAnsi="Times New Roman"/>
          <w:sz w:val="32"/>
          <w:szCs w:val="32"/>
          <w:lang w:val="kk-KZ"/>
        </w:rPr>
        <w:tab/>
      </w:r>
      <w:r w:rsidRPr="002C3BD5">
        <w:rPr>
          <w:rFonts w:ascii="Times New Roman" w:hAnsi="Times New Roman"/>
          <w:sz w:val="32"/>
          <w:szCs w:val="32"/>
        </w:rPr>
        <w:t xml:space="preserve">Чернобыльскую катастрофу - катастрофу века сначала </w:t>
      </w:r>
      <w:r w:rsidRPr="002C3BD5">
        <w:rPr>
          <w:rFonts w:ascii="Times New Roman" w:hAnsi="Times New Roman"/>
          <w:sz w:val="32"/>
          <w:szCs w:val="32"/>
          <w:lang w:val="kk-KZ"/>
        </w:rPr>
        <w:t xml:space="preserve"> </w:t>
      </w:r>
      <w:r w:rsidRPr="002C3BD5">
        <w:rPr>
          <w:rFonts w:ascii="Times New Roman" w:hAnsi="Times New Roman"/>
          <w:sz w:val="32"/>
          <w:szCs w:val="32"/>
        </w:rPr>
        <w:t xml:space="preserve">назвали </w:t>
      </w:r>
      <w:r w:rsidRPr="002C3BD5">
        <w:rPr>
          <w:rFonts w:ascii="Times New Roman" w:hAnsi="Times New Roman"/>
          <w:sz w:val="32"/>
          <w:szCs w:val="32"/>
          <w:lang w:val="kk-KZ"/>
        </w:rPr>
        <w:t xml:space="preserve"> авар</w:t>
      </w:r>
      <w:r w:rsidRPr="002C3BD5">
        <w:rPr>
          <w:rFonts w:ascii="Times New Roman" w:hAnsi="Times New Roman"/>
          <w:sz w:val="32"/>
          <w:szCs w:val="32"/>
        </w:rPr>
        <w:t xml:space="preserve">ией и до сих пор можно прочитать и услышать рассказы об </w:t>
      </w:r>
      <w:r w:rsidRPr="002C3BD5">
        <w:rPr>
          <w:rFonts w:ascii="Times New Roman" w:hAnsi="Times New Roman"/>
          <w:sz w:val="32"/>
          <w:szCs w:val="32"/>
          <w:lang w:val="kk-KZ"/>
        </w:rPr>
        <w:t>авар</w:t>
      </w:r>
      <w:r w:rsidRPr="002C3BD5">
        <w:rPr>
          <w:rFonts w:ascii="Times New Roman" w:hAnsi="Times New Roman"/>
          <w:sz w:val="32"/>
          <w:szCs w:val="32"/>
        </w:rPr>
        <w:t>ии на 4-м энергоблоке АЭС. Да, сначала ее приняли за аварию</w:t>
      </w:r>
      <w:r w:rsidRPr="002C3BD5">
        <w:rPr>
          <w:rFonts w:ascii="Times New Roman" w:hAnsi="Times New Roman"/>
          <w:sz w:val="32"/>
          <w:szCs w:val="32"/>
          <w:lang w:val="kk-KZ"/>
        </w:rPr>
        <w:t xml:space="preserve">. Но </w:t>
      </w:r>
      <w:r w:rsidRPr="002C3BD5">
        <w:rPr>
          <w:rFonts w:ascii="Times New Roman" w:hAnsi="Times New Roman"/>
          <w:sz w:val="32"/>
          <w:szCs w:val="32"/>
        </w:rPr>
        <w:t xml:space="preserve">когда, в первые же дни, 30 человек погибли от острой лучевой </w:t>
      </w:r>
      <w:r w:rsidRPr="002C3BD5">
        <w:rPr>
          <w:rFonts w:ascii="Times New Roman" w:hAnsi="Times New Roman"/>
          <w:sz w:val="32"/>
          <w:szCs w:val="32"/>
          <w:lang w:val="kk-KZ"/>
        </w:rPr>
        <w:t xml:space="preserve"> боле</w:t>
      </w:r>
      <w:r w:rsidRPr="002C3BD5">
        <w:rPr>
          <w:rFonts w:ascii="Times New Roman" w:hAnsi="Times New Roman"/>
          <w:sz w:val="32"/>
          <w:szCs w:val="32"/>
        </w:rPr>
        <w:t xml:space="preserve">зни, когда сфера действия распространилась на многие </w:t>
      </w:r>
      <w:r w:rsidRPr="002C3BD5">
        <w:rPr>
          <w:rFonts w:ascii="Times New Roman" w:hAnsi="Times New Roman"/>
          <w:sz w:val="32"/>
          <w:szCs w:val="32"/>
          <w:lang w:val="kk-KZ"/>
        </w:rPr>
        <w:t>облос</w:t>
      </w:r>
      <w:r w:rsidRPr="002C3BD5">
        <w:rPr>
          <w:rFonts w:ascii="Times New Roman" w:hAnsi="Times New Roman"/>
          <w:sz w:val="32"/>
          <w:szCs w:val="32"/>
        </w:rPr>
        <w:t xml:space="preserve">ти, а из 30-километровой зоны пришлось отселить большое </w:t>
      </w:r>
      <w:r w:rsidRPr="002C3BD5">
        <w:rPr>
          <w:rFonts w:ascii="Times New Roman" w:hAnsi="Times New Roman"/>
          <w:sz w:val="32"/>
          <w:szCs w:val="32"/>
          <w:lang w:val="kk-KZ"/>
        </w:rPr>
        <w:t>колич</w:t>
      </w:r>
      <w:r w:rsidRPr="002C3BD5">
        <w:rPr>
          <w:rFonts w:ascii="Times New Roman" w:hAnsi="Times New Roman"/>
          <w:sz w:val="32"/>
          <w:szCs w:val="32"/>
        </w:rPr>
        <w:t xml:space="preserve">ество людей, когда города Чернобыль и Припять </w:t>
      </w:r>
      <w:r w:rsidRPr="002C3BD5">
        <w:rPr>
          <w:rFonts w:ascii="Times New Roman" w:hAnsi="Times New Roman"/>
          <w:sz w:val="32"/>
          <w:szCs w:val="32"/>
          <w:lang w:val="kk-KZ"/>
        </w:rPr>
        <w:t>прев</w:t>
      </w:r>
      <w:r w:rsidRPr="002C3BD5">
        <w:rPr>
          <w:rFonts w:ascii="Times New Roman" w:hAnsi="Times New Roman"/>
          <w:sz w:val="32"/>
          <w:szCs w:val="32"/>
        </w:rPr>
        <w:t xml:space="preserve">ратились в мертвые населенные пункты, огороженные </w:t>
      </w:r>
      <w:r w:rsidRPr="002C3BD5">
        <w:rPr>
          <w:rFonts w:ascii="Times New Roman" w:hAnsi="Times New Roman"/>
          <w:sz w:val="32"/>
          <w:szCs w:val="32"/>
          <w:lang w:val="kk-KZ"/>
        </w:rPr>
        <w:t xml:space="preserve"> </w:t>
      </w:r>
      <w:r w:rsidRPr="002C3BD5">
        <w:rPr>
          <w:rFonts w:ascii="Times New Roman" w:hAnsi="Times New Roman"/>
          <w:sz w:val="32"/>
          <w:szCs w:val="32"/>
        </w:rPr>
        <w:t xml:space="preserve">колючей </w:t>
      </w:r>
      <w:r w:rsidRPr="002C3BD5">
        <w:rPr>
          <w:rFonts w:ascii="Times New Roman" w:hAnsi="Times New Roman"/>
          <w:sz w:val="32"/>
          <w:szCs w:val="32"/>
          <w:lang w:val="kk-KZ"/>
        </w:rPr>
        <w:t>прово</w:t>
      </w:r>
      <w:r w:rsidRPr="002C3BD5">
        <w:rPr>
          <w:rFonts w:ascii="Times New Roman" w:hAnsi="Times New Roman"/>
          <w:sz w:val="32"/>
          <w:szCs w:val="32"/>
        </w:rPr>
        <w:t xml:space="preserve">локой, всякому становится ясно, что это катастрофа </w:t>
      </w:r>
      <w:r w:rsidRPr="002C3BD5">
        <w:rPr>
          <w:rFonts w:ascii="Times New Roman" w:hAnsi="Times New Roman"/>
          <w:sz w:val="32"/>
          <w:szCs w:val="32"/>
          <w:lang w:val="kk-KZ"/>
        </w:rPr>
        <w:t>госу</w:t>
      </w:r>
      <w:r w:rsidRPr="002C3BD5">
        <w:rPr>
          <w:rFonts w:ascii="Times New Roman" w:hAnsi="Times New Roman"/>
          <w:sz w:val="32"/>
          <w:szCs w:val="32"/>
        </w:rPr>
        <w:t>дарственного масштаба.</w:t>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rPr>
        <w:t>Давайте вспомним железнодорожную катастрофу в Башкирии</w:t>
      </w:r>
      <w:r w:rsidRPr="002C3BD5">
        <w:rPr>
          <w:rFonts w:ascii="Times New Roman" w:hAnsi="Times New Roman"/>
          <w:sz w:val="32"/>
          <w:szCs w:val="32"/>
          <w:lang w:val="kk-KZ"/>
        </w:rPr>
        <w:t>.</w:t>
      </w:r>
      <w:r w:rsidRPr="002C3BD5">
        <w:rPr>
          <w:rFonts w:ascii="Times New Roman" w:hAnsi="Times New Roman"/>
          <w:sz w:val="32"/>
          <w:szCs w:val="32"/>
        </w:rPr>
        <w:t xml:space="preserve"> </w:t>
      </w:r>
      <w:r w:rsidRPr="002C3BD5">
        <w:rPr>
          <w:rFonts w:ascii="Times New Roman" w:hAnsi="Times New Roman"/>
          <w:sz w:val="32"/>
          <w:szCs w:val="32"/>
          <w:lang w:val="kk-KZ"/>
        </w:rPr>
        <w:t>3 ию</w:t>
      </w:r>
      <w:r w:rsidRPr="002C3BD5">
        <w:rPr>
          <w:rFonts w:ascii="Times New Roman" w:hAnsi="Times New Roman"/>
          <w:sz w:val="32"/>
          <w:szCs w:val="32"/>
        </w:rPr>
        <w:t xml:space="preserve">ля 1989г. в 23ч 10 мин при прохождении двух встречных </w:t>
      </w:r>
      <w:r w:rsidRPr="002C3BD5">
        <w:rPr>
          <w:rFonts w:ascii="Times New Roman" w:hAnsi="Times New Roman"/>
          <w:sz w:val="32"/>
          <w:szCs w:val="32"/>
          <w:lang w:val="kk-KZ"/>
        </w:rPr>
        <w:t>п</w:t>
      </w:r>
      <w:r w:rsidRPr="002C3BD5">
        <w:rPr>
          <w:rFonts w:ascii="Times New Roman" w:hAnsi="Times New Roman"/>
          <w:sz w:val="32"/>
          <w:szCs w:val="32"/>
        </w:rPr>
        <w:t>а</w:t>
      </w:r>
      <w:r w:rsidRPr="002C3BD5">
        <w:rPr>
          <w:rFonts w:ascii="Times New Roman" w:hAnsi="Times New Roman"/>
          <w:sz w:val="32"/>
          <w:szCs w:val="32"/>
          <w:lang w:val="kk-KZ"/>
        </w:rPr>
        <w:t>сса</w:t>
      </w:r>
      <w:r w:rsidRPr="002C3BD5">
        <w:rPr>
          <w:rFonts w:ascii="Times New Roman" w:hAnsi="Times New Roman"/>
          <w:sz w:val="32"/>
          <w:szCs w:val="32"/>
        </w:rPr>
        <w:t>жирских поездов произошел страшный</w:t>
      </w:r>
      <w:r w:rsidRPr="002C3BD5">
        <w:rPr>
          <w:rFonts w:ascii="Times New Roman" w:hAnsi="Times New Roman"/>
          <w:sz w:val="32"/>
          <w:szCs w:val="32"/>
          <w:lang w:val="kk-KZ"/>
        </w:rPr>
        <w:t xml:space="preserve"> </w:t>
      </w:r>
      <w:r w:rsidRPr="002C3BD5">
        <w:rPr>
          <w:rFonts w:ascii="Times New Roman" w:hAnsi="Times New Roman"/>
          <w:sz w:val="32"/>
          <w:szCs w:val="32"/>
        </w:rPr>
        <w:t xml:space="preserve">взрыв. Пламя </w:t>
      </w:r>
      <w:r w:rsidRPr="002C3BD5">
        <w:rPr>
          <w:rFonts w:ascii="Times New Roman" w:hAnsi="Times New Roman"/>
          <w:sz w:val="32"/>
          <w:szCs w:val="32"/>
          <w:lang w:val="kk-KZ"/>
        </w:rPr>
        <w:t xml:space="preserve"> мгно</w:t>
      </w:r>
      <w:r w:rsidRPr="002C3BD5">
        <w:rPr>
          <w:rFonts w:ascii="Times New Roman" w:hAnsi="Times New Roman"/>
          <w:sz w:val="32"/>
          <w:szCs w:val="32"/>
        </w:rPr>
        <w:t xml:space="preserve">венно охватило огромную </w:t>
      </w:r>
      <w:r w:rsidRPr="002C3BD5">
        <w:rPr>
          <w:rFonts w:ascii="Times New Roman" w:hAnsi="Times New Roman"/>
          <w:sz w:val="32"/>
          <w:szCs w:val="32"/>
          <w:lang w:val="kk-KZ"/>
        </w:rPr>
        <w:t>т</w:t>
      </w:r>
      <w:r w:rsidRPr="002C3BD5">
        <w:rPr>
          <w:rFonts w:ascii="Times New Roman" w:hAnsi="Times New Roman"/>
          <w:sz w:val="32"/>
          <w:szCs w:val="32"/>
        </w:rPr>
        <w:t xml:space="preserve">ерриторию, вагоны и людей. В </w:t>
      </w:r>
      <w:r w:rsidRPr="002C3BD5">
        <w:rPr>
          <w:rFonts w:ascii="Times New Roman" w:hAnsi="Times New Roman"/>
          <w:sz w:val="32"/>
          <w:szCs w:val="32"/>
          <w:lang w:val="kk-KZ"/>
        </w:rPr>
        <w:t>огнен</w:t>
      </w:r>
      <w:r w:rsidRPr="002C3BD5">
        <w:rPr>
          <w:rFonts w:ascii="Times New Roman" w:hAnsi="Times New Roman"/>
          <w:sz w:val="32"/>
          <w:szCs w:val="32"/>
        </w:rPr>
        <w:t xml:space="preserve">ном котле оказались 1284 </w:t>
      </w:r>
      <w:r w:rsidRPr="002C3BD5">
        <w:rPr>
          <w:rFonts w:ascii="Times New Roman" w:hAnsi="Times New Roman"/>
          <w:sz w:val="32"/>
          <w:szCs w:val="32"/>
          <w:lang w:val="kk-KZ"/>
        </w:rPr>
        <w:t xml:space="preserve"> </w:t>
      </w:r>
      <w:r w:rsidRPr="002C3BD5">
        <w:rPr>
          <w:rFonts w:ascii="Times New Roman" w:hAnsi="Times New Roman"/>
          <w:sz w:val="32"/>
          <w:szCs w:val="32"/>
        </w:rPr>
        <w:t>пассажира, из которых более 700</w:t>
      </w:r>
      <w:r w:rsidRPr="002C3BD5">
        <w:rPr>
          <w:rFonts w:ascii="Times New Roman" w:hAnsi="Times New Roman"/>
          <w:sz w:val="32"/>
          <w:szCs w:val="32"/>
          <w:lang w:val="kk-KZ"/>
        </w:rPr>
        <w:t xml:space="preserve"> поги</w:t>
      </w:r>
      <w:r w:rsidRPr="002C3BD5">
        <w:rPr>
          <w:rFonts w:ascii="Times New Roman" w:hAnsi="Times New Roman"/>
          <w:sz w:val="32"/>
          <w:szCs w:val="32"/>
        </w:rPr>
        <w:t>бли. А случилось такое из</w:t>
      </w:r>
      <w:r w:rsidRPr="002C3BD5">
        <w:rPr>
          <w:rFonts w:ascii="Times New Roman" w:hAnsi="Times New Roman"/>
          <w:sz w:val="32"/>
          <w:szCs w:val="32"/>
          <w:lang w:val="kk-KZ"/>
        </w:rPr>
        <w:t>-</w:t>
      </w:r>
      <w:r w:rsidRPr="002C3BD5">
        <w:rPr>
          <w:rFonts w:ascii="Times New Roman" w:hAnsi="Times New Roman"/>
          <w:sz w:val="32"/>
          <w:szCs w:val="32"/>
        </w:rPr>
        <w:t xml:space="preserve">за повреждения продуктопровода и </w:t>
      </w:r>
      <w:r w:rsidRPr="002C3BD5">
        <w:rPr>
          <w:rFonts w:ascii="Times New Roman" w:hAnsi="Times New Roman"/>
          <w:iCs/>
          <w:sz w:val="32"/>
          <w:szCs w:val="32"/>
          <w:lang w:val="kk-KZ"/>
        </w:rPr>
        <w:t>утечки</w:t>
      </w:r>
      <w:r w:rsidRPr="002C3BD5">
        <w:rPr>
          <w:rFonts w:ascii="Times New Roman" w:hAnsi="Times New Roman"/>
          <w:i/>
          <w:iCs/>
          <w:sz w:val="32"/>
          <w:szCs w:val="32"/>
          <w:lang w:val="kk-KZ"/>
        </w:rPr>
        <w:t xml:space="preserve"> </w:t>
      </w:r>
      <w:r w:rsidRPr="002C3BD5">
        <w:rPr>
          <w:rFonts w:ascii="Times New Roman" w:hAnsi="Times New Roman"/>
          <w:sz w:val="32"/>
          <w:szCs w:val="32"/>
        </w:rPr>
        <w:t xml:space="preserve">из него смеси газов пропана, метана и паров бензина. </w:t>
      </w:r>
      <w:r w:rsidRPr="002C3BD5">
        <w:rPr>
          <w:rFonts w:ascii="Times New Roman" w:hAnsi="Times New Roman"/>
          <w:sz w:val="32"/>
          <w:szCs w:val="32"/>
          <w:lang w:val="kk-KZ"/>
        </w:rPr>
        <w:t>Боль</w:t>
      </w:r>
      <w:r w:rsidRPr="002C3BD5">
        <w:rPr>
          <w:rFonts w:ascii="Times New Roman" w:hAnsi="Times New Roman"/>
          <w:sz w:val="32"/>
          <w:szCs w:val="32"/>
        </w:rPr>
        <w:t xml:space="preserve">шинство вагонов двух поездов сгорели, остались лишь </w:t>
      </w:r>
      <w:r w:rsidRPr="002C3BD5">
        <w:rPr>
          <w:rFonts w:ascii="Times New Roman" w:hAnsi="Times New Roman"/>
          <w:sz w:val="32"/>
          <w:szCs w:val="32"/>
          <w:lang w:val="kk-KZ"/>
        </w:rPr>
        <w:t>метал</w:t>
      </w:r>
      <w:r w:rsidRPr="002C3BD5">
        <w:rPr>
          <w:rFonts w:ascii="Times New Roman" w:hAnsi="Times New Roman"/>
          <w:sz w:val="32"/>
          <w:szCs w:val="32"/>
        </w:rPr>
        <w:t>лические остовы.</w:t>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rPr>
        <w:t xml:space="preserve">Но если вы перелистаете подшивки некоторых газет той </w:t>
      </w:r>
      <w:r w:rsidRPr="002C3BD5">
        <w:rPr>
          <w:rFonts w:ascii="Times New Roman" w:hAnsi="Times New Roman"/>
          <w:sz w:val="32"/>
          <w:szCs w:val="32"/>
        </w:rPr>
        <w:lastRenderedPageBreak/>
        <w:t xml:space="preserve">поры, </w:t>
      </w:r>
      <w:r w:rsidRPr="002C3BD5">
        <w:rPr>
          <w:rFonts w:ascii="Times New Roman" w:hAnsi="Times New Roman"/>
          <w:sz w:val="32"/>
          <w:szCs w:val="32"/>
          <w:lang w:val="kk-KZ"/>
        </w:rPr>
        <w:t>проч</w:t>
      </w:r>
      <w:r w:rsidRPr="002C3BD5">
        <w:rPr>
          <w:rFonts w:ascii="Times New Roman" w:hAnsi="Times New Roman"/>
          <w:sz w:val="32"/>
          <w:szCs w:val="32"/>
        </w:rPr>
        <w:t>итаете статьи и заметки, то увидите, что их авторы называют</w:t>
      </w:r>
      <w:r w:rsidRPr="002C3BD5">
        <w:rPr>
          <w:rFonts w:ascii="Times New Roman" w:hAnsi="Times New Roman"/>
          <w:sz w:val="32"/>
          <w:szCs w:val="32"/>
          <w:lang w:val="kk-KZ"/>
        </w:rPr>
        <w:t xml:space="preserve"> случив</w:t>
      </w:r>
      <w:r w:rsidRPr="002C3BD5">
        <w:rPr>
          <w:rFonts w:ascii="Times New Roman" w:hAnsi="Times New Roman"/>
          <w:sz w:val="32"/>
          <w:szCs w:val="32"/>
        </w:rPr>
        <w:t>шееся  железнодорожной  аварией,   что   в   корне   неверно.</w:t>
      </w:r>
      <w:r w:rsidRPr="002C3BD5">
        <w:rPr>
          <w:rFonts w:ascii="Times New Roman" w:hAnsi="Times New Roman"/>
          <w:sz w:val="32"/>
          <w:szCs w:val="32"/>
          <w:lang w:val="kk-KZ"/>
        </w:rPr>
        <w:t xml:space="preserve"> Прос</w:t>
      </w:r>
      <w:r w:rsidRPr="002C3BD5">
        <w:rPr>
          <w:rFonts w:ascii="Times New Roman" w:hAnsi="Times New Roman"/>
          <w:sz w:val="32"/>
          <w:szCs w:val="32"/>
        </w:rPr>
        <w:t>то многие не имеют представления о существенной разнице</w:t>
      </w:r>
      <w:r w:rsidRPr="002C3BD5">
        <w:rPr>
          <w:rFonts w:ascii="Times New Roman" w:hAnsi="Times New Roman"/>
          <w:sz w:val="32"/>
          <w:szCs w:val="32"/>
          <w:lang w:val="kk-KZ"/>
        </w:rPr>
        <w:t xml:space="preserve"> межд</w:t>
      </w:r>
      <w:r w:rsidRPr="002C3BD5">
        <w:rPr>
          <w:rFonts w:ascii="Times New Roman" w:hAnsi="Times New Roman"/>
          <w:sz w:val="32"/>
          <w:szCs w:val="32"/>
        </w:rPr>
        <w:t>у аварией и к</w:t>
      </w:r>
      <w:r w:rsidRPr="002C3BD5">
        <w:rPr>
          <w:rFonts w:ascii="Times New Roman" w:hAnsi="Times New Roman"/>
          <w:sz w:val="32"/>
          <w:szCs w:val="32"/>
          <w:lang w:val="kk-KZ"/>
        </w:rPr>
        <w:t xml:space="preserve">атастрофой. </w:t>
      </w:r>
    </w:p>
    <w:p w:rsidR="003768A0" w:rsidRPr="002C3BD5" w:rsidRDefault="003768A0" w:rsidP="00EE1E66">
      <w:pPr>
        <w:tabs>
          <w:tab w:val="left" w:pos="567"/>
        </w:tabs>
        <w:spacing w:after="0" w:line="240" w:lineRule="auto"/>
        <w:ind w:firstLine="567"/>
        <w:jc w:val="both"/>
        <w:rPr>
          <w:rFonts w:ascii="Times New Roman" w:hAnsi="Times New Roman"/>
          <w:sz w:val="32"/>
          <w:szCs w:val="32"/>
          <w:lang w:val="kk-KZ"/>
        </w:rPr>
      </w:pPr>
      <w:r w:rsidRPr="002C3BD5">
        <w:rPr>
          <w:rFonts w:ascii="Times New Roman" w:hAnsi="Times New Roman"/>
          <w:b/>
          <w:bCs/>
          <w:sz w:val="32"/>
          <w:szCs w:val="32"/>
          <w:lang w:val="kk-KZ"/>
        </w:rPr>
        <w:t>С</w:t>
      </w:r>
      <w:r w:rsidRPr="002C3BD5">
        <w:rPr>
          <w:rFonts w:ascii="Times New Roman" w:hAnsi="Times New Roman"/>
          <w:b/>
          <w:bCs/>
          <w:sz w:val="32"/>
          <w:szCs w:val="32"/>
        </w:rPr>
        <w:t>тихийны</w:t>
      </w:r>
      <w:r w:rsidRPr="002C3BD5">
        <w:rPr>
          <w:rFonts w:ascii="Times New Roman" w:hAnsi="Times New Roman"/>
          <w:b/>
          <w:bCs/>
          <w:sz w:val="32"/>
          <w:szCs w:val="32"/>
          <w:lang w:val="kk-KZ"/>
        </w:rPr>
        <w:t>е</w:t>
      </w:r>
      <w:r w:rsidRPr="002C3BD5">
        <w:rPr>
          <w:rFonts w:ascii="Times New Roman" w:hAnsi="Times New Roman"/>
          <w:b/>
          <w:bCs/>
          <w:sz w:val="32"/>
          <w:szCs w:val="32"/>
        </w:rPr>
        <w:t xml:space="preserve"> бедствия </w:t>
      </w:r>
      <w:r w:rsidRPr="002C3BD5">
        <w:rPr>
          <w:rFonts w:ascii="Times New Roman" w:hAnsi="Times New Roman"/>
          <w:sz w:val="32"/>
          <w:szCs w:val="32"/>
        </w:rPr>
        <w:t xml:space="preserve">- это опасные явления или процессы </w:t>
      </w:r>
      <w:r w:rsidRPr="002C3BD5">
        <w:rPr>
          <w:rFonts w:ascii="Times New Roman" w:hAnsi="Times New Roman"/>
          <w:sz w:val="32"/>
          <w:szCs w:val="32"/>
          <w:lang w:val="kk-KZ"/>
        </w:rPr>
        <w:t>геофизи</w:t>
      </w:r>
      <w:r w:rsidRPr="002C3BD5">
        <w:rPr>
          <w:rFonts w:ascii="Times New Roman" w:hAnsi="Times New Roman"/>
          <w:sz w:val="32"/>
          <w:szCs w:val="32"/>
        </w:rPr>
        <w:t>ческого, геологического, гидрологического, атмосферного</w:t>
      </w:r>
      <w:r w:rsidRPr="002C3BD5">
        <w:rPr>
          <w:rFonts w:ascii="Times New Roman" w:hAnsi="Times New Roman"/>
          <w:sz w:val="32"/>
          <w:szCs w:val="32"/>
          <w:lang w:val="kk-KZ"/>
        </w:rPr>
        <w:t xml:space="preserve"> и</w:t>
      </w:r>
      <w:r w:rsidRPr="002C3BD5">
        <w:rPr>
          <w:rFonts w:ascii="Times New Roman" w:hAnsi="Times New Roman"/>
          <w:sz w:val="32"/>
          <w:szCs w:val="32"/>
        </w:rPr>
        <w:t xml:space="preserve"> </w:t>
      </w:r>
      <w:r w:rsidRPr="002C3BD5">
        <w:rPr>
          <w:rFonts w:ascii="Times New Roman" w:hAnsi="Times New Roman"/>
          <w:sz w:val="32"/>
          <w:szCs w:val="32"/>
          <w:lang w:val="kk-KZ"/>
        </w:rPr>
        <w:t>дру</w:t>
      </w:r>
      <w:r w:rsidRPr="002C3BD5">
        <w:rPr>
          <w:rFonts w:ascii="Times New Roman" w:hAnsi="Times New Roman"/>
          <w:sz w:val="32"/>
          <w:szCs w:val="32"/>
        </w:rPr>
        <w:t xml:space="preserve">гого происхождения таких масштабов, которые вызывают </w:t>
      </w:r>
      <w:r w:rsidRPr="002C3BD5">
        <w:rPr>
          <w:rFonts w:ascii="Times New Roman" w:hAnsi="Times New Roman"/>
          <w:sz w:val="32"/>
          <w:szCs w:val="32"/>
          <w:lang w:val="kk-KZ"/>
        </w:rPr>
        <w:t>катост</w:t>
      </w:r>
      <w:r w:rsidR="0052249D" w:rsidRPr="002C3BD5">
        <w:rPr>
          <w:rFonts w:ascii="Times New Roman" w:hAnsi="Times New Roman"/>
          <w:sz w:val="32"/>
          <w:szCs w:val="32"/>
        </w:rPr>
        <w:t>ро</w:t>
      </w:r>
      <w:r w:rsidRPr="002C3BD5">
        <w:rPr>
          <w:rFonts w:ascii="Times New Roman" w:hAnsi="Times New Roman"/>
          <w:sz w:val="32"/>
          <w:szCs w:val="32"/>
        </w:rPr>
        <w:t xml:space="preserve">фические ситуации, характеризующиеся внезапным </w:t>
      </w:r>
      <w:r w:rsidRPr="002C3BD5">
        <w:rPr>
          <w:rFonts w:ascii="Times New Roman" w:hAnsi="Times New Roman"/>
          <w:sz w:val="32"/>
          <w:szCs w:val="32"/>
          <w:lang w:val="kk-KZ"/>
        </w:rPr>
        <w:t>наруш</w:t>
      </w:r>
      <w:r w:rsidRPr="002C3BD5">
        <w:rPr>
          <w:rFonts w:ascii="Times New Roman" w:hAnsi="Times New Roman"/>
          <w:sz w:val="32"/>
          <w:szCs w:val="32"/>
        </w:rPr>
        <w:t xml:space="preserve">ением жизнедеятельности населения, разрушением и </w:t>
      </w:r>
      <w:r w:rsidRPr="002C3BD5">
        <w:rPr>
          <w:rFonts w:ascii="Times New Roman" w:hAnsi="Times New Roman"/>
          <w:sz w:val="32"/>
          <w:szCs w:val="32"/>
          <w:lang w:val="kk-KZ"/>
        </w:rPr>
        <w:t>уничт</w:t>
      </w:r>
      <w:r w:rsidRPr="002C3BD5">
        <w:rPr>
          <w:rFonts w:ascii="Times New Roman" w:hAnsi="Times New Roman"/>
          <w:sz w:val="32"/>
          <w:szCs w:val="32"/>
        </w:rPr>
        <w:t>ожением материальных ценностей, поражением  и гибелью</w:t>
      </w:r>
      <w:r w:rsidRPr="002C3BD5">
        <w:rPr>
          <w:rFonts w:ascii="Times New Roman" w:hAnsi="Times New Roman"/>
          <w:sz w:val="32"/>
          <w:szCs w:val="32"/>
          <w:lang w:val="kk-KZ"/>
        </w:rPr>
        <w:t xml:space="preserve"> людей.</w:t>
      </w: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r w:rsidRPr="002C3BD5">
        <w:rPr>
          <w:rFonts w:ascii="Times New Roman" w:hAnsi="Times New Roman"/>
          <w:sz w:val="32"/>
          <w:szCs w:val="32"/>
        </w:rPr>
        <w:t>Стихийные бедствия как явления часто приводят к авариям и</w:t>
      </w:r>
      <w:r w:rsidRPr="002C3BD5">
        <w:rPr>
          <w:rFonts w:ascii="Times New Roman" w:hAnsi="Times New Roman"/>
          <w:sz w:val="32"/>
          <w:szCs w:val="32"/>
          <w:lang w:val="kk-KZ"/>
        </w:rPr>
        <w:t xml:space="preserve"> катас</w:t>
      </w:r>
      <w:r w:rsidRPr="002C3BD5">
        <w:rPr>
          <w:rFonts w:ascii="Times New Roman" w:hAnsi="Times New Roman"/>
          <w:sz w:val="32"/>
          <w:szCs w:val="32"/>
        </w:rPr>
        <w:t>трофам в промышленности, на транспорте, в коммунально-</w:t>
      </w:r>
      <w:r w:rsidRPr="002C3BD5">
        <w:rPr>
          <w:rFonts w:ascii="Times New Roman" w:hAnsi="Times New Roman"/>
          <w:sz w:val="32"/>
          <w:szCs w:val="32"/>
          <w:lang w:val="kk-KZ"/>
        </w:rPr>
        <w:t>энерги</w:t>
      </w:r>
      <w:r w:rsidRPr="002C3BD5">
        <w:rPr>
          <w:rFonts w:ascii="Times New Roman" w:hAnsi="Times New Roman"/>
          <w:sz w:val="32"/>
          <w:szCs w:val="32"/>
        </w:rPr>
        <w:t>тическом хозяйстве и других сферах деятельности человека.</w:t>
      </w: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r w:rsidRPr="002C3BD5">
        <w:rPr>
          <w:rFonts w:ascii="Times New Roman" w:hAnsi="Times New Roman"/>
          <w:b/>
          <w:bCs/>
          <w:sz w:val="32"/>
          <w:szCs w:val="32"/>
        </w:rPr>
        <w:t xml:space="preserve">Экологическая катастрофа </w:t>
      </w:r>
      <w:r w:rsidRPr="002C3BD5">
        <w:rPr>
          <w:rFonts w:ascii="Times New Roman" w:hAnsi="Times New Roman"/>
          <w:sz w:val="32"/>
          <w:szCs w:val="32"/>
        </w:rPr>
        <w:t xml:space="preserve">- стихийное бедствие, крупная </w:t>
      </w:r>
      <w:r w:rsidRPr="002C3BD5">
        <w:rPr>
          <w:rFonts w:ascii="Times New Roman" w:hAnsi="Times New Roman"/>
          <w:sz w:val="32"/>
          <w:szCs w:val="32"/>
          <w:lang w:val="kk-KZ"/>
        </w:rPr>
        <w:t>прои</w:t>
      </w:r>
      <w:r w:rsidRPr="002C3BD5">
        <w:rPr>
          <w:rFonts w:ascii="Times New Roman" w:hAnsi="Times New Roman"/>
          <w:sz w:val="32"/>
          <w:szCs w:val="32"/>
        </w:rPr>
        <w:t>зводственная или транспортная авария (катастрофа), которая</w:t>
      </w:r>
      <w:r w:rsidRPr="002C3BD5">
        <w:rPr>
          <w:rFonts w:ascii="Times New Roman" w:hAnsi="Times New Roman"/>
          <w:sz w:val="32"/>
          <w:szCs w:val="32"/>
        </w:rPr>
        <w:br/>
      </w:r>
      <w:r w:rsidRPr="002C3BD5">
        <w:rPr>
          <w:rFonts w:ascii="Times New Roman" w:hAnsi="Times New Roman"/>
          <w:sz w:val="32"/>
          <w:szCs w:val="32"/>
          <w:lang w:val="kk-KZ"/>
        </w:rPr>
        <w:t>приво</w:t>
      </w:r>
      <w:r w:rsidRPr="002C3BD5">
        <w:rPr>
          <w:rFonts w:ascii="Times New Roman" w:hAnsi="Times New Roman"/>
          <w:sz w:val="32"/>
          <w:szCs w:val="32"/>
        </w:rPr>
        <w:t>дит к чрезвычайно неблагоприятным изменениям в среде</w:t>
      </w:r>
      <w:r w:rsidRPr="002C3BD5">
        <w:rPr>
          <w:rFonts w:ascii="Times New Roman" w:hAnsi="Times New Roman"/>
          <w:sz w:val="32"/>
          <w:szCs w:val="32"/>
        </w:rPr>
        <w:br/>
      </w:r>
      <w:r w:rsidRPr="002C3BD5">
        <w:rPr>
          <w:rFonts w:ascii="Times New Roman" w:hAnsi="Times New Roman"/>
          <w:sz w:val="32"/>
          <w:szCs w:val="32"/>
          <w:lang w:val="kk-KZ"/>
        </w:rPr>
        <w:t>обит</w:t>
      </w:r>
      <w:r w:rsidRPr="002C3BD5">
        <w:rPr>
          <w:rFonts w:ascii="Times New Roman" w:hAnsi="Times New Roman"/>
          <w:sz w:val="32"/>
          <w:szCs w:val="32"/>
        </w:rPr>
        <w:t>ания и, как правило, к массовой гибели живых организмов</w:t>
      </w:r>
      <w:r w:rsidRPr="002C3BD5">
        <w:rPr>
          <w:rFonts w:ascii="Times New Roman" w:hAnsi="Times New Roman"/>
          <w:sz w:val="32"/>
          <w:szCs w:val="32"/>
          <w:lang w:val="kk-KZ"/>
        </w:rPr>
        <w:t xml:space="preserve"> (птиц,</w:t>
      </w:r>
      <w:r w:rsidRPr="002C3BD5">
        <w:rPr>
          <w:rFonts w:ascii="Times New Roman" w:hAnsi="Times New Roman"/>
          <w:sz w:val="32"/>
          <w:szCs w:val="32"/>
        </w:rPr>
        <w:t xml:space="preserve"> рыбы, тюленей, моржей, пингвинов и других животных) и </w:t>
      </w:r>
      <w:r w:rsidRPr="002C3BD5">
        <w:rPr>
          <w:rFonts w:ascii="Times New Roman" w:hAnsi="Times New Roman"/>
          <w:sz w:val="32"/>
          <w:szCs w:val="32"/>
          <w:lang w:val="kk-KZ"/>
        </w:rPr>
        <w:t>нано</w:t>
      </w:r>
      <w:r w:rsidRPr="002C3BD5">
        <w:rPr>
          <w:rFonts w:ascii="Times New Roman" w:hAnsi="Times New Roman"/>
          <w:sz w:val="32"/>
          <w:szCs w:val="32"/>
        </w:rPr>
        <w:t>сит значительный экономический ущерб.</w:t>
      </w:r>
      <w:r w:rsidRPr="002C3BD5">
        <w:rPr>
          <w:rFonts w:ascii="Times New Roman" w:hAnsi="Times New Roman"/>
          <w:sz w:val="32"/>
          <w:szCs w:val="32"/>
        </w:rPr>
        <w:tab/>
      </w:r>
    </w:p>
    <w:p w:rsidR="003768A0" w:rsidRPr="002C3BD5" w:rsidRDefault="003768A0" w:rsidP="00EE1E66">
      <w:pPr>
        <w:tabs>
          <w:tab w:val="left" w:pos="567"/>
        </w:tabs>
        <w:spacing w:after="0" w:line="240" w:lineRule="auto"/>
        <w:ind w:firstLine="567"/>
        <w:jc w:val="both"/>
        <w:rPr>
          <w:rFonts w:ascii="Times New Roman" w:hAnsi="Times New Roman"/>
          <w:sz w:val="32"/>
          <w:szCs w:val="32"/>
          <w:lang w:val="kk-KZ"/>
        </w:rPr>
      </w:pPr>
    </w:p>
    <w:p w:rsidR="003768A0" w:rsidRPr="002C3BD5" w:rsidRDefault="003768A0" w:rsidP="00EE1E66">
      <w:pPr>
        <w:tabs>
          <w:tab w:val="left" w:pos="567"/>
        </w:tabs>
        <w:spacing w:after="0" w:line="240" w:lineRule="auto"/>
        <w:ind w:firstLine="567"/>
        <w:jc w:val="both"/>
        <w:rPr>
          <w:rFonts w:ascii="Times New Roman" w:hAnsi="Times New Roman"/>
          <w:b/>
          <w:bCs/>
          <w:sz w:val="32"/>
          <w:szCs w:val="32"/>
        </w:rPr>
      </w:pPr>
      <w:r w:rsidRPr="002C3BD5">
        <w:rPr>
          <w:rFonts w:ascii="Times New Roman" w:hAnsi="Times New Roman"/>
          <w:b/>
          <w:bCs/>
          <w:sz w:val="32"/>
          <w:szCs w:val="32"/>
        </w:rPr>
        <w:t>1</w:t>
      </w:r>
      <w:r w:rsidR="00C21023">
        <w:rPr>
          <w:rFonts w:ascii="Times New Roman" w:hAnsi="Times New Roman"/>
          <w:b/>
          <w:bCs/>
          <w:sz w:val="32"/>
          <w:szCs w:val="32"/>
          <w:lang w:val="kk-KZ"/>
        </w:rPr>
        <w:t>0</w:t>
      </w:r>
      <w:r w:rsidRPr="002C3BD5">
        <w:rPr>
          <w:rFonts w:ascii="Times New Roman" w:hAnsi="Times New Roman"/>
          <w:b/>
          <w:bCs/>
          <w:sz w:val="32"/>
          <w:szCs w:val="32"/>
        </w:rPr>
        <w:t xml:space="preserve">.2 Характеристика и классификация ЧС природного </w:t>
      </w:r>
      <w:r w:rsidRPr="002C3BD5">
        <w:rPr>
          <w:rFonts w:ascii="Times New Roman" w:hAnsi="Times New Roman"/>
          <w:b/>
          <w:bCs/>
          <w:sz w:val="32"/>
          <w:szCs w:val="32"/>
          <w:lang w:val="kk-KZ"/>
        </w:rPr>
        <w:t xml:space="preserve"> </w:t>
      </w:r>
      <w:r w:rsidRPr="002C3BD5">
        <w:rPr>
          <w:rFonts w:ascii="Times New Roman" w:hAnsi="Times New Roman"/>
          <w:b/>
          <w:bCs/>
          <w:sz w:val="32"/>
          <w:szCs w:val="32"/>
        </w:rPr>
        <w:t>характера</w:t>
      </w:r>
      <w:r w:rsidRPr="002C3BD5">
        <w:rPr>
          <w:rFonts w:ascii="Times New Roman" w:hAnsi="Times New Roman"/>
          <w:b/>
          <w:bCs/>
          <w:sz w:val="32"/>
          <w:szCs w:val="32"/>
        </w:rPr>
        <w:tab/>
      </w:r>
    </w:p>
    <w:p w:rsidR="003768A0" w:rsidRPr="002C3BD5" w:rsidRDefault="003768A0" w:rsidP="00EE1E66">
      <w:pPr>
        <w:tabs>
          <w:tab w:val="left" w:pos="567"/>
        </w:tabs>
        <w:spacing w:after="0" w:line="240" w:lineRule="auto"/>
        <w:ind w:firstLine="567"/>
        <w:jc w:val="both"/>
        <w:rPr>
          <w:rFonts w:ascii="Times New Roman" w:hAnsi="Times New Roman"/>
          <w:sz w:val="32"/>
          <w:szCs w:val="32"/>
          <w:lang w:val="kk-KZ"/>
        </w:rPr>
      </w:pPr>
      <w:r w:rsidRPr="002C3BD5">
        <w:rPr>
          <w:rFonts w:ascii="Times New Roman" w:hAnsi="Times New Roman"/>
          <w:sz w:val="32"/>
          <w:szCs w:val="32"/>
        </w:rPr>
        <w:t xml:space="preserve">Чрезвычайные  ситуации  природного характера (стихийные </w:t>
      </w:r>
      <w:r w:rsidRPr="002C3BD5">
        <w:rPr>
          <w:rFonts w:ascii="Times New Roman" w:hAnsi="Times New Roman"/>
          <w:bCs/>
          <w:sz w:val="32"/>
          <w:szCs w:val="32"/>
          <w:lang w:val="kk-KZ"/>
        </w:rPr>
        <w:t>бедст</w:t>
      </w:r>
      <w:r w:rsidRPr="002C3BD5">
        <w:rPr>
          <w:rFonts w:ascii="Times New Roman" w:hAnsi="Times New Roman"/>
          <w:sz w:val="32"/>
          <w:szCs w:val="32"/>
        </w:rPr>
        <w:t>вия)    в последние  годы имеют тенденцию к росту</w:t>
      </w:r>
      <w:r w:rsidRPr="002C3BD5">
        <w:rPr>
          <w:rFonts w:ascii="Times New Roman" w:hAnsi="Times New Roman"/>
          <w:sz w:val="32"/>
          <w:szCs w:val="32"/>
          <w:lang w:val="kk-KZ"/>
        </w:rPr>
        <w:t>.</w:t>
      </w:r>
      <w:r w:rsidRPr="002C3BD5">
        <w:rPr>
          <w:rFonts w:ascii="Times New Roman" w:hAnsi="Times New Roman"/>
          <w:sz w:val="32"/>
          <w:szCs w:val="32"/>
        </w:rPr>
        <w:t xml:space="preserve"> </w:t>
      </w:r>
      <w:r w:rsidRPr="002C3BD5">
        <w:rPr>
          <w:rFonts w:ascii="Times New Roman" w:hAnsi="Times New Roman"/>
          <w:bCs/>
          <w:sz w:val="32"/>
          <w:szCs w:val="32"/>
          <w:lang w:val="kk-KZ"/>
        </w:rPr>
        <w:t>Акт</w:t>
      </w:r>
      <w:r w:rsidRPr="002C3BD5">
        <w:rPr>
          <w:rFonts w:ascii="Times New Roman" w:hAnsi="Times New Roman"/>
          <w:sz w:val="32"/>
          <w:szCs w:val="32"/>
        </w:rPr>
        <w:t xml:space="preserve">ивизируются действия вулканов (Камчатка), учащаются случаи </w:t>
      </w:r>
      <w:r w:rsidRPr="002C3BD5">
        <w:rPr>
          <w:rFonts w:ascii="Times New Roman" w:hAnsi="Times New Roman"/>
          <w:sz w:val="32"/>
          <w:szCs w:val="32"/>
          <w:lang w:val="kk-KZ"/>
        </w:rPr>
        <w:t>зем</w:t>
      </w:r>
      <w:r w:rsidRPr="002C3BD5">
        <w:rPr>
          <w:rFonts w:ascii="Times New Roman" w:hAnsi="Times New Roman"/>
          <w:sz w:val="32"/>
          <w:szCs w:val="32"/>
        </w:rPr>
        <w:t xml:space="preserve">летрясений (Камчатка,   Сахалин, Курилы, Забайкалье,  Сев. </w:t>
      </w:r>
      <w:r w:rsidRPr="002C3BD5">
        <w:rPr>
          <w:rFonts w:ascii="Times New Roman" w:hAnsi="Times New Roman"/>
          <w:sz w:val="32"/>
          <w:szCs w:val="32"/>
          <w:lang w:val="kk-KZ"/>
        </w:rPr>
        <w:t>Кав</w:t>
      </w:r>
      <w:r w:rsidRPr="002C3BD5">
        <w:rPr>
          <w:rFonts w:ascii="Times New Roman" w:hAnsi="Times New Roman"/>
          <w:sz w:val="32"/>
          <w:szCs w:val="32"/>
        </w:rPr>
        <w:t xml:space="preserve">каз), возрастает их разрушительная сила. Почти регулярными </w:t>
      </w:r>
      <w:r w:rsidRPr="002C3BD5">
        <w:rPr>
          <w:rFonts w:ascii="Times New Roman" w:hAnsi="Times New Roman"/>
          <w:sz w:val="32"/>
          <w:szCs w:val="32"/>
          <w:lang w:val="kk-KZ"/>
        </w:rPr>
        <w:t>стали</w:t>
      </w:r>
      <w:r w:rsidRPr="002C3BD5">
        <w:rPr>
          <w:rFonts w:ascii="Times New Roman" w:hAnsi="Times New Roman"/>
          <w:sz w:val="32"/>
          <w:szCs w:val="32"/>
        </w:rPr>
        <w:t xml:space="preserve"> наводнения (Дальний Восток, Прикаспийская низменность, </w:t>
      </w:r>
      <w:r w:rsidRPr="002C3BD5">
        <w:rPr>
          <w:rFonts w:ascii="Times New Roman" w:hAnsi="Times New Roman"/>
          <w:sz w:val="32"/>
          <w:szCs w:val="32"/>
          <w:lang w:val="kk-KZ"/>
        </w:rPr>
        <w:t>Юж</w:t>
      </w:r>
      <w:r w:rsidRPr="002C3BD5">
        <w:rPr>
          <w:rFonts w:ascii="Times New Roman" w:hAnsi="Times New Roman"/>
          <w:sz w:val="32"/>
          <w:szCs w:val="32"/>
        </w:rPr>
        <w:t xml:space="preserve">ный Урал, Сибирь), нередки оползни вдоль рек и в горных </w:t>
      </w:r>
      <w:r w:rsidRPr="002C3BD5">
        <w:rPr>
          <w:rFonts w:ascii="Times New Roman" w:hAnsi="Times New Roman"/>
          <w:sz w:val="32"/>
          <w:szCs w:val="32"/>
          <w:lang w:val="kk-KZ"/>
        </w:rPr>
        <w:t>рай</w:t>
      </w:r>
      <w:r w:rsidRPr="002C3BD5">
        <w:rPr>
          <w:rFonts w:ascii="Times New Roman" w:hAnsi="Times New Roman"/>
          <w:sz w:val="32"/>
          <w:szCs w:val="32"/>
        </w:rPr>
        <w:t xml:space="preserve">онах.   Гололед,   снежные   заносы,   бури,   ураганы   и   смерчи </w:t>
      </w:r>
      <w:r w:rsidRPr="002C3BD5">
        <w:rPr>
          <w:rFonts w:ascii="Times New Roman" w:hAnsi="Times New Roman"/>
          <w:sz w:val="32"/>
          <w:szCs w:val="32"/>
          <w:lang w:val="kk-KZ"/>
        </w:rPr>
        <w:t>еже</w:t>
      </w:r>
      <w:r w:rsidRPr="002C3BD5">
        <w:rPr>
          <w:rFonts w:ascii="Times New Roman" w:hAnsi="Times New Roman"/>
          <w:sz w:val="32"/>
          <w:szCs w:val="32"/>
        </w:rPr>
        <w:t>годно навещают Россию.</w:t>
      </w:r>
      <w:r w:rsidRPr="002C3BD5">
        <w:rPr>
          <w:rFonts w:ascii="Times New Roman" w:hAnsi="Times New Roman"/>
          <w:sz w:val="32"/>
          <w:szCs w:val="32"/>
          <w:lang w:val="kk-KZ"/>
        </w:rPr>
        <w:tab/>
      </w:r>
    </w:p>
    <w:p w:rsidR="003768A0" w:rsidRPr="002C3BD5" w:rsidRDefault="003768A0" w:rsidP="00EE1E66">
      <w:pPr>
        <w:tabs>
          <w:tab w:val="left" w:pos="567"/>
        </w:tabs>
        <w:spacing w:after="0" w:line="240" w:lineRule="auto"/>
        <w:ind w:firstLine="567"/>
        <w:jc w:val="both"/>
        <w:rPr>
          <w:rFonts w:ascii="Times New Roman" w:hAnsi="Times New Roman"/>
          <w:sz w:val="32"/>
          <w:szCs w:val="32"/>
          <w:lang w:val="kk-KZ"/>
        </w:rPr>
      </w:pPr>
      <w:r w:rsidRPr="002C3BD5">
        <w:rPr>
          <w:rFonts w:ascii="Times New Roman" w:hAnsi="Times New Roman"/>
          <w:sz w:val="32"/>
          <w:szCs w:val="32"/>
        </w:rPr>
        <w:t>К великому сожалению, в зонах периодических затоплении п</w:t>
      </w:r>
      <w:r w:rsidRPr="002C3BD5">
        <w:rPr>
          <w:rFonts w:ascii="Times New Roman" w:hAnsi="Times New Roman"/>
          <w:sz w:val="32"/>
          <w:szCs w:val="32"/>
          <w:lang w:val="kk-KZ"/>
        </w:rPr>
        <w:t>ро</w:t>
      </w:r>
      <w:r w:rsidRPr="002C3BD5">
        <w:rPr>
          <w:rFonts w:ascii="Times New Roman" w:hAnsi="Times New Roman"/>
          <w:sz w:val="32"/>
          <w:szCs w:val="32"/>
        </w:rPr>
        <w:t xml:space="preserve">должается строительство многоэтажных домов, что увеличивает </w:t>
      </w:r>
      <w:r w:rsidRPr="002C3BD5">
        <w:rPr>
          <w:rFonts w:ascii="Times New Roman" w:hAnsi="Times New Roman"/>
          <w:sz w:val="32"/>
          <w:szCs w:val="32"/>
          <w:lang w:val="kk-KZ"/>
        </w:rPr>
        <w:t>конце</w:t>
      </w:r>
      <w:r w:rsidRPr="002C3BD5">
        <w:rPr>
          <w:rFonts w:ascii="Times New Roman" w:hAnsi="Times New Roman"/>
          <w:sz w:val="32"/>
          <w:szCs w:val="32"/>
        </w:rPr>
        <w:t xml:space="preserve">нтрацию населения, прокладываются подземные </w:t>
      </w:r>
      <w:r w:rsidRPr="002C3BD5">
        <w:rPr>
          <w:rFonts w:ascii="Times New Roman" w:hAnsi="Times New Roman"/>
          <w:sz w:val="32"/>
          <w:szCs w:val="32"/>
          <w:lang w:val="kk-KZ"/>
        </w:rPr>
        <w:t xml:space="preserve"> комм</w:t>
      </w:r>
      <w:r w:rsidRPr="002C3BD5">
        <w:rPr>
          <w:rFonts w:ascii="Times New Roman" w:hAnsi="Times New Roman"/>
          <w:sz w:val="32"/>
          <w:szCs w:val="32"/>
        </w:rPr>
        <w:t>уникации, функционируют</w:t>
      </w:r>
      <w:r w:rsidR="0052249D" w:rsidRPr="002C3BD5">
        <w:rPr>
          <w:rFonts w:ascii="Times New Roman" w:hAnsi="Times New Roman"/>
          <w:sz w:val="32"/>
          <w:szCs w:val="32"/>
        </w:rPr>
        <w:t xml:space="preserve"> опасные производства. Все это при</w:t>
      </w:r>
      <w:r w:rsidRPr="002C3BD5">
        <w:rPr>
          <w:rFonts w:ascii="Times New Roman" w:hAnsi="Times New Roman"/>
          <w:sz w:val="32"/>
          <w:szCs w:val="32"/>
        </w:rPr>
        <w:t xml:space="preserve">водит к тому, что обычные для этих </w:t>
      </w:r>
      <w:r w:rsidRPr="002C3BD5">
        <w:rPr>
          <w:rFonts w:ascii="Times New Roman" w:hAnsi="Times New Roman"/>
          <w:sz w:val="32"/>
          <w:szCs w:val="32"/>
        </w:rPr>
        <w:lastRenderedPageBreak/>
        <w:t>мест паводки, вызываю</w:t>
      </w:r>
      <w:r w:rsidRPr="002C3BD5">
        <w:rPr>
          <w:rFonts w:ascii="Times New Roman" w:hAnsi="Times New Roman"/>
          <w:sz w:val="32"/>
          <w:szCs w:val="32"/>
          <w:lang w:val="kk-KZ"/>
        </w:rPr>
        <w:t>т</w:t>
      </w:r>
      <w:r w:rsidRPr="002C3BD5">
        <w:rPr>
          <w:rFonts w:ascii="Times New Roman" w:hAnsi="Times New Roman"/>
          <w:sz w:val="32"/>
          <w:szCs w:val="32"/>
        </w:rPr>
        <w:t xml:space="preserve"> </w:t>
      </w:r>
      <w:r w:rsidRPr="002C3BD5">
        <w:rPr>
          <w:rFonts w:ascii="Times New Roman" w:hAnsi="Times New Roman"/>
          <w:sz w:val="32"/>
          <w:szCs w:val="32"/>
          <w:lang w:val="kk-KZ"/>
        </w:rPr>
        <w:t xml:space="preserve">все </w:t>
      </w:r>
      <w:r w:rsidRPr="002C3BD5">
        <w:rPr>
          <w:rFonts w:ascii="Times New Roman" w:hAnsi="Times New Roman"/>
          <w:sz w:val="32"/>
          <w:szCs w:val="32"/>
        </w:rPr>
        <w:t>более и более катастрофические последствия.</w:t>
      </w:r>
      <w:r w:rsidRPr="002C3BD5">
        <w:rPr>
          <w:rFonts w:ascii="Times New Roman" w:hAnsi="Times New Roman"/>
          <w:sz w:val="32"/>
          <w:szCs w:val="32"/>
          <w:lang w:val="kk-KZ"/>
        </w:rPr>
        <w:tab/>
      </w: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Динамика роста стихийных бедствий хорошо видна </w:t>
      </w:r>
      <w:r w:rsidRPr="002C3BD5">
        <w:rPr>
          <w:rFonts w:ascii="Times New Roman" w:hAnsi="Times New Roman"/>
          <w:sz w:val="32"/>
          <w:szCs w:val="32"/>
          <w:lang w:val="kk-KZ"/>
        </w:rPr>
        <w:t>на пр</w:t>
      </w:r>
      <w:r w:rsidRPr="002C3BD5">
        <w:rPr>
          <w:rFonts w:ascii="Times New Roman" w:hAnsi="Times New Roman"/>
          <w:sz w:val="32"/>
          <w:szCs w:val="32"/>
        </w:rPr>
        <w:t xml:space="preserve">иведенном ниже графике (рисунок </w:t>
      </w:r>
      <w:r w:rsidR="0052249D" w:rsidRPr="002C3BD5">
        <w:rPr>
          <w:rFonts w:ascii="Times New Roman" w:hAnsi="Times New Roman"/>
          <w:sz w:val="32"/>
          <w:szCs w:val="32"/>
        </w:rPr>
        <w:t>47</w:t>
      </w:r>
      <w:r w:rsidRPr="002C3BD5">
        <w:rPr>
          <w:rFonts w:ascii="Times New Roman" w:hAnsi="Times New Roman"/>
          <w:sz w:val="32"/>
          <w:szCs w:val="32"/>
        </w:rPr>
        <w:t>).</w:t>
      </w: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p>
    <w:p w:rsidR="003768A0" w:rsidRPr="002C3BD5" w:rsidRDefault="002C3BD5" w:rsidP="00EE1E66">
      <w:pPr>
        <w:tabs>
          <w:tab w:val="left" w:pos="567"/>
        </w:tabs>
        <w:spacing w:after="0" w:line="240" w:lineRule="auto"/>
        <w:ind w:firstLine="567"/>
        <w:jc w:val="center"/>
        <w:rPr>
          <w:rFonts w:ascii="Times New Roman" w:hAnsi="Times New Roman"/>
          <w:sz w:val="32"/>
          <w:szCs w:val="32"/>
        </w:rPr>
      </w:pPr>
      <w:r w:rsidRPr="002C3BD5">
        <w:rPr>
          <w:rFonts w:ascii="Times New Roman" w:hAnsi="Times New Roman"/>
          <w:noProof/>
          <w:sz w:val="32"/>
          <w:szCs w:val="32"/>
          <w:lang w:eastAsia="ru-RU"/>
        </w:rPr>
        <w:pict>
          <v:shape id="Рисунок 2" o:spid="_x0000_i1101" type="#_x0000_t75" style="width:297.8pt;height:151.65pt;visibility:visible">
            <v:imagedata r:id="rId154" o:title=""/>
          </v:shape>
        </w:pict>
      </w: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r w:rsidRPr="002C3BD5">
        <w:rPr>
          <w:rFonts w:ascii="Times New Roman" w:hAnsi="Times New Roman"/>
          <w:b/>
          <w:bCs/>
          <w:sz w:val="32"/>
          <w:szCs w:val="32"/>
          <w:lang w:val="kk-KZ"/>
        </w:rPr>
        <w:t xml:space="preserve">                                    </w:t>
      </w:r>
      <w:r w:rsidR="00993C2E" w:rsidRPr="002C3BD5">
        <w:rPr>
          <w:rFonts w:ascii="Times New Roman" w:hAnsi="Times New Roman"/>
          <w:b/>
          <w:bCs/>
          <w:sz w:val="32"/>
          <w:szCs w:val="32"/>
        </w:rPr>
        <w:t>2005</w:t>
      </w:r>
      <w:r w:rsidRPr="002C3BD5">
        <w:rPr>
          <w:rFonts w:ascii="Times New Roman" w:hAnsi="Times New Roman"/>
          <w:b/>
          <w:bCs/>
          <w:sz w:val="32"/>
          <w:szCs w:val="32"/>
        </w:rPr>
        <w:tab/>
      </w:r>
      <w:r w:rsidRPr="002C3BD5">
        <w:rPr>
          <w:rFonts w:ascii="Times New Roman" w:hAnsi="Times New Roman"/>
          <w:b/>
          <w:bCs/>
          <w:sz w:val="32"/>
          <w:szCs w:val="32"/>
          <w:lang w:val="kk-KZ"/>
        </w:rPr>
        <w:t xml:space="preserve">  </w:t>
      </w:r>
      <w:r w:rsidR="00993C2E" w:rsidRPr="002C3BD5">
        <w:rPr>
          <w:rFonts w:ascii="Times New Roman" w:hAnsi="Times New Roman"/>
          <w:sz w:val="32"/>
          <w:szCs w:val="32"/>
        </w:rPr>
        <w:t>2006</w:t>
      </w:r>
      <w:r w:rsidRPr="002C3BD5">
        <w:rPr>
          <w:rFonts w:ascii="Times New Roman" w:hAnsi="Times New Roman"/>
          <w:sz w:val="32"/>
          <w:szCs w:val="32"/>
          <w:lang w:val="kk-KZ"/>
        </w:rPr>
        <w:t xml:space="preserve">            </w:t>
      </w:r>
      <w:r w:rsidR="00993C2E" w:rsidRPr="002C3BD5">
        <w:rPr>
          <w:rFonts w:ascii="Times New Roman" w:hAnsi="Times New Roman"/>
          <w:sz w:val="32"/>
          <w:szCs w:val="32"/>
        </w:rPr>
        <w:t>2007</w:t>
      </w:r>
      <w:r w:rsidRPr="002C3BD5">
        <w:rPr>
          <w:rFonts w:ascii="Times New Roman" w:hAnsi="Times New Roman"/>
          <w:sz w:val="32"/>
          <w:szCs w:val="32"/>
        </w:rPr>
        <w:tab/>
      </w:r>
      <w:r w:rsidRPr="002C3BD5">
        <w:rPr>
          <w:rFonts w:ascii="Times New Roman" w:hAnsi="Times New Roman"/>
          <w:sz w:val="32"/>
          <w:szCs w:val="32"/>
          <w:lang w:val="kk-KZ"/>
        </w:rPr>
        <w:t xml:space="preserve">         </w:t>
      </w:r>
      <w:r w:rsidR="00993C2E" w:rsidRPr="002C3BD5">
        <w:rPr>
          <w:rFonts w:ascii="Times New Roman" w:hAnsi="Times New Roman"/>
          <w:sz w:val="32"/>
          <w:szCs w:val="32"/>
        </w:rPr>
        <w:t>200</w:t>
      </w:r>
      <w:r w:rsidRPr="002C3BD5">
        <w:rPr>
          <w:rFonts w:ascii="Times New Roman" w:hAnsi="Times New Roman"/>
          <w:sz w:val="32"/>
          <w:szCs w:val="32"/>
        </w:rPr>
        <w:t>8</w:t>
      </w:r>
    </w:p>
    <w:p w:rsidR="003768A0" w:rsidRPr="002C3BD5" w:rsidRDefault="003768A0" w:rsidP="00EE1E66">
      <w:pPr>
        <w:tabs>
          <w:tab w:val="left" w:pos="567"/>
        </w:tabs>
        <w:spacing w:after="0" w:line="240" w:lineRule="auto"/>
        <w:jc w:val="center"/>
        <w:rPr>
          <w:rFonts w:ascii="Times New Roman" w:hAnsi="Times New Roman"/>
          <w:sz w:val="32"/>
          <w:szCs w:val="32"/>
        </w:rPr>
      </w:pPr>
      <w:r w:rsidRPr="002C3BD5">
        <w:rPr>
          <w:rFonts w:ascii="Times New Roman" w:hAnsi="Times New Roman"/>
          <w:bCs/>
          <w:sz w:val="32"/>
          <w:szCs w:val="32"/>
        </w:rPr>
        <w:t xml:space="preserve">Рисунок </w:t>
      </w:r>
      <w:r w:rsidR="0052249D" w:rsidRPr="002C3BD5">
        <w:rPr>
          <w:rFonts w:ascii="Times New Roman" w:hAnsi="Times New Roman"/>
          <w:bCs/>
          <w:sz w:val="32"/>
          <w:szCs w:val="32"/>
        </w:rPr>
        <w:t>47</w:t>
      </w:r>
      <w:r w:rsidRPr="002C3BD5">
        <w:rPr>
          <w:rFonts w:ascii="Times New Roman" w:hAnsi="Times New Roman"/>
          <w:bCs/>
          <w:sz w:val="32"/>
          <w:szCs w:val="32"/>
        </w:rPr>
        <w:t xml:space="preserve">. Динамика </w:t>
      </w:r>
      <w:r w:rsidRPr="002C3BD5">
        <w:rPr>
          <w:rFonts w:ascii="Times New Roman" w:hAnsi="Times New Roman"/>
          <w:sz w:val="32"/>
          <w:szCs w:val="32"/>
        </w:rPr>
        <w:t>чрезвычайных ситуаций природного</w:t>
      </w:r>
      <w:r w:rsidRPr="002C3BD5">
        <w:rPr>
          <w:rFonts w:ascii="Times New Roman" w:hAnsi="Times New Roman"/>
          <w:sz w:val="32"/>
          <w:szCs w:val="32"/>
          <w:lang w:val="kk-KZ"/>
        </w:rPr>
        <w:t xml:space="preserve"> </w:t>
      </w:r>
      <w:r w:rsidRPr="002C3BD5">
        <w:rPr>
          <w:rFonts w:ascii="Times New Roman" w:hAnsi="Times New Roman"/>
          <w:sz w:val="32"/>
          <w:szCs w:val="32"/>
        </w:rPr>
        <w:t>характера</w:t>
      </w:r>
    </w:p>
    <w:p w:rsidR="003768A0" w:rsidRPr="00B61E50" w:rsidRDefault="003768A0" w:rsidP="00EE1E66">
      <w:pPr>
        <w:tabs>
          <w:tab w:val="left" w:pos="567"/>
        </w:tabs>
        <w:spacing w:after="0" w:line="240" w:lineRule="auto"/>
        <w:jc w:val="center"/>
        <w:rPr>
          <w:rFonts w:ascii="Times New Roman" w:hAnsi="Times New Roman"/>
          <w:sz w:val="16"/>
          <w:szCs w:val="16"/>
        </w:rPr>
      </w:pP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r w:rsidRPr="002C3BD5">
        <w:rPr>
          <w:rFonts w:ascii="Times New Roman" w:hAnsi="Times New Roman"/>
          <w:bCs/>
          <w:sz w:val="32"/>
          <w:szCs w:val="32"/>
          <w:lang w:val="kk-KZ"/>
        </w:rPr>
        <w:t>З</w:t>
      </w:r>
      <w:r w:rsidRPr="002C3BD5">
        <w:rPr>
          <w:rFonts w:ascii="Times New Roman" w:hAnsi="Times New Roman"/>
          <w:bCs/>
          <w:sz w:val="32"/>
          <w:szCs w:val="32"/>
        </w:rPr>
        <w:t xml:space="preserve">а </w:t>
      </w:r>
      <w:r w:rsidRPr="002C3BD5">
        <w:rPr>
          <w:rFonts w:ascii="Times New Roman" w:hAnsi="Times New Roman"/>
          <w:sz w:val="32"/>
          <w:szCs w:val="32"/>
        </w:rPr>
        <w:t xml:space="preserve">последние </w:t>
      </w:r>
      <w:r w:rsidRPr="002C3BD5">
        <w:rPr>
          <w:rFonts w:ascii="Times New Roman" w:hAnsi="Times New Roman"/>
          <w:bCs/>
          <w:sz w:val="32"/>
          <w:szCs w:val="32"/>
        </w:rPr>
        <w:t xml:space="preserve">три </w:t>
      </w:r>
      <w:r w:rsidRPr="002C3BD5">
        <w:rPr>
          <w:rFonts w:ascii="Times New Roman" w:hAnsi="Times New Roman"/>
          <w:sz w:val="32"/>
          <w:szCs w:val="32"/>
        </w:rPr>
        <w:t xml:space="preserve">года число землетрясений, наводнений, </w:t>
      </w:r>
      <w:r w:rsidRPr="002C3BD5">
        <w:rPr>
          <w:rFonts w:ascii="Times New Roman" w:hAnsi="Times New Roman"/>
          <w:sz w:val="32"/>
          <w:szCs w:val="32"/>
          <w:lang w:val="kk-KZ"/>
        </w:rPr>
        <w:t>оползн</w:t>
      </w:r>
      <w:r w:rsidRPr="002C3BD5">
        <w:rPr>
          <w:rFonts w:ascii="Times New Roman" w:hAnsi="Times New Roman"/>
          <w:bCs/>
          <w:sz w:val="32"/>
          <w:szCs w:val="32"/>
        </w:rPr>
        <w:t xml:space="preserve">ей, и других стихийных </w:t>
      </w:r>
      <w:r w:rsidRPr="002C3BD5">
        <w:rPr>
          <w:rFonts w:ascii="Times New Roman" w:hAnsi="Times New Roman"/>
          <w:sz w:val="32"/>
          <w:szCs w:val="32"/>
        </w:rPr>
        <w:t>бедствий возросло фактически в два</w:t>
      </w:r>
      <w:r w:rsidRPr="002C3BD5">
        <w:rPr>
          <w:rFonts w:ascii="Times New Roman" w:hAnsi="Times New Roman"/>
          <w:sz w:val="32"/>
          <w:szCs w:val="32"/>
          <w:lang w:val="kk-KZ"/>
        </w:rPr>
        <w:t xml:space="preserve"> раза.</w:t>
      </w:r>
      <w:r w:rsidRPr="002C3BD5">
        <w:rPr>
          <w:rFonts w:ascii="Times New Roman" w:hAnsi="Times New Roman"/>
          <w:sz w:val="32"/>
          <w:szCs w:val="32"/>
        </w:rPr>
        <w:t xml:space="preserve"> </w:t>
      </w:r>
      <w:r w:rsidRPr="002C3BD5">
        <w:rPr>
          <w:rFonts w:ascii="Times New Roman" w:hAnsi="Times New Roman"/>
          <w:bCs/>
          <w:sz w:val="32"/>
          <w:szCs w:val="32"/>
        </w:rPr>
        <w:t xml:space="preserve">Это не может </w:t>
      </w:r>
      <w:r w:rsidRPr="002C3BD5">
        <w:rPr>
          <w:rFonts w:ascii="Times New Roman" w:hAnsi="Times New Roman"/>
          <w:sz w:val="32"/>
          <w:szCs w:val="32"/>
        </w:rPr>
        <w:t xml:space="preserve">оставаться незамеченным. Руководство и </w:t>
      </w:r>
      <w:r w:rsidR="0052249D" w:rsidRPr="002C3BD5">
        <w:rPr>
          <w:rFonts w:ascii="Times New Roman" w:hAnsi="Times New Roman"/>
          <w:sz w:val="32"/>
          <w:szCs w:val="32"/>
          <w:lang w:val="kk-KZ"/>
        </w:rPr>
        <w:t>орга</w:t>
      </w:r>
      <w:r w:rsidRPr="002C3BD5">
        <w:rPr>
          <w:rFonts w:ascii="Times New Roman" w:hAnsi="Times New Roman"/>
          <w:sz w:val="32"/>
          <w:szCs w:val="32"/>
          <w:lang w:val="kk-KZ"/>
        </w:rPr>
        <w:t>ны</w:t>
      </w:r>
      <w:r w:rsidRPr="002C3BD5">
        <w:rPr>
          <w:rFonts w:ascii="Times New Roman" w:hAnsi="Times New Roman"/>
          <w:sz w:val="32"/>
          <w:szCs w:val="32"/>
        </w:rPr>
        <w:t xml:space="preserve"> </w:t>
      </w:r>
      <w:r w:rsidRPr="002C3BD5">
        <w:rPr>
          <w:rFonts w:ascii="Times New Roman" w:hAnsi="Times New Roman"/>
          <w:bCs/>
          <w:sz w:val="32"/>
          <w:szCs w:val="32"/>
        </w:rPr>
        <w:t xml:space="preserve">МЧС делают </w:t>
      </w:r>
      <w:r w:rsidRPr="002C3BD5">
        <w:rPr>
          <w:rFonts w:ascii="Times New Roman" w:hAnsi="Times New Roman"/>
          <w:sz w:val="32"/>
          <w:szCs w:val="32"/>
        </w:rPr>
        <w:t xml:space="preserve">из этого необходимые выводы. Сами по себе </w:t>
      </w:r>
      <w:r w:rsidRPr="002C3BD5">
        <w:rPr>
          <w:rFonts w:ascii="Times New Roman" w:hAnsi="Times New Roman"/>
          <w:bCs/>
          <w:sz w:val="32"/>
          <w:szCs w:val="32"/>
        </w:rPr>
        <w:t>ч</w:t>
      </w:r>
      <w:r w:rsidRPr="002C3BD5">
        <w:rPr>
          <w:rFonts w:ascii="Times New Roman" w:hAnsi="Times New Roman"/>
          <w:bCs/>
          <w:sz w:val="32"/>
          <w:szCs w:val="32"/>
          <w:lang w:val="kk-KZ"/>
        </w:rPr>
        <w:t>резвуч</w:t>
      </w:r>
      <w:r w:rsidRPr="002C3BD5">
        <w:rPr>
          <w:rFonts w:ascii="Times New Roman" w:hAnsi="Times New Roman"/>
          <w:bCs/>
          <w:sz w:val="32"/>
          <w:szCs w:val="32"/>
        </w:rPr>
        <w:t xml:space="preserve">айные </w:t>
      </w:r>
      <w:r w:rsidRPr="002C3BD5">
        <w:rPr>
          <w:rFonts w:ascii="Times New Roman" w:hAnsi="Times New Roman"/>
          <w:sz w:val="32"/>
          <w:szCs w:val="32"/>
        </w:rPr>
        <w:t xml:space="preserve">ситуации природного характера весьма </w:t>
      </w:r>
      <w:r w:rsidRPr="002C3BD5">
        <w:rPr>
          <w:rFonts w:ascii="Times New Roman" w:hAnsi="Times New Roman"/>
          <w:bCs/>
          <w:sz w:val="32"/>
          <w:szCs w:val="32"/>
          <w:lang w:val="kk-KZ"/>
        </w:rPr>
        <w:t>разноо</w:t>
      </w:r>
      <w:r w:rsidRPr="002C3BD5">
        <w:rPr>
          <w:rFonts w:ascii="Times New Roman" w:hAnsi="Times New Roman"/>
          <w:bCs/>
          <w:sz w:val="32"/>
          <w:szCs w:val="32"/>
        </w:rPr>
        <w:t xml:space="preserve">бразны. </w:t>
      </w:r>
      <w:r w:rsidRPr="002C3BD5">
        <w:rPr>
          <w:rFonts w:ascii="Times New Roman" w:hAnsi="Times New Roman"/>
          <w:sz w:val="32"/>
          <w:szCs w:val="32"/>
        </w:rPr>
        <w:t xml:space="preserve">Поэтому, исходя из причин (условий) </w:t>
      </w:r>
      <w:r w:rsidRPr="002C3BD5">
        <w:rPr>
          <w:rFonts w:ascii="Times New Roman" w:hAnsi="Times New Roman"/>
          <w:bCs/>
          <w:sz w:val="32"/>
          <w:szCs w:val="32"/>
          <w:lang w:val="kk-KZ"/>
        </w:rPr>
        <w:t>возник</w:t>
      </w:r>
      <w:r w:rsidRPr="002C3BD5">
        <w:rPr>
          <w:rFonts w:ascii="Times New Roman" w:hAnsi="Times New Roman"/>
          <w:bCs/>
          <w:sz w:val="32"/>
          <w:szCs w:val="32"/>
        </w:rPr>
        <w:t xml:space="preserve">новения, их </w:t>
      </w:r>
      <w:r w:rsidRPr="002C3BD5">
        <w:rPr>
          <w:rFonts w:ascii="Times New Roman" w:hAnsi="Times New Roman"/>
          <w:sz w:val="32"/>
          <w:szCs w:val="32"/>
        </w:rPr>
        <w:t xml:space="preserve">делят на группы: геологические, </w:t>
      </w:r>
      <w:r w:rsidRPr="002C3BD5">
        <w:rPr>
          <w:rFonts w:ascii="Times New Roman" w:hAnsi="Times New Roman"/>
          <w:sz w:val="32"/>
          <w:szCs w:val="32"/>
          <w:lang w:val="kk-KZ"/>
        </w:rPr>
        <w:t>метеро</w:t>
      </w:r>
      <w:r w:rsidRPr="002C3BD5">
        <w:rPr>
          <w:rFonts w:ascii="Times New Roman" w:hAnsi="Times New Roman"/>
          <w:bCs/>
          <w:sz w:val="32"/>
          <w:szCs w:val="32"/>
        </w:rPr>
        <w:t xml:space="preserve">логические, </w:t>
      </w:r>
      <w:r w:rsidRPr="002C3BD5">
        <w:rPr>
          <w:rFonts w:ascii="Times New Roman" w:hAnsi="Times New Roman"/>
          <w:sz w:val="32"/>
          <w:szCs w:val="32"/>
        </w:rPr>
        <w:t xml:space="preserve">гидрологические (гидрометеорологические), </w:t>
      </w:r>
      <w:r w:rsidRPr="002C3BD5">
        <w:rPr>
          <w:rFonts w:ascii="Times New Roman" w:hAnsi="Times New Roman"/>
          <w:sz w:val="32"/>
          <w:szCs w:val="32"/>
          <w:lang w:val="kk-KZ"/>
        </w:rPr>
        <w:t>природ</w:t>
      </w:r>
      <w:r w:rsidRPr="002C3BD5">
        <w:rPr>
          <w:rFonts w:ascii="Times New Roman" w:hAnsi="Times New Roman"/>
          <w:bCs/>
          <w:sz w:val="32"/>
          <w:szCs w:val="32"/>
        </w:rPr>
        <w:t xml:space="preserve">ные пожары, </w:t>
      </w:r>
      <w:r w:rsidRPr="002C3BD5">
        <w:rPr>
          <w:rFonts w:ascii="Times New Roman" w:hAnsi="Times New Roman"/>
          <w:sz w:val="32"/>
          <w:szCs w:val="32"/>
        </w:rPr>
        <w:t>массовые заболевания показаны на рис</w:t>
      </w:r>
      <w:r w:rsidR="00993C2E" w:rsidRPr="002C3BD5">
        <w:rPr>
          <w:rFonts w:ascii="Times New Roman" w:hAnsi="Times New Roman"/>
          <w:sz w:val="32"/>
          <w:szCs w:val="32"/>
        </w:rPr>
        <w:t>ун</w:t>
      </w:r>
      <w:r w:rsidRPr="002C3BD5">
        <w:rPr>
          <w:rFonts w:ascii="Times New Roman" w:hAnsi="Times New Roman"/>
          <w:sz w:val="32"/>
          <w:szCs w:val="32"/>
        </w:rPr>
        <w:t>к</w:t>
      </w:r>
      <w:r w:rsidR="00993C2E" w:rsidRPr="002C3BD5">
        <w:rPr>
          <w:rFonts w:ascii="Times New Roman" w:hAnsi="Times New Roman"/>
          <w:sz w:val="32"/>
          <w:szCs w:val="32"/>
        </w:rPr>
        <w:t>е</w:t>
      </w:r>
      <w:r w:rsidRPr="002C3BD5">
        <w:rPr>
          <w:rFonts w:ascii="Times New Roman" w:hAnsi="Times New Roman"/>
          <w:sz w:val="32"/>
          <w:szCs w:val="32"/>
        </w:rPr>
        <w:t xml:space="preserv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317"/>
      </w:tblGrid>
      <w:tr w:rsidR="003768A0" w:rsidRPr="002C3BD5" w:rsidTr="005D18EF">
        <w:tc>
          <w:tcPr>
            <w:tcW w:w="6317" w:type="dxa"/>
          </w:tcPr>
          <w:p w:rsidR="003768A0" w:rsidRPr="002C3BD5" w:rsidRDefault="00223261" w:rsidP="00EE1E66">
            <w:pPr>
              <w:tabs>
                <w:tab w:val="left" w:pos="567"/>
              </w:tabs>
              <w:spacing w:after="0" w:line="240" w:lineRule="auto"/>
              <w:jc w:val="both"/>
              <w:rPr>
                <w:rFonts w:ascii="Times New Roman" w:hAnsi="Times New Roman"/>
                <w:sz w:val="32"/>
                <w:szCs w:val="32"/>
                <w:lang w:val="kk-KZ"/>
              </w:rPr>
            </w:pPr>
            <w:r w:rsidRPr="002C3BD5">
              <w:rPr>
                <w:noProof/>
                <w:sz w:val="32"/>
                <w:szCs w:val="32"/>
                <w:lang w:eastAsia="ru-RU"/>
              </w:rPr>
              <w:pict>
                <v:shapetype id="_x0000_t32" coordsize="21600,21600" o:spt="32" o:oned="t" path="m,l21600,21600e" filled="f">
                  <v:path arrowok="t" fillok="f" o:connecttype="none"/>
                  <o:lock v:ext="edit" shapetype="t"/>
                </v:shapetype>
                <v:shape id="Прямая со стрелкой 3" o:spid="_x0000_s1026" type="#_x0000_t32" style="position:absolute;left:0;text-align:left;margin-left:292.15pt;margin-top:30.85pt;width:63.75pt;height:20.25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" strokecolor="#4579b8">
                  <v:stroke endarrow="open"/>
                </v:shape>
              </w:pict>
            </w:r>
            <w:r w:rsidR="003768A0" w:rsidRPr="002C3BD5">
              <w:rPr>
                <w:rFonts w:ascii="Times New Roman" w:hAnsi="Times New Roman"/>
                <w:sz w:val="32"/>
                <w:szCs w:val="32"/>
                <w:lang w:val="kk-KZ"/>
              </w:rPr>
              <w:t>Геол</w:t>
            </w:r>
            <w:r w:rsidR="0052249D" w:rsidRPr="002C3BD5">
              <w:rPr>
                <w:rFonts w:ascii="Times New Roman" w:hAnsi="Times New Roman"/>
                <w:sz w:val="32"/>
                <w:szCs w:val="32"/>
                <w:lang w:val="kk-KZ"/>
              </w:rPr>
              <w:t>огические (землетрясения,изверже</w:t>
            </w:r>
            <w:r w:rsidR="003768A0" w:rsidRPr="002C3BD5">
              <w:rPr>
                <w:rFonts w:ascii="Times New Roman" w:hAnsi="Times New Roman"/>
                <w:sz w:val="32"/>
                <w:szCs w:val="32"/>
                <w:lang w:val="kk-KZ"/>
              </w:rPr>
              <w:t>ния вулканов,оползни,снежные лавины)</w:t>
            </w:r>
          </w:p>
        </w:tc>
      </w:tr>
      <w:tr w:rsidR="003768A0" w:rsidRPr="002C3BD5" w:rsidTr="005D18EF">
        <w:trPr>
          <w:trHeight w:val="70"/>
        </w:trPr>
        <w:tc>
          <w:tcPr>
            <w:tcW w:w="6317" w:type="dxa"/>
          </w:tcPr>
          <w:p w:rsidR="003768A0" w:rsidRPr="002C3BD5" w:rsidRDefault="00223261" w:rsidP="00EE1E66">
            <w:pPr>
              <w:tabs>
                <w:tab w:val="left" w:pos="567"/>
              </w:tabs>
              <w:spacing w:after="0" w:line="240" w:lineRule="auto"/>
              <w:jc w:val="both"/>
              <w:rPr>
                <w:rFonts w:ascii="Times New Roman" w:hAnsi="Times New Roman"/>
                <w:sz w:val="32"/>
                <w:szCs w:val="32"/>
                <w:lang w:val="kk-KZ"/>
              </w:rPr>
            </w:pPr>
            <w:r w:rsidRPr="002C3BD5">
              <w:rPr>
                <w:noProof/>
                <w:sz w:val="32"/>
                <w:szCs w:val="32"/>
                <w:lang w:eastAsia="ru-RU"/>
              </w:rPr>
              <w:pict>
                <v:shape id="Прямая со стрелкой 4" o:spid="_x0000_s1027" type="#_x0000_t32" style="position:absolute;left:0;text-align:left;margin-left:284.55pt;margin-top:29.65pt;width:59.25pt;height:0;z-index: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" adj="-131076,-1,-131076" strokecolor="#4579b8">
                  <v:stroke endarrow="open"/>
                </v:shape>
              </w:pict>
            </w:r>
            <w:r w:rsidR="003768A0" w:rsidRPr="002C3BD5">
              <w:rPr>
                <w:rFonts w:ascii="Times New Roman" w:hAnsi="Times New Roman"/>
                <w:sz w:val="32"/>
                <w:szCs w:val="32"/>
                <w:lang w:val="kk-KZ"/>
              </w:rPr>
              <w:t>Метеро</w:t>
            </w:r>
            <w:r w:rsidR="003768A0" w:rsidRPr="002C3BD5">
              <w:rPr>
                <w:rFonts w:ascii="Times New Roman" w:hAnsi="Times New Roman"/>
                <w:bCs/>
                <w:sz w:val="32"/>
                <w:szCs w:val="32"/>
              </w:rPr>
              <w:t>логические</w:t>
            </w:r>
            <w:r w:rsidR="003768A0" w:rsidRPr="002C3BD5">
              <w:rPr>
                <w:rFonts w:ascii="Times New Roman" w:hAnsi="Times New Roman"/>
                <w:bCs/>
                <w:sz w:val="32"/>
                <w:szCs w:val="32"/>
                <w:lang w:val="kk-KZ"/>
              </w:rPr>
              <w:t xml:space="preserve"> (ураганы,бури,снежные бураны,смерчи)</w:t>
            </w:r>
          </w:p>
        </w:tc>
      </w:tr>
      <w:tr w:rsidR="003768A0" w:rsidRPr="002C3BD5" w:rsidTr="005D18EF">
        <w:tc>
          <w:tcPr>
            <w:tcW w:w="6317" w:type="dxa"/>
          </w:tcPr>
          <w:p w:rsidR="003768A0" w:rsidRPr="002C3BD5" w:rsidRDefault="00B61E50" w:rsidP="00EE1E66">
            <w:pPr>
              <w:tabs>
                <w:tab w:val="left" w:pos="567"/>
              </w:tabs>
              <w:spacing w:after="0" w:line="240" w:lineRule="auto"/>
              <w:rPr>
                <w:rFonts w:ascii="Times New Roman" w:hAnsi="Times New Roman"/>
                <w:sz w:val="32"/>
                <w:szCs w:val="32"/>
                <w:lang w:val="kk-KZ"/>
              </w:rPr>
            </w:pPr>
            <w:r w:rsidRPr="002C3BD5">
              <w:rPr>
                <w:noProof/>
                <w:sz w:val="32"/>
                <w:szCs w:val="32"/>
                <w:lang w:eastAsia="ru-RU"/>
              </w:rPr>
              <w:pict>
                <v:shape id="Прямая со стрелкой 6" o:spid="_x0000_s1028" type="#_x0000_t32" style="position:absolute;margin-left:280.05pt;margin-top:7.45pt;width:63.75pt;height:21pt;flip:y;z-index: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" strokecolor="#4579b8">
                  <v:stroke endarrow="open"/>
                </v:shape>
              </w:pict>
            </w:r>
            <w:r w:rsidRPr="002C3BD5">
              <w:rPr>
                <w:noProof/>
                <w:sz w:val="32"/>
                <w:szCs w:val="32"/>
                <w:lang w:eastAsia="ru-RU"/>
              </w:rPr>
              <w:pict>
                <v:shape id="Прямая со стрелкой 7" o:spid="_x0000_s1030" type="#_x0000_t32" style="position:absolute;margin-left:296.65pt;margin-top:20.75pt;width:59.25pt;height:38.25pt;flip:y;z-index:5;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" strokecolor="#4579b8">
                  <v:stroke endarrow="open"/>
                </v:shape>
              </w:pict>
            </w:r>
            <w:r w:rsidRPr="002C3BD5">
              <w:rPr>
                <w:noProof/>
                <w:sz w:val="32"/>
                <w:szCs w:val="32"/>
                <w:lang w:eastAsia="ru-RU"/>
              </w:rPr>
              <w:pict>
                <v:shape id="Прямая со стрелкой 5" o:spid="_x0000_s1029" type="#_x0000_t32" style="position:absolute;margin-left:304.35pt;margin-top:28.45pt;width:63.75pt;height:65.25pt;flip:y;z-index:3;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" strokecolor="#4579b8">
                  <v:stroke endarrow="open"/>
                </v:shape>
              </w:pict>
            </w:r>
            <w:r w:rsidR="003768A0" w:rsidRPr="002C3BD5">
              <w:rPr>
                <w:rFonts w:ascii="Times New Roman" w:hAnsi="Times New Roman"/>
                <w:sz w:val="32"/>
                <w:szCs w:val="32"/>
                <w:lang w:val="kk-KZ"/>
              </w:rPr>
              <w:t>Г</w:t>
            </w:r>
            <w:r w:rsidR="003768A0" w:rsidRPr="002C3BD5">
              <w:rPr>
                <w:rFonts w:ascii="Times New Roman" w:hAnsi="Times New Roman"/>
                <w:sz w:val="32"/>
                <w:szCs w:val="32"/>
              </w:rPr>
              <w:t>идрологические</w:t>
            </w:r>
            <w:r w:rsidR="0052249D" w:rsidRPr="002C3BD5">
              <w:rPr>
                <w:rFonts w:ascii="Times New Roman" w:hAnsi="Times New Roman"/>
                <w:sz w:val="32"/>
                <w:szCs w:val="32"/>
                <w:lang w:val="kk-KZ"/>
              </w:rPr>
              <w:t xml:space="preserve">                (наводнения</w:t>
            </w:r>
            <w:r w:rsidR="003768A0" w:rsidRPr="002C3BD5">
              <w:rPr>
                <w:rFonts w:ascii="Times New Roman" w:hAnsi="Times New Roman"/>
                <w:sz w:val="32"/>
                <w:szCs w:val="32"/>
                <w:lang w:val="kk-KZ"/>
              </w:rPr>
              <w:t>,заторы,зажоры,нагоны,цунами)</w:t>
            </w:r>
          </w:p>
        </w:tc>
      </w:tr>
      <w:tr w:rsidR="003768A0" w:rsidRPr="002C3BD5" w:rsidTr="005D18EF">
        <w:tc>
          <w:tcPr>
            <w:tcW w:w="6317" w:type="dxa"/>
          </w:tcPr>
          <w:p w:rsidR="003768A0" w:rsidRPr="002C3BD5" w:rsidRDefault="003768A0"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Природ</w:t>
            </w:r>
            <w:r w:rsidRPr="002C3BD5">
              <w:rPr>
                <w:rFonts w:ascii="Times New Roman" w:hAnsi="Times New Roman"/>
                <w:bCs/>
                <w:sz w:val="32"/>
                <w:szCs w:val="32"/>
              </w:rPr>
              <w:t>ные пожары</w:t>
            </w:r>
            <w:r w:rsidRPr="002C3BD5">
              <w:rPr>
                <w:rFonts w:ascii="Times New Roman" w:hAnsi="Times New Roman"/>
                <w:bCs/>
                <w:sz w:val="32"/>
                <w:szCs w:val="32"/>
                <w:lang w:val="kk-KZ"/>
              </w:rPr>
              <w:t xml:space="preserve"> (лесные,торфяные,степные)</w:t>
            </w:r>
          </w:p>
        </w:tc>
      </w:tr>
      <w:tr w:rsidR="003768A0" w:rsidRPr="002C3BD5" w:rsidTr="005D18EF">
        <w:tc>
          <w:tcPr>
            <w:tcW w:w="6317" w:type="dxa"/>
          </w:tcPr>
          <w:p w:rsidR="003768A0" w:rsidRPr="002C3BD5" w:rsidRDefault="003768A0"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М</w:t>
            </w:r>
            <w:r w:rsidRPr="002C3BD5">
              <w:rPr>
                <w:rFonts w:ascii="Times New Roman" w:hAnsi="Times New Roman"/>
                <w:sz w:val="32"/>
                <w:szCs w:val="32"/>
              </w:rPr>
              <w:t>ассовые</w:t>
            </w:r>
            <w:r w:rsidRPr="002C3BD5">
              <w:rPr>
                <w:rFonts w:ascii="Times New Roman" w:hAnsi="Times New Roman"/>
                <w:sz w:val="32"/>
                <w:szCs w:val="32"/>
                <w:lang w:val="kk-KZ"/>
              </w:rPr>
              <w:t xml:space="preserve"> </w:t>
            </w:r>
            <w:r w:rsidRPr="002C3BD5">
              <w:rPr>
                <w:rFonts w:ascii="Times New Roman" w:hAnsi="Times New Roman"/>
                <w:sz w:val="32"/>
                <w:szCs w:val="32"/>
              </w:rPr>
              <w:t>заболевания</w:t>
            </w:r>
            <w:r w:rsidRPr="002C3BD5">
              <w:rPr>
                <w:rFonts w:ascii="Times New Roman" w:hAnsi="Times New Roman"/>
                <w:sz w:val="32"/>
                <w:szCs w:val="32"/>
                <w:lang w:val="kk-KZ"/>
              </w:rPr>
              <w:t xml:space="preserve"> (эпидемии,эпизоотии,эпифитотин)</w:t>
            </w:r>
          </w:p>
        </w:tc>
      </w:tr>
    </w:tbl>
    <w:tbl>
      <w:tblPr>
        <w:tblpPr w:leftFromText="180" w:rightFromText="180" w:vertAnchor="text" w:horzAnchor="page" w:tblpX="8733" w:tblpY="-261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69"/>
      </w:tblGrid>
      <w:tr w:rsidR="005D18EF" w:rsidRPr="002C3BD5" w:rsidTr="005D18EF">
        <w:trPr>
          <w:trHeight w:val="272"/>
        </w:trPr>
        <w:tc>
          <w:tcPr>
            <w:tcW w:w="2669" w:type="dxa"/>
          </w:tcPr>
          <w:p w:rsidR="005D18EF" w:rsidRPr="002C3BD5" w:rsidRDefault="005D18EF" w:rsidP="005D18EF">
            <w:pPr>
              <w:tabs>
                <w:tab w:val="left" w:pos="567"/>
              </w:tabs>
              <w:spacing w:after="0" w:line="240" w:lineRule="auto"/>
              <w:rPr>
                <w:rFonts w:ascii="Times New Roman" w:hAnsi="Times New Roman"/>
                <w:sz w:val="32"/>
                <w:szCs w:val="32"/>
                <w:lang w:val="kk-KZ"/>
              </w:rPr>
            </w:pPr>
            <w:bookmarkStart w:id="0" w:name="_GoBack" w:colFirst="0" w:colLast="0"/>
            <w:r w:rsidRPr="002C3BD5">
              <w:rPr>
                <w:rFonts w:ascii="Times New Roman" w:hAnsi="Times New Roman"/>
                <w:sz w:val="32"/>
                <w:szCs w:val="32"/>
                <w:lang w:val="kk-KZ"/>
              </w:rPr>
              <w:t>Чс природного характера</w:t>
            </w:r>
          </w:p>
        </w:tc>
      </w:tr>
      <w:bookmarkEnd w:id="0"/>
    </w:tbl>
    <w:p w:rsidR="003768A0" w:rsidRPr="00B61E50" w:rsidRDefault="003768A0" w:rsidP="00EE1E66">
      <w:pPr>
        <w:tabs>
          <w:tab w:val="left" w:pos="567"/>
        </w:tabs>
        <w:spacing w:after="0" w:line="240" w:lineRule="auto"/>
        <w:ind w:firstLine="567"/>
        <w:jc w:val="both"/>
        <w:rPr>
          <w:rFonts w:ascii="Times New Roman" w:hAnsi="Times New Roman"/>
          <w:sz w:val="16"/>
          <w:szCs w:val="16"/>
          <w:lang w:val="kk-KZ"/>
        </w:rPr>
      </w:pPr>
    </w:p>
    <w:p w:rsidR="003768A0" w:rsidRPr="002C3BD5" w:rsidRDefault="003768A0" w:rsidP="00EE1E66">
      <w:pPr>
        <w:tabs>
          <w:tab w:val="left" w:pos="567"/>
        </w:tabs>
        <w:spacing w:after="0" w:line="240" w:lineRule="auto"/>
        <w:ind w:firstLine="567"/>
        <w:jc w:val="center"/>
        <w:rPr>
          <w:rFonts w:ascii="Times New Roman" w:hAnsi="Times New Roman"/>
          <w:sz w:val="32"/>
          <w:szCs w:val="32"/>
        </w:rPr>
      </w:pPr>
      <w:r w:rsidRPr="002C3BD5">
        <w:rPr>
          <w:rFonts w:ascii="Times New Roman" w:hAnsi="Times New Roman"/>
          <w:sz w:val="32"/>
          <w:szCs w:val="32"/>
        </w:rPr>
        <w:t>Рисунок</w:t>
      </w:r>
      <w:r w:rsidR="0052249D" w:rsidRPr="002C3BD5">
        <w:rPr>
          <w:rFonts w:ascii="Times New Roman" w:hAnsi="Times New Roman"/>
          <w:sz w:val="32"/>
          <w:szCs w:val="32"/>
        </w:rPr>
        <w:t xml:space="preserve"> 48</w:t>
      </w:r>
      <w:r w:rsidRPr="002C3BD5">
        <w:rPr>
          <w:rFonts w:ascii="Times New Roman" w:hAnsi="Times New Roman"/>
          <w:sz w:val="32"/>
          <w:szCs w:val="32"/>
        </w:rPr>
        <w:t>. Чрезвычайные ситуации природного характера</w:t>
      </w: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p>
    <w:p w:rsidR="003768A0" w:rsidRPr="002C3BD5" w:rsidRDefault="003768A0" w:rsidP="00EE1E66">
      <w:pPr>
        <w:tabs>
          <w:tab w:val="left" w:pos="567"/>
        </w:tabs>
        <w:spacing w:after="0" w:line="240" w:lineRule="auto"/>
        <w:jc w:val="both"/>
        <w:rPr>
          <w:rFonts w:ascii="Times New Roman" w:hAnsi="Times New Roman"/>
          <w:b/>
          <w:bCs/>
          <w:sz w:val="32"/>
          <w:szCs w:val="32"/>
        </w:rPr>
      </w:pPr>
      <w:r w:rsidRPr="002C3BD5">
        <w:rPr>
          <w:rFonts w:ascii="Times New Roman" w:hAnsi="Times New Roman"/>
          <w:sz w:val="32"/>
          <w:szCs w:val="32"/>
          <w:lang w:val="kk-KZ"/>
        </w:rPr>
        <w:lastRenderedPageBreak/>
        <w:tab/>
      </w:r>
      <w:r w:rsidRPr="002C3BD5">
        <w:rPr>
          <w:rFonts w:ascii="Times New Roman" w:hAnsi="Times New Roman"/>
          <w:b/>
          <w:bCs/>
          <w:sz w:val="32"/>
          <w:szCs w:val="32"/>
        </w:rPr>
        <w:t>Стихийные бедствия геологического характера</w:t>
      </w: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r w:rsidRPr="002C3BD5">
        <w:rPr>
          <w:rFonts w:ascii="Times New Roman" w:hAnsi="Times New Roman"/>
          <w:sz w:val="32"/>
          <w:szCs w:val="32"/>
        </w:rPr>
        <w:t>Стихийные бедствия, связанные с геологическим</w:t>
      </w:r>
      <w:r w:rsidRPr="002C3BD5">
        <w:rPr>
          <w:rFonts w:ascii="Times New Roman" w:hAnsi="Times New Roman"/>
          <w:sz w:val="32"/>
          <w:szCs w:val="32"/>
          <w:lang w:val="kk-KZ"/>
        </w:rPr>
        <w:t>и</w:t>
      </w:r>
      <w:r w:rsidRPr="002C3BD5">
        <w:rPr>
          <w:rFonts w:ascii="Times New Roman" w:hAnsi="Times New Roman"/>
          <w:sz w:val="32"/>
          <w:szCs w:val="32"/>
        </w:rPr>
        <w:t xml:space="preserve">, </w:t>
      </w:r>
      <w:r w:rsidRPr="002C3BD5">
        <w:rPr>
          <w:rFonts w:ascii="Times New Roman" w:hAnsi="Times New Roman"/>
          <w:sz w:val="32"/>
          <w:szCs w:val="32"/>
          <w:lang w:val="kk-KZ"/>
        </w:rPr>
        <w:t>прир</w:t>
      </w:r>
      <w:r w:rsidRPr="002C3BD5">
        <w:rPr>
          <w:rFonts w:ascii="Times New Roman" w:hAnsi="Times New Roman"/>
          <w:sz w:val="32"/>
          <w:szCs w:val="32"/>
        </w:rPr>
        <w:t>одными      явлениями, подразделяются на вызванн</w:t>
      </w:r>
      <w:r w:rsidRPr="002C3BD5">
        <w:rPr>
          <w:rFonts w:ascii="Times New Roman" w:hAnsi="Times New Roman"/>
          <w:sz w:val="32"/>
          <w:szCs w:val="32"/>
          <w:lang w:val="kk-KZ"/>
        </w:rPr>
        <w:t>ые зем</w:t>
      </w:r>
      <w:r w:rsidRPr="002C3BD5">
        <w:rPr>
          <w:rFonts w:ascii="Times New Roman" w:hAnsi="Times New Roman"/>
          <w:sz w:val="32"/>
          <w:szCs w:val="32"/>
        </w:rPr>
        <w:t>летрясениями,   извержениями вулканов, оползнями,  селям</w:t>
      </w:r>
      <w:r w:rsidRPr="002C3BD5">
        <w:rPr>
          <w:rFonts w:ascii="Times New Roman" w:hAnsi="Times New Roman"/>
          <w:sz w:val="32"/>
          <w:szCs w:val="32"/>
          <w:lang w:val="kk-KZ"/>
        </w:rPr>
        <w:t>и, сне</w:t>
      </w:r>
      <w:r w:rsidRPr="002C3BD5">
        <w:rPr>
          <w:rFonts w:ascii="Times New Roman" w:hAnsi="Times New Roman"/>
          <w:sz w:val="32"/>
          <w:szCs w:val="32"/>
        </w:rPr>
        <w:t>жными лавинами, обвалами, просадками земной поверхности</w:t>
      </w:r>
      <w:r w:rsidRPr="002C3BD5">
        <w:rPr>
          <w:rFonts w:ascii="Times New Roman" w:hAnsi="Times New Roman"/>
          <w:sz w:val="32"/>
          <w:szCs w:val="32"/>
          <w:lang w:val="kk-KZ"/>
        </w:rPr>
        <w:t>, в</w:t>
      </w:r>
      <w:r w:rsidRPr="002C3BD5">
        <w:rPr>
          <w:rFonts w:ascii="Times New Roman" w:hAnsi="Times New Roman"/>
          <w:sz w:val="32"/>
          <w:szCs w:val="32"/>
        </w:rPr>
        <w:t xml:space="preserve">  </w:t>
      </w:r>
      <w:r w:rsidRPr="002C3BD5">
        <w:rPr>
          <w:rFonts w:ascii="Times New Roman" w:hAnsi="Times New Roman"/>
          <w:sz w:val="32"/>
          <w:szCs w:val="32"/>
          <w:lang w:val="kk-KZ"/>
        </w:rPr>
        <w:t>рез</w:t>
      </w:r>
      <w:r w:rsidRPr="002C3BD5">
        <w:rPr>
          <w:rFonts w:ascii="Times New Roman" w:hAnsi="Times New Roman"/>
          <w:sz w:val="32"/>
          <w:szCs w:val="32"/>
        </w:rPr>
        <w:t>ультате карстовых явлений.</w:t>
      </w:r>
    </w:p>
    <w:p w:rsidR="003768A0" w:rsidRPr="002C3BD5" w:rsidRDefault="003768A0" w:rsidP="00EE1E66">
      <w:pPr>
        <w:tabs>
          <w:tab w:val="left" w:pos="567"/>
        </w:tabs>
        <w:spacing w:after="0" w:line="240" w:lineRule="auto"/>
        <w:ind w:firstLine="567"/>
        <w:jc w:val="both"/>
        <w:rPr>
          <w:rFonts w:ascii="Times New Roman" w:hAnsi="Times New Roman"/>
          <w:sz w:val="32"/>
          <w:szCs w:val="32"/>
        </w:rPr>
      </w:pPr>
    </w:p>
    <w:p w:rsidR="003768A0" w:rsidRPr="002C3BD5" w:rsidRDefault="003768A0" w:rsidP="00EE1E66">
      <w:pPr>
        <w:spacing w:after="0" w:line="240" w:lineRule="auto"/>
        <w:ind w:firstLine="567"/>
        <w:jc w:val="both"/>
        <w:rPr>
          <w:rFonts w:ascii="Times New Roman" w:hAnsi="Times New Roman"/>
          <w:b/>
          <w:bCs/>
          <w:sz w:val="32"/>
          <w:szCs w:val="32"/>
        </w:rPr>
      </w:pPr>
      <w:r w:rsidRPr="002C3BD5">
        <w:rPr>
          <w:rFonts w:ascii="Times New Roman" w:hAnsi="Times New Roman"/>
          <w:b/>
          <w:bCs/>
          <w:sz w:val="32"/>
          <w:szCs w:val="32"/>
        </w:rPr>
        <w:t>Землетрясения</w:t>
      </w:r>
      <w:r w:rsidRPr="002C3BD5">
        <w:rPr>
          <w:rFonts w:ascii="Times New Roman" w:hAnsi="Times New Roman"/>
          <w:b/>
          <w:bCs/>
          <w:sz w:val="32"/>
          <w:szCs w:val="32"/>
        </w:rPr>
        <w:tab/>
      </w:r>
    </w:p>
    <w:p w:rsidR="003768A0" w:rsidRPr="002C3BD5" w:rsidRDefault="003768A0" w:rsidP="00EE1E66">
      <w:pPr>
        <w:spacing w:after="0" w:line="240" w:lineRule="auto"/>
        <w:ind w:firstLine="567"/>
        <w:jc w:val="both"/>
        <w:rPr>
          <w:rFonts w:ascii="Times New Roman" w:hAnsi="Times New Roman"/>
          <w:sz w:val="32"/>
          <w:szCs w:val="32"/>
          <w:lang w:val="kk-KZ"/>
        </w:rPr>
      </w:pPr>
      <w:r w:rsidRPr="002C3BD5">
        <w:rPr>
          <w:rFonts w:ascii="Times New Roman" w:hAnsi="Times New Roman"/>
          <w:bCs/>
          <w:sz w:val="32"/>
          <w:szCs w:val="32"/>
        </w:rPr>
        <w:t>Землетрясения</w:t>
      </w:r>
      <w:r w:rsidRPr="002C3BD5">
        <w:rPr>
          <w:rFonts w:ascii="Times New Roman" w:hAnsi="Times New Roman"/>
          <w:b/>
          <w:bCs/>
          <w:sz w:val="32"/>
          <w:szCs w:val="32"/>
        </w:rPr>
        <w:t xml:space="preserve"> </w:t>
      </w:r>
      <w:r w:rsidRPr="002C3BD5">
        <w:rPr>
          <w:rFonts w:ascii="Times New Roman" w:hAnsi="Times New Roman"/>
          <w:sz w:val="32"/>
          <w:szCs w:val="32"/>
        </w:rPr>
        <w:t>- это подземные толчки и колебания земно</w:t>
      </w:r>
      <w:r w:rsidRPr="002C3BD5">
        <w:rPr>
          <w:rFonts w:ascii="Times New Roman" w:hAnsi="Times New Roman"/>
          <w:sz w:val="32"/>
          <w:szCs w:val="32"/>
          <w:lang w:val="kk-KZ"/>
        </w:rPr>
        <w:t>й по</w:t>
      </w:r>
      <w:r w:rsidRPr="002C3BD5">
        <w:rPr>
          <w:rFonts w:ascii="Times New Roman" w:hAnsi="Times New Roman"/>
          <w:sz w:val="32"/>
          <w:szCs w:val="32"/>
        </w:rPr>
        <w:t>верхности, вызванные в основном геофизическими причинами.</w:t>
      </w:r>
      <w:r w:rsidRPr="002C3BD5">
        <w:rPr>
          <w:rFonts w:ascii="Times New Roman" w:hAnsi="Times New Roman"/>
          <w:sz w:val="32"/>
          <w:szCs w:val="32"/>
          <w:lang w:val="kk-KZ"/>
        </w:rPr>
        <w:tab/>
      </w:r>
      <w:r w:rsidRPr="002C3BD5">
        <w:rPr>
          <w:rFonts w:ascii="Times New Roman" w:hAnsi="Times New Roman"/>
          <w:sz w:val="32"/>
          <w:szCs w:val="32"/>
        </w:rPr>
        <w:t>В недрах земли постоянно происходят сложные процесс</w:t>
      </w:r>
      <w:r w:rsidRPr="002C3BD5">
        <w:rPr>
          <w:rFonts w:ascii="Times New Roman" w:hAnsi="Times New Roman"/>
          <w:sz w:val="32"/>
          <w:szCs w:val="32"/>
          <w:lang w:val="kk-KZ"/>
        </w:rPr>
        <w:t>ы. По</w:t>
      </w:r>
      <w:r w:rsidRPr="002C3BD5">
        <w:rPr>
          <w:rFonts w:ascii="Times New Roman" w:hAnsi="Times New Roman"/>
          <w:sz w:val="32"/>
          <w:szCs w:val="32"/>
        </w:rPr>
        <w:t>д действием глубинных тектонических сил возникаю</w:t>
      </w:r>
      <w:r w:rsidRPr="002C3BD5">
        <w:rPr>
          <w:rFonts w:ascii="Times New Roman" w:hAnsi="Times New Roman"/>
          <w:sz w:val="32"/>
          <w:szCs w:val="32"/>
          <w:lang w:val="kk-KZ"/>
        </w:rPr>
        <w:t>т</w:t>
      </w:r>
      <w:r w:rsidRPr="002C3BD5">
        <w:rPr>
          <w:rFonts w:ascii="Times New Roman" w:hAnsi="Times New Roman"/>
          <w:sz w:val="32"/>
          <w:szCs w:val="32"/>
        </w:rPr>
        <w:t xml:space="preserve"> </w:t>
      </w:r>
      <w:r w:rsidRPr="002C3BD5">
        <w:rPr>
          <w:rFonts w:ascii="Times New Roman" w:hAnsi="Times New Roman"/>
          <w:sz w:val="32"/>
          <w:szCs w:val="32"/>
          <w:lang w:val="kk-KZ"/>
        </w:rPr>
        <w:t>нап</w:t>
      </w:r>
      <w:r w:rsidRPr="002C3BD5">
        <w:rPr>
          <w:rFonts w:ascii="Times New Roman" w:hAnsi="Times New Roman"/>
          <w:sz w:val="32"/>
          <w:szCs w:val="32"/>
        </w:rPr>
        <w:t>ряжения, слои земных пород деформируются, сжимаются</w:t>
      </w:r>
      <w:r w:rsidRPr="002C3BD5">
        <w:rPr>
          <w:rFonts w:ascii="Times New Roman" w:hAnsi="Times New Roman"/>
          <w:sz w:val="32"/>
          <w:szCs w:val="32"/>
          <w:lang w:val="kk-KZ"/>
        </w:rPr>
        <w:t xml:space="preserve"> в ск</w:t>
      </w:r>
      <w:r w:rsidRPr="002C3BD5">
        <w:rPr>
          <w:rFonts w:ascii="Times New Roman" w:hAnsi="Times New Roman"/>
          <w:sz w:val="32"/>
          <w:szCs w:val="32"/>
        </w:rPr>
        <w:t>ладки и с наступлением критических перегрузок смещаются</w:t>
      </w:r>
      <w:r w:rsidRPr="002C3BD5">
        <w:rPr>
          <w:rFonts w:ascii="Times New Roman" w:hAnsi="Times New Roman"/>
          <w:sz w:val="32"/>
          <w:szCs w:val="32"/>
          <w:lang w:val="kk-KZ"/>
        </w:rPr>
        <w:t xml:space="preserve"> и рв</w:t>
      </w:r>
      <w:r w:rsidRPr="002C3BD5">
        <w:rPr>
          <w:rFonts w:ascii="Times New Roman" w:hAnsi="Times New Roman"/>
          <w:sz w:val="32"/>
          <w:szCs w:val="32"/>
        </w:rPr>
        <w:t>утся, образуя разломы</w:t>
      </w:r>
      <w:r w:rsidRPr="002C3BD5">
        <w:rPr>
          <w:rFonts w:ascii="Times New Roman" w:hAnsi="Times New Roman"/>
          <w:sz w:val="32"/>
          <w:szCs w:val="32"/>
          <w:lang w:val="kk-KZ"/>
        </w:rPr>
        <w:t xml:space="preserve"> </w:t>
      </w:r>
      <w:r w:rsidRPr="002C3BD5">
        <w:rPr>
          <w:rFonts w:ascii="Times New Roman" w:hAnsi="Times New Roman"/>
          <w:sz w:val="32"/>
          <w:szCs w:val="32"/>
        </w:rPr>
        <w:t xml:space="preserve"> земной коры. Разрыв совершает</w:t>
      </w:r>
      <w:r w:rsidRPr="002C3BD5">
        <w:rPr>
          <w:rFonts w:ascii="Times New Roman" w:hAnsi="Times New Roman"/>
          <w:sz w:val="32"/>
          <w:szCs w:val="32"/>
          <w:lang w:val="kk-KZ"/>
        </w:rPr>
        <w:t>ся</w:t>
      </w:r>
      <w:r w:rsidRPr="002C3BD5">
        <w:rPr>
          <w:rFonts w:ascii="Times New Roman" w:hAnsi="Times New Roman"/>
          <w:sz w:val="32"/>
          <w:szCs w:val="32"/>
        </w:rPr>
        <w:t xml:space="preserve"> мгновенным толчком или серией толчков, имеющих характер </w:t>
      </w:r>
      <w:r w:rsidRPr="002C3BD5">
        <w:rPr>
          <w:rFonts w:ascii="Times New Roman" w:hAnsi="Times New Roman"/>
          <w:sz w:val="32"/>
          <w:szCs w:val="32"/>
          <w:lang w:val="kk-KZ"/>
        </w:rPr>
        <w:t>уд</w:t>
      </w:r>
      <w:r w:rsidRPr="002C3BD5">
        <w:rPr>
          <w:rFonts w:ascii="Times New Roman" w:hAnsi="Times New Roman"/>
          <w:sz w:val="32"/>
          <w:szCs w:val="32"/>
        </w:rPr>
        <w:t>ара.  При землетрясении происходит разрядка энерги</w:t>
      </w:r>
      <w:r w:rsidRPr="002C3BD5">
        <w:rPr>
          <w:rFonts w:ascii="Times New Roman" w:hAnsi="Times New Roman"/>
          <w:sz w:val="32"/>
          <w:szCs w:val="32"/>
          <w:lang w:val="kk-KZ"/>
        </w:rPr>
        <w:t>и,</w:t>
      </w:r>
      <w:r w:rsidRPr="002C3BD5">
        <w:rPr>
          <w:rFonts w:ascii="Times New Roman" w:hAnsi="Times New Roman"/>
          <w:color w:val="000000"/>
          <w:spacing w:val="-1"/>
          <w:sz w:val="32"/>
          <w:szCs w:val="32"/>
          <w:lang w:eastAsia="ru-RU"/>
        </w:rPr>
        <w:t xml:space="preserve"> </w:t>
      </w:r>
      <w:r w:rsidRPr="002C3BD5">
        <w:rPr>
          <w:rFonts w:ascii="Times New Roman" w:hAnsi="Times New Roman"/>
          <w:sz w:val="32"/>
          <w:szCs w:val="32"/>
          <w:lang w:val="kk-KZ"/>
        </w:rPr>
        <w:t>нак</w:t>
      </w:r>
      <w:r w:rsidRPr="002C3BD5">
        <w:rPr>
          <w:rFonts w:ascii="Times New Roman" w:hAnsi="Times New Roman"/>
          <w:sz w:val="32"/>
          <w:szCs w:val="32"/>
        </w:rPr>
        <w:t>опившейся в недрах. Энергия,   выделившаяся на глубин</w:t>
      </w:r>
      <w:r w:rsidRPr="002C3BD5">
        <w:rPr>
          <w:rFonts w:ascii="Times New Roman" w:hAnsi="Times New Roman"/>
          <w:sz w:val="32"/>
          <w:szCs w:val="32"/>
          <w:lang w:val="kk-KZ"/>
        </w:rPr>
        <w:t>е, пе</w:t>
      </w:r>
      <w:r w:rsidRPr="002C3BD5">
        <w:rPr>
          <w:rFonts w:ascii="Times New Roman" w:hAnsi="Times New Roman"/>
          <w:sz w:val="32"/>
          <w:szCs w:val="32"/>
        </w:rPr>
        <w:t xml:space="preserve">редается посредством упругих волн  в толще земной  коры </w:t>
      </w:r>
      <w:r w:rsidRPr="002C3BD5">
        <w:rPr>
          <w:rFonts w:ascii="Times New Roman" w:hAnsi="Times New Roman"/>
          <w:sz w:val="32"/>
          <w:szCs w:val="32"/>
          <w:lang w:val="kk-KZ"/>
        </w:rPr>
        <w:t>идо</w:t>
      </w:r>
      <w:r w:rsidRPr="002C3BD5">
        <w:rPr>
          <w:rFonts w:ascii="Times New Roman" w:hAnsi="Times New Roman"/>
          <w:sz w:val="32"/>
          <w:szCs w:val="32"/>
        </w:rPr>
        <w:t>стигает поверхности Земли, где и происходят разрушения.</w:t>
      </w:r>
    </w:p>
    <w:p w:rsidR="003768A0" w:rsidRPr="002C3BD5" w:rsidRDefault="003768A0" w:rsidP="00EE1E66">
      <w:pPr>
        <w:spacing w:after="0" w:line="240" w:lineRule="auto"/>
        <w:ind w:firstLine="567"/>
        <w:jc w:val="both"/>
        <w:rPr>
          <w:rFonts w:ascii="Times New Roman" w:hAnsi="Times New Roman"/>
          <w:sz w:val="32"/>
          <w:szCs w:val="32"/>
          <w:lang w:val="kk-KZ"/>
        </w:rPr>
      </w:pPr>
      <w:r w:rsidRPr="002C3BD5">
        <w:rPr>
          <w:rFonts w:ascii="Times New Roman" w:hAnsi="Times New Roman"/>
          <w:sz w:val="32"/>
          <w:szCs w:val="32"/>
        </w:rPr>
        <w:t>Размеры очага землетрясения обычно колеблются в предел</w:t>
      </w:r>
      <w:r w:rsidRPr="002C3BD5">
        <w:rPr>
          <w:rFonts w:ascii="Times New Roman" w:hAnsi="Times New Roman"/>
          <w:sz w:val="32"/>
          <w:szCs w:val="32"/>
          <w:lang w:val="kk-KZ"/>
        </w:rPr>
        <w:t>ах от</w:t>
      </w:r>
      <w:r w:rsidRPr="002C3BD5">
        <w:rPr>
          <w:rFonts w:ascii="Times New Roman" w:hAnsi="Times New Roman"/>
          <w:sz w:val="32"/>
          <w:szCs w:val="32"/>
        </w:rPr>
        <w:t xml:space="preserve"> нескольких десятков метров до сотен  километр</w:t>
      </w:r>
      <w:r w:rsidRPr="002C3BD5">
        <w:rPr>
          <w:rFonts w:ascii="Times New Roman" w:hAnsi="Times New Roman"/>
          <w:sz w:val="32"/>
          <w:szCs w:val="32"/>
          <w:lang w:val="kk-KZ"/>
        </w:rPr>
        <w:t>ов.</w:t>
      </w:r>
      <w:r w:rsidRPr="002C3BD5">
        <w:rPr>
          <w:rFonts w:ascii="Times New Roman" w:hAnsi="Times New Roman"/>
          <w:sz w:val="32"/>
          <w:szCs w:val="32"/>
          <w:lang w:val="kk-KZ"/>
        </w:rPr>
        <w:tab/>
        <w:t>Р</w:t>
      </w:r>
      <w:r w:rsidRPr="002C3BD5">
        <w:rPr>
          <w:rFonts w:ascii="Times New Roman" w:hAnsi="Times New Roman"/>
          <w:sz w:val="32"/>
          <w:szCs w:val="32"/>
        </w:rPr>
        <w:t>асполагаются они в основном в земной коре, а также в верхн</w:t>
      </w:r>
      <w:r w:rsidRPr="002C3BD5">
        <w:rPr>
          <w:rFonts w:ascii="Times New Roman" w:hAnsi="Times New Roman"/>
          <w:sz w:val="32"/>
          <w:szCs w:val="32"/>
          <w:lang w:val="kk-KZ"/>
        </w:rPr>
        <w:t>ей</w:t>
      </w:r>
      <w:r w:rsidRPr="002C3BD5">
        <w:rPr>
          <w:rFonts w:ascii="Times New Roman" w:hAnsi="Times New Roman"/>
          <w:sz w:val="32"/>
          <w:szCs w:val="32"/>
        </w:rPr>
        <w:t xml:space="preserve">  </w:t>
      </w:r>
      <w:r w:rsidRPr="002C3BD5">
        <w:rPr>
          <w:rFonts w:ascii="Times New Roman" w:hAnsi="Times New Roman"/>
          <w:sz w:val="32"/>
          <w:szCs w:val="32"/>
          <w:lang w:val="kk-KZ"/>
        </w:rPr>
        <w:t>ч</w:t>
      </w:r>
      <w:r w:rsidRPr="002C3BD5">
        <w:rPr>
          <w:rFonts w:ascii="Times New Roman" w:hAnsi="Times New Roman"/>
          <w:sz w:val="32"/>
          <w:szCs w:val="32"/>
        </w:rPr>
        <w:t>асти мантии Земли.</w:t>
      </w:r>
    </w:p>
    <w:p w:rsidR="003768A0" w:rsidRPr="002C3BD5" w:rsidRDefault="003768A0" w:rsidP="00EE1E66">
      <w:pPr>
        <w:spacing w:after="0" w:line="240" w:lineRule="auto"/>
        <w:ind w:firstLine="567"/>
        <w:jc w:val="both"/>
        <w:rPr>
          <w:rFonts w:ascii="Times New Roman" w:hAnsi="Times New Roman"/>
          <w:sz w:val="32"/>
          <w:szCs w:val="32"/>
        </w:rPr>
      </w:pPr>
      <w:r w:rsidRPr="002C3BD5">
        <w:rPr>
          <w:rFonts w:ascii="Times New Roman" w:hAnsi="Times New Roman"/>
          <w:sz w:val="32"/>
          <w:szCs w:val="32"/>
        </w:rPr>
        <w:t>Известны два главных сейсмических пояс</w:t>
      </w:r>
      <w:r w:rsidRPr="002C3BD5">
        <w:rPr>
          <w:rFonts w:ascii="Times New Roman" w:hAnsi="Times New Roman"/>
          <w:sz w:val="32"/>
          <w:szCs w:val="32"/>
          <w:lang w:val="kk-KZ"/>
        </w:rPr>
        <w:t>а:</w:t>
      </w:r>
      <w:r w:rsidRPr="002C3BD5">
        <w:rPr>
          <w:rFonts w:ascii="Times New Roman" w:hAnsi="Times New Roman"/>
          <w:sz w:val="32"/>
          <w:szCs w:val="32"/>
        </w:rPr>
        <w:t xml:space="preserve"> </w:t>
      </w:r>
      <w:r w:rsidRPr="002C3BD5">
        <w:rPr>
          <w:rFonts w:ascii="Times New Roman" w:hAnsi="Times New Roman"/>
          <w:sz w:val="32"/>
          <w:szCs w:val="32"/>
          <w:lang w:val="kk-KZ"/>
        </w:rPr>
        <w:t>С</w:t>
      </w:r>
      <w:r w:rsidRPr="002C3BD5">
        <w:rPr>
          <w:rFonts w:ascii="Times New Roman" w:hAnsi="Times New Roman"/>
          <w:sz w:val="32"/>
          <w:szCs w:val="32"/>
        </w:rPr>
        <w:t>редиземноморско-Азиатский, охватывающий Португал</w:t>
      </w:r>
      <w:r w:rsidRPr="002C3BD5">
        <w:rPr>
          <w:rFonts w:ascii="Times New Roman" w:hAnsi="Times New Roman"/>
          <w:sz w:val="32"/>
          <w:szCs w:val="32"/>
          <w:lang w:val="kk-KZ"/>
        </w:rPr>
        <w:t>ию,</w:t>
      </w:r>
      <w:r w:rsidRPr="002C3BD5">
        <w:rPr>
          <w:rFonts w:ascii="Times New Roman" w:hAnsi="Times New Roman"/>
          <w:sz w:val="32"/>
          <w:szCs w:val="32"/>
        </w:rPr>
        <w:t xml:space="preserve"> </w:t>
      </w:r>
      <w:r w:rsidRPr="002C3BD5">
        <w:rPr>
          <w:rFonts w:ascii="Times New Roman" w:hAnsi="Times New Roman"/>
          <w:sz w:val="32"/>
          <w:szCs w:val="32"/>
          <w:lang w:val="kk-KZ"/>
        </w:rPr>
        <w:t>И</w:t>
      </w:r>
      <w:r w:rsidRPr="002C3BD5">
        <w:rPr>
          <w:rFonts w:ascii="Times New Roman" w:hAnsi="Times New Roman"/>
          <w:sz w:val="32"/>
          <w:szCs w:val="32"/>
        </w:rPr>
        <w:t xml:space="preserve">талию, Грецию. Турцию, Иран, Северную Индию и далее </w:t>
      </w:r>
      <w:r w:rsidRPr="002C3BD5">
        <w:rPr>
          <w:rFonts w:ascii="Times New Roman" w:hAnsi="Times New Roman"/>
          <w:iCs/>
          <w:sz w:val="32"/>
          <w:szCs w:val="32"/>
          <w:lang w:val="kk-KZ"/>
        </w:rPr>
        <w:t>до</w:t>
      </w:r>
      <w:r w:rsidRPr="002C3BD5">
        <w:rPr>
          <w:rFonts w:ascii="Times New Roman" w:hAnsi="Times New Roman"/>
          <w:i/>
          <w:iCs/>
          <w:sz w:val="32"/>
          <w:szCs w:val="32"/>
        </w:rPr>
        <w:t xml:space="preserve"> </w:t>
      </w:r>
      <w:r w:rsidRPr="002C3BD5">
        <w:rPr>
          <w:rFonts w:ascii="Times New Roman" w:hAnsi="Times New Roman"/>
          <w:sz w:val="32"/>
          <w:szCs w:val="32"/>
          <w:lang w:val="kk-KZ"/>
        </w:rPr>
        <w:t>М</w:t>
      </w:r>
      <w:r w:rsidRPr="002C3BD5">
        <w:rPr>
          <w:rFonts w:ascii="Times New Roman" w:hAnsi="Times New Roman"/>
          <w:sz w:val="32"/>
          <w:szCs w:val="32"/>
        </w:rPr>
        <w:t>алайского архипелага, и Тихоокеанский, включающий Япон</w:t>
      </w:r>
      <w:r w:rsidRPr="002C3BD5">
        <w:rPr>
          <w:rFonts w:ascii="Times New Roman" w:hAnsi="Times New Roman"/>
          <w:sz w:val="32"/>
          <w:szCs w:val="32"/>
          <w:lang w:val="kk-KZ"/>
        </w:rPr>
        <w:t>ию,</w:t>
      </w:r>
      <w:r w:rsidRPr="002C3BD5">
        <w:rPr>
          <w:rFonts w:ascii="Times New Roman" w:hAnsi="Times New Roman"/>
          <w:sz w:val="32"/>
          <w:szCs w:val="32"/>
        </w:rPr>
        <w:t xml:space="preserve"> </w:t>
      </w:r>
      <w:r w:rsidRPr="002C3BD5">
        <w:rPr>
          <w:rFonts w:ascii="Times New Roman" w:hAnsi="Times New Roman"/>
          <w:sz w:val="32"/>
          <w:szCs w:val="32"/>
          <w:lang w:val="kk-KZ"/>
        </w:rPr>
        <w:t>К</w:t>
      </w:r>
      <w:r w:rsidRPr="002C3BD5">
        <w:rPr>
          <w:rFonts w:ascii="Times New Roman" w:hAnsi="Times New Roman"/>
          <w:sz w:val="32"/>
          <w:szCs w:val="32"/>
        </w:rPr>
        <w:t xml:space="preserve">итай, Дальний Восток, Камчатку, Сахалин, Курильскую гряду. </w:t>
      </w:r>
      <w:r w:rsidRPr="002C3BD5">
        <w:rPr>
          <w:rFonts w:ascii="Times New Roman" w:hAnsi="Times New Roman"/>
          <w:sz w:val="32"/>
          <w:szCs w:val="32"/>
          <w:lang w:val="kk-KZ"/>
        </w:rPr>
        <w:t>На т</w:t>
      </w:r>
      <w:r w:rsidRPr="002C3BD5">
        <w:rPr>
          <w:rFonts w:ascii="Times New Roman" w:hAnsi="Times New Roman"/>
          <w:sz w:val="32"/>
          <w:szCs w:val="32"/>
        </w:rPr>
        <w:t>ерритории России примерно 28% сейсмоопасных районов. Райо</w:t>
      </w:r>
      <w:r w:rsidRPr="002C3BD5">
        <w:rPr>
          <w:rFonts w:ascii="Times New Roman" w:hAnsi="Times New Roman"/>
          <w:sz w:val="32"/>
          <w:szCs w:val="32"/>
          <w:lang w:val="kk-KZ"/>
        </w:rPr>
        <w:t>ны</w:t>
      </w:r>
      <w:r w:rsidRPr="002C3BD5">
        <w:rPr>
          <w:rFonts w:ascii="Times New Roman" w:hAnsi="Times New Roman"/>
          <w:sz w:val="32"/>
          <w:szCs w:val="32"/>
        </w:rPr>
        <w:t xml:space="preserve"> </w:t>
      </w:r>
      <w:r w:rsidRPr="002C3BD5">
        <w:rPr>
          <w:rFonts w:ascii="Times New Roman" w:hAnsi="Times New Roman"/>
          <w:sz w:val="32"/>
          <w:szCs w:val="32"/>
          <w:lang w:val="kk-KZ"/>
        </w:rPr>
        <w:t>ва</w:t>
      </w:r>
      <w:r w:rsidRPr="002C3BD5">
        <w:rPr>
          <w:rFonts w:ascii="Times New Roman" w:hAnsi="Times New Roman"/>
          <w:sz w:val="32"/>
          <w:szCs w:val="32"/>
        </w:rPr>
        <w:t>зможных 9-балльных землетрясений находятся в Прибайкалье</w:t>
      </w:r>
      <w:r w:rsidRPr="002C3BD5">
        <w:rPr>
          <w:rFonts w:ascii="Times New Roman" w:hAnsi="Times New Roman"/>
          <w:sz w:val="32"/>
          <w:szCs w:val="32"/>
          <w:lang w:val="kk-KZ"/>
        </w:rPr>
        <w:t>,на</w:t>
      </w:r>
      <w:r w:rsidRPr="002C3BD5">
        <w:rPr>
          <w:rFonts w:ascii="Times New Roman" w:hAnsi="Times New Roman"/>
          <w:sz w:val="32"/>
          <w:szCs w:val="32"/>
        </w:rPr>
        <w:t xml:space="preserve"> Камчатке и Курильских островах, 8- балльных - в Южной Сибири </w:t>
      </w:r>
      <w:r w:rsidRPr="002C3BD5">
        <w:rPr>
          <w:rFonts w:ascii="Times New Roman" w:hAnsi="Times New Roman"/>
          <w:sz w:val="32"/>
          <w:szCs w:val="32"/>
          <w:lang w:val="kk-KZ"/>
        </w:rPr>
        <w:t>и на</w:t>
      </w:r>
      <w:r w:rsidRPr="002C3BD5">
        <w:rPr>
          <w:rFonts w:ascii="Times New Roman" w:hAnsi="Times New Roman"/>
          <w:sz w:val="32"/>
          <w:szCs w:val="32"/>
        </w:rPr>
        <w:t xml:space="preserve"> Северном Кавказе.</w:t>
      </w:r>
    </w:p>
    <w:p w:rsidR="003768A0" w:rsidRPr="002C3BD5" w:rsidRDefault="003768A0" w:rsidP="00EE1E66">
      <w:pPr>
        <w:spacing w:after="0" w:line="240" w:lineRule="auto"/>
        <w:ind w:firstLine="567"/>
        <w:jc w:val="both"/>
        <w:rPr>
          <w:rFonts w:ascii="Times New Roman" w:hAnsi="Times New Roman"/>
          <w:color w:val="000000"/>
          <w:spacing w:val="-3"/>
          <w:sz w:val="32"/>
          <w:szCs w:val="32"/>
          <w:lang w:val="kk-KZ" w:eastAsia="ru-RU"/>
        </w:rPr>
      </w:pPr>
      <w:r w:rsidRPr="002C3BD5">
        <w:rPr>
          <w:rFonts w:ascii="Times New Roman" w:hAnsi="Times New Roman"/>
          <w:sz w:val="32"/>
          <w:szCs w:val="32"/>
        </w:rPr>
        <w:t xml:space="preserve">Основные параметры, характеризующие землетрясение </w:t>
      </w:r>
      <w:r w:rsidRPr="002C3BD5">
        <w:rPr>
          <w:rFonts w:ascii="Times New Roman" w:hAnsi="Times New Roman"/>
          <w:sz w:val="32"/>
          <w:szCs w:val="32"/>
          <w:lang w:val="kk-KZ"/>
        </w:rPr>
        <w:t>-</w:t>
      </w:r>
      <w:r w:rsidRPr="002C3BD5">
        <w:rPr>
          <w:rFonts w:ascii="Times New Roman" w:hAnsi="Times New Roman"/>
          <w:sz w:val="32"/>
          <w:szCs w:val="32"/>
        </w:rPr>
        <w:t>интенсивность  и глубина очага. Интенсивность проявлен</w:t>
      </w:r>
      <w:r w:rsidRPr="002C3BD5">
        <w:rPr>
          <w:rFonts w:ascii="Times New Roman" w:hAnsi="Times New Roman"/>
          <w:sz w:val="32"/>
          <w:szCs w:val="32"/>
          <w:lang w:val="kk-KZ"/>
        </w:rPr>
        <w:t xml:space="preserve">ия </w:t>
      </w:r>
      <w:r w:rsidRPr="002C3BD5">
        <w:rPr>
          <w:rFonts w:ascii="Times New Roman" w:hAnsi="Times New Roman"/>
          <w:sz w:val="32"/>
          <w:szCs w:val="32"/>
        </w:rPr>
        <w:t>землетрясения на поверхности    Земли оценивается в бал</w:t>
      </w:r>
      <w:r w:rsidRPr="002C3BD5">
        <w:rPr>
          <w:rFonts w:ascii="Times New Roman" w:hAnsi="Times New Roman"/>
          <w:sz w:val="32"/>
          <w:szCs w:val="32"/>
          <w:lang w:val="kk-KZ"/>
        </w:rPr>
        <w:t>лах</w:t>
      </w:r>
      <w:r w:rsidR="00802779" w:rsidRPr="002C3BD5">
        <w:rPr>
          <w:rFonts w:ascii="Times New Roman" w:hAnsi="Times New Roman"/>
          <w:sz w:val="32"/>
          <w:szCs w:val="32"/>
          <w:lang w:val="kk-KZ"/>
        </w:rPr>
        <w:t>, и</w:t>
      </w:r>
      <w:r w:rsidRPr="002C3BD5">
        <w:rPr>
          <w:rFonts w:ascii="Times New Roman" w:hAnsi="Times New Roman"/>
          <w:sz w:val="32"/>
          <w:szCs w:val="32"/>
          <w:lang w:val="kk-KZ"/>
        </w:rPr>
        <w:t xml:space="preserve"> </w:t>
      </w:r>
      <w:r w:rsidRPr="002C3BD5">
        <w:rPr>
          <w:rFonts w:ascii="Times New Roman" w:hAnsi="Times New Roman"/>
          <w:sz w:val="32"/>
          <w:szCs w:val="32"/>
        </w:rPr>
        <w:t>показаны в таблиц</w:t>
      </w:r>
      <w:r w:rsidR="009018D7" w:rsidRPr="002C3BD5">
        <w:rPr>
          <w:rFonts w:ascii="Times New Roman" w:hAnsi="Times New Roman"/>
          <w:sz w:val="32"/>
          <w:szCs w:val="32"/>
        </w:rPr>
        <w:t>е</w:t>
      </w:r>
      <w:r w:rsidRPr="002C3BD5">
        <w:rPr>
          <w:rFonts w:ascii="Times New Roman" w:hAnsi="Times New Roman"/>
          <w:color w:val="000000"/>
          <w:spacing w:val="-3"/>
          <w:sz w:val="32"/>
          <w:szCs w:val="32"/>
          <w:lang w:val="kk-KZ" w:eastAsia="ru-RU"/>
        </w:rPr>
        <w:t xml:space="preserve"> 1.</w:t>
      </w:r>
    </w:p>
    <w:p w:rsidR="003768A0" w:rsidRPr="002C3BD5" w:rsidRDefault="003768A0" w:rsidP="00EE1E66">
      <w:pPr>
        <w:spacing w:after="0" w:line="240" w:lineRule="auto"/>
        <w:ind w:firstLine="567"/>
        <w:jc w:val="both"/>
        <w:rPr>
          <w:rFonts w:ascii="Times New Roman" w:hAnsi="Times New Roman"/>
          <w:color w:val="000000"/>
          <w:spacing w:val="-3"/>
          <w:sz w:val="32"/>
          <w:szCs w:val="32"/>
          <w:lang w:val="kk-KZ" w:eastAsia="ru-RU"/>
        </w:rPr>
      </w:pPr>
    </w:p>
    <w:p w:rsidR="003768A0" w:rsidRPr="002C3BD5" w:rsidRDefault="003768A0" w:rsidP="00EE1E66">
      <w:pPr>
        <w:spacing w:after="0" w:line="240" w:lineRule="auto"/>
        <w:ind w:firstLine="567"/>
        <w:jc w:val="both"/>
        <w:rPr>
          <w:rFonts w:ascii="Times New Roman" w:hAnsi="Times New Roman"/>
          <w:sz w:val="32"/>
          <w:szCs w:val="32"/>
          <w:lang w:val="kk-KZ"/>
        </w:rPr>
      </w:pPr>
      <w:r w:rsidRPr="002C3BD5">
        <w:rPr>
          <w:rFonts w:ascii="Times New Roman" w:hAnsi="Times New Roman"/>
          <w:sz w:val="32"/>
          <w:szCs w:val="32"/>
          <w:lang w:val="kk-KZ"/>
        </w:rPr>
        <w:lastRenderedPageBreak/>
        <w:t>Т</w:t>
      </w:r>
      <w:r w:rsidR="00135F0D" w:rsidRPr="002C3BD5">
        <w:rPr>
          <w:rFonts w:ascii="Times New Roman" w:hAnsi="Times New Roman"/>
          <w:sz w:val="32"/>
          <w:szCs w:val="32"/>
        </w:rPr>
        <w:t>аблица   20</w:t>
      </w:r>
      <w:r w:rsidRPr="002C3BD5">
        <w:rPr>
          <w:rFonts w:ascii="Times New Roman" w:hAnsi="Times New Roman"/>
          <w:sz w:val="32"/>
          <w:szCs w:val="32"/>
        </w:rPr>
        <w:t xml:space="preserve">  Интенсивность землетрясения на поверхности</w:t>
      </w:r>
      <w:r w:rsidRPr="002C3BD5">
        <w:rPr>
          <w:rFonts w:ascii="Times New Roman" w:hAnsi="Times New Roman"/>
          <w:sz w:val="32"/>
          <w:szCs w:val="32"/>
          <w:lang w:val="kk-KZ"/>
        </w:rPr>
        <w:t xml:space="preserve"> земли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62"/>
        <w:gridCol w:w="3708"/>
        <w:gridCol w:w="4720"/>
      </w:tblGrid>
      <w:tr w:rsidR="003768A0" w:rsidRPr="00B61E50" w:rsidTr="009018D7">
        <w:tc>
          <w:tcPr>
            <w:tcW w:w="781" w:type="dxa"/>
          </w:tcPr>
          <w:p w:rsidR="003768A0" w:rsidRPr="00B61E50" w:rsidRDefault="003768A0" w:rsidP="00EE1E66">
            <w:pPr>
              <w:spacing w:after="0" w:line="240" w:lineRule="auto"/>
              <w:jc w:val="both"/>
              <w:rPr>
                <w:rFonts w:ascii="Times New Roman" w:hAnsi="Times New Roman"/>
                <w:sz w:val="32"/>
                <w:szCs w:val="32"/>
                <w:lang w:val="kk-KZ"/>
              </w:rPr>
            </w:pPr>
            <w:r w:rsidRPr="00B61E50">
              <w:rPr>
                <w:rFonts w:ascii="Times New Roman" w:hAnsi="Times New Roman"/>
                <w:sz w:val="32"/>
                <w:szCs w:val="32"/>
                <w:lang w:val="kk-KZ"/>
              </w:rPr>
              <w:t xml:space="preserve">Балл </w:t>
            </w:r>
          </w:p>
        </w:tc>
        <w:tc>
          <w:tcPr>
            <w:tcW w:w="3831" w:type="dxa"/>
          </w:tcPr>
          <w:p w:rsidR="003768A0" w:rsidRPr="00B61E50" w:rsidRDefault="003768A0" w:rsidP="00EE1E66">
            <w:pPr>
              <w:spacing w:after="0" w:line="240" w:lineRule="auto"/>
              <w:jc w:val="center"/>
              <w:rPr>
                <w:rFonts w:ascii="Times New Roman" w:hAnsi="Times New Roman"/>
                <w:sz w:val="32"/>
                <w:szCs w:val="32"/>
              </w:rPr>
            </w:pPr>
            <w:r w:rsidRPr="00B61E50">
              <w:rPr>
                <w:rFonts w:ascii="Times New Roman" w:hAnsi="Times New Roman"/>
                <w:bCs/>
                <w:sz w:val="32"/>
                <w:szCs w:val="32"/>
              </w:rPr>
              <w:t>Наименование землетрясения</w:t>
            </w:r>
          </w:p>
        </w:tc>
        <w:tc>
          <w:tcPr>
            <w:tcW w:w="4961" w:type="dxa"/>
          </w:tcPr>
          <w:p w:rsidR="003768A0" w:rsidRPr="00B61E50" w:rsidRDefault="003768A0" w:rsidP="00EE1E66">
            <w:pPr>
              <w:spacing w:after="0" w:line="240" w:lineRule="auto"/>
              <w:jc w:val="center"/>
              <w:rPr>
                <w:rFonts w:ascii="Times New Roman" w:hAnsi="Times New Roman"/>
                <w:sz w:val="32"/>
                <w:szCs w:val="32"/>
              </w:rPr>
            </w:pPr>
            <w:r w:rsidRPr="00B61E50">
              <w:rPr>
                <w:rFonts w:ascii="Times New Roman" w:hAnsi="Times New Roman"/>
                <w:sz w:val="32"/>
                <w:szCs w:val="32"/>
              </w:rPr>
              <w:t>Признаки</w:t>
            </w:r>
          </w:p>
        </w:tc>
      </w:tr>
      <w:tr w:rsidR="003768A0" w:rsidRPr="00B61E50" w:rsidTr="009018D7">
        <w:tc>
          <w:tcPr>
            <w:tcW w:w="781" w:type="dxa"/>
          </w:tcPr>
          <w:p w:rsidR="003768A0" w:rsidRPr="00B61E50" w:rsidRDefault="003768A0" w:rsidP="00EE1E66">
            <w:pPr>
              <w:spacing w:after="0" w:line="240" w:lineRule="auto"/>
              <w:jc w:val="both"/>
              <w:rPr>
                <w:rFonts w:ascii="Times New Roman" w:hAnsi="Times New Roman"/>
                <w:sz w:val="32"/>
                <w:szCs w:val="32"/>
                <w:lang w:val="kk-KZ"/>
              </w:rPr>
            </w:pPr>
            <w:r w:rsidRPr="00B61E50">
              <w:rPr>
                <w:rFonts w:ascii="Times New Roman" w:hAnsi="Times New Roman"/>
                <w:sz w:val="32"/>
                <w:szCs w:val="32"/>
                <w:lang w:val="kk-KZ"/>
              </w:rPr>
              <w:t>1</w:t>
            </w:r>
          </w:p>
        </w:tc>
        <w:tc>
          <w:tcPr>
            <w:tcW w:w="383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bCs/>
                <w:sz w:val="32"/>
                <w:szCs w:val="32"/>
              </w:rPr>
              <w:t>Незаметное</w:t>
            </w:r>
          </w:p>
        </w:tc>
        <w:tc>
          <w:tcPr>
            <w:tcW w:w="496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Фиксируется только сейсмическими приборами</w:t>
            </w:r>
          </w:p>
        </w:tc>
      </w:tr>
      <w:tr w:rsidR="003768A0" w:rsidRPr="00B61E50" w:rsidTr="009018D7">
        <w:tc>
          <w:tcPr>
            <w:tcW w:w="781" w:type="dxa"/>
          </w:tcPr>
          <w:p w:rsidR="003768A0" w:rsidRPr="00B61E50" w:rsidRDefault="003768A0" w:rsidP="00EE1E66">
            <w:pPr>
              <w:spacing w:after="0" w:line="240" w:lineRule="auto"/>
              <w:jc w:val="both"/>
              <w:rPr>
                <w:rFonts w:ascii="Times New Roman" w:hAnsi="Times New Roman"/>
                <w:sz w:val="32"/>
                <w:szCs w:val="32"/>
                <w:lang w:val="kk-KZ"/>
              </w:rPr>
            </w:pPr>
            <w:r w:rsidRPr="00B61E50">
              <w:rPr>
                <w:rFonts w:ascii="Times New Roman" w:hAnsi="Times New Roman"/>
                <w:sz w:val="32"/>
                <w:szCs w:val="32"/>
                <w:lang w:val="kk-KZ"/>
              </w:rPr>
              <w:t>2</w:t>
            </w:r>
          </w:p>
        </w:tc>
        <w:tc>
          <w:tcPr>
            <w:tcW w:w="383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bCs/>
                <w:sz w:val="32"/>
                <w:szCs w:val="32"/>
              </w:rPr>
              <w:t xml:space="preserve">Очень </w:t>
            </w:r>
            <w:r w:rsidRPr="00B61E50">
              <w:rPr>
                <w:rFonts w:ascii="Times New Roman" w:hAnsi="Times New Roman"/>
                <w:sz w:val="32"/>
                <w:szCs w:val="32"/>
              </w:rPr>
              <w:t>слабое</w:t>
            </w:r>
          </w:p>
        </w:tc>
        <w:tc>
          <w:tcPr>
            <w:tcW w:w="496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Ощущается людьми, находящимися в состоянии полного покоя</w:t>
            </w:r>
          </w:p>
        </w:tc>
      </w:tr>
      <w:tr w:rsidR="003768A0" w:rsidRPr="00B61E50" w:rsidTr="009018D7">
        <w:tc>
          <w:tcPr>
            <w:tcW w:w="781" w:type="dxa"/>
          </w:tcPr>
          <w:p w:rsidR="003768A0" w:rsidRPr="00B61E50" w:rsidRDefault="003768A0" w:rsidP="00EE1E66">
            <w:pPr>
              <w:spacing w:after="0" w:line="240" w:lineRule="auto"/>
              <w:jc w:val="both"/>
              <w:rPr>
                <w:rFonts w:ascii="Times New Roman" w:hAnsi="Times New Roman"/>
                <w:sz w:val="32"/>
                <w:szCs w:val="32"/>
                <w:lang w:val="kk-KZ"/>
              </w:rPr>
            </w:pPr>
            <w:r w:rsidRPr="00B61E50">
              <w:rPr>
                <w:rFonts w:ascii="Times New Roman" w:hAnsi="Times New Roman"/>
                <w:sz w:val="32"/>
                <w:szCs w:val="32"/>
                <w:lang w:val="kk-KZ"/>
              </w:rPr>
              <w:t>3</w:t>
            </w:r>
          </w:p>
        </w:tc>
        <w:tc>
          <w:tcPr>
            <w:tcW w:w="383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Слабое</w:t>
            </w:r>
          </w:p>
        </w:tc>
        <w:tc>
          <w:tcPr>
            <w:tcW w:w="496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Ощущается лишь частью населения</w:t>
            </w:r>
          </w:p>
        </w:tc>
      </w:tr>
      <w:tr w:rsidR="003768A0" w:rsidRPr="00B61E50" w:rsidTr="009018D7">
        <w:tc>
          <w:tcPr>
            <w:tcW w:w="781" w:type="dxa"/>
          </w:tcPr>
          <w:p w:rsidR="003768A0" w:rsidRPr="00B61E50" w:rsidRDefault="003768A0" w:rsidP="00EE1E66">
            <w:pPr>
              <w:spacing w:after="0" w:line="240" w:lineRule="auto"/>
              <w:jc w:val="both"/>
              <w:rPr>
                <w:rFonts w:ascii="Times New Roman" w:hAnsi="Times New Roman"/>
                <w:sz w:val="32"/>
                <w:szCs w:val="32"/>
                <w:lang w:val="kk-KZ"/>
              </w:rPr>
            </w:pPr>
            <w:r w:rsidRPr="00B61E50">
              <w:rPr>
                <w:rFonts w:ascii="Times New Roman" w:hAnsi="Times New Roman"/>
                <w:sz w:val="32"/>
                <w:szCs w:val="32"/>
                <w:lang w:val="kk-KZ"/>
              </w:rPr>
              <w:t>4</w:t>
            </w:r>
          </w:p>
        </w:tc>
        <w:tc>
          <w:tcPr>
            <w:tcW w:w="383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Умеренное</w:t>
            </w:r>
          </w:p>
        </w:tc>
        <w:tc>
          <w:tcPr>
            <w:tcW w:w="496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Легкое дребезжание и колебание предметов, посуды, стекол, скрип дверей</w:t>
            </w:r>
          </w:p>
        </w:tc>
      </w:tr>
      <w:tr w:rsidR="003768A0" w:rsidRPr="00B61E50" w:rsidTr="009018D7">
        <w:tc>
          <w:tcPr>
            <w:tcW w:w="781" w:type="dxa"/>
          </w:tcPr>
          <w:p w:rsidR="003768A0" w:rsidRPr="00B61E50" w:rsidRDefault="003768A0" w:rsidP="00EE1E66">
            <w:pPr>
              <w:spacing w:after="0" w:line="240" w:lineRule="auto"/>
              <w:jc w:val="both"/>
              <w:rPr>
                <w:rFonts w:ascii="Times New Roman" w:hAnsi="Times New Roman"/>
                <w:sz w:val="32"/>
                <w:szCs w:val="32"/>
                <w:lang w:val="kk-KZ"/>
              </w:rPr>
            </w:pPr>
            <w:r w:rsidRPr="00B61E50">
              <w:rPr>
                <w:rFonts w:ascii="Times New Roman" w:hAnsi="Times New Roman"/>
                <w:sz w:val="32"/>
                <w:szCs w:val="32"/>
                <w:lang w:val="kk-KZ"/>
              </w:rPr>
              <w:t>5</w:t>
            </w:r>
          </w:p>
        </w:tc>
        <w:tc>
          <w:tcPr>
            <w:tcW w:w="383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Довольно сильное</w:t>
            </w:r>
          </w:p>
        </w:tc>
        <w:tc>
          <w:tcPr>
            <w:tcW w:w="496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Сотрясение зданий, колебание мебели, трещины в стеклах и штукатурке</w:t>
            </w:r>
          </w:p>
        </w:tc>
      </w:tr>
      <w:tr w:rsidR="003768A0" w:rsidRPr="00B61E50" w:rsidTr="009018D7">
        <w:tc>
          <w:tcPr>
            <w:tcW w:w="781" w:type="dxa"/>
          </w:tcPr>
          <w:p w:rsidR="003768A0" w:rsidRPr="00B61E50" w:rsidRDefault="003768A0" w:rsidP="00EE1E66">
            <w:pPr>
              <w:spacing w:after="0" w:line="240" w:lineRule="auto"/>
              <w:jc w:val="both"/>
              <w:rPr>
                <w:rFonts w:ascii="Times New Roman" w:hAnsi="Times New Roman"/>
                <w:sz w:val="32"/>
                <w:szCs w:val="32"/>
                <w:lang w:val="kk-KZ"/>
              </w:rPr>
            </w:pPr>
            <w:r w:rsidRPr="00B61E50">
              <w:rPr>
                <w:rFonts w:ascii="Times New Roman" w:hAnsi="Times New Roman"/>
                <w:sz w:val="32"/>
                <w:szCs w:val="32"/>
                <w:lang w:val="kk-KZ"/>
              </w:rPr>
              <w:t>6</w:t>
            </w:r>
          </w:p>
        </w:tc>
        <w:tc>
          <w:tcPr>
            <w:tcW w:w="383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bCs/>
                <w:sz w:val="32"/>
                <w:szCs w:val="32"/>
              </w:rPr>
              <w:t>Сильное</w:t>
            </w:r>
          </w:p>
        </w:tc>
        <w:tc>
          <w:tcPr>
            <w:tcW w:w="496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Ощущается всеми. Падают со стен картины, откалываются куски штукатурки, трескаются стены, легкое повреждение зданий.</w:t>
            </w:r>
          </w:p>
        </w:tc>
      </w:tr>
      <w:tr w:rsidR="003768A0" w:rsidRPr="00B61E50" w:rsidTr="009018D7">
        <w:tc>
          <w:tcPr>
            <w:tcW w:w="781" w:type="dxa"/>
          </w:tcPr>
          <w:p w:rsidR="003768A0" w:rsidRPr="00B61E50" w:rsidRDefault="003768A0" w:rsidP="00EE1E66">
            <w:pPr>
              <w:spacing w:after="0" w:line="240" w:lineRule="auto"/>
              <w:jc w:val="both"/>
              <w:rPr>
                <w:rFonts w:ascii="Times New Roman" w:hAnsi="Times New Roman"/>
                <w:sz w:val="32"/>
                <w:szCs w:val="32"/>
                <w:lang w:val="kk-KZ"/>
              </w:rPr>
            </w:pPr>
            <w:r w:rsidRPr="00B61E50">
              <w:rPr>
                <w:rFonts w:ascii="Times New Roman" w:hAnsi="Times New Roman"/>
                <w:sz w:val="32"/>
                <w:szCs w:val="32"/>
                <w:lang w:val="kk-KZ"/>
              </w:rPr>
              <w:t>7</w:t>
            </w:r>
          </w:p>
        </w:tc>
        <w:tc>
          <w:tcPr>
            <w:tcW w:w="383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bCs/>
                <w:sz w:val="32"/>
                <w:szCs w:val="32"/>
              </w:rPr>
              <w:t>Очень сильное</w:t>
            </w:r>
          </w:p>
        </w:tc>
        <w:tc>
          <w:tcPr>
            <w:tcW w:w="496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Трещины в стенах каменных домов.</w:t>
            </w:r>
          </w:p>
        </w:tc>
      </w:tr>
      <w:tr w:rsidR="003768A0" w:rsidRPr="00B61E50" w:rsidTr="009018D7">
        <w:tc>
          <w:tcPr>
            <w:tcW w:w="781" w:type="dxa"/>
          </w:tcPr>
          <w:p w:rsidR="003768A0" w:rsidRPr="00B61E50" w:rsidRDefault="003768A0" w:rsidP="00EE1E66">
            <w:pPr>
              <w:spacing w:after="0" w:line="240" w:lineRule="auto"/>
              <w:jc w:val="both"/>
              <w:rPr>
                <w:rFonts w:ascii="Times New Roman" w:hAnsi="Times New Roman"/>
                <w:sz w:val="32"/>
                <w:szCs w:val="32"/>
                <w:lang w:val="kk-KZ"/>
              </w:rPr>
            </w:pPr>
            <w:r w:rsidRPr="00B61E50">
              <w:rPr>
                <w:rFonts w:ascii="Times New Roman" w:hAnsi="Times New Roman"/>
                <w:sz w:val="32"/>
                <w:szCs w:val="32"/>
                <w:lang w:val="kk-KZ"/>
              </w:rPr>
              <w:t>8</w:t>
            </w:r>
          </w:p>
        </w:tc>
        <w:tc>
          <w:tcPr>
            <w:tcW w:w="383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bCs/>
                <w:sz w:val="32"/>
                <w:szCs w:val="32"/>
              </w:rPr>
              <w:t>Разрушительное</w:t>
            </w:r>
          </w:p>
        </w:tc>
        <w:tc>
          <w:tcPr>
            <w:tcW w:w="496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Дома частично обрушиваются. Памятники сдвигаются с места.</w:t>
            </w:r>
          </w:p>
        </w:tc>
      </w:tr>
      <w:tr w:rsidR="003768A0" w:rsidRPr="00B61E50" w:rsidTr="009018D7">
        <w:tc>
          <w:tcPr>
            <w:tcW w:w="781" w:type="dxa"/>
          </w:tcPr>
          <w:p w:rsidR="003768A0" w:rsidRPr="00B61E50" w:rsidRDefault="003768A0" w:rsidP="00EE1E66">
            <w:pPr>
              <w:spacing w:after="0" w:line="240" w:lineRule="auto"/>
              <w:jc w:val="both"/>
              <w:rPr>
                <w:rFonts w:ascii="Times New Roman" w:hAnsi="Times New Roman"/>
                <w:sz w:val="32"/>
                <w:szCs w:val="32"/>
                <w:lang w:val="kk-KZ"/>
              </w:rPr>
            </w:pPr>
            <w:r w:rsidRPr="00B61E50">
              <w:rPr>
                <w:rFonts w:ascii="Times New Roman" w:hAnsi="Times New Roman"/>
                <w:sz w:val="32"/>
                <w:szCs w:val="32"/>
                <w:lang w:val="kk-KZ"/>
              </w:rPr>
              <w:t>9</w:t>
            </w:r>
          </w:p>
        </w:tc>
        <w:tc>
          <w:tcPr>
            <w:tcW w:w="383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bCs/>
                <w:sz w:val="32"/>
                <w:szCs w:val="32"/>
              </w:rPr>
              <w:t>Опустошительное</w:t>
            </w:r>
          </w:p>
        </w:tc>
        <w:tc>
          <w:tcPr>
            <w:tcW w:w="496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Сильное повреждение и разрушение каменных домов.</w:t>
            </w:r>
          </w:p>
        </w:tc>
      </w:tr>
      <w:tr w:rsidR="003768A0" w:rsidRPr="00B61E50" w:rsidTr="009018D7">
        <w:tc>
          <w:tcPr>
            <w:tcW w:w="781" w:type="dxa"/>
          </w:tcPr>
          <w:p w:rsidR="003768A0" w:rsidRPr="00B61E50" w:rsidRDefault="003768A0" w:rsidP="00EE1E66">
            <w:pPr>
              <w:spacing w:after="0" w:line="240" w:lineRule="auto"/>
              <w:jc w:val="both"/>
              <w:rPr>
                <w:rFonts w:ascii="Times New Roman" w:hAnsi="Times New Roman"/>
                <w:sz w:val="32"/>
                <w:szCs w:val="32"/>
                <w:lang w:val="kk-KZ"/>
              </w:rPr>
            </w:pPr>
            <w:r w:rsidRPr="00B61E50">
              <w:rPr>
                <w:rFonts w:ascii="Times New Roman" w:hAnsi="Times New Roman"/>
                <w:sz w:val="32"/>
                <w:szCs w:val="32"/>
                <w:lang w:val="kk-KZ"/>
              </w:rPr>
              <w:t>10</w:t>
            </w:r>
          </w:p>
        </w:tc>
        <w:tc>
          <w:tcPr>
            <w:tcW w:w="383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bCs/>
                <w:sz w:val="32"/>
                <w:szCs w:val="32"/>
              </w:rPr>
              <w:t>Уничтожающее</w:t>
            </w:r>
          </w:p>
        </w:tc>
        <w:tc>
          <w:tcPr>
            <w:tcW w:w="496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Разрушение каменных построек. Искривление железнодорожных рельсов. Оползни, обвалы, трещины в земле.</w:t>
            </w:r>
          </w:p>
        </w:tc>
      </w:tr>
      <w:tr w:rsidR="003768A0" w:rsidRPr="00B61E50" w:rsidTr="009018D7">
        <w:tc>
          <w:tcPr>
            <w:tcW w:w="781" w:type="dxa"/>
          </w:tcPr>
          <w:p w:rsidR="003768A0" w:rsidRPr="00B61E50" w:rsidRDefault="003768A0" w:rsidP="00EE1E66">
            <w:pPr>
              <w:spacing w:after="0" w:line="240" w:lineRule="auto"/>
              <w:jc w:val="both"/>
              <w:rPr>
                <w:rFonts w:ascii="Times New Roman" w:hAnsi="Times New Roman"/>
                <w:sz w:val="32"/>
                <w:szCs w:val="32"/>
                <w:lang w:val="kk-KZ"/>
              </w:rPr>
            </w:pPr>
            <w:r w:rsidRPr="00B61E50">
              <w:rPr>
                <w:rFonts w:ascii="Times New Roman" w:hAnsi="Times New Roman"/>
                <w:sz w:val="32"/>
                <w:szCs w:val="32"/>
                <w:lang w:val="kk-KZ"/>
              </w:rPr>
              <w:t>11</w:t>
            </w:r>
          </w:p>
        </w:tc>
        <w:tc>
          <w:tcPr>
            <w:tcW w:w="383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bCs/>
                <w:sz w:val="32"/>
                <w:szCs w:val="32"/>
              </w:rPr>
              <w:t>Катастрофа</w:t>
            </w:r>
          </w:p>
        </w:tc>
        <w:tc>
          <w:tcPr>
            <w:tcW w:w="496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Каменные дома совершенно разрушаются. Оползни, обвалы, широкие трещины в земле.</w:t>
            </w:r>
          </w:p>
        </w:tc>
      </w:tr>
      <w:tr w:rsidR="003768A0" w:rsidRPr="00B61E50" w:rsidTr="009018D7">
        <w:tc>
          <w:tcPr>
            <w:tcW w:w="781" w:type="dxa"/>
          </w:tcPr>
          <w:p w:rsidR="003768A0" w:rsidRPr="00B61E50" w:rsidRDefault="003768A0" w:rsidP="00EE1E66">
            <w:pPr>
              <w:spacing w:after="0" w:line="240" w:lineRule="auto"/>
              <w:jc w:val="both"/>
              <w:rPr>
                <w:rFonts w:ascii="Times New Roman" w:hAnsi="Times New Roman"/>
                <w:sz w:val="32"/>
                <w:szCs w:val="32"/>
                <w:lang w:val="kk-KZ"/>
              </w:rPr>
            </w:pPr>
            <w:r w:rsidRPr="00B61E50">
              <w:rPr>
                <w:rFonts w:ascii="Times New Roman" w:hAnsi="Times New Roman"/>
                <w:sz w:val="32"/>
                <w:szCs w:val="32"/>
                <w:lang w:val="kk-KZ"/>
              </w:rPr>
              <w:t>12</w:t>
            </w:r>
          </w:p>
        </w:tc>
        <w:tc>
          <w:tcPr>
            <w:tcW w:w="383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bCs/>
                <w:sz w:val="32"/>
                <w:szCs w:val="32"/>
              </w:rPr>
              <w:t>Сильная катастрофа</w:t>
            </w:r>
          </w:p>
        </w:tc>
        <w:tc>
          <w:tcPr>
            <w:tcW w:w="4961" w:type="dxa"/>
          </w:tcPr>
          <w:p w:rsidR="003768A0" w:rsidRPr="00B61E50" w:rsidRDefault="003768A0" w:rsidP="00EE1E66">
            <w:pPr>
              <w:spacing w:after="0" w:line="240" w:lineRule="auto"/>
              <w:jc w:val="both"/>
              <w:rPr>
                <w:rFonts w:ascii="Times New Roman" w:hAnsi="Times New Roman"/>
                <w:sz w:val="32"/>
                <w:szCs w:val="32"/>
              </w:rPr>
            </w:pPr>
            <w:r w:rsidRPr="00B61E50">
              <w:rPr>
                <w:rFonts w:ascii="Times New Roman" w:hAnsi="Times New Roman"/>
                <w:sz w:val="32"/>
                <w:szCs w:val="32"/>
              </w:rPr>
              <w:t xml:space="preserve">Ни одно сооружение не выдерживает. Огромные трещины в земле. Многочисленные оползни и </w:t>
            </w:r>
            <w:r w:rsidRPr="00B61E50">
              <w:rPr>
                <w:rFonts w:ascii="Times New Roman" w:hAnsi="Times New Roman"/>
                <w:sz w:val="32"/>
                <w:szCs w:val="32"/>
              </w:rPr>
              <w:lastRenderedPageBreak/>
              <w:t>обвалы. Возникновение водопадов, подпруд на озерах, изменение течения рек.</w:t>
            </w:r>
          </w:p>
        </w:tc>
      </w:tr>
    </w:tbl>
    <w:p w:rsidR="003768A0" w:rsidRPr="002C3BD5" w:rsidRDefault="003768A0" w:rsidP="00EE1E66">
      <w:pPr>
        <w:shd w:val="clear" w:color="auto" w:fill="FFFFFF"/>
        <w:tabs>
          <w:tab w:val="left" w:pos="6418"/>
        </w:tabs>
        <w:spacing w:after="0" w:line="240" w:lineRule="auto"/>
        <w:jc w:val="both"/>
        <w:rPr>
          <w:rFonts w:ascii="Times New Roman" w:hAnsi="Times New Roman"/>
          <w:sz w:val="32"/>
          <w:szCs w:val="32"/>
          <w:lang w:val="kk-KZ"/>
        </w:rPr>
      </w:pPr>
    </w:p>
    <w:p w:rsidR="003768A0" w:rsidRPr="002C3BD5" w:rsidRDefault="003768A0" w:rsidP="00EE1E66">
      <w:pPr>
        <w:shd w:val="clear" w:color="auto" w:fill="FFFFFF"/>
        <w:tabs>
          <w:tab w:val="left" w:pos="6418"/>
        </w:tabs>
        <w:spacing w:after="0" w:line="240" w:lineRule="auto"/>
        <w:ind w:firstLine="567"/>
        <w:jc w:val="both"/>
        <w:rPr>
          <w:rFonts w:ascii="Times New Roman" w:hAnsi="Times New Roman"/>
          <w:sz w:val="32"/>
          <w:szCs w:val="32"/>
        </w:rPr>
      </w:pPr>
      <w:r w:rsidRPr="002C3BD5">
        <w:rPr>
          <w:rFonts w:ascii="Times New Roman" w:hAnsi="Times New Roman"/>
          <w:sz w:val="32"/>
          <w:szCs w:val="32"/>
          <w:lang w:val="kk-KZ"/>
        </w:rPr>
        <w:t xml:space="preserve">Землетрясения классифицируются также и по причине их возникновения. Они могут возникать в результате тектонических и </w:t>
      </w:r>
      <w:r w:rsidRPr="002C3BD5">
        <w:rPr>
          <w:rFonts w:ascii="Times New Roman" w:hAnsi="Times New Roman"/>
          <w:color w:val="000000"/>
          <w:spacing w:val="7"/>
          <w:sz w:val="32"/>
          <w:szCs w:val="32"/>
        </w:rPr>
        <w:t xml:space="preserve">вулканических проявлений, обвалов (горные удары, оползни) и </w:t>
      </w:r>
      <w:r w:rsidRPr="002C3BD5">
        <w:rPr>
          <w:rFonts w:ascii="Times New Roman" w:hAnsi="Times New Roman"/>
          <w:color w:val="000000"/>
          <w:sz w:val="32"/>
          <w:szCs w:val="32"/>
        </w:rPr>
        <w:t>конец, в результате деятельности  человека (заполнение во</w:t>
      </w:r>
      <w:r w:rsidRPr="002C3BD5">
        <w:rPr>
          <w:rFonts w:ascii="Times New Roman" w:hAnsi="Times New Roman"/>
          <w:color w:val="000000"/>
          <w:spacing w:val="-4"/>
          <w:sz w:val="32"/>
          <w:szCs w:val="32"/>
        </w:rPr>
        <w:t>дохранилищ, закачка воды в скважины).</w:t>
      </w:r>
      <w:r w:rsidRPr="002C3BD5">
        <w:rPr>
          <w:rFonts w:ascii="Times New Roman" w:hAnsi="Times New Roman"/>
          <w:color w:val="000000"/>
          <w:sz w:val="32"/>
          <w:szCs w:val="32"/>
        </w:rPr>
        <w:tab/>
      </w:r>
    </w:p>
    <w:p w:rsidR="003768A0" w:rsidRPr="002C3BD5" w:rsidRDefault="003768A0" w:rsidP="00EE1E66">
      <w:pPr>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2"/>
          <w:sz w:val="32"/>
          <w:szCs w:val="32"/>
        </w:rPr>
        <w:t>Немалый интерес представляет классификация не только по балл</w:t>
      </w:r>
      <w:r w:rsidRPr="002C3BD5">
        <w:rPr>
          <w:rFonts w:ascii="Times New Roman" w:hAnsi="Times New Roman"/>
          <w:color w:val="000000"/>
          <w:spacing w:val="1"/>
          <w:sz w:val="32"/>
          <w:szCs w:val="32"/>
        </w:rPr>
        <w:t>ьности, но и по количеству землетрясений (частоте по</w:t>
      </w:r>
      <w:r w:rsidRPr="002C3BD5">
        <w:rPr>
          <w:rFonts w:ascii="Times New Roman" w:hAnsi="Times New Roman"/>
          <w:color w:val="000000"/>
          <w:spacing w:val="-1"/>
          <w:sz w:val="32"/>
          <w:szCs w:val="32"/>
        </w:rPr>
        <w:t>вторяемости) в течение года на нашей планете показаны в табл</w:t>
      </w:r>
      <w:r w:rsidR="001D1D1A" w:rsidRPr="002C3BD5">
        <w:rPr>
          <w:rFonts w:ascii="Times New Roman" w:hAnsi="Times New Roman"/>
          <w:color w:val="000000"/>
          <w:spacing w:val="-1"/>
          <w:sz w:val="32"/>
          <w:szCs w:val="32"/>
        </w:rPr>
        <w:t>ице</w:t>
      </w:r>
      <w:r w:rsidRPr="002C3BD5">
        <w:rPr>
          <w:rFonts w:ascii="Times New Roman" w:hAnsi="Times New Roman"/>
          <w:color w:val="000000"/>
          <w:spacing w:val="-1"/>
          <w:sz w:val="32"/>
          <w:szCs w:val="32"/>
        </w:rPr>
        <w:t xml:space="preserve"> 2</w:t>
      </w:r>
      <w:r w:rsidR="004B085E" w:rsidRPr="002C3BD5">
        <w:rPr>
          <w:rFonts w:ascii="Times New Roman" w:hAnsi="Times New Roman"/>
          <w:color w:val="000000"/>
          <w:spacing w:val="-1"/>
          <w:sz w:val="32"/>
          <w:szCs w:val="32"/>
        </w:rPr>
        <w:t>1</w:t>
      </w:r>
      <w:r w:rsidRPr="002C3BD5">
        <w:rPr>
          <w:rFonts w:ascii="Times New Roman" w:hAnsi="Times New Roman"/>
          <w:color w:val="000000"/>
          <w:spacing w:val="-1"/>
          <w:sz w:val="32"/>
          <w:szCs w:val="32"/>
        </w:rPr>
        <w:t>.</w:t>
      </w:r>
    </w:p>
    <w:p w:rsidR="003768A0" w:rsidRPr="002C3BD5" w:rsidRDefault="003768A0" w:rsidP="00EE1E66">
      <w:pPr>
        <w:shd w:val="clear" w:color="auto" w:fill="FFFFFF"/>
        <w:tabs>
          <w:tab w:val="left" w:leader="underscore" w:pos="6010"/>
        </w:tabs>
        <w:spacing w:after="0" w:line="240" w:lineRule="auto"/>
        <w:ind w:firstLine="567"/>
        <w:jc w:val="both"/>
        <w:rPr>
          <w:rFonts w:ascii="Times New Roman" w:hAnsi="Times New Roman"/>
          <w:color w:val="000000"/>
          <w:spacing w:val="7"/>
          <w:sz w:val="32"/>
          <w:szCs w:val="32"/>
        </w:rPr>
      </w:pPr>
    </w:p>
    <w:p w:rsidR="003768A0" w:rsidRPr="002C3BD5" w:rsidRDefault="003768A0" w:rsidP="00EE1E66">
      <w:pPr>
        <w:shd w:val="clear" w:color="auto" w:fill="FFFFFF"/>
        <w:tabs>
          <w:tab w:val="left" w:leader="underscore" w:pos="6010"/>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7"/>
          <w:sz w:val="32"/>
          <w:szCs w:val="32"/>
        </w:rPr>
        <w:t>Таблица 2</w:t>
      </w:r>
      <w:r w:rsidR="00135F0D" w:rsidRPr="002C3BD5">
        <w:rPr>
          <w:rFonts w:ascii="Times New Roman" w:hAnsi="Times New Roman"/>
          <w:color w:val="000000"/>
          <w:spacing w:val="7"/>
          <w:sz w:val="32"/>
          <w:szCs w:val="32"/>
        </w:rPr>
        <w:t>1</w:t>
      </w:r>
      <w:r w:rsidRPr="002C3BD5">
        <w:rPr>
          <w:rFonts w:ascii="Times New Roman" w:hAnsi="Times New Roman"/>
          <w:color w:val="000000"/>
          <w:spacing w:val="7"/>
          <w:sz w:val="32"/>
          <w:szCs w:val="32"/>
        </w:rPr>
        <w:t>. Классификация землетрясений по балльности в те</w:t>
      </w:r>
      <w:r w:rsidRPr="002C3BD5">
        <w:rPr>
          <w:rFonts w:ascii="Times New Roman" w:hAnsi="Times New Roman"/>
          <w:color w:val="000000"/>
          <w:sz w:val="32"/>
          <w:szCs w:val="32"/>
        </w:rPr>
        <w:t>чение года на планете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3"/>
        <w:gridCol w:w="2729"/>
        <w:gridCol w:w="3119"/>
      </w:tblGrid>
      <w:tr w:rsidR="003768A0" w:rsidRPr="002C3BD5" w:rsidTr="00D42A40">
        <w:tc>
          <w:tcPr>
            <w:tcW w:w="3083" w:type="dxa"/>
          </w:tcPr>
          <w:p w:rsidR="003768A0" w:rsidRPr="002C3BD5" w:rsidRDefault="003768A0" w:rsidP="00EE1E66">
            <w:pPr>
              <w:tabs>
                <w:tab w:val="left" w:leader="underscore" w:pos="6010"/>
              </w:tabs>
              <w:spacing w:after="0" w:line="240" w:lineRule="auto"/>
              <w:jc w:val="center"/>
              <w:rPr>
                <w:rFonts w:ascii="Times New Roman" w:hAnsi="Times New Roman"/>
                <w:color w:val="000000"/>
                <w:sz w:val="32"/>
                <w:szCs w:val="32"/>
              </w:rPr>
            </w:pPr>
            <w:r w:rsidRPr="002C3BD5">
              <w:rPr>
                <w:rFonts w:ascii="Times New Roman" w:hAnsi="Times New Roman"/>
                <w:color w:val="000000"/>
                <w:spacing w:val="-1"/>
                <w:sz w:val="32"/>
                <w:szCs w:val="32"/>
              </w:rPr>
              <w:t>Землетрясения</w:t>
            </w:r>
          </w:p>
        </w:tc>
        <w:tc>
          <w:tcPr>
            <w:tcW w:w="2729" w:type="dxa"/>
          </w:tcPr>
          <w:p w:rsidR="003768A0" w:rsidRPr="002C3BD5" w:rsidRDefault="003768A0" w:rsidP="00EE1E66">
            <w:pPr>
              <w:tabs>
                <w:tab w:val="left" w:leader="underscore" w:pos="6010"/>
              </w:tabs>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Балльность</w:t>
            </w:r>
          </w:p>
        </w:tc>
        <w:tc>
          <w:tcPr>
            <w:tcW w:w="3119" w:type="dxa"/>
          </w:tcPr>
          <w:p w:rsidR="003768A0" w:rsidRPr="002C3BD5" w:rsidRDefault="003768A0" w:rsidP="00EE1E66">
            <w:pPr>
              <w:tabs>
                <w:tab w:val="left" w:leader="underscore" w:pos="6010"/>
              </w:tabs>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Среднее число в год</w:t>
            </w:r>
          </w:p>
        </w:tc>
      </w:tr>
      <w:tr w:rsidR="003768A0" w:rsidRPr="002C3BD5" w:rsidTr="00D42A40">
        <w:tc>
          <w:tcPr>
            <w:tcW w:w="3083" w:type="dxa"/>
          </w:tcPr>
          <w:p w:rsidR="003768A0" w:rsidRPr="002C3BD5" w:rsidRDefault="003768A0" w:rsidP="00EE1E66">
            <w:pPr>
              <w:tabs>
                <w:tab w:val="left" w:leader="underscore" w:pos="6010"/>
              </w:tabs>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Слабые местные</w:t>
            </w:r>
          </w:p>
        </w:tc>
        <w:tc>
          <w:tcPr>
            <w:tcW w:w="2729" w:type="dxa"/>
          </w:tcPr>
          <w:p w:rsidR="003768A0" w:rsidRPr="002C3BD5" w:rsidRDefault="003768A0" w:rsidP="00EE1E66">
            <w:pPr>
              <w:tabs>
                <w:tab w:val="left" w:leader="underscore" w:pos="6010"/>
              </w:tabs>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5-6</w:t>
            </w:r>
          </w:p>
        </w:tc>
        <w:tc>
          <w:tcPr>
            <w:tcW w:w="3119" w:type="dxa"/>
          </w:tcPr>
          <w:p w:rsidR="003768A0" w:rsidRPr="002C3BD5" w:rsidRDefault="003768A0" w:rsidP="00EE1E66">
            <w:pPr>
              <w:tabs>
                <w:tab w:val="left" w:leader="underscore" w:pos="6010"/>
              </w:tabs>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5000-7000</w:t>
            </w:r>
          </w:p>
        </w:tc>
      </w:tr>
      <w:tr w:rsidR="003768A0" w:rsidRPr="002C3BD5" w:rsidTr="00D42A40">
        <w:tc>
          <w:tcPr>
            <w:tcW w:w="3083" w:type="dxa"/>
          </w:tcPr>
          <w:p w:rsidR="003768A0" w:rsidRPr="002C3BD5" w:rsidRDefault="003768A0" w:rsidP="00EE1E66">
            <w:pPr>
              <w:tabs>
                <w:tab w:val="left" w:leader="underscore" w:pos="6010"/>
              </w:tabs>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 xml:space="preserve">Средние </w:t>
            </w:r>
          </w:p>
        </w:tc>
        <w:tc>
          <w:tcPr>
            <w:tcW w:w="2729" w:type="dxa"/>
          </w:tcPr>
          <w:p w:rsidR="003768A0" w:rsidRPr="002C3BD5" w:rsidRDefault="003768A0" w:rsidP="00EE1E66">
            <w:pPr>
              <w:tabs>
                <w:tab w:val="left" w:leader="underscore" w:pos="6010"/>
              </w:tabs>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6-7</w:t>
            </w:r>
          </w:p>
        </w:tc>
        <w:tc>
          <w:tcPr>
            <w:tcW w:w="3119" w:type="dxa"/>
          </w:tcPr>
          <w:p w:rsidR="003768A0" w:rsidRPr="002C3BD5" w:rsidRDefault="003768A0" w:rsidP="00EE1E66">
            <w:pPr>
              <w:tabs>
                <w:tab w:val="left" w:leader="underscore" w:pos="6010"/>
              </w:tabs>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700-1000</w:t>
            </w:r>
          </w:p>
        </w:tc>
      </w:tr>
      <w:tr w:rsidR="003768A0" w:rsidRPr="002C3BD5" w:rsidTr="00D42A40">
        <w:tc>
          <w:tcPr>
            <w:tcW w:w="3083" w:type="dxa"/>
          </w:tcPr>
          <w:p w:rsidR="003768A0" w:rsidRPr="002C3BD5" w:rsidRDefault="003768A0" w:rsidP="00EE1E66">
            <w:pPr>
              <w:tabs>
                <w:tab w:val="left" w:leader="underscore" w:pos="6010"/>
              </w:tabs>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Сильные локальные</w:t>
            </w:r>
          </w:p>
        </w:tc>
        <w:tc>
          <w:tcPr>
            <w:tcW w:w="2729" w:type="dxa"/>
          </w:tcPr>
          <w:p w:rsidR="003768A0" w:rsidRPr="002C3BD5" w:rsidRDefault="003768A0" w:rsidP="00EE1E66">
            <w:pPr>
              <w:tabs>
                <w:tab w:val="left" w:leader="underscore" w:pos="6010"/>
              </w:tabs>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7-8</w:t>
            </w:r>
          </w:p>
        </w:tc>
        <w:tc>
          <w:tcPr>
            <w:tcW w:w="3119" w:type="dxa"/>
          </w:tcPr>
          <w:p w:rsidR="003768A0" w:rsidRPr="002C3BD5" w:rsidRDefault="003768A0" w:rsidP="00EE1E66">
            <w:pPr>
              <w:tabs>
                <w:tab w:val="left" w:leader="underscore" w:pos="6010"/>
              </w:tabs>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100-150</w:t>
            </w:r>
          </w:p>
        </w:tc>
      </w:tr>
      <w:tr w:rsidR="003768A0" w:rsidRPr="002C3BD5" w:rsidTr="00D42A40">
        <w:tc>
          <w:tcPr>
            <w:tcW w:w="3083" w:type="dxa"/>
          </w:tcPr>
          <w:p w:rsidR="003768A0" w:rsidRPr="002C3BD5" w:rsidRDefault="003768A0" w:rsidP="00EE1E66">
            <w:pPr>
              <w:tabs>
                <w:tab w:val="left" w:leader="underscore" w:pos="6010"/>
              </w:tabs>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Сильные региональные</w:t>
            </w:r>
          </w:p>
        </w:tc>
        <w:tc>
          <w:tcPr>
            <w:tcW w:w="2729" w:type="dxa"/>
          </w:tcPr>
          <w:p w:rsidR="003768A0" w:rsidRPr="002C3BD5" w:rsidRDefault="003768A0" w:rsidP="00EE1E66">
            <w:pPr>
              <w:tabs>
                <w:tab w:val="left" w:leader="underscore" w:pos="6010"/>
              </w:tabs>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9-10</w:t>
            </w:r>
          </w:p>
        </w:tc>
        <w:tc>
          <w:tcPr>
            <w:tcW w:w="3119" w:type="dxa"/>
          </w:tcPr>
          <w:p w:rsidR="003768A0" w:rsidRPr="002C3BD5" w:rsidRDefault="003768A0" w:rsidP="00EE1E66">
            <w:pPr>
              <w:tabs>
                <w:tab w:val="left" w:leader="underscore" w:pos="6010"/>
              </w:tabs>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15-20</w:t>
            </w:r>
          </w:p>
        </w:tc>
      </w:tr>
      <w:tr w:rsidR="003768A0" w:rsidRPr="002C3BD5" w:rsidTr="00D42A40">
        <w:tc>
          <w:tcPr>
            <w:tcW w:w="3083" w:type="dxa"/>
          </w:tcPr>
          <w:p w:rsidR="003768A0" w:rsidRPr="002C3BD5" w:rsidRDefault="003768A0" w:rsidP="00EE1E66">
            <w:pPr>
              <w:tabs>
                <w:tab w:val="left" w:leader="underscore" w:pos="6010"/>
              </w:tabs>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 xml:space="preserve">Глобальные </w:t>
            </w:r>
          </w:p>
        </w:tc>
        <w:tc>
          <w:tcPr>
            <w:tcW w:w="2729" w:type="dxa"/>
          </w:tcPr>
          <w:p w:rsidR="003768A0" w:rsidRPr="002C3BD5" w:rsidRDefault="003768A0" w:rsidP="00EE1E66">
            <w:pPr>
              <w:tabs>
                <w:tab w:val="left" w:leader="underscore" w:pos="6010"/>
              </w:tabs>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11-12</w:t>
            </w:r>
          </w:p>
        </w:tc>
        <w:tc>
          <w:tcPr>
            <w:tcW w:w="3119" w:type="dxa"/>
          </w:tcPr>
          <w:p w:rsidR="003768A0" w:rsidRPr="002C3BD5" w:rsidRDefault="003768A0" w:rsidP="00EE1E66">
            <w:pPr>
              <w:tabs>
                <w:tab w:val="left" w:leader="underscore" w:pos="6010"/>
              </w:tabs>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1-2</w:t>
            </w:r>
          </w:p>
        </w:tc>
      </w:tr>
    </w:tbl>
    <w:p w:rsidR="003768A0" w:rsidRPr="002C3BD5" w:rsidRDefault="003768A0" w:rsidP="00EE1E66">
      <w:pPr>
        <w:spacing w:after="0" w:line="240" w:lineRule="auto"/>
        <w:ind w:firstLine="567"/>
        <w:jc w:val="both"/>
        <w:rPr>
          <w:rFonts w:ascii="Times New Roman" w:hAnsi="Times New Roman"/>
          <w:color w:val="000000"/>
          <w:spacing w:val="4"/>
          <w:sz w:val="32"/>
          <w:szCs w:val="32"/>
        </w:rPr>
      </w:pPr>
    </w:p>
    <w:p w:rsidR="003768A0" w:rsidRPr="002C3BD5" w:rsidRDefault="003768A0" w:rsidP="00EE1E66">
      <w:pPr>
        <w:spacing w:after="0" w:line="240" w:lineRule="auto"/>
        <w:ind w:firstLine="567"/>
        <w:jc w:val="both"/>
        <w:rPr>
          <w:rFonts w:ascii="Times New Roman" w:hAnsi="Times New Roman"/>
          <w:color w:val="000000"/>
          <w:spacing w:val="4"/>
          <w:sz w:val="32"/>
          <w:szCs w:val="32"/>
        </w:rPr>
      </w:pPr>
      <w:r w:rsidRPr="002C3BD5">
        <w:rPr>
          <w:rFonts w:ascii="Times New Roman" w:hAnsi="Times New Roman"/>
          <w:color w:val="000000"/>
          <w:spacing w:val="4"/>
          <w:sz w:val="32"/>
          <w:szCs w:val="32"/>
        </w:rPr>
        <w:t>Где вероятнее всего могут произойти землетрясения, какова их сила и площадь, показаны в таблиц</w:t>
      </w:r>
      <w:r w:rsidR="009018D7" w:rsidRPr="002C3BD5">
        <w:rPr>
          <w:rFonts w:ascii="Times New Roman" w:hAnsi="Times New Roman"/>
          <w:color w:val="000000"/>
          <w:spacing w:val="4"/>
          <w:sz w:val="32"/>
          <w:szCs w:val="32"/>
        </w:rPr>
        <w:t>е</w:t>
      </w:r>
      <w:r w:rsidRPr="002C3BD5">
        <w:rPr>
          <w:rFonts w:ascii="Times New Roman" w:hAnsi="Times New Roman"/>
          <w:color w:val="000000"/>
          <w:spacing w:val="4"/>
          <w:sz w:val="32"/>
          <w:szCs w:val="32"/>
        </w:rPr>
        <w:t xml:space="preserve"> </w:t>
      </w:r>
      <w:r w:rsidR="004B085E" w:rsidRPr="002C3BD5">
        <w:rPr>
          <w:rFonts w:ascii="Times New Roman" w:hAnsi="Times New Roman"/>
          <w:color w:val="000000"/>
          <w:spacing w:val="4"/>
          <w:sz w:val="32"/>
          <w:szCs w:val="32"/>
        </w:rPr>
        <w:t>22</w:t>
      </w:r>
      <w:r w:rsidRPr="002C3BD5">
        <w:rPr>
          <w:rFonts w:ascii="Times New Roman" w:hAnsi="Times New Roman"/>
          <w:color w:val="000000"/>
          <w:spacing w:val="4"/>
          <w:sz w:val="32"/>
          <w:szCs w:val="32"/>
        </w:rPr>
        <w:t>.</w:t>
      </w:r>
    </w:p>
    <w:p w:rsidR="003768A0" w:rsidRPr="002C3BD5" w:rsidRDefault="003768A0" w:rsidP="00EE1E66">
      <w:pPr>
        <w:spacing w:after="0" w:line="240" w:lineRule="auto"/>
        <w:ind w:firstLine="567"/>
        <w:jc w:val="both"/>
        <w:rPr>
          <w:rFonts w:ascii="Times New Roman" w:hAnsi="Times New Roman"/>
          <w:color w:val="000000"/>
          <w:spacing w:val="4"/>
          <w:sz w:val="32"/>
          <w:szCs w:val="32"/>
        </w:rPr>
      </w:pPr>
    </w:p>
    <w:p w:rsidR="003768A0" w:rsidRPr="002C3BD5" w:rsidRDefault="00135F0D" w:rsidP="00EE1E66">
      <w:pPr>
        <w:spacing w:after="0" w:line="240" w:lineRule="auto"/>
        <w:ind w:firstLine="567"/>
        <w:jc w:val="both"/>
        <w:rPr>
          <w:rFonts w:ascii="Times New Roman" w:hAnsi="Times New Roman"/>
          <w:color w:val="000000"/>
          <w:spacing w:val="4"/>
          <w:sz w:val="32"/>
          <w:szCs w:val="32"/>
          <w:lang w:val="en-US"/>
        </w:rPr>
      </w:pPr>
      <w:r w:rsidRPr="002C3BD5">
        <w:rPr>
          <w:rFonts w:ascii="Times New Roman" w:hAnsi="Times New Roman"/>
          <w:color w:val="000000"/>
          <w:spacing w:val="4"/>
          <w:sz w:val="32"/>
          <w:szCs w:val="32"/>
        </w:rPr>
        <w:t>Таблица 22</w:t>
      </w:r>
      <w:r w:rsidR="003768A0" w:rsidRPr="002C3BD5">
        <w:rPr>
          <w:rFonts w:ascii="Times New Roman" w:hAnsi="Times New Roman"/>
          <w:color w:val="000000"/>
          <w:spacing w:val="4"/>
          <w:sz w:val="32"/>
          <w:szCs w:val="32"/>
        </w:rPr>
        <w:t xml:space="preserve"> Регионы землетрясений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510"/>
        <w:gridCol w:w="1560"/>
        <w:gridCol w:w="1559"/>
        <w:gridCol w:w="1417"/>
        <w:gridCol w:w="1525"/>
      </w:tblGrid>
      <w:tr w:rsidR="003768A0" w:rsidRPr="002C3BD5" w:rsidTr="00D42A40">
        <w:tc>
          <w:tcPr>
            <w:tcW w:w="3510" w:type="dxa"/>
            <w:vMerge w:val="restart"/>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Регионы</w:t>
            </w:r>
          </w:p>
        </w:tc>
        <w:tc>
          <w:tcPr>
            <w:tcW w:w="6061" w:type="dxa"/>
            <w:gridSpan w:val="4"/>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Площадь (тыс. км</w:t>
            </w:r>
            <w:r w:rsidRPr="002C3BD5">
              <w:rPr>
                <w:rFonts w:ascii="Times New Roman" w:hAnsi="Times New Roman"/>
                <w:sz w:val="32"/>
                <w:szCs w:val="32"/>
                <w:vertAlign w:val="superscript"/>
              </w:rPr>
              <w:t>2</w:t>
            </w:r>
            <w:r w:rsidRPr="002C3BD5">
              <w:rPr>
                <w:rFonts w:ascii="Times New Roman" w:hAnsi="Times New Roman"/>
                <w:sz w:val="32"/>
                <w:szCs w:val="32"/>
              </w:rPr>
              <w:t>) при интенсивность в баллах</w:t>
            </w:r>
          </w:p>
        </w:tc>
      </w:tr>
      <w:tr w:rsidR="003768A0" w:rsidRPr="002C3BD5" w:rsidTr="00D42A40">
        <w:tc>
          <w:tcPr>
            <w:tcW w:w="3510" w:type="dxa"/>
            <w:vMerge/>
          </w:tcPr>
          <w:p w:rsidR="003768A0" w:rsidRPr="002C3BD5" w:rsidRDefault="003768A0" w:rsidP="00EE1E66">
            <w:pPr>
              <w:spacing w:after="0" w:line="240" w:lineRule="auto"/>
              <w:jc w:val="both"/>
              <w:rPr>
                <w:rFonts w:ascii="Times New Roman" w:hAnsi="Times New Roman"/>
                <w:sz w:val="32"/>
                <w:szCs w:val="32"/>
              </w:rPr>
            </w:pPr>
          </w:p>
        </w:tc>
        <w:tc>
          <w:tcPr>
            <w:tcW w:w="1560"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6</w:t>
            </w:r>
          </w:p>
        </w:tc>
        <w:tc>
          <w:tcPr>
            <w:tcW w:w="1559"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7</w:t>
            </w:r>
          </w:p>
        </w:tc>
        <w:tc>
          <w:tcPr>
            <w:tcW w:w="1417"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8</w:t>
            </w:r>
          </w:p>
        </w:tc>
        <w:tc>
          <w:tcPr>
            <w:tcW w:w="1525"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9 и более</w:t>
            </w:r>
          </w:p>
        </w:tc>
      </w:tr>
      <w:tr w:rsidR="003768A0" w:rsidRPr="002C3BD5" w:rsidTr="00D42A40">
        <w:tc>
          <w:tcPr>
            <w:tcW w:w="3510"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Восточная Сибирь</w:t>
            </w:r>
          </w:p>
        </w:tc>
        <w:tc>
          <w:tcPr>
            <w:tcW w:w="1560"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738</w:t>
            </w:r>
          </w:p>
        </w:tc>
        <w:tc>
          <w:tcPr>
            <w:tcW w:w="1559"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820</w:t>
            </w:r>
          </w:p>
        </w:tc>
        <w:tc>
          <w:tcPr>
            <w:tcW w:w="1417"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187</w:t>
            </w:r>
          </w:p>
        </w:tc>
        <w:tc>
          <w:tcPr>
            <w:tcW w:w="1525"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182</w:t>
            </w:r>
          </w:p>
        </w:tc>
      </w:tr>
      <w:tr w:rsidR="003768A0" w:rsidRPr="002C3BD5" w:rsidTr="00D42A40">
        <w:tc>
          <w:tcPr>
            <w:tcW w:w="3510"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Якутия и район Магадана</w:t>
            </w:r>
          </w:p>
        </w:tc>
        <w:tc>
          <w:tcPr>
            <w:tcW w:w="1560"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903</w:t>
            </w:r>
          </w:p>
        </w:tc>
        <w:tc>
          <w:tcPr>
            <w:tcW w:w="1559"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233</w:t>
            </w:r>
          </w:p>
        </w:tc>
        <w:tc>
          <w:tcPr>
            <w:tcW w:w="1417"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124</w:t>
            </w:r>
          </w:p>
        </w:tc>
        <w:tc>
          <w:tcPr>
            <w:tcW w:w="1525"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w:t>
            </w:r>
          </w:p>
        </w:tc>
      </w:tr>
      <w:tr w:rsidR="003768A0" w:rsidRPr="002C3BD5" w:rsidTr="00D42A40">
        <w:tc>
          <w:tcPr>
            <w:tcW w:w="3510"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Алтай и Саяны</w:t>
            </w:r>
          </w:p>
        </w:tc>
        <w:tc>
          <w:tcPr>
            <w:tcW w:w="1560"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330</w:t>
            </w:r>
          </w:p>
        </w:tc>
        <w:tc>
          <w:tcPr>
            <w:tcW w:w="1559"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176</w:t>
            </w:r>
          </w:p>
        </w:tc>
        <w:tc>
          <w:tcPr>
            <w:tcW w:w="1417"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96</w:t>
            </w:r>
          </w:p>
        </w:tc>
        <w:tc>
          <w:tcPr>
            <w:tcW w:w="1525"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17</w:t>
            </w:r>
          </w:p>
        </w:tc>
      </w:tr>
      <w:tr w:rsidR="003768A0" w:rsidRPr="002C3BD5" w:rsidTr="00D42A40">
        <w:tc>
          <w:tcPr>
            <w:tcW w:w="3510"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Камчатка и командорские о-ва</w:t>
            </w:r>
          </w:p>
        </w:tc>
        <w:tc>
          <w:tcPr>
            <w:tcW w:w="1560"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148</w:t>
            </w:r>
          </w:p>
        </w:tc>
        <w:tc>
          <w:tcPr>
            <w:tcW w:w="1559"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63</w:t>
            </w:r>
          </w:p>
        </w:tc>
        <w:tc>
          <w:tcPr>
            <w:tcW w:w="1417"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53</w:t>
            </w:r>
          </w:p>
        </w:tc>
        <w:tc>
          <w:tcPr>
            <w:tcW w:w="1525"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41</w:t>
            </w:r>
          </w:p>
        </w:tc>
      </w:tr>
      <w:tr w:rsidR="003768A0" w:rsidRPr="002C3BD5" w:rsidTr="00D42A40">
        <w:tc>
          <w:tcPr>
            <w:tcW w:w="3510"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Приморье </w:t>
            </w:r>
          </w:p>
        </w:tc>
        <w:tc>
          <w:tcPr>
            <w:tcW w:w="1560"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155</w:t>
            </w:r>
          </w:p>
        </w:tc>
        <w:tc>
          <w:tcPr>
            <w:tcW w:w="1559"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9</w:t>
            </w:r>
          </w:p>
        </w:tc>
        <w:tc>
          <w:tcPr>
            <w:tcW w:w="1417"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w:t>
            </w:r>
          </w:p>
        </w:tc>
        <w:tc>
          <w:tcPr>
            <w:tcW w:w="1525"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w:t>
            </w:r>
          </w:p>
        </w:tc>
      </w:tr>
      <w:tr w:rsidR="003768A0" w:rsidRPr="002C3BD5" w:rsidTr="00D42A40">
        <w:tc>
          <w:tcPr>
            <w:tcW w:w="3510"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 xml:space="preserve">Чукотка </w:t>
            </w:r>
          </w:p>
        </w:tc>
        <w:tc>
          <w:tcPr>
            <w:tcW w:w="1560"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114</w:t>
            </w:r>
          </w:p>
        </w:tc>
        <w:tc>
          <w:tcPr>
            <w:tcW w:w="1559"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26</w:t>
            </w:r>
          </w:p>
        </w:tc>
        <w:tc>
          <w:tcPr>
            <w:tcW w:w="1417"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w:t>
            </w:r>
          </w:p>
        </w:tc>
        <w:tc>
          <w:tcPr>
            <w:tcW w:w="1525"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w:t>
            </w:r>
          </w:p>
        </w:tc>
      </w:tr>
      <w:tr w:rsidR="003768A0" w:rsidRPr="002C3BD5" w:rsidTr="00D42A40">
        <w:tc>
          <w:tcPr>
            <w:tcW w:w="3510"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Курильские острова</w:t>
            </w:r>
          </w:p>
        </w:tc>
        <w:tc>
          <w:tcPr>
            <w:tcW w:w="1560"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w:t>
            </w:r>
          </w:p>
        </w:tc>
        <w:tc>
          <w:tcPr>
            <w:tcW w:w="1559"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w:t>
            </w:r>
          </w:p>
        </w:tc>
        <w:tc>
          <w:tcPr>
            <w:tcW w:w="1417"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w:t>
            </w:r>
          </w:p>
        </w:tc>
        <w:tc>
          <w:tcPr>
            <w:tcW w:w="1525"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16</w:t>
            </w:r>
          </w:p>
        </w:tc>
      </w:tr>
      <w:tr w:rsidR="003768A0" w:rsidRPr="002C3BD5" w:rsidTr="00D42A40">
        <w:tc>
          <w:tcPr>
            <w:tcW w:w="3510"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Сахалин </w:t>
            </w:r>
          </w:p>
        </w:tc>
        <w:tc>
          <w:tcPr>
            <w:tcW w:w="1560"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30</w:t>
            </w:r>
          </w:p>
        </w:tc>
        <w:tc>
          <w:tcPr>
            <w:tcW w:w="1559"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46</w:t>
            </w:r>
          </w:p>
        </w:tc>
        <w:tc>
          <w:tcPr>
            <w:tcW w:w="1417"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w:t>
            </w:r>
          </w:p>
        </w:tc>
        <w:tc>
          <w:tcPr>
            <w:tcW w:w="1525"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w:t>
            </w:r>
          </w:p>
        </w:tc>
      </w:tr>
      <w:tr w:rsidR="003768A0" w:rsidRPr="002C3BD5" w:rsidTr="00D42A40">
        <w:tc>
          <w:tcPr>
            <w:tcW w:w="3510"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 xml:space="preserve">Крым </w:t>
            </w:r>
          </w:p>
        </w:tc>
        <w:tc>
          <w:tcPr>
            <w:tcW w:w="1560"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11</w:t>
            </w:r>
          </w:p>
        </w:tc>
        <w:tc>
          <w:tcPr>
            <w:tcW w:w="1559"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3</w:t>
            </w:r>
          </w:p>
        </w:tc>
        <w:tc>
          <w:tcPr>
            <w:tcW w:w="1417"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w:t>
            </w:r>
          </w:p>
        </w:tc>
        <w:tc>
          <w:tcPr>
            <w:tcW w:w="1525"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w:t>
            </w:r>
          </w:p>
        </w:tc>
      </w:tr>
    </w:tbl>
    <w:p w:rsidR="003768A0" w:rsidRPr="002C3BD5" w:rsidRDefault="003768A0" w:rsidP="00EE1E66">
      <w:pPr>
        <w:spacing w:after="0" w:line="240" w:lineRule="auto"/>
        <w:ind w:firstLine="567"/>
        <w:jc w:val="both"/>
        <w:rPr>
          <w:rFonts w:ascii="Times New Roman" w:hAnsi="Times New Roman"/>
          <w:sz w:val="32"/>
          <w:szCs w:val="32"/>
        </w:rPr>
      </w:pPr>
    </w:p>
    <w:p w:rsidR="003768A0" w:rsidRPr="002C3BD5" w:rsidRDefault="003768A0" w:rsidP="00EE1E66">
      <w:pPr>
        <w:spacing w:after="0" w:line="240" w:lineRule="auto"/>
        <w:ind w:firstLine="567"/>
        <w:jc w:val="both"/>
        <w:rPr>
          <w:rFonts w:ascii="Times New Roman" w:hAnsi="Times New Roman"/>
          <w:sz w:val="32"/>
          <w:szCs w:val="32"/>
        </w:rPr>
      </w:pPr>
      <w:r w:rsidRPr="002C3BD5">
        <w:rPr>
          <w:rFonts w:ascii="Times New Roman" w:hAnsi="Times New Roman"/>
          <w:sz w:val="32"/>
          <w:szCs w:val="32"/>
        </w:rPr>
        <w:t>Одно из значительных землетрясений (7,3 балла) произошло 6 октября 1948 г. В Туркмении. Город Ашхабад был полностью разрушен, под развалинами погибли 110 тыс. человек.</w:t>
      </w:r>
    </w:p>
    <w:p w:rsidR="003768A0" w:rsidRPr="002C3BD5" w:rsidRDefault="003768A0" w:rsidP="00EE1E66">
      <w:pPr>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7</w:t>
      </w:r>
      <w:r w:rsidRPr="002C3BD5">
        <w:rPr>
          <w:rFonts w:ascii="Times New Roman" w:hAnsi="Times New Roman"/>
          <w:color w:val="000000"/>
          <w:sz w:val="32"/>
          <w:szCs w:val="32"/>
        </w:rPr>
        <w:tab/>
        <w:t xml:space="preserve"> </w:t>
      </w:r>
      <w:r w:rsidRPr="002C3BD5">
        <w:rPr>
          <w:rFonts w:ascii="Times New Roman" w:hAnsi="Times New Roman"/>
          <w:color w:val="000000"/>
          <w:spacing w:val="1"/>
          <w:sz w:val="32"/>
          <w:szCs w:val="32"/>
        </w:rPr>
        <w:t>декабря 1988 г. землетрясение силой 7,7 балла произошло в</w:t>
      </w:r>
      <w:r w:rsidRPr="002C3BD5">
        <w:rPr>
          <w:rFonts w:ascii="Times New Roman" w:hAnsi="Times New Roman"/>
          <w:color w:val="000000"/>
          <w:spacing w:val="1"/>
          <w:sz w:val="32"/>
          <w:szCs w:val="32"/>
        </w:rPr>
        <w:br/>
      </w:r>
      <w:r w:rsidR="00802779" w:rsidRPr="002C3BD5">
        <w:rPr>
          <w:rFonts w:ascii="Times New Roman" w:hAnsi="Times New Roman"/>
          <w:color w:val="000000"/>
          <w:spacing w:val="2"/>
          <w:sz w:val="32"/>
          <w:szCs w:val="32"/>
        </w:rPr>
        <w:t>Арме</w:t>
      </w:r>
      <w:r w:rsidRPr="002C3BD5">
        <w:rPr>
          <w:rFonts w:ascii="Times New Roman" w:hAnsi="Times New Roman"/>
          <w:color w:val="000000"/>
          <w:spacing w:val="2"/>
          <w:sz w:val="32"/>
          <w:szCs w:val="32"/>
        </w:rPr>
        <w:t xml:space="preserve">нии Практически полностью разрушены три города: Спитак, </w:t>
      </w:r>
      <w:r w:rsidRPr="002C3BD5">
        <w:rPr>
          <w:rFonts w:ascii="Times New Roman" w:hAnsi="Times New Roman"/>
          <w:color w:val="000000"/>
          <w:spacing w:val="4"/>
          <w:sz w:val="32"/>
          <w:szCs w:val="32"/>
        </w:rPr>
        <w:t xml:space="preserve">Ленинакан, Кировакан. Погибли около 30 тыс. человек, из-под </w:t>
      </w:r>
      <w:r w:rsidRPr="002C3BD5">
        <w:rPr>
          <w:rFonts w:ascii="Times New Roman" w:hAnsi="Times New Roman"/>
          <w:bCs/>
          <w:color w:val="000000"/>
          <w:spacing w:val="-3"/>
          <w:sz w:val="32"/>
          <w:szCs w:val="32"/>
        </w:rPr>
        <w:t>развалин</w:t>
      </w:r>
      <w:r w:rsidRPr="002C3BD5">
        <w:rPr>
          <w:rFonts w:ascii="Times New Roman" w:hAnsi="Times New Roman"/>
          <w:b/>
          <w:bCs/>
          <w:color w:val="000000"/>
          <w:spacing w:val="-3"/>
          <w:sz w:val="32"/>
          <w:szCs w:val="32"/>
        </w:rPr>
        <w:t xml:space="preserve"> </w:t>
      </w:r>
      <w:r w:rsidRPr="002C3BD5">
        <w:rPr>
          <w:rFonts w:ascii="Times New Roman" w:hAnsi="Times New Roman"/>
          <w:color w:val="000000"/>
          <w:spacing w:val="-3"/>
          <w:sz w:val="32"/>
          <w:szCs w:val="32"/>
        </w:rPr>
        <w:t>спасли около 15 тыс. человек.</w:t>
      </w:r>
      <w:r w:rsidRPr="002C3BD5">
        <w:rPr>
          <w:rFonts w:ascii="Times New Roman" w:hAnsi="Times New Roman"/>
          <w:sz w:val="32"/>
          <w:szCs w:val="32"/>
        </w:rPr>
        <w:t xml:space="preserve"> </w:t>
      </w:r>
    </w:p>
    <w:p w:rsidR="003768A0" w:rsidRPr="002C3BD5" w:rsidRDefault="003768A0" w:rsidP="00EE1E66">
      <w:pPr>
        <w:spacing w:after="0" w:line="240" w:lineRule="auto"/>
        <w:ind w:firstLine="567"/>
        <w:jc w:val="both"/>
        <w:rPr>
          <w:rFonts w:ascii="Times New Roman" w:hAnsi="Times New Roman"/>
          <w:color w:val="000000"/>
          <w:spacing w:val="4"/>
          <w:sz w:val="32"/>
          <w:szCs w:val="32"/>
        </w:rPr>
      </w:pPr>
      <w:r w:rsidRPr="002C3BD5">
        <w:rPr>
          <w:rFonts w:ascii="Times New Roman" w:hAnsi="Times New Roman"/>
          <w:bCs/>
          <w:color w:val="000000"/>
          <w:spacing w:val="-1"/>
          <w:sz w:val="32"/>
          <w:szCs w:val="32"/>
        </w:rPr>
        <w:t>17 января</w:t>
      </w:r>
      <w:r w:rsidRPr="002C3BD5">
        <w:rPr>
          <w:rFonts w:ascii="Times New Roman" w:hAnsi="Times New Roman"/>
          <w:b/>
          <w:bCs/>
          <w:color w:val="000000"/>
          <w:spacing w:val="-1"/>
          <w:sz w:val="32"/>
          <w:szCs w:val="32"/>
        </w:rPr>
        <w:t xml:space="preserve"> </w:t>
      </w:r>
      <w:r w:rsidRPr="002C3BD5">
        <w:rPr>
          <w:rFonts w:ascii="Times New Roman" w:hAnsi="Times New Roman"/>
          <w:color w:val="000000"/>
          <w:spacing w:val="-1"/>
          <w:sz w:val="32"/>
          <w:szCs w:val="32"/>
        </w:rPr>
        <w:t>1995 г. мощнейшее землетрясение с эпицентром в рай</w:t>
      </w:r>
      <w:r w:rsidRPr="002C3BD5">
        <w:rPr>
          <w:rFonts w:ascii="Times New Roman" w:hAnsi="Times New Roman"/>
          <w:bCs/>
          <w:color w:val="000000"/>
          <w:sz w:val="32"/>
          <w:szCs w:val="32"/>
        </w:rPr>
        <w:t xml:space="preserve">оне </w:t>
      </w:r>
      <w:r w:rsidRPr="002C3BD5">
        <w:rPr>
          <w:rFonts w:ascii="Times New Roman" w:hAnsi="Times New Roman"/>
          <w:color w:val="000000"/>
          <w:sz w:val="32"/>
          <w:szCs w:val="32"/>
        </w:rPr>
        <w:t xml:space="preserve">крупного порта Кобе поразило обширные густонаселенные </w:t>
      </w:r>
      <w:r w:rsidRPr="002C3BD5">
        <w:rPr>
          <w:rFonts w:ascii="Times New Roman" w:hAnsi="Times New Roman"/>
          <w:bCs/>
          <w:color w:val="000000"/>
          <w:spacing w:val="-1"/>
          <w:sz w:val="32"/>
          <w:szCs w:val="32"/>
        </w:rPr>
        <w:t>территории на</w:t>
      </w:r>
      <w:r w:rsidRPr="002C3BD5">
        <w:rPr>
          <w:rFonts w:ascii="Times New Roman" w:hAnsi="Times New Roman"/>
          <w:b/>
          <w:bCs/>
          <w:color w:val="000000"/>
          <w:spacing w:val="-1"/>
          <w:sz w:val="32"/>
          <w:szCs w:val="32"/>
        </w:rPr>
        <w:t xml:space="preserve"> </w:t>
      </w:r>
      <w:r w:rsidRPr="002C3BD5">
        <w:rPr>
          <w:rFonts w:ascii="Times New Roman" w:hAnsi="Times New Roman"/>
          <w:color w:val="000000"/>
          <w:spacing w:val="-1"/>
          <w:sz w:val="32"/>
          <w:szCs w:val="32"/>
        </w:rPr>
        <w:t xml:space="preserve">западе Японии, сровняв с землей кварталы жилых </w:t>
      </w:r>
      <w:r w:rsidRPr="002C3BD5">
        <w:rPr>
          <w:rFonts w:ascii="Times New Roman" w:hAnsi="Times New Roman"/>
          <w:bCs/>
          <w:color w:val="000000"/>
          <w:spacing w:val="-1"/>
          <w:sz w:val="32"/>
          <w:szCs w:val="32"/>
        </w:rPr>
        <w:t>застроек</w:t>
      </w:r>
      <w:r w:rsidRPr="002C3BD5">
        <w:rPr>
          <w:rFonts w:ascii="Times New Roman" w:hAnsi="Times New Roman"/>
          <w:b/>
          <w:bCs/>
          <w:color w:val="000000"/>
          <w:spacing w:val="-1"/>
          <w:sz w:val="32"/>
          <w:szCs w:val="32"/>
        </w:rPr>
        <w:t xml:space="preserve">, </w:t>
      </w:r>
      <w:r w:rsidRPr="002C3BD5">
        <w:rPr>
          <w:rFonts w:ascii="Times New Roman" w:hAnsi="Times New Roman"/>
          <w:color w:val="000000"/>
          <w:spacing w:val="-1"/>
          <w:sz w:val="32"/>
          <w:szCs w:val="32"/>
        </w:rPr>
        <w:t>уничтожив коммуникационные артерии, похоронив под з</w:t>
      </w:r>
      <w:r w:rsidRPr="002C3BD5">
        <w:rPr>
          <w:rFonts w:ascii="Times New Roman" w:hAnsi="Times New Roman"/>
          <w:bCs/>
          <w:color w:val="000000"/>
          <w:spacing w:val="4"/>
          <w:sz w:val="32"/>
          <w:szCs w:val="32"/>
        </w:rPr>
        <w:t>авалами</w:t>
      </w:r>
      <w:r w:rsidRPr="002C3BD5">
        <w:rPr>
          <w:rFonts w:ascii="Times New Roman" w:hAnsi="Times New Roman"/>
          <w:b/>
          <w:bCs/>
          <w:color w:val="000000"/>
          <w:spacing w:val="4"/>
          <w:sz w:val="32"/>
          <w:szCs w:val="32"/>
        </w:rPr>
        <w:t xml:space="preserve"> </w:t>
      </w:r>
      <w:r w:rsidRPr="002C3BD5">
        <w:rPr>
          <w:rFonts w:ascii="Times New Roman" w:hAnsi="Times New Roman"/>
          <w:bCs/>
          <w:color w:val="000000"/>
          <w:spacing w:val="4"/>
          <w:sz w:val="32"/>
          <w:szCs w:val="32"/>
        </w:rPr>
        <w:t>5</w:t>
      </w:r>
      <w:r w:rsidRPr="002C3BD5">
        <w:rPr>
          <w:rFonts w:ascii="Times New Roman" w:hAnsi="Times New Roman"/>
          <w:b/>
          <w:bCs/>
          <w:color w:val="000000"/>
          <w:spacing w:val="4"/>
          <w:sz w:val="32"/>
          <w:szCs w:val="32"/>
        </w:rPr>
        <w:t xml:space="preserve"> </w:t>
      </w:r>
      <w:r w:rsidRPr="002C3BD5">
        <w:rPr>
          <w:rFonts w:ascii="Times New Roman" w:hAnsi="Times New Roman"/>
          <w:color w:val="000000"/>
          <w:spacing w:val="4"/>
          <w:sz w:val="32"/>
          <w:szCs w:val="32"/>
        </w:rPr>
        <w:t>тыс. человек и оставив без крова почти полмиллиона семей.</w:t>
      </w:r>
    </w:p>
    <w:p w:rsidR="003768A0" w:rsidRPr="002C3BD5" w:rsidRDefault="003768A0" w:rsidP="00EE1E66">
      <w:pPr>
        <w:spacing w:after="0" w:line="240" w:lineRule="auto"/>
        <w:ind w:firstLine="567"/>
        <w:jc w:val="both"/>
        <w:rPr>
          <w:rFonts w:ascii="Times New Roman" w:hAnsi="Times New Roman"/>
          <w:color w:val="000000"/>
          <w:spacing w:val="-2"/>
          <w:sz w:val="32"/>
          <w:szCs w:val="32"/>
        </w:rPr>
      </w:pPr>
      <w:r w:rsidRPr="002C3BD5">
        <w:rPr>
          <w:rFonts w:ascii="Times New Roman" w:hAnsi="Times New Roman"/>
          <w:color w:val="000000"/>
          <w:spacing w:val="11"/>
          <w:sz w:val="32"/>
          <w:szCs w:val="32"/>
        </w:rPr>
        <w:t xml:space="preserve">27 </w:t>
      </w:r>
      <w:r w:rsidRPr="002C3BD5">
        <w:rPr>
          <w:rFonts w:ascii="Times New Roman" w:hAnsi="Times New Roman"/>
          <w:bCs/>
          <w:color w:val="000000"/>
          <w:spacing w:val="11"/>
          <w:sz w:val="32"/>
          <w:szCs w:val="32"/>
        </w:rPr>
        <w:t>мая</w:t>
      </w:r>
      <w:r w:rsidRPr="002C3BD5">
        <w:rPr>
          <w:rFonts w:ascii="Times New Roman" w:hAnsi="Times New Roman"/>
          <w:b/>
          <w:bCs/>
          <w:color w:val="000000"/>
          <w:spacing w:val="11"/>
          <w:sz w:val="32"/>
          <w:szCs w:val="32"/>
        </w:rPr>
        <w:t xml:space="preserve"> </w:t>
      </w:r>
      <w:r w:rsidRPr="002C3BD5">
        <w:rPr>
          <w:rFonts w:ascii="Times New Roman" w:hAnsi="Times New Roman"/>
          <w:color w:val="000000"/>
          <w:spacing w:val="11"/>
          <w:sz w:val="32"/>
          <w:szCs w:val="32"/>
        </w:rPr>
        <w:t>1995 г. суббота, ночь. Мощнейшим подземным тол</w:t>
      </w:r>
      <w:r w:rsidRPr="002C3BD5">
        <w:rPr>
          <w:rFonts w:ascii="Times New Roman" w:hAnsi="Times New Roman"/>
          <w:bCs/>
          <w:color w:val="000000"/>
          <w:spacing w:val="3"/>
          <w:sz w:val="32"/>
          <w:szCs w:val="32"/>
        </w:rPr>
        <w:t xml:space="preserve">чком (9,2 </w:t>
      </w:r>
      <w:r w:rsidRPr="002C3BD5">
        <w:rPr>
          <w:rFonts w:ascii="Times New Roman" w:hAnsi="Times New Roman"/>
          <w:color w:val="000000"/>
          <w:spacing w:val="3"/>
          <w:sz w:val="32"/>
          <w:szCs w:val="32"/>
        </w:rPr>
        <w:t xml:space="preserve">балла) практически полностью уничтожен город </w:t>
      </w:r>
      <w:r w:rsidRPr="002C3BD5">
        <w:rPr>
          <w:rFonts w:ascii="Times New Roman" w:hAnsi="Times New Roman"/>
          <w:bCs/>
          <w:color w:val="000000"/>
          <w:spacing w:val="-2"/>
          <w:sz w:val="32"/>
          <w:szCs w:val="32"/>
        </w:rPr>
        <w:t xml:space="preserve">Нефтегорск (на севере </w:t>
      </w:r>
      <w:r w:rsidRPr="002C3BD5">
        <w:rPr>
          <w:rFonts w:ascii="Times New Roman" w:hAnsi="Times New Roman"/>
          <w:color w:val="000000"/>
          <w:spacing w:val="-2"/>
          <w:sz w:val="32"/>
          <w:szCs w:val="32"/>
        </w:rPr>
        <w:t xml:space="preserve">Сахалина). Разрушений такого масштаба не </w:t>
      </w:r>
      <w:r w:rsidRPr="002C3BD5">
        <w:rPr>
          <w:rFonts w:ascii="Times New Roman" w:hAnsi="Times New Roman"/>
          <w:bCs/>
          <w:color w:val="000000"/>
          <w:spacing w:val="5"/>
          <w:sz w:val="32"/>
          <w:szCs w:val="32"/>
        </w:rPr>
        <w:t xml:space="preserve">было </w:t>
      </w:r>
      <w:r w:rsidRPr="002C3BD5">
        <w:rPr>
          <w:rFonts w:ascii="Times New Roman" w:hAnsi="Times New Roman"/>
          <w:color w:val="000000"/>
          <w:spacing w:val="5"/>
          <w:sz w:val="32"/>
          <w:szCs w:val="32"/>
        </w:rPr>
        <w:t>даже в Спитаке. За время аварийно-спасательных работ из-</w:t>
      </w:r>
      <w:r w:rsidRPr="002C3BD5">
        <w:rPr>
          <w:rFonts w:ascii="Times New Roman" w:hAnsi="Times New Roman"/>
          <w:color w:val="000000"/>
          <w:spacing w:val="3"/>
          <w:sz w:val="32"/>
          <w:szCs w:val="32"/>
        </w:rPr>
        <w:t xml:space="preserve">под </w:t>
      </w:r>
      <w:r w:rsidRPr="002C3BD5">
        <w:rPr>
          <w:rFonts w:ascii="Times New Roman" w:hAnsi="Times New Roman"/>
          <w:bCs/>
          <w:color w:val="000000"/>
          <w:spacing w:val="3"/>
          <w:sz w:val="32"/>
          <w:szCs w:val="32"/>
        </w:rPr>
        <w:t xml:space="preserve">завалов извлекли </w:t>
      </w:r>
      <w:r w:rsidRPr="002C3BD5">
        <w:rPr>
          <w:rFonts w:ascii="Times New Roman" w:hAnsi="Times New Roman"/>
          <w:color w:val="000000"/>
          <w:spacing w:val="3"/>
          <w:sz w:val="32"/>
          <w:szCs w:val="32"/>
        </w:rPr>
        <w:t>2247 человек, из них 1841 погибший. Ме</w:t>
      </w:r>
      <w:r w:rsidRPr="002C3BD5">
        <w:rPr>
          <w:rFonts w:ascii="Times New Roman" w:hAnsi="Times New Roman"/>
          <w:bCs/>
          <w:color w:val="000000"/>
          <w:spacing w:val="-2"/>
          <w:sz w:val="32"/>
          <w:szCs w:val="32"/>
        </w:rPr>
        <w:t xml:space="preserve">дицинскую </w:t>
      </w:r>
      <w:r w:rsidRPr="002C3BD5">
        <w:rPr>
          <w:rFonts w:ascii="Times New Roman" w:hAnsi="Times New Roman"/>
          <w:color w:val="000000"/>
          <w:spacing w:val="-2"/>
          <w:sz w:val="32"/>
          <w:szCs w:val="32"/>
        </w:rPr>
        <w:t>помощь оказали 764 пострадавшим.</w:t>
      </w:r>
    </w:p>
    <w:p w:rsidR="003768A0" w:rsidRPr="002C3BD5" w:rsidRDefault="003768A0" w:rsidP="00EE1E66">
      <w:pPr>
        <w:spacing w:after="0" w:line="240" w:lineRule="auto"/>
        <w:ind w:firstLine="567"/>
        <w:jc w:val="both"/>
        <w:rPr>
          <w:rFonts w:ascii="Times New Roman" w:hAnsi="Times New Roman"/>
          <w:color w:val="000000"/>
          <w:spacing w:val="-2"/>
          <w:sz w:val="32"/>
          <w:szCs w:val="32"/>
        </w:rPr>
      </w:pPr>
      <w:r w:rsidRPr="002C3BD5">
        <w:rPr>
          <w:rFonts w:ascii="Times New Roman" w:hAnsi="Times New Roman"/>
          <w:bCs/>
          <w:color w:val="000000"/>
          <w:spacing w:val="-2"/>
          <w:sz w:val="32"/>
          <w:szCs w:val="32"/>
        </w:rPr>
        <w:t xml:space="preserve">Начало </w:t>
      </w:r>
      <w:r w:rsidRPr="002C3BD5">
        <w:rPr>
          <w:rFonts w:ascii="Times New Roman" w:hAnsi="Times New Roman"/>
          <w:color w:val="000000"/>
          <w:spacing w:val="-2"/>
          <w:sz w:val="32"/>
          <w:szCs w:val="32"/>
        </w:rPr>
        <w:t>декабря 1995 г. ознаменовалось серией мощных, в 6 – 8 б</w:t>
      </w:r>
      <w:r w:rsidRPr="002C3BD5">
        <w:rPr>
          <w:rFonts w:ascii="Times New Roman" w:hAnsi="Times New Roman"/>
          <w:color w:val="000000"/>
          <w:spacing w:val="4"/>
          <w:sz w:val="32"/>
          <w:szCs w:val="32"/>
        </w:rPr>
        <w:t xml:space="preserve">аллов, подземных толчков с эпицентром в океане на удалении </w:t>
      </w:r>
      <w:r w:rsidRPr="002C3BD5">
        <w:rPr>
          <w:rFonts w:ascii="Times New Roman" w:hAnsi="Times New Roman"/>
          <w:color w:val="000000"/>
          <w:spacing w:val="-2"/>
          <w:sz w:val="32"/>
          <w:szCs w:val="32"/>
        </w:rPr>
        <w:t xml:space="preserve">100 - </w:t>
      </w:r>
      <w:r w:rsidRPr="002C3BD5">
        <w:rPr>
          <w:rFonts w:ascii="Times New Roman" w:hAnsi="Times New Roman"/>
          <w:bCs/>
          <w:color w:val="000000"/>
          <w:spacing w:val="-2"/>
          <w:sz w:val="32"/>
          <w:szCs w:val="32"/>
        </w:rPr>
        <w:t xml:space="preserve">150 </w:t>
      </w:r>
      <w:r w:rsidRPr="002C3BD5">
        <w:rPr>
          <w:rFonts w:ascii="Times New Roman" w:hAnsi="Times New Roman"/>
          <w:color w:val="000000"/>
          <w:spacing w:val="-2"/>
          <w:sz w:val="32"/>
          <w:szCs w:val="32"/>
        </w:rPr>
        <w:t>км от Курильских островов Итуруп и Уруп.</w:t>
      </w:r>
    </w:p>
    <w:p w:rsidR="003768A0" w:rsidRPr="002C3BD5" w:rsidRDefault="003768A0" w:rsidP="00EE1E66">
      <w:pPr>
        <w:shd w:val="clear" w:color="auto" w:fill="FFFFFF"/>
        <w:tabs>
          <w:tab w:val="left" w:pos="586"/>
        </w:tabs>
        <w:spacing w:after="0" w:line="240" w:lineRule="auto"/>
        <w:ind w:firstLine="567"/>
        <w:jc w:val="both"/>
        <w:rPr>
          <w:rFonts w:ascii="Times New Roman" w:hAnsi="Times New Roman"/>
          <w:bCs/>
          <w:color w:val="000000"/>
          <w:spacing w:val="-16"/>
          <w:sz w:val="32"/>
          <w:szCs w:val="32"/>
        </w:rPr>
      </w:pPr>
      <w:r w:rsidRPr="002C3BD5">
        <w:rPr>
          <w:rFonts w:ascii="Times New Roman" w:hAnsi="Times New Roman"/>
          <w:color w:val="000000"/>
          <w:sz w:val="32"/>
          <w:szCs w:val="32"/>
        </w:rPr>
        <w:t>В</w:t>
      </w:r>
      <w:r w:rsidRPr="002C3BD5">
        <w:rPr>
          <w:rFonts w:ascii="Times New Roman" w:hAnsi="Times New Roman"/>
          <w:color w:val="000000"/>
          <w:sz w:val="32"/>
          <w:szCs w:val="32"/>
        </w:rPr>
        <w:tab/>
        <w:t xml:space="preserve">январе 1996 г. стихия вновь разбушевалась: 14 </w:t>
      </w:r>
      <w:r w:rsidRPr="002C3BD5">
        <w:rPr>
          <w:rFonts w:ascii="Times New Roman" w:hAnsi="Times New Roman"/>
          <w:bCs/>
          <w:color w:val="000000"/>
          <w:spacing w:val="5"/>
          <w:sz w:val="32"/>
          <w:szCs w:val="32"/>
        </w:rPr>
        <w:t xml:space="preserve">многоквартирных </w:t>
      </w:r>
      <w:r w:rsidRPr="002C3BD5">
        <w:rPr>
          <w:rFonts w:ascii="Times New Roman" w:hAnsi="Times New Roman"/>
          <w:color w:val="000000"/>
          <w:spacing w:val="5"/>
          <w:sz w:val="32"/>
          <w:szCs w:val="32"/>
        </w:rPr>
        <w:t xml:space="preserve">домов в городе Охе на севере Сахалина, в </w:t>
      </w:r>
      <w:r w:rsidRPr="002C3BD5">
        <w:rPr>
          <w:rFonts w:ascii="Times New Roman" w:hAnsi="Times New Roman"/>
          <w:bCs/>
          <w:color w:val="000000"/>
          <w:spacing w:val="2"/>
          <w:sz w:val="32"/>
          <w:szCs w:val="32"/>
        </w:rPr>
        <w:t xml:space="preserve">которых проживали </w:t>
      </w:r>
      <w:r w:rsidRPr="002C3BD5">
        <w:rPr>
          <w:rFonts w:ascii="Times New Roman" w:hAnsi="Times New Roman"/>
          <w:color w:val="000000"/>
          <w:spacing w:val="2"/>
          <w:sz w:val="32"/>
          <w:szCs w:val="32"/>
        </w:rPr>
        <w:t xml:space="preserve">800 семей, стали непригодными для жилья в </w:t>
      </w:r>
      <w:r w:rsidRPr="002C3BD5">
        <w:rPr>
          <w:rFonts w:ascii="Times New Roman" w:hAnsi="Times New Roman"/>
          <w:bCs/>
          <w:color w:val="000000"/>
          <w:spacing w:val="-2"/>
          <w:sz w:val="32"/>
          <w:szCs w:val="32"/>
        </w:rPr>
        <w:t xml:space="preserve">результате землетрясения </w:t>
      </w:r>
      <w:r w:rsidRPr="002C3BD5">
        <w:rPr>
          <w:rFonts w:ascii="Times New Roman" w:hAnsi="Times New Roman"/>
          <w:color w:val="000000"/>
          <w:spacing w:val="-2"/>
          <w:sz w:val="32"/>
          <w:szCs w:val="32"/>
        </w:rPr>
        <w:t xml:space="preserve">силой 6,1 балла, происшедшего в ночь с 8-е </w:t>
      </w:r>
      <w:r w:rsidRPr="002C3BD5">
        <w:rPr>
          <w:rFonts w:ascii="Times New Roman" w:hAnsi="Times New Roman"/>
          <w:bCs/>
          <w:color w:val="000000"/>
          <w:spacing w:val="3"/>
          <w:sz w:val="32"/>
          <w:szCs w:val="32"/>
        </w:rPr>
        <w:t xml:space="preserve">на 9-е января. В </w:t>
      </w:r>
      <w:r w:rsidRPr="002C3BD5">
        <w:rPr>
          <w:rFonts w:ascii="Times New Roman" w:hAnsi="Times New Roman"/>
          <w:color w:val="000000"/>
          <w:spacing w:val="3"/>
          <w:sz w:val="32"/>
          <w:szCs w:val="32"/>
        </w:rPr>
        <w:t>течение двух часов было зафиксировано 7 тол</w:t>
      </w:r>
      <w:r w:rsidRPr="002C3BD5">
        <w:rPr>
          <w:rFonts w:ascii="Times New Roman" w:hAnsi="Times New Roman"/>
          <w:bCs/>
          <w:color w:val="000000"/>
          <w:spacing w:val="-3"/>
          <w:sz w:val="32"/>
          <w:szCs w:val="32"/>
        </w:rPr>
        <w:t xml:space="preserve">чков. В это время </w:t>
      </w:r>
      <w:r w:rsidRPr="002C3BD5">
        <w:rPr>
          <w:rFonts w:ascii="Times New Roman" w:hAnsi="Times New Roman"/>
          <w:color w:val="000000"/>
          <w:spacing w:val="-3"/>
          <w:sz w:val="32"/>
          <w:szCs w:val="32"/>
        </w:rPr>
        <w:t xml:space="preserve">трясло не только Сахалин, но и остров Уруп на </w:t>
      </w:r>
      <w:r w:rsidRPr="002C3BD5">
        <w:rPr>
          <w:rFonts w:ascii="Times New Roman" w:hAnsi="Times New Roman"/>
          <w:bCs/>
          <w:color w:val="000000"/>
          <w:sz w:val="32"/>
          <w:szCs w:val="32"/>
        </w:rPr>
        <w:t xml:space="preserve">Курилах. </w:t>
      </w:r>
      <w:r w:rsidRPr="002C3BD5">
        <w:rPr>
          <w:rFonts w:ascii="Times New Roman" w:hAnsi="Times New Roman"/>
          <w:color w:val="000000"/>
          <w:sz w:val="32"/>
          <w:szCs w:val="32"/>
        </w:rPr>
        <w:t>Все эти землетрясения - тектонического характера, то ест</w:t>
      </w:r>
      <w:r w:rsidRPr="002C3BD5">
        <w:rPr>
          <w:rFonts w:ascii="Times New Roman" w:hAnsi="Times New Roman"/>
          <w:bCs/>
          <w:color w:val="000000"/>
          <w:spacing w:val="-3"/>
          <w:sz w:val="32"/>
          <w:szCs w:val="32"/>
        </w:rPr>
        <w:t xml:space="preserve">ь, вызваны перемещением </w:t>
      </w:r>
      <w:r w:rsidRPr="002C3BD5">
        <w:rPr>
          <w:rFonts w:ascii="Times New Roman" w:hAnsi="Times New Roman"/>
          <w:color w:val="000000"/>
          <w:spacing w:val="-3"/>
          <w:sz w:val="32"/>
          <w:szCs w:val="32"/>
        </w:rPr>
        <w:t>масс земной коры. По заключениям мно</w:t>
      </w:r>
      <w:r w:rsidRPr="002C3BD5">
        <w:rPr>
          <w:rFonts w:ascii="Times New Roman" w:hAnsi="Times New Roman"/>
          <w:bCs/>
          <w:color w:val="000000"/>
          <w:spacing w:val="-4"/>
          <w:sz w:val="32"/>
          <w:szCs w:val="32"/>
        </w:rPr>
        <w:t xml:space="preserve">гих ученых, </w:t>
      </w:r>
      <w:r w:rsidRPr="002C3BD5">
        <w:rPr>
          <w:rFonts w:ascii="Times New Roman" w:hAnsi="Times New Roman"/>
          <w:color w:val="000000"/>
          <w:spacing w:val="-4"/>
          <w:sz w:val="32"/>
          <w:szCs w:val="32"/>
        </w:rPr>
        <w:t xml:space="preserve">сейсмическая активность Земли в ближайшие годы </w:t>
      </w:r>
      <w:r w:rsidRPr="002C3BD5">
        <w:rPr>
          <w:rFonts w:ascii="Times New Roman" w:hAnsi="Times New Roman"/>
          <w:color w:val="000000"/>
          <w:spacing w:val="-16"/>
          <w:sz w:val="32"/>
          <w:szCs w:val="32"/>
        </w:rPr>
        <w:t xml:space="preserve">будет </w:t>
      </w:r>
      <w:r w:rsidRPr="002C3BD5">
        <w:rPr>
          <w:rFonts w:ascii="Times New Roman" w:hAnsi="Times New Roman"/>
          <w:bCs/>
          <w:color w:val="000000"/>
          <w:spacing w:val="-16"/>
          <w:sz w:val="32"/>
          <w:szCs w:val="32"/>
        </w:rPr>
        <w:t>нарастать.</w:t>
      </w:r>
    </w:p>
    <w:p w:rsidR="003768A0" w:rsidRPr="002C3BD5" w:rsidRDefault="003768A0" w:rsidP="00EE1E66">
      <w:pPr>
        <w:shd w:val="clear" w:color="auto" w:fill="FFFFFF"/>
        <w:tabs>
          <w:tab w:val="left" w:pos="586"/>
        </w:tabs>
        <w:spacing w:after="0" w:line="240" w:lineRule="auto"/>
        <w:ind w:firstLine="567"/>
        <w:jc w:val="both"/>
        <w:rPr>
          <w:rFonts w:ascii="Times New Roman" w:hAnsi="Times New Roman"/>
          <w:bCs/>
          <w:color w:val="000000"/>
          <w:spacing w:val="-16"/>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b/>
          <w:bCs/>
          <w:color w:val="000000"/>
          <w:spacing w:val="-1"/>
          <w:sz w:val="32"/>
          <w:szCs w:val="32"/>
        </w:rPr>
      </w:pPr>
      <w:r w:rsidRPr="002C3BD5">
        <w:rPr>
          <w:rFonts w:ascii="Times New Roman" w:hAnsi="Times New Roman"/>
          <w:b/>
          <w:bCs/>
          <w:color w:val="000000"/>
          <w:spacing w:val="-1"/>
          <w:sz w:val="32"/>
          <w:szCs w:val="32"/>
        </w:rPr>
        <w:lastRenderedPageBreak/>
        <w:t>Вулканическая деятельность</w:t>
      </w:r>
    </w:p>
    <w:p w:rsidR="003768A0" w:rsidRPr="002C3BD5" w:rsidRDefault="003768A0" w:rsidP="00EE1E66">
      <w:pPr>
        <w:shd w:val="clear" w:color="auto" w:fill="FFFFFF"/>
        <w:spacing w:after="0" w:line="240" w:lineRule="auto"/>
        <w:ind w:firstLine="567"/>
        <w:jc w:val="both"/>
        <w:rPr>
          <w:rFonts w:ascii="Times New Roman" w:hAnsi="Times New Roman"/>
          <w:color w:val="000000"/>
          <w:sz w:val="32"/>
          <w:szCs w:val="32"/>
        </w:rPr>
      </w:pPr>
      <w:r w:rsidRPr="002C3BD5">
        <w:rPr>
          <w:rFonts w:ascii="Times New Roman" w:hAnsi="Times New Roman"/>
          <w:bCs/>
          <w:color w:val="000000"/>
          <w:spacing w:val="-3"/>
          <w:sz w:val="32"/>
          <w:szCs w:val="32"/>
        </w:rPr>
        <w:t xml:space="preserve">Она возникает в </w:t>
      </w:r>
      <w:r w:rsidRPr="002C3BD5">
        <w:rPr>
          <w:rFonts w:ascii="Times New Roman" w:hAnsi="Times New Roman"/>
          <w:color w:val="000000"/>
          <w:spacing w:val="-3"/>
          <w:sz w:val="32"/>
          <w:szCs w:val="32"/>
        </w:rPr>
        <w:t>результате постоянных активных процессов, про</w:t>
      </w:r>
      <w:r w:rsidRPr="002C3BD5">
        <w:rPr>
          <w:rFonts w:ascii="Times New Roman" w:hAnsi="Times New Roman"/>
          <w:bCs/>
          <w:color w:val="000000"/>
          <w:spacing w:val="-2"/>
          <w:sz w:val="32"/>
          <w:szCs w:val="32"/>
        </w:rPr>
        <w:t xml:space="preserve">исходящих в </w:t>
      </w:r>
      <w:r w:rsidRPr="002C3BD5">
        <w:rPr>
          <w:rFonts w:ascii="Times New Roman" w:hAnsi="Times New Roman"/>
          <w:color w:val="000000"/>
          <w:spacing w:val="-2"/>
          <w:sz w:val="32"/>
          <w:szCs w:val="32"/>
        </w:rPr>
        <w:t>глуби</w:t>
      </w:r>
      <w:r w:rsidR="00802779" w:rsidRPr="002C3BD5">
        <w:rPr>
          <w:rFonts w:ascii="Times New Roman" w:hAnsi="Times New Roman"/>
          <w:color w:val="000000"/>
          <w:spacing w:val="-2"/>
          <w:sz w:val="32"/>
          <w:szCs w:val="32"/>
        </w:rPr>
        <w:t>нах Земли. Ее внутренняя часть п</w:t>
      </w:r>
      <w:r w:rsidRPr="002C3BD5">
        <w:rPr>
          <w:rFonts w:ascii="Times New Roman" w:hAnsi="Times New Roman"/>
          <w:color w:val="000000"/>
          <w:spacing w:val="-2"/>
          <w:sz w:val="32"/>
          <w:szCs w:val="32"/>
        </w:rPr>
        <w:t>остоянно нах</w:t>
      </w:r>
      <w:r w:rsidRPr="002C3BD5">
        <w:rPr>
          <w:rFonts w:ascii="Times New Roman" w:hAnsi="Times New Roman"/>
          <w:bCs/>
          <w:color w:val="000000"/>
          <w:sz w:val="32"/>
          <w:szCs w:val="32"/>
        </w:rPr>
        <w:t xml:space="preserve">одится в </w:t>
      </w:r>
      <w:r w:rsidRPr="002C3BD5">
        <w:rPr>
          <w:rFonts w:ascii="Times New Roman" w:hAnsi="Times New Roman"/>
          <w:color w:val="000000"/>
          <w:sz w:val="32"/>
          <w:szCs w:val="32"/>
        </w:rPr>
        <w:t xml:space="preserve">разогретом состоянии. На глубине от 10 до 30 км </w:t>
      </w:r>
      <w:r w:rsidRPr="002C3BD5">
        <w:rPr>
          <w:rFonts w:ascii="Times New Roman" w:hAnsi="Times New Roman"/>
          <w:bCs/>
          <w:color w:val="000000"/>
          <w:spacing w:val="-3"/>
          <w:sz w:val="32"/>
          <w:szCs w:val="32"/>
        </w:rPr>
        <w:t xml:space="preserve">накапливаются </w:t>
      </w:r>
      <w:r w:rsidRPr="002C3BD5">
        <w:rPr>
          <w:rFonts w:ascii="Times New Roman" w:hAnsi="Times New Roman"/>
          <w:color w:val="000000"/>
          <w:spacing w:val="-3"/>
          <w:sz w:val="32"/>
          <w:szCs w:val="32"/>
        </w:rPr>
        <w:t xml:space="preserve">расплавленные горные породы или </w:t>
      </w:r>
      <w:r w:rsidRPr="002C3BD5">
        <w:rPr>
          <w:rFonts w:ascii="Times New Roman" w:hAnsi="Times New Roman"/>
          <w:b/>
          <w:bCs/>
          <w:color w:val="000000"/>
          <w:spacing w:val="-3"/>
          <w:sz w:val="32"/>
          <w:szCs w:val="32"/>
        </w:rPr>
        <w:t>магма</w:t>
      </w:r>
      <w:r w:rsidRPr="002C3BD5">
        <w:rPr>
          <w:rFonts w:ascii="Times New Roman" w:hAnsi="Times New Roman"/>
          <w:bCs/>
          <w:color w:val="000000"/>
          <w:spacing w:val="-3"/>
          <w:sz w:val="32"/>
          <w:szCs w:val="32"/>
        </w:rPr>
        <w:t>. При тек</w:t>
      </w:r>
      <w:r w:rsidRPr="002C3BD5">
        <w:rPr>
          <w:rFonts w:ascii="Times New Roman" w:hAnsi="Times New Roman"/>
          <w:bCs/>
          <w:color w:val="000000"/>
          <w:spacing w:val="5"/>
          <w:sz w:val="32"/>
          <w:szCs w:val="32"/>
        </w:rPr>
        <w:t xml:space="preserve">тонических </w:t>
      </w:r>
      <w:r w:rsidRPr="002C3BD5">
        <w:rPr>
          <w:rFonts w:ascii="Times New Roman" w:hAnsi="Times New Roman"/>
          <w:color w:val="000000"/>
          <w:spacing w:val="5"/>
          <w:sz w:val="32"/>
          <w:szCs w:val="32"/>
        </w:rPr>
        <w:t>процессах в земной коре образуются трещины. Ма</w:t>
      </w:r>
      <w:r w:rsidRPr="002C3BD5">
        <w:rPr>
          <w:rFonts w:ascii="Times New Roman" w:hAnsi="Times New Roman"/>
          <w:color w:val="000000"/>
          <w:spacing w:val="19"/>
          <w:sz w:val="32"/>
          <w:szCs w:val="32"/>
        </w:rPr>
        <w:t>гма устремляется по ним к поверхности. Процесс соп</w:t>
      </w:r>
      <w:r w:rsidRPr="002C3BD5">
        <w:rPr>
          <w:rFonts w:ascii="Times New Roman" w:hAnsi="Times New Roman"/>
          <w:color w:val="000000"/>
          <w:spacing w:val="-1"/>
          <w:sz w:val="32"/>
          <w:szCs w:val="32"/>
        </w:rPr>
        <w:t xml:space="preserve">ровождается выделением паров воды и газов, которые создают </w:t>
      </w:r>
      <w:r w:rsidRPr="002C3BD5">
        <w:rPr>
          <w:rFonts w:ascii="Times New Roman" w:hAnsi="Times New Roman"/>
          <w:color w:val="000000"/>
          <w:spacing w:val="4"/>
          <w:sz w:val="32"/>
          <w:szCs w:val="32"/>
        </w:rPr>
        <w:t xml:space="preserve">огромное давление, устраняя преграды на </w:t>
      </w:r>
      <w:r w:rsidRPr="002C3BD5">
        <w:rPr>
          <w:rFonts w:ascii="Times New Roman" w:hAnsi="Times New Roman"/>
          <w:iCs/>
          <w:color w:val="000000"/>
          <w:spacing w:val="4"/>
          <w:sz w:val="32"/>
          <w:szCs w:val="32"/>
        </w:rPr>
        <w:t>своем</w:t>
      </w:r>
      <w:r w:rsidRPr="002C3BD5">
        <w:rPr>
          <w:rFonts w:ascii="Times New Roman" w:hAnsi="Times New Roman"/>
          <w:i/>
          <w:iCs/>
          <w:color w:val="000000"/>
          <w:spacing w:val="4"/>
          <w:sz w:val="32"/>
          <w:szCs w:val="32"/>
        </w:rPr>
        <w:t xml:space="preserve"> </w:t>
      </w:r>
      <w:r w:rsidRPr="002C3BD5">
        <w:rPr>
          <w:rFonts w:ascii="Times New Roman" w:hAnsi="Times New Roman"/>
          <w:color w:val="000000"/>
          <w:spacing w:val="4"/>
          <w:sz w:val="32"/>
          <w:szCs w:val="32"/>
        </w:rPr>
        <w:t>пути. При выходе на поверхность п</w:t>
      </w:r>
      <w:r w:rsidRPr="002C3BD5">
        <w:rPr>
          <w:rFonts w:ascii="Times New Roman" w:hAnsi="Times New Roman"/>
          <w:color w:val="000000"/>
          <w:sz w:val="32"/>
          <w:szCs w:val="32"/>
        </w:rPr>
        <w:t>оверхность часть магмы превращается в шлак, а другая часть изли</w:t>
      </w:r>
      <w:r w:rsidRPr="002C3BD5">
        <w:rPr>
          <w:rFonts w:ascii="Times New Roman" w:hAnsi="Times New Roman"/>
          <w:color w:val="000000"/>
          <w:spacing w:val="9"/>
          <w:sz w:val="32"/>
          <w:szCs w:val="32"/>
        </w:rPr>
        <w:t>вается в виде лавы. Из выброшенных в атмосферу паров и газов</w:t>
      </w:r>
      <w:r w:rsidRPr="002C3BD5">
        <w:rPr>
          <w:rFonts w:ascii="Times New Roman" w:hAnsi="Times New Roman"/>
          <w:color w:val="000000"/>
          <w:sz w:val="32"/>
          <w:szCs w:val="32"/>
        </w:rPr>
        <w:t xml:space="preserve">   на   землю   оседают   вулканические   породы,   называемые тефрой.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9"/>
          <w:sz w:val="32"/>
          <w:szCs w:val="32"/>
        </w:rPr>
        <w:t>Вулканические шлаки, пемза, пепел, горные породы нагромождаются вокруг места извержения, образуя гору преим</w:t>
      </w:r>
      <w:r w:rsidRPr="002C3BD5">
        <w:rPr>
          <w:rFonts w:ascii="Times New Roman" w:hAnsi="Times New Roman"/>
          <w:color w:val="000000"/>
          <w:spacing w:val="1"/>
          <w:sz w:val="32"/>
          <w:szCs w:val="32"/>
        </w:rPr>
        <w:t xml:space="preserve">ущественно конусообразной формы, которая и называется </w:t>
      </w:r>
      <w:r w:rsidRPr="002C3BD5">
        <w:rPr>
          <w:rFonts w:ascii="Times New Roman" w:hAnsi="Times New Roman"/>
          <w:b/>
          <w:color w:val="000000"/>
          <w:spacing w:val="1"/>
          <w:sz w:val="32"/>
          <w:szCs w:val="32"/>
        </w:rPr>
        <w:t>вул</w:t>
      </w:r>
      <w:r w:rsidRPr="002C3BD5">
        <w:rPr>
          <w:rFonts w:ascii="Times New Roman" w:hAnsi="Times New Roman"/>
          <w:b/>
          <w:bCs/>
          <w:color w:val="000000"/>
          <w:spacing w:val="4"/>
          <w:sz w:val="32"/>
          <w:szCs w:val="32"/>
        </w:rPr>
        <w:t>каном</w:t>
      </w:r>
      <w:r w:rsidRPr="002C3BD5">
        <w:rPr>
          <w:rFonts w:ascii="Times New Roman" w:hAnsi="Times New Roman"/>
          <w:bCs/>
          <w:color w:val="000000"/>
          <w:spacing w:val="4"/>
          <w:sz w:val="32"/>
          <w:szCs w:val="32"/>
        </w:rPr>
        <w:t>.</w:t>
      </w:r>
      <w:r w:rsidRPr="002C3BD5">
        <w:rPr>
          <w:rFonts w:ascii="Times New Roman" w:hAnsi="Times New Roman"/>
          <w:b/>
          <w:bCs/>
          <w:color w:val="000000"/>
          <w:spacing w:val="4"/>
          <w:sz w:val="32"/>
          <w:szCs w:val="32"/>
        </w:rPr>
        <w:t xml:space="preserve"> </w:t>
      </w:r>
      <w:r w:rsidRPr="002C3BD5">
        <w:rPr>
          <w:rFonts w:ascii="Times New Roman" w:hAnsi="Times New Roman"/>
          <w:color w:val="000000"/>
          <w:spacing w:val="4"/>
          <w:sz w:val="32"/>
          <w:szCs w:val="32"/>
        </w:rPr>
        <w:t xml:space="preserve">В верхней части находится кратер, имеющий форму </w:t>
      </w:r>
      <w:r w:rsidRPr="002C3BD5">
        <w:rPr>
          <w:rFonts w:ascii="Times New Roman" w:hAnsi="Times New Roman"/>
          <w:color w:val="000000"/>
          <w:spacing w:val="-1"/>
          <w:sz w:val="32"/>
          <w:szCs w:val="32"/>
        </w:rPr>
        <w:t>воронки, связанной каналом с источником магмы.</w:t>
      </w:r>
    </w:p>
    <w:p w:rsidR="003768A0" w:rsidRPr="002C3BD5" w:rsidRDefault="003768A0" w:rsidP="00EE1E66">
      <w:pPr>
        <w:shd w:val="clear" w:color="auto" w:fill="FFFFFF"/>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3"/>
          <w:sz w:val="32"/>
          <w:szCs w:val="32"/>
        </w:rPr>
        <w:t xml:space="preserve">По степени активности вулканы подразделяются на </w:t>
      </w:r>
      <w:r w:rsidRPr="002C3BD5">
        <w:rPr>
          <w:rFonts w:ascii="Times New Roman" w:hAnsi="Times New Roman"/>
          <w:color w:val="000000"/>
          <w:spacing w:val="4"/>
          <w:sz w:val="32"/>
          <w:szCs w:val="32"/>
        </w:rPr>
        <w:t>действующие, дремлющие и потухшие. Из всех существующих вул</w:t>
      </w:r>
      <w:r w:rsidRPr="002C3BD5">
        <w:rPr>
          <w:rFonts w:ascii="Times New Roman" w:hAnsi="Times New Roman"/>
          <w:color w:val="000000"/>
          <w:spacing w:val="3"/>
          <w:sz w:val="32"/>
          <w:szCs w:val="32"/>
        </w:rPr>
        <w:t xml:space="preserve">канов около 900 считаются активными, но поскольку периоды их деятельности сменяются периодами длительного покоя, </w:t>
      </w:r>
      <w:r w:rsidRPr="002C3BD5">
        <w:rPr>
          <w:rFonts w:ascii="Times New Roman" w:hAnsi="Times New Roman"/>
          <w:color w:val="000000"/>
          <w:spacing w:val="17"/>
          <w:sz w:val="32"/>
          <w:szCs w:val="32"/>
        </w:rPr>
        <w:t>классификация носит несколько условный характер. К дей</w:t>
      </w:r>
      <w:r w:rsidRPr="002C3BD5">
        <w:rPr>
          <w:rFonts w:ascii="Times New Roman" w:hAnsi="Times New Roman"/>
          <w:color w:val="000000"/>
          <w:sz w:val="32"/>
          <w:szCs w:val="32"/>
        </w:rPr>
        <w:t>ствующим относят те, что извергались в историческое время. Поту</w:t>
      </w:r>
      <w:r w:rsidRPr="002C3BD5">
        <w:rPr>
          <w:rFonts w:ascii="Times New Roman" w:hAnsi="Times New Roman"/>
          <w:color w:val="000000"/>
          <w:spacing w:val="3"/>
          <w:sz w:val="32"/>
          <w:szCs w:val="32"/>
        </w:rPr>
        <w:t>хшие в течение этого периода не извергались. Дремлющие вул</w:t>
      </w:r>
      <w:r w:rsidRPr="002C3BD5">
        <w:rPr>
          <w:rFonts w:ascii="Times New Roman" w:hAnsi="Times New Roman"/>
          <w:color w:val="000000"/>
          <w:sz w:val="32"/>
          <w:szCs w:val="32"/>
        </w:rPr>
        <w:t>каны периодически проявляют себя, но извержения при этом не происходит.</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По данным ЮНЕСКО, за последние 500 лет, число жертв </w:t>
      </w:r>
      <w:r w:rsidRPr="002C3BD5">
        <w:rPr>
          <w:rFonts w:ascii="Times New Roman" w:hAnsi="Times New Roman"/>
          <w:color w:val="000000"/>
          <w:sz w:val="32"/>
          <w:szCs w:val="32"/>
        </w:rPr>
        <w:t xml:space="preserve">вулканических извержений составляет свыше 200 тыс. человек. В </w:t>
      </w:r>
      <w:r w:rsidRPr="002C3BD5">
        <w:rPr>
          <w:rFonts w:ascii="Times New Roman" w:hAnsi="Times New Roman"/>
          <w:color w:val="000000"/>
          <w:spacing w:val="23"/>
          <w:sz w:val="32"/>
          <w:szCs w:val="32"/>
        </w:rPr>
        <w:t>России деятельность вулканов наблюдается лишь в мало</w:t>
      </w:r>
      <w:r w:rsidRPr="002C3BD5">
        <w:rPr>
          <w:rFonts w:ascii="Times New Roman" w:hAnsi="Times New Roman"/>
          <w:color w:val="000000"/>
          <w:spacing w:val="14"/>
          <w:sz w:val="32"/>
          <w:szCs w:val="32"/>
        </w:rPr>
        <w:t>населенных и труднодоступных районах Камчатки и Ку</w:t>
      </w:r>
      <w:r w:rsidRPr="002C3BD5">
        <w:rPr>
          <w:rFonts w:ascii="Times New Roman" w:hAnsi="Times New Roman"/>
          <w:color w:val="000000"/>
          <w:spacing w:val="-1"/>
          <w:sz w:val="32"/>
          <w:szCs w:val="32"/>
        </w:rPr>
        <w:t>рильских островов.</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2"/>
          <w:sz w:val="32"/>
          <w:szCs w:val="32"/>
        </w:rPr>
        <w:t xml:space="preserve">Наиболее опасные явления, сопровождающие извержения </w:t>
      </w:r>
      <w:r w:rsidRPr="002C3BD5">
        <w:rPr>
          <w:rFonts w:ascii="Times New Roman" w:hAnsi="Times New Roman"/>
          <w:color w:val="000000"/>
          <w:spacing w:val="1"/>
          <w:sz w:val="32"/>
          <w:szCs w:val="32"/>
        </w:rPr>
        <w:t xml:space="preserve">вулканов, - это лавовые потоки, выпадение тефры, вулканические </w:t>
      </w:r>
      <w:r w:rsidRPr="002C3BD5">
        <w:rPr>
          <w:rFonts w:ascii="Times New Roman" w:hAnsi="Times New Roman"/>
          <w:color w:val="000000"/>
          <w:spacing w:val="15"/>
          <w:sz w:val="32"/>
          <w:szCs w:val="32"/>
        </w:rPr>
        <w:t>грязевые потоки, вулканические наводнения, палящая вулк</w:t>
      </w:r>
      <w:r w:rsidRPr="002C3BD5">
        <w:rPr>
          <w:rFonts w:ascii="Times New Roman" w:hAnsi="Times New Roman"/>
          <w:color w:val="000000"/>
          <w:spacing w:val="-1"/>
          <w:sz w:val="32"/>
          <w:szCs w:val="32"/>
        </w:rPr>
        <w:t>аническая туча и вулканические газы.</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color w:val="000000"/>
          <w:spacing w:val="3"/>
          <w:sz w:val="32"/>
          <w:szCs w:val="32"/>
        </w:rPr>
        <w:t xml:space="preserve">Лавовые потоки </w:t>
      </w:r>
      <w:r w:rsidRPr="002C3BD5">
        <w:rPr>
          <w:rFonts w:ascii="Times New Roman" w:hAnsi="Times New Roman"/>
          <w:color w:val="000000"/>
          <w:spacing w:val="3"/>
          <w:sz w:val="32"/>
          <w:szCs w:val="32"/>
        </w:rPr>
        <w:t>- это расплавленные горные породы с те</w:t>
      </w:r>
      <w:r w:rsidRPr="002C3BD5">
        <w:rPr>
          <w:rFonts w:ascii="Times New Roman" w:hAnsi="Times New Roman"/>
          <w:color w:val="000000"/>
          <w:spacing w:val="4"/>
          <w:sz w:val="32"/>
          <w:szCs w:val="32"/>
        </w:rPr>
        <w:t>мпературой 900 - 1000°С. Скорость потока зависит от уклона ко</w:t>
      </w:r>
      <w:r w:rsidRPr="002C3BD5">
        <w:rPr>
          <w:rFonts w:ascii="Times New Roman" w:hAnsi="Times New Roman"/>
          <w:color w:val="000000"/>
          <w:spacing w:val="-1"/>
          <w:sz w:val="32"/>
          <w:szCs w:val="32"/>
        </w:rPr>
        <w:t xml:space="preserve">нуса вулкана, степени вязкости лавы и ее количества. Диапазон </w:t>
      </w:r>
      <w:r w:rsidRPr="002C3BD5">
        <w:rPr>
          <w:rFonts w:ascii="Times New Roman" w:hAnsi="Times New Roman"/>
          <w:color w:val="000000"/>
          <w:spacing w:val="-1"/>
          <w:sz w:val="32"/>
          <w:szCs w:val="32"/>
        </w:rPr>
        <w:lastRenderedPageBreak/>
        <w:t>ск</w:t>
      </w:r>
      <w:r w:rsidRPr="002C3BD5">
        <w:rPr>
          <w:rFonts w:ascii="Times New Roman" w:hAnsi="Times New Roman"/>
          <w:color w:val="000000"/>
          <w:spacing w:val="9"/>
          <w:sz w:val="32"/>
          <w:szCs w:val="32"/>
        </w:rPr>
        <w:t>оростей довольно широк; от нескольких сантиметров до не</w:t>
      </w:r>
      <w:r w:rsidRPr="002C3BD5">
        <w:rPr>
          <w:rFonts w:ascii="Times New Roman" w:hAnsi="Times New Roman"/>
          <w:color w:val="000000"/>
          <w:spacing w:val="3"/>
          <w:sz w:val="32"/>
          <w:szCs w:val="32"/>
        </w:rPr>
        <w:t>скольких километров в час. В отдельных и наиболее опасных сл</w:t>
      </w:r>
      <w:r w:rsidRPr="002C3BD5">
        <w:rPr>
          <w:rFonts w:ascii="Times New Roman" w:hAnsi="Times New Roman"/>
          <w:color w:val="000000"/>
          <w:sz w:val="32"/>
          <w:szCs w:val="32"/>
        </w:rPr>
        <w:t>учаях она достигает 100 км, но чаще всего не превышает 1 км/ч.</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8"/>
          <w:sz w:val="32"/>
          <w:szCs w:val="32"/>
        </w:rPr>
        <w:t>Тефра состоит из обломков застывшей лавы. Наиболее кр</w:t>
      </w:r>
      <w:r w:rsidRPr="002C3BD5">
        <w:rPr>
          <w:rFonts w:ascii="Times New Roman" w:hAnsi="Times New Roman"/>
          <w:color w:val="000000"/>
          <w:spacing w:val="-2"/>
          <w:sz w:val="32"/>
          <w:szCs w:val="32"/>
        </w:rPr>
        <w:t>упные называются вулканическими бомбами, те, что помельче, -</w:t>
      </w:r>
      <w:r w:rsidRPr="002C3BD5">
        <w:rPr>
          <w:rFonts w:ascii="Times New Roman" w:hAnsi="Times New Roman"/>
          <w:color w:val="000000"/>
          <w:spacing w:val="-1"/>
          <w:sz w:val="32"/>
          <w:szCs w:val="32"/>
        </w:rPr>
        <w:t xml:space="preserve"> вулканическим песком, а мельчайшие - пеплом. Выпадение тефры </w:t>
      </w:r>
      <w:r w:rsidRPr="002C3BD5">
        <w:rPr>
          <w:rFonts w:ascii="Times New Roman" w:hAnsi="Times New Roman"/>
          <w:color w:val="000000"/>
          <w:spacing w:val="5"/>
          <w:sz w:val="32"/>
          <w:szCs w:val="32"/>
        </w:rPr>
        <w:t xml:space="preserve">приводит к уничтожению животных, растений, а в отдельных </w:t>
      </w:r>
      <w:r w:rsidRPr="002C3BD5">
        <w:rPr>
          <w:rFonts w:ascii="Times New Roman" w:hAnsi="Times New Roman"/>
          <w:color w:val="000000"/>
          <w:spacing w:val="-2"/>
          <w:sz w:val="32"/>
          <w:szCs w:val="32"/>
        </w:rPr>
        <w:t>случаях и к гибели людей.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color w:val="000000"/>
          <w:spacing w:val="8"/>
          <w:sz w:val="32"/>
          <w:szCs w:val="32"/>
        </w:rPr>
        <w:t xml:space="preserve">Грязевые потоки </w:t>
      </w:r>
      <w:r w:rsidRPr="002C3BD5">
        <w:rPr>
          <w:rFonts w:ascii="Times New Roman" w:hAnsi="Times New Roman"/>
          <w:color w:val="000000"/>
          <w:spacing w:val="8"/>
          <w:sz w:val="32"/>
          <w:szCs w:val="32"/>
        </w:rPr>
        <w:t xml:space="preserve">- это мощные слои пепла на склонах </w:t>
      </w:r>
      <w:r w:rsidRPr="002C3BD5">
        <w:rPr>
          <w:rFonts w:ascii="Times New Roman" w:hAnsi="Times New Roman"/>
          <w:color w:val="000000"/>
          <w:sz w:val="32"/>
          <w:szCs w:val="32"/>
        </w:rPr>
        <w:t xml:space="preserve">вулкана,  которые находятся в неустойчивом положении. Когда на них </w:t>
      </w:r>
      <w:r w:rsidRPr="002C3BD5">
        <w:rPr>
          <w:rFonts w:ascii="Times New Roman" w:hAnsi="Times New Roman"/>
          <w:color w:val="000000"/>
          <w:spacing w:val="9"/>
          <w:sz w:val="32"/>
          <w:szCs w:val="32"/>
        </w:rPr>
        <w:t xml:space="preserve">ложатся новые порции пепла, они начинают скользить по склону. В некоторых случаях пепел пропитывается водой, в </w:t>
      </w:r>
      <w:r w:rsidRPr="002C3BD5">
        <w:rPr>
          <w:rFonts w:ascii="Times New Roman" w:hAnsi="Times New Roman"/>
          <w:color w:val="000000"/>
          <w:spacing w:val="2"/>
          <w:sz w:val="32"/>
          <w:szCs w:val="32"/>
        </w:rPr>
        <w:t>результате чего образуются вулканические грязевые потоки. Их скор</w:t>
      </w:r>
      <w:r w:rsidRPr="002C3BD5">
        <w:rPr>
          <w:rFonts w:ascii="Times New Roman" w:hAnsi="Times New Roman"/>
          <w:color w:val="000000"/>
          <w:spacing w:val="1"/>
          <w:sz w:val="32"/>
          <w:szCs w:val="32"/>
        </w:rPr>
        <w:t xml:space="preserve">ость может достигать нескольких десятков километров в час. </w:t>
      </w:r>
      <w:r w:rsidRPr="002C3BD5">
        <w:rPr>
          <w:rFonts w:ascii="Times New Roman" w:hAnsi="Times New Roman"/>
          <w:color w:val="000000"/>
          <w:spacing w:val="-2"/>
          <w:sz w:val="32"/>
          <w:szCs w:val="32"/>
        </w:rPr>
        <w:t>Такие потоки обладают значительной плотностью и могут во время дв</w:t>
      </w:r>
      <w:r w:rsidRPr="002C3BD5">
        <w:rPr>
          <w:rFonts w:ascii="Times New Roman" w:hAnsi="Times New Roman"/>
          <w:color w:val="000000"/>
          <w:spacing w:val="-1"/>
          <w:sz w:val="32"/>
          <w:szCs w:val="32"/>
        </w:rPr>
        <w:t xml:space="preserve">ижения увлекать за собой крупные глыбы, что увеличивает их </w:t>
      </w:r>
      <w:r w:rsidRPr="002C3BD5">
        <w:rPr>
          <w:rFonts w:ascii="Times New Roman" w:hAnsi="Times New Roman"/>
          <w:color w:val="000000"/>
          <w:spacing w:val="8"/>
          <w:sz w:val="32"/>
          <w:szCs w:val="32"/>
        </w:rPr>
        <w:t xml:space="preserve">опасность Из-за большой скорости движения затрудняются </w:t>
      </w:r>
      <w:r w:rsidRPr="002C3BD5">
        <w:rPr>
          <w:rFonts w:ascii="Times New Roman" w:hAnsi="Times New Roman"/>
          <w:color w:val="000000"/>
          <w:spacing w:val="-1"/>
          <w:sz w:val="32"/>
          <w:szCs w:val="32"/>
        </w:rPr>
        <w:t>проведение спасательных работ и эвакуация населения.</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3"/>
          <w:sz w:val="32"/>
          <w:szCs w:val="32"/>
        </w:rPr>
      </w:pPr>
      <w:r w:rsidRPr="002C3BD5">
        <w:rPr>
          <w:rFonts w:ascii="Times New Roman" w:hAnsi="Times New Roman"/>
          <w:color w:val="000000"/>
          <w:spacing w:val="-1"/>
          <w:sz w:val="32"/>
          <w:szCs w:val="32"/>
        </w:rPr>
        <w:t xml:space="preserve">Вулканические наводнения. При таянии ледников во время </w:t>
      </w:r>
      <w:r w:rsidRPr="002C3BD5">
        <w:rPr>
          <w:rFonts w:ascii="Times New Roman" w:hAnsi="Times New Roman"/>
          <w:color w:val="000000"/>
          <w:spacing w:val="-2"/>
          <w:sz w:val="32"/>
          <w:szCs w:val="32"/>
        </w:rPr>
        <w:t xml:space="preserve">извержений может очень быстро образоваться огромное количество </w:t>
      </w:r>
      <w:r w:rsidRPr="002C3BD5">
        <w:rPr>
          <w:rFonts w:ascii="Times New Roman" w:hAnsi="Times New Roman"/>
          <w:color w:val="000000"/>
          <w:spacing w:val="-3"/>
          <w:sz w:val="32"/>
          <w:szCs w:val="32"/>
        </w:rPr>
        <w:t>воды, что приводит к наводнениям.</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3"/>
          <w:sz w:val="32"/>
          <w:szCs w:val="32"/>
        </w:rPr>
        <w:t xml:space="preserve">Палящая вулканическая туча представляет собой смесь </w:t>
      </w:r>
      <w:r w:rsidRPr="002C3BD5">
        <w:rPr>
          <w:rFonts w:ascii="Times New Roman" w:hAnsi="Times New Roman"/>
          <w:color w:val="000000"/>
          <w:spacing w:val="-1"/>
          <w:sz w:val="32"/>
          <w:szCs w:val="32"/>
        </w:rPr>
        <w:t xml:space="preserve">раскаленных газов и тефры. Ее поражающее действие обусловлено </w:t>
      </w:r>
      <w:r w:rsidRPr="002C3BD5">
        <w:rPr>
          <w:rFonts w:ascii="Times New Roman" w:hAnsi="Times New Roman"/>
          <w:color w:val="000000"/>
          <w:spacing w:val="13"/>
          <w:sz w:val="32"/>
          <w:szCs w:val="32"/>
        </w:rPr>
        <w:t xml:space="preserve">возникновением ударной волны (сильным ветром), </w:t>
      </w:r>
      <w:r w:rsidRPr="002C3BD5">
        <w:rPr>
          <w:rFonts w:ascii="Times New Roman" w:hAnsi="Times New Roman"/>
          <w:color w:val="000000"/>
          <w:spacing w:val="-1"/>
          <w:sz w:val="32"/>
          <w:szCs w:val="32"/>
        </w:rPr>
        <w:t xml:space="preserve">распространяющейся со скоростью до 40 км/ч, и валом жара с </w:t>
      </w:r>
      <w:r w:rsidRPr="002C3BD5">
        <w:rPr>
          <w:rFonts w:ascii="Times New Roman" w:hAnsi="Times New Roman"/>
          <w:color w:val="000000"/>
          <w:spacing w:val="-3"/>
          <w:sz w:val="32"/>
          <w:szCs w:val="32"/>
        </w:rPr>
        <w:t>температурой до 1000°С.</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4"/>
          <w:sz w:val="32"/>
          <w:szCs w:val="32"/>
        </w:rPr>
      </w:pPr>
      <w:r w:rsidRPr="002C3BD5">
        <w:rPr>
          <w:rFonts w:ascii="Times New Roman" w:hAnsi="Times New Roman"/>
          <w:color w:val="000000"/>
          <w:spacing w:val="1"/>
          <w:sz w:val="32"/>
          <w:szCs w:val="32"/>
        </w:rPr>
        <w:t xml:space="preserve">Вулканические газы. Извержение всегда сопровождается </w:t>
      </w:r>
      <w:r w:rsidRPr="002C3BD5">
        <w:rPr>
          <w:rFonts w:ascii="Times New Roman" w:hAnsi="Times New Roman"/>
          <w:color w:val="000000"/>
          <w:spacing w:val="-1"/>
          <w:sz w:val="32"/>
          <w:szCs w:val="32"/>
        </w:rPr>
        <w:t xml:space="preserve">выделением газов в смеси с водяными парами - смесью сернистого </w:t>
      </w:r>
      <w:r w:rsidRPr="002C3BD5">
        <w:rPr>
          <w:rFonts w:ascii="Times New Roman" w:hAnsi="Times New Roman"/>
          <w:color w:val="000000"/>
          <w:sz w:val="32"/>
          <w:szCs w:val="32"/>
        </w:rPr>
        <w:t xml:space="preserve">серного окислов, сероводорода, хлористоводородной и </w:t>
      </w:r>
      <w:r w:rsidR="00802779" w:rsidRPr="002C3BD5">
        <w:rPr>
          <w:rFonts w:ascii="Times New Roman" w:hAnsi="Times New Roman"/>
          <w:color w:val="000000"/>
          <w:spacing w:val="-1"/>
          <w:sz w:val="32"/>
          <w:szCs w:val="32"/>
        </w:rPr>
        <w:t>ф</w:t>
      </w:r>
      <w:r w:rsidRPr="002C3BD5">
        <w:rPr>
          <w:rFonts w:ascii="Times New Roman" w:hAnsi="Times New Roman"/>
          <w:color w:val="000000"/>
          <w:spacing w:val="-1"/>
          <w:sz w:val="32"/>
          <w:szCs w:val="32"/>
        </w:rPr>
        <w:t xml:space="preserve">тористоводородной кислот в газообразном состоянии, а также </w:t>
      </w:r>
      <w:r w:rsidRPr="002C3BD5">
        <w:rPr>
          <w:rFonts w:ascii="Times New Roman" w:hAnsi="Times New Roman"/>
          <w:color w:val="000000"/>
          <w:spacing w:val="11"/>
          <w:sz w:val="32"/>
          <w:szCs w:val="32"/>
        </w:rPr>
        <w:t xml:space="preserve">углекислого и угарного газов в больших концентрациях, </w:t>
      </w:r>
      <w:r w:rsidRPr="002C3BD5">
        <w:rPr>
          <w:rFonts w:ascii="Times New Roman" w:hAnsi="Times New Roman"/>
          <w:color w:val="000000"/>
          <w:spacing w:val="-1"/>
          <w:sz w:val="32"/>
          <w:szCs w:val="32"/>
        </w:rPr>
        <w:t xml:space="preserve">смертельно опасных для человека. Выделение этих газов может продолжаться очень долго даже после того, как вулкан перестал </w:t>
      </w:r>
      <w:r w:rsidRPr="002C3BD5">
        <w:rPr>
          <w:rFonts w:ascii="Times New Roman" w:hAnsi="Times New Roman"/>
          <w:color w:val="000000"/>
          <w:spacing w:val="-4"/>
          <w:sz w:val="32"/>
          <w:szCs w:val="32"/>
        </w:rPr>
        <w:t>выбрасывать лаву и пепел.</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color w:val="000000"/>
          <w:spacing w:val="-2"/>
          <w:sz w:val="32"/>
          <w:szCs w:val="32"/>
        </w:rPr>
        <w:t xml:space="preserve">Классификация </w:t>
      </w:r>
      <w:r w:rsidRPr="002C3BD5">
        <w:rPr>
          <w:rFonts w:ascii="Times New Roman" w:hAnsi="Times New Roman"/>
          <w:color w:val="000000"/>
          <w:spacing w:val="-2"/>
          <w:sz w:val="32"/>
          <w:szCs w:val="32"/>
        </w:rPr>
        <w:t>вулканов производится по условиям их во</w:t>
      </w:r>
      <w:r w:rsidRPr="002C3BD5">
        <w:rPr>
          <w:rFonts w:ascii="Times New Roman" w:hAnsi="Times New Roman"/>
          <w:color w:val="000000"/>
          <w:spacing w:val="-1"/>
          <w:sz w:val="32"/>
          <w:szCs w:val="32"/>
        </w:rPr>
        <w:t>зникновения и по характеру деятельности.</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
          <w:sz w:val="32"/>
          <w:szCs w:val="32"/>
        </w:rPr>
        <w:t>По первому признаку различаются четыре типа.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color w:val="000000"/>
          <w:spacing w:val="-1"/>
          <w:sz w:val="32"/>
          <w:szCs w:val="32"/>
        </w:rPr>
        <w:lastRenderedPageBreak/>
        <w:t xml:space="preserve">Первый. </w:t>
      </w:r>
      <w:r w:rsidRPr="002C3BD5">
        <w:rPr>
          <w:rFonts w:ascii="Times New Roman" w:hAnsi="Times New Roman"/>
          <w:color w:val="000000"/>
          <w:spacing w:val="-1"/>
          <w:sz w:val="32"/>
          <w:szCs w:val="32"/>
        </w:rPr>
        <w:t xml:space="preserve">Вулканы в зонах субдукции или зонах подвига </w:t>
      </w:r>
      <w:r w:rsidRPr="002C3BD5">
        <w:rPr>
          <w:rFonts w:ascii="Times New Roman" w:hAnsi="Times New Roman"/>
          <w:color w:val="000000"/>
          <w:spacing w:val="9"/>
          <w:sz w:val="32"/>
          <w:szCs w:val="32"/>
        </w:rPr>
        <w:t xml:space="preserve">океанической плиты под материковую. За счет тепловой </w:t>
      </w:r>
      <w:r w:rsidRPr="002C3BD5">
        <w:rPr>
          <w:rFonts w:ascii="Times New Roman" w:hAnsi="Times New Roman"/>
          <w:color w:val="000000"/>
          <w:spacing w:val="-3"/>
          <w:sz w:val="32"/>
          <w:szCs w:val="32"/>
        </w:rPr>
        <w:t xml:space="preserve">концентрации в недрах Земли плиты раздвигаются и на их границах </w:t>
      </w:r>
      <w:r w:rsidRPr="002C3BD5">
        <w:rPr>
          <w:rFonts w:ascii="Times New Roman" w:hAnsi="Times New Roman"/>
          <w:color w:val="000000"/>
          <w:spacing w:val="-2"/>
          <w:sz w:val="32"/>
          <w:szCs w:val="32"/>
        </w:rPr>
        <w:t xml:space="preserve">накапливается лава, которую приносят восходящие конвекционные </w:t>
      </w:r>
      <w:r w:rsidRPr="002C3BD5">
        <w:rPr>
          <w:rFonts w:ascii="Times New Roman" w:hAnsi="Times New Roman"/>
          <w:color w:val="000000"/>
          <w:spacing w:val="-1"/>
          <w:sz w:val="32"/>
          <w:szCs w:val="32"/>
        </w:rPr>
        <w:t>потоки. Накопленная здесь лава устремляется к поверхности, что и п</w:t>
      </w:r>
      <w:r w:rsidRPr="002C3BD5">
        <w:rPr>
          <w:rFonts w:ascii="Times New Roman" w:hAnsi="Times New Roman"/>
          <w:color w:val="000000"/>
          <w:spacing w:val="-2"/>
          <w:sz w:val="32"/>
          <w:szCs w:val="32"/>
        </w:rPr>
        <w:t>риводит к вулканическим извержениям.</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color w:val="000000"/>
          <w:spacing w:val="-1"/>
          <w:sz w:val="32"/>
          <w:szCs w:val="32"/>
        </w:rPr>
        <w:t xml:space="preserve">Второй. </w:t>
      </w:r>
      <w:r w:rsidRPr="002C3BD5">
        <w:rPr>
          <w:rFonts w:ascii="Times New Roman" w:hAnsi="Times New Roman"/>
          <w:color w:val="000000"/>
          <w:spacing w:val="-1"/>
          <w:sz w:val="32"/>
          <w:szCs w:val="32"/>
        </w:rPr>
        <w:t xml:space="preserve">Вулканы в рифовых зонах. Они возникают в связи с </w:t>
      </w:r>
      <w:r w:rsidRPr="002C3BD5">
        <w:rPr>
          <w:rFonts w:ascii="Times New Roman" w:hAnsi="Times New Roman"/>
          <w:color w:val="000000"/>
          <w:spacing w:val="-2"/>
          <w:sz w:val="32"/>
          <w:szCs w:val="32"/>
        </w:rPr>
        <w:t>ослаблением земной коры и выпучиванием границы между корой и м</w:t>
      </w:r>
      <w:r w:rsidRPr="002C3BD5">
        <w:rPr>
          <w:rFonts w:ascii="Times New Roman" w:hAnsi="Times New Roman"/>
          <w:color w:val="000000"/>
          <w:spacing w:val="12"/>
          <w:sz w:val="32"/>
          <w:szCs w:val="32"/>
        </w:rPr>
        <w:t>антией Земли. Образование вулканов здесь связано с текто</w:t>
      </w:r>
      <w:r w:rsidRPr="002C3BD5">
        <w:rPr>
          <w:rFonts w:ascii="Times New Roman" w:hAnsi="Times New Roman"/>
          <w:color w:val="000000"/>
          <w:spacing w:val="-2"/>
          <w:sz w:val="32"/>
          <w:szCs w:val="32"/>
        </w:rPr>
        <w:t>ническими явлениями.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color w:val="000000"/>
          <w:spacing w:val="6"/>
          <w:sz w:val="32"/>
          <w:szCs w:val="32"/>
        </w:rPr>
        <w:t xml:space="preserve">Третий. </w:t>
      </w:r>
      <w:r w:rsidRPr="002C3BD5">
        <w:rPr>
          <w:rFonts w:ascii="Times New Roman" w:hAnsi="Times New Roman"/>
          <w:color w:val="000000"/>
          <w:spacing w:val="6"/>
          <w:sz w:val="32"/>
          <w:szCs w:val="32"/>
        </w:rPr>
        <w:t>Вулканы в зонах крупных разломов. Во многих м</w:t>
      </w:r>
      <w:r w:rsidRPr="002C3BD5">
        <w:rPr>
          <w:rFonts w:ascii="Times New Roman" w:hAnsi="Times New Roman"/>
          <w:color w:val="000000"/>
          <w:spacing w:val="-1"/>
          <w:sz w:val="32"/>
          <w:szCs w:val="32"/>
        </w:rPr>
        <w:t>естах, земной коры имеются разрывы (разломы). Там происходит м</w:t>
      </w:r>
      <w:r w:rsidRPr="002C3BD5">
        <w:rPr>
          <w:rFonts w:ascii="Times New Roman" w:hAnsi="Times New Roman"/>
          <w:color w:val="000000"/>
          <w:sz w:val="32"/>
          <w:szCs w:val="32"/>
        </w:rPr>
        <w:t>едленное    накопление    тектонических    сил,   которые  могут превратиться во внезапный сейсмический взрыв с вулканическими п</w:t>
      </w:r>
      <w:r w:rsidRPr="002C3BD5">
        <w:rPr>
          <w:rFonts w:ascii="Times New Roman" w:hAnsi="Times New Roman"/>
          <w:color w:val="000000"/>
          <w:spacing w:val="-1"/>
          <w:sz w:val="32"/>
          <w:szCs w:val="32"/>
        </w:rPr>
        <w:t>роявлениями.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color w:val="000000"/>
          <w:spacing w:val="11"/>
          <w:sz w:val="32"/>
          <w:szCs w:val="32"/>
        </w:rPr>
        <w:t xml:space="preserve">Четвертый. </w:t>
      </w:r>
      <w:r w:rsidRPr="002C3BD5">
        <w:rPr>
          <w:rFonts w:ascii="Times New Roman" w:hAnsi="Times New Roman"/>
          <w:color w:val="000000"/>
          <w:spacing w:val="11"/>
          <w:sz w:val="32"/>
          <w:szCs w:val="32"/>
        </w:rPr>
        <w:t>Вулканы зон горячих точек. В отдельных р</w:t>
      </w:r>
      <w:r w:rsidRPr="002C3BD5">
        <w:rPr>
          <w:rFonts w:ascii="Times New Roman" w:hAnsi="Times New Roman"/>
          <w:color w:val="000000"/>
          <w:spacing w:val="10"/>
          <w:sz w:val="32"/>
          <w:szCs w:val="32"/>
        </w:rPr>
        <w:t>айонах под океаническим дном в земной коре образуются "</w:t>
      </w:r>
      <w:r w:rsidRPr="002C3BD5">
        <w:rPr>
          <w:rFonts w:ascii="Times New Roman" w:hAnsi="Times New Roman"/>
          <w:color w:val="000000"/>
          <w:spacing w:val="-1"/>
          <w:sz w:val="32"/>
          <w:szCs w:val="32"/>
        </w:rPr>
        <w:t xml:space="preserve">горячие точки", где сосредоточивается особенно высокая тепловая, энергия. В этих местах </w:t>
      </w:r>
      <w:r w:rsidR="00802779" w:rsidRPr="002C3BD5">
        <w:rPr>
          <w:rFonts w:ascii="Times New Roman" w:hAnsi="Times New Roman"/>
          <w:color w:val="000000"/>
          <w:spacing w:val="-1"/>
          <w:sz w:val="32"/>
          <w:szCs w:val="32"/>
        </w:rPr>
        <w:t xml:space="preserve">горные породы расплавляются и в </w:t>
      </w:r>
      <w:r w:rsidRPr="002C3BD5">
        <w:rPr>
          <w:rFonts w:ascii="Times New Roman" w:hAnsi="Times New Roman"/>
          <w:color w:val="000000"/>
          <w:spacing w:val="-1"/>
          <w:sz w:val="32"/>
          <w:szCs w:val="32"/>
        </w:rPr>
        <w:t>вид</w:t>
      </w:r>
      <w:r w:rsidR="00802779" w:rsidRPr="002C3BD5">
        <w:rPr>
          <w:rFonts w:ascii="Times New Roman" w:hAnsi="Times New Roman"/>
          <w:color w:val="000000"/>
          <w:spacing w:val="-1"/>
          <w:sz w:val="32"/>
          <w:szCs w:val="32"/>
        </w:rPr>
        <w:t>е</w:t>
      </w:r>
      <w:r w:rsidRPr="002C3BD5">
        <w:rPr>
          <w:rFonts w:ascii="Times New Roman" w:hAnsi="Times New Roman"/>
          <w:color w:val="000000"/>
          <w:spacing w:val="-1"/>
          <w:sz w:val="32"/>
          <w:szCs w:val="32"/>
        </w:rPr>
        <w:t>, б</w:t>
      </w:r>
      <w:r w:rsidRPr="002C3BD5">
        <w:rPr>
          <w:rFonts w:ascii="Times New Roman" w:hAnsi="Times New Roman"/>
          <w:color w:val="000000"/>
          <w:spacing w:val="-2"/>
          <w:sz w:val="32"/>
          <w:szCs w:val="32"/>
        </w:rPr>
        <w:t>азальтовой лавы выходят на поверхность.</w:t>
      </w:r>
    </w:p>
    <w:p w:rsidR="003768A0" w:rsidRPr="002C3BD5" w:rsidRDefault="003768A0" w:rsidP="00EE1E66">
      <w:pPr>
        <w:shd w:val="clear" w:color="auto" w:fill="FFFFFF"/>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По характеру деятельности вулканы подразделяются на пять т</w:t>
      </w:r>
      <w:r w:rsidRPr="002C3BD5">
        <w:rPr>
          <w:rFonts w:ascii="Times New Roman" w:hAnsi="Times New Roman"/>
          <w:color w:val="000000"/>
          <w:sz w:val="32"/>
          <w:szCs w:val="32"/>
        </w:rPr>
        <w:t>ипов показаны в таблиц</w:t>
      </w:r>
      <w:r w:rsidR="009018D7" w:rsidRPr="002C3BD5">
        <w:rPr>
          <w:rFonts w:ascii="Times New Roman" w:hAnsi="Times New Roman"/>
          <w:color w:val="000000"/>
          <w:sz w:val="32"/>
          <w:szCs w:val="32"/>
        </w:rPr>
        <w:t>е</w:t>
      </w:r>
      <w:r w:rsidRPr="002C3BD5">
        <w:rPr>
          <w:rFonts w:ascii="Times New Roman" w:hAnsi="Times New Roman"/>
          <w:color w:val="000000"/>
          <w:sz w:val="32"/>
          <w:szCs w:val="32"/>
        </w:rPr>
        <w:t xml:space="preserve"> </w:t>
      </w:r>
      <w:r w:rsidR="004B085E" w:rsidRPr="002C3BD5">
        <w:rPr>
          <w:rFonts w:ascii="Times New Roman" w:hAnsi="Times New Roman"/>
          <w:color w:val="000000"/>
          <w:sz w:val="32"/>
          <w:szCs w:val="32"/>
        </w:rPr>
        <w:t>23</w:t>
      </w:r>
      <w:r w:rsidRPr="002C3BD5">
        <w:rPr>
          <w:rFonts w:ascii="Times New Roman" w:hAnsi="Times New Roman"/>
          <w:color w:val="000000"/>
          <w:sz w:val="32"/>
          <w:szCs w:val="32"/>
        </w:rPr>
        <w:t>.</w:t>
      </w:r>
    </w:p>
    <w:p w:rsidR="003768A0" w:rsidRPr="00B61E50" w:rsidRDefault="003768A0" w:rsidP="00EE1E66">
      <w:pPr>
        <w:shd w:val="clear" w:color="auto" w:fill="FFFFFF"/>
        <w:spacing w:after="0" w:line="240" w:lineRule="auto"/>
        <w:ind w:firstLine="567"/>
        <w:jc w:val="both"/>
        <w:rPr>
          <w:rFonts w:ascii="Times New Roman" w:hAnsi="Times New Roman"/>
          <w:sz w:val="16"/>
          <w:szCs w:val="16"/>
        </w:rPr>
      </w:pPr>
    </w:p>
    <w:p w:rsidR="003768A0" w:rsidRPr="002C3BD5" w:rsidRDefault="00135F0D" w:rsidP="00EE1E66">
      <w:pPr>
        <w:shd w:val="clear" w:color="auto" w:fill="FFFFFF"/>
        <w:tabs>
          <w:tab w:val="left" w:pos="586"/>
        </w:tabs>
        <w:spacing w:after="0" w:line="240" w:lineRule="auto"/>
        <w:ind w:firstLine="567"/>
        <w:jc w:val="both"/>
        <w:rPr>
          <w:rFonts w:ascii="Times New Roman" w:hAnsi="Times New Roman"/>
          <w:sz w:val="32"/>
          <w:szCs w:val="32"/>
        </w:rPr>
      </w:pPr>
      <w:r w:rsidRPr="002C3BD5">
        <w:rPr>
          <w:rFonts w:ascii="Times New Roman" w:hAnsi="Times New Roman"/>
          <w:sz w:val="32"/>
          <w:szCs w:val="32"/>
        </w:rPr>
        <w:tab/>
      </w:r>
      <w:r w:rsidRPr="002C3BD5">
        <w:rPr>
          <w:rFonts w:ascii="Times New Roman" w:hAnsi="Times New Roman"/>
          <w:sz w:val="32"/>
          <w:szCs w:val="32"/>
        </w:rPr>
        <w:tab/>
        <w:t>Таблица 23</w:t>
      </w:r>
      <w:r w:rsidR="003768A0" w:rsidRPr="002C3BD5">
        <w:rPr>
          <w:rFonts w:ascii="Times New Roman" w:hAnsi="Times New Roman"/>
          <w:sz w:val="32"/>
          <w:szCs w:val="32"/>
        </w:rPr>
        <w:t xml:space="preserve"> Классификация вулканов по характеру деятельности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35"/>
        <w:gridCol w:w="6537"/>
      </w:tblGrid>
      <w:tr w:rsidR="003768A0" w:rsidRPr="002C3BD5" w:rsidTr="00D42A40">
        <w:trPr>
          <w:jc w:val="center"/>
        </w:trPr>
        <w:tc>
          <w:tcPr>
            <w:tcW w:w="2235" w:type="dxa"/>
          </w:tcPr>
          <w:p w:rsidR="003768A0" w:rsidRPr="002C3BD5" w:rsidRDefault="003768A0" w:rsidP="00EE1E66">
            <w:pPr>
              <w:tabs>
                <w:tab w:val="left" w:pos="586"/>
              </w:tabs>
              <w:spacing w:after="0" w:line="240" w:lineRule="auto"/>
              <w:jc w:val="center"/>
              <w:rPr>
                <w:rFonts w:ascii="Times New Roman" w:hAnsi="Times New Roman"/>
                <w:sz w:val="32"/>
                <w:szCs w:val="32"/>
              </w:rPr>
            </w:pPr>
            <w:r w:rsidRPr="002C3BD5">
              <w:rPr>
                <w:rFonts w:ascii="Times New Roman" w:hAnsi="Times New Roman"/>
                <w:color w:val="000000"/>
                <w:sz w:val="32"/>
                <w:szCs w:val="32"/>
              </w:rPr>
              <w:t>Тип вулкана</w:t>
            </w:r>
          </w:p>
        </w:tc>
        <w:tc>
          <w:tcPr>
            <w:tcW w:w="6537" w:type="dxa"/>
          </w:tcPr>
          <w:p w:rsidR="003768A0" w:rsidRPr="002C3BD5" w:rsidRDefault="003768A0" w:rsidP="00EE1E66">
            <w:pPr>
              <w:tabs>
                <w:tab w:val="left" w:pos="586"/>
              </w:tabs>
              <w:spacing w:after="0" w:line="240" w:lineRule="auto"/>
              <w:jc w:val="center"/>
              <w:rPr>
                <w:rFonts w:ascii="Times New Roman" w:hAnsi="Times New Roman"/>
                <w:sz w:val="32"/>
                <w:szCs w:val="32"/>
              </w:rPr>
            </w:pPr>
            <w:r w:rsidRPr="002C3BD5">
              <w:rPr>
                <w:rFonts w:ascii="Times New Roman" w:hAnsi="Times New Roman"/>
                <w:color w:val="000000"/>
                <w:spacing w:val="-2"/>
                <w:sz w:val="32"/>
                <w:szCs w:val="32"/>
              </w:rPr>
              <w:t>Основные признаки извержения</w:t>
            </w:r>
          </w:p>
        </w:tc>
      </w:tr>
      <w:tr w:rsidR="003768A0" w:rsidRPr="002C3BD5" w:rsidTr="00D42A40">
        <w:trPr>
          <w:jc w:val="center"/>
        </w:trPr>
        <w:tc>
          <w:tcPr>
            <w:tcW w:w="2235" w:type="dxa"/>
          </w:tcPr>
          <w:p w:rsidR="003768A0" w:rsidRPr="002C3BD5" w:rsidRDefault="003768A0" w:rsidP="00EE1E66">
            <w:pPr>
              <w:tabs>
                <w:tab w:val="left" w:pos="586"/>
              </w:tabs>
              <w:spacing w:after="0" w:line="240" w:lineRule="auto"/>
              <w:jc w:val="both"/>
              <w:rPr>
                <w:rFonts w:ascii="Times New Roman" w:hAnsi="Times New Roman"/>
                <w:color w:val="000000"/>
                <w:sz w:val="32"/>
                <w:szCs w:val="32"/>
              </w:rPr>
            </w:pPr>
            <w:r w:rsidRPr="002C3BD5">
              <w:rPr>
                <w:rFonts w:ascii="Times New Roman" w:hAnsi="Times New Roman"/>
                <w:color w:val="000000"/>
                <w:spacing w:val="-6"/>
                <w:sz w:val="32"/>
                <w:szCs w:val="32"/>
              </w:rPr>
              <w:t>Гаванский</w:t>
            </w:r>
          </w:p>
        </w:tc>
        <w:tc>
          <w:tcPr>
            <w:tcW w:w="6537" w:type="dxa"/>
          </w:tcPr>
          <w:p w:rsidR="003768A0" w:rsidRPr="002C3BD5" w:rsidRDefault="003768A0" w:rsidP="00EE1E66">
            <w:pPr>
              <w:tabs>
                <w:tab w:val="left" w:pos="586"/>
              </w:tabs>
              <w:spacing w:after="0" w:line="240" w:lineRule="auto"/>
              <w:jc w:val="both"/>
              <w:rPr>
                <w:rFonts w:ascii="Times New Roman" w:hAnsi="Times New Roman"/>
                <w:color w:val="000000"/>
                <w:spacing w:val="-2"/>
                <w:sz w:val="32"/>
                <w:szCs w:val="32"/>
              </w:rPr>
            </w:pPr>
            <w:r w:rsidRPr="002C3BD5">
              <w:rPr>
                <w:rFonts w:ascii="Times New Roman" w:hAnsi="Times New Roman"/>
                <w:color w:val="000000"/>
                <w:spacing w:val="3"/>
                <w:sz w:val="32"/>
                <w:szCs w:val="32"/>
              </w:rPr>
              <w:t xml:space="preserve">Жидкая базальтовая лава медленно вытекает </w:t>
            </w:r>
            <w:r w:rsidRPr="002C3BD5">
              <w:rPr>
                <w:rFonts w:ascii="Times New Roman" w:hAnsi="Times New Roman"/>
                <w:color w:val="000000"/>
                <w:sz w:val="32"/>
                <w:szCs w:val="32"/>
              </w:rPr>
              <w:t xml:space="preserve">по   трещинам в земной коре. Образуются </w:t>
            </w:r>
            <w:r w:rsidRPr="002C3BD5">
              <w:rPr>
                <w:rFonts w:ascii="Times New Roman" w:hAnsi="Times New Roman"/>
                <w:color w:val="000000"/>
                <w:spacing w:val="-1"/>
                <w:sz w:val="32"/>
                <w:szCs w:val="32"/>
              </w:rPr>
              <w:t>мощные базальтовые покровы</w:t>
            </w:r>
          </w:p>
        </w:tc>
      </w:tr>
      <w:tr w:rsidR="003768A0" w:rsidRPr="002C3BD5" w:rsidTr="00D42A40">
        <w:trPr>
          <w:jc w:val="center"/>
        </w:trPr>
        <w:tc>
          <w:tcPr>
            <w:tcW w:w="2235" w:type="dxa"/>
          </w:tcPr>
          <w:p w:rsidR="003768A0" w:rsidRPr="002C3BD5" w:rsidRDefault="003768A0" w:rsidP="00EE1E66">
            <w:pPr>
              <w:tabs>
                <w:tab w:val="left" w:pos="586"/>
              </w:tabs>
              <w:spacing w:after="0" w:line="240" w:lineRule="auto"/>
              <w:jc w:val="both"/>
              <w:rPr>
                <w:rFonts w:ascii="Times New Roman" w:hAnsi="Times New Roman"/>
                <w:color w:val="000000"/>
                <w:sz w:val="32"/>
                <w:szCs w:val="32"/>
              </w:rPr>
            </w:pPr>
            <w:r w:rsidRPr="002C3BD5">
              <w:rPr>
                <w:rFonts w:ascii="Times New Roman" w:hAnsi="Times New Roman"/>
                <w:color w:val="000000"/>
                <w:spacing w:val="-5"/>
                <w:sz w:val="32"/>
                <w:szCs w:val="32"/>
              </w:rPr>
              <w:t>Стромболи</w:t>
            </w:r>
          </w:p>
        </w:tc>
        <w:tc>
          <w:tcPr>
            <w:tcW w:w="6537" w:type="dxa"/>
          </w:tcPr>
          <w:p w:rsidR="003768A0" w:rsidRPr="002C3BD5" w:rsidRDefault="003768A0" w:rsidP="00EE1E66">
            <w:pPr>
              <w:tabs>
                <w:tab w:val="left" w:pos="586"/>
              </w:tabs>
              <w:spacing w:after="0" w:line="240" w:lineRule="auto"/>
              <w:jc w:val="both"/>
              <w:rPr>
                <w:rFonts w:ascii="Times New Roman" w:hAnsi="Times New Roman"/>
                <w:color w:val="000000"/>
                <w:spacing w:val="-2"/>
                <w:sz w:val="32"/>
                <w:szCs w:val="32"/>
              </w:rPr>
            </w:pPr>
            <w:r w:rsidRPr="002C3BD5">
              <w:rPr>
                <w:rFonts w:ascii="Times New Roman" w:hAnsi="Times New Roman"/>
                <w:color w:val="000000"/>
                <w:sz w:val="32"/>
                <w:szCs w:val="32"/>
              </w:rPr>
              <w:t>Вулкан, образованный последователь</w:t>
            </w:r>
            <w:r w:rsidR="00802779" w:rsidRPr="002C3BD5">
              <w:rPr>
                <w:rFonts w:ascii="Times New Roman" w:hAnsi="Times New Roman"/>
                <w:color w:val="000000"/>
                <w:sz w:val="32"/>
                <w:szCs w:val="32"/>
              </w:rPr>
              <w:t>но</w:t>
            </w:r>
            <w:r w:rsidRPr="002C3BD5">
              <w:rPr>
                <w:rFonts w:ascii="Times New Roman" w:hAnsi="Times New Roman"/>
                <w:color w:val="000000"/>
                <w:sz w:val="32"/>
                <w:szCs w:val="32"/>
              </w:rPr>
              <w:t xml:space="preserve"> </w:t>
            </w:r>
            <w:r w:rsidRPr="002C3BD5">
              <w:rPr>
                <w:rFonts w:ascii="Times New Roman" w:hAnsi="Times New Roman"/>
                <w:color w:val="000000"/>
                <w:spacing w:val="1"/>
                <w:sz w:val="32"/>
                <w:szCs w:val="32"/>
              </w:rPr>
              <w:t>напластованиями тефры. Лава выбрасывает</w:t>
            </w:r>
            <w:r w:rsidR="00802779" w:rsidRPr="002C3BD5">
              <w:rPr>
                <w:rFonts w:ascii="Times New Roman" w:hAnsi="Times New Roman"/>
                <w:color w:val="000000"/>
                <w:spacing w:val="1"/>
                <w:sz w:val="32"/>
                <w:szCs w:val="32"/>
              </w:rPr>
              <w:t>ся</w:t>
            </w:r>
            <w:r w:rsidRPr="002C3BD5">
              <w:rPr>
                <w:rFonts w:ascii="Times New Roman" w:hAnsi="Times New Roman"/>
                <w:color w:val="000000"/>
                <w:spacing w:val="1"/>
                <w:sz w:val="32"/>
                <w:szCs w:val="32"/>
              </w:rPr>
              <w:t xml:space="preserve"> </w:t>
            </w:r>
            <w:r w:rsidRPr="002C3BD5">
              <w:rPr>
                <w:rFonts w:ascii="Times New Roman" w:hAnsi="Times New Roman"/>
                <w:color w:val="000000"/>
                <w:sz w:val="32"/>
                <w:szCs w:val="32"/>
              </w:rPr>
              <w:t>в виде шлаков газовыми взрывами</w:t>
            </w:r>
          </w:p>
        </w:tc>
      </w:tr>
      <w:tr w:rsidR="003768A0" w:rsidRPr="002C3BD5" w:rsidTr="00D42A40">
        <w:trPr>
          <w:jc w:val="center"/>
        </w:trPr>
        <w:tc>
          <w:tcPr>
            <w:tcW w:w="2235" w:type="dxa"/>
          </w:tcPr>
          <w:p w:rsidR="003768A0" w:rsidRPr="002C3BD5" w:rsidRDefault="003768A0" w:rsidP="00EE1E66">
            <w:pPr>
              <w:tabs>
                <w:tab w:val="left" w:pos="586"/>
              </w:tabs>
              <w:spacing w:after="0" w:line="240" w:lineRule="auto"/>
              <w:jc w:val="both"/>
              <w:rPr>
                <w:rFonts w:ascii="Times New Roman" w:hAnsi="Times New Roman"/>
                <w:color w:val="000000"/>
                <w:sz w:val="32"/>
                <w:szCs w:val="32"/>
              </w:rPr>
            </w:pPr>
            <w:r w:rsidRPr="002C3BD5">
              <w:rPr>
                <w:rFonts w:ascii="Times New Roman" w:hAnsi="Times New Roman"/>
                <w:color w:val="000000"/>
                <w:spacing w:val="-3"/>
                <w:sz w:val="32"/>
                <w:szCs w:val="32"/>
              </w:rPr>
              <w:t>Вулькано</w:t>
            </w:r>
          </w:p>
        </w:tc>
        <w:tc>
          <w:tcPr>
            <w:tcW w:w="6537" w:type="dxa"/>
          </w:tcPr>
          <w:p w:rsidR="003768A0" w:rsidRPr="002C3BD5" w:rsidRDefault="003768A0" w:rsidP="00EE1E66">
            <w:pPr>
              <w:tabs>
                <w:tab w:val="left" w:pos="586"/>
              </w:tabs>
              <w:spacing w:after="0" w:line="240" w:lineRule="auto"/>
              <w:jc w:val="both"/>
              <w:rPr>
                <w:rFonts w:ascii="Times New Roman" w:hAnsi="Times New Roman"/>
                <w:color w:val="000000"/>
                <w:spacing w:val="-2"/>
                <w:sz w:val="32"/>
                <w:szCs w:val="32"/>
              </w:rPr>
            </w:pPr>
            <w:r w:rsidRPr="002C3BD5">
              <w:rPr>
                <w:rFonts w:ascii="Times New Roman" w:hAnsi="Times New Roman"/>
                <w:color w:val="000000"/>
                <w:spacing w:val="-2"/>
                <w:sz w:val="32"/>
                <w:szCs w:val="32"/>
              </w:rPr>
              <w:t>Вязкие лавы забивают подводящий канал. По</w:t>
            </w:r>
            <w:r w:rsidR="00802779" w:rsidRPr="002C3BD5">
              <w:rPr>
                <w:rFonts w:ascii="Times New Roman" w:hAnsi="Times New Roman"/>
                <w:color w:val="000000"/>
                <w:spacing w:val="-2"/>
                <w:sz w:val="32"/>
                <w:szCs w:val="32"/>
              </w:rPr>
              <w:t>д</w:t>
            </w:r>
            <w:r w:rsidRPr="002C3BD5">
              <w:rPr>
                <w:rFonts w:ascii="Times New Roman" w:hAnsi="Times New Roman"/>
                <w:color w:val="000000"/>
                <w:spacing w:val="-2"/>
                <w:sz w:val="32"/>
                <w:szCs w:val="32"/>
              </w:rPr>
              <w:t xml:space="preserve"> </w:t>
            </w:r>
            <w:r w:rsidRPr="002C3BD5">
              <w:rPr>
                <w:rFonts w:ascii="Times New Roman" w:hAnsi="Times New Roman"/>
                <w:color w:val="000000"/>
                <w:sz w:val="32"/>
                <w:szCs w:val="32"/>
              </w:rPr>
              <w:t xml:space="preserve">давлением газов время от времени происходит </w:t>
            </w:r>
            <w:r w:rsidRPr="002C3BD5">
              <w:rPr>
                <w:rFonts w:ascii="Times New Roman" w:hAnsi="Times New Roman"/>
                <w:color w:val="000000"/>
                <w:spacing w:val="-1"/>
                <w:sz w:val="32"/>
                <w:szCs w:val="32"/>
              </w:rPr>
              <w:t xml:space="preserve">прорыв кратера. Происходит извержение и </w:t>
            </w:r>
            <w:r w:rsidRPr="002C3BD5">
              <w:rPr>
                <w:rFonts w:ascii="Times New Roman" w:hAnsi="Times New Roman"/>
                <w:color w:val="000000"/>
                <w:spacing w:val="-3"/>
                <w:sz w:val="32"/>
                <w:szCs w:val="32"/>
              </w:rPr>
              <w:t>выброс тефры. Затем лава вытекает спокойно</w:t>
            </w:r>
          </w:p>
        </w:tc>
      </w:tr>
      <w:tr w:rsidR="003768A0" w:rsidRPr="002C3BD5" w:rsidTr="00D42A40">
        <w:trPr>
          <w:jc w:val="center"/>
        </w:trPr>
        <w:tc>
          <w:tcPr>
            <w:tcW w:w="2235" w:type="dxa"/>
          </w:tcPr>
          <w:p w:rsidR="003768A0" w:rsidRPr="002C3BD5" w:rsidRDefault="003768A0" w:rsidP="00EE1E66">
            <w:pPr>
              <w:tabs>
                <w:tab w:val="left" w:pos="586"/>
              </w:tabs>
              <w:spacing w:after="0" w:line="240" w:lineRule="auto"/>
              <w:jc w:val="both"/>
              <w:rPr>
                <w:rFonts w:ascii="Times New Roman" w:hAnsi="Times New Roman"/>
                <w:color w:val="000000"/>
                <w:sz w:val="32"/>
                <w:szCs w:val="32"/>
              </w:rPr>
            </w:pPr>
            <w:r w:rsidRPr="002C3BD5">
              <w:rPr>
                <w:rFonts w:ascii="Times New Roman" w:hAnsi="Times New Roman"/>
                <w:color w:val="000000"/>
                <w:spacing w:val="-6"/>
                <w:sz w:val="32"/>
                <w:szCs w:val="32"/>
              </w:rPr>
              <w:t>Везувий</w:t>
            </w:r>
          </w:p>
        </w:tc>
        <w:tc>
          <w:tcPr>
            <w:tcW w:w="6537" w:type="dxa"/>
          </w:tcPr>
          <w:p w:rsidR="003768A0" w:rsidRPr="002C3BD5" w:rsidRDefault="003768A0" w:rsidP="00EE1E66">
            <w:pPr>
              <w:tabs>
                <w:tab w:val="left" w:pos="586"/>
              </w:tabs>
              <w:spacing w:after="0" w:line="240" w:lineRule="auto"/>
              <w:jc w:val="both"/>
              <w:rPr>
                <w:rFonts w:ascii="Times New Roman" w:hAnsi="Times New Roman"/>
                <w:color w:val="000000"/>
                <w:spacing w:val="-2"/>
                <w:sz w:val="32"/>
                <w:szCs w:val="32"/>
              </w:rPr>
            </w:pPr>
            <w:r w:rsidRPr="002C3BD5">
              <w:rPr>
                <w:rFonts w:ascii="Times New Roman" w:hAnsi="Times New Roman"/>
                <w:color w:val="000000"/>
                <w:spacing w:val="-2"/>
                <w:sz w:val="32"/>
                <w:szCs w:val="32"/>
              </w:rPr>
              <w:t xml:space="preserve">Из глубоколежащего магматического очага на </w:t>
            </w:r>
            <w:r w:rsidRPr="002C3BD5">
              <w:rPr>
                <w:rFonts w:ascii="Times New Roman" w:hAnsi="Times New Roman"/>
                <w:color w:val="000000"/>
                <w:spacing w:val="1"/>
                <w:sz w:val="32"/>
                <w:szCs w:val="32"/>
              </w:rPr>
              <w:t xml:space="preserve">земную      поверхность  изливается лава </w:t>
            </w:r>
            <w:r w:rsidRPr="002C3BD5">
              <w:rPr>
                <w:rFonts w:ascii="Times New Roman" w:hAnsi="Times New Roman"/>
                <w:color w:val="000000"/>
                <w:sz w:val="32"/>
                <w:szCs w:val="32"/>
              </w:rPr>
              <w:lastRenderedPageBreak/>
              <w:t xml:space="preserve">насыщенная газами. Сильными взрывами </w:t>
            </w:r>
            <w:r w:rsidRPr="002C3BD5">
              <w:rPr>
                <w:rFonts w:ascii="Times New Roman" w:hAnsi="Times New Roman"/>
                <w:color w:val="000000"/>
                <w:spacing w:val="-1"/>
                <w:sz w:val="32"/>
                <w:szCs w:val="32"/>
              </w:rPr>
              <w:t xml:space="preserve">выбрасывается в атмосферу на высоту </w:t>
            </w:r>
            <w:r w:rsidRPr="002C3BD5">
              <w:rPr>
                <w:rFonts w:ascii="Times New Roman" w:hAnsi="Times New Roman"/>
                <w:color w:val="000000"/>
                <w:spacing w:val="1"/>
                <w:sz w:val="32"/>
                <w:szCs w:val="32"/>
              </w:rPr>
              <w:t>нескольких  километров  и  выпадает в вид</w:t>
            </w:r>
            <w:r w:rsidR="00802779" w:rsidRPr="002C3BD5">
              <w:rPr>
                <w:rFonts w:ascii="Times New Roman" w:hAnsi="Times New Roman"/>
                <w:color w:val="000000"/>
                <w:spacing w:val="1"/>
                <w:sz w:val="32"/>
                <w:szCs w:val="32"/>
              </w:rPr>
              <w:t>е</w:t>
            </w:r>
            <w:r w:rsidRPr="002C3BD5">
              <w:rPr>
                <w:rFonts w:ascii="Times New Roman" w:hAnsi="Times New Roman"/>
                <w:color w:val="000000"/>
                <w:spacing w:val="1"/>
                <w:sz w:val="32"/>
                <w:szCs w:val="32"/>
              </w:rPr>
              <w:t xml:space="preserve"> </w:t>
            </w:r>
            <w:r w:rsidRPr="002C3BD5">
              <w:rPr>
                <w:rFonts w:ascii="Times New Roman" w:hAnsi="Times New Roman"/>
                <w:color w:val="000000"/>
                <w:spacing w:val="2"/>
                <w:sz w:val="32"/>
                <w:szCs w:val="32"/>
              </w:rPr>
              <w:t xml:space="preserve">пепла                                                        </w:t>
            </w:r>
          </w:p>
        </w:tc>
      </w:tr>
      <w:tr w:rsidR="003768A0" w:rsidRPr="002C3BD5" w:rsidTr="00D42A40">
        <w:trPr>
          <w:jc w:val="center"/>
        </w:trPr>
        <w:tc>
          <w:tcPr>
            <w:tcW w:w="2235" w:type="dxa"/>
          </w:tcPr>
          <w:p w:rsidR="003768A0" w:rsidRPr="002C3BD5" w:rsidRDefault="003768A0" w:rsidP="00EE1E66">
            <w:pPr>
              <w:tabs>
                <w:tab w:val="left" w:pos="586"/>
              </w:tabs>
              <w:spacing w:after="0" w:line="240" w:lineRule="auto"/>
              <w:jc w:val="both"/>
              <w:rPr>
                <w:rFonts w:ascii="Times New Roman" w:hAnsi="Times New Roman"/>
                <w:color w:val="000000"/>
                <w:spacing w:val="-6"/>
                <w:sz w:val="32"/>
                <w:szCs w:val="32"/>
              </w:rPr>
            </w:pPr>
            <w:r w:rsidRPr="002C3BD5">
              <w:rPr>
                <w:rFonts w:ascii="Times New Roman" w:hAnsi="Times New Roman"/>
                <w:color w:val="000000"/>
                <w:spacing w:val="-4"/>
                <w:sz w:val="32"/>
                <w:szCs w:val="32"/>
              </w:rPr>
              <w:lastRenderedPageBreak/>
              <w:t>Мон-Пеле</w:t>
            </w:r>
          </w:p>
        </w:tc>
        <w:tc>
          <w:tcPr>
            <w:tcW w:w="6537" w:type="dxa"/>
          </w:tcPr>
          <w:p w:rsidR="003768A0" w:rsidRPr="002C3BD5" w:rsidRDefault="003768A0" w:rsidP="00EE1E66">
            <w:pPr>
              <w:tabs>
                <w:tab w:val="left" w:pos="586"/>
              </w:tabs>
              <w:spacing w:after="0" w:line="240" w:lineRule="auto"/>
              <w:jc w:val="both"/>
              <w:rPr>
                <w:rFonts w:ascii="Times New Roman" w:hAnsi="Times New Roman"/>
                <w:color w:val="000000"/>
                <w:spacing w:val="-2"/>
                <w:sz w:val="32"/>
                <w:szCs w:val="32"/>
              </w:rPr>
            </w:pPr>
            <w:r w:rsidRPr="002C3BD5">
              <w:rPr>
                <w:rFonts w:ascii="Times New Roman" w:hAnsi="Times New Roman"/>
                <w:color w:val="000000"/>
                <w:spacing w:val="-1"/>
                <w:sz w:val="32"/>
                <w:szCs w:val="32"/>
              </w:rPr>
              <w:t xml:space="preserve">Очень вязкая лава забивает подводящий канал </w:t>
            </w:r>
            <w:r w:rsidRPr="002C3BD5">
              <w:rPr>
                <w:rFonts w:ascii="Times New Roman" w:hAnsi="Times New Roman"/>
                <w:color w:val="000000"/>
                <w:spacing w:val="-2"/>
                <w:sz w:val="32"/>
                <w:szCs w:val="32"/>
              </w:rPr>
              <w:t>и образует вулканический столб. К подножью</w:t>
            </w:r>
            <w:r w:rsidRPr="002C3BD5">
              <w:rPr>
                <w:rFonts w:ascii="Times New Roman" w:hAnsi="Times New Roman"/>
                <w:color w:val="000000"/>
                <w:spacing w:val="-2"/>
                <w:sz w:val="32"/>
                <w:szCs w:val="32"/>
                <w:vertAlign w:val="superscript"/>
              </w:rPr>
              <w:t xml:space="preserve"> </w:t>
            </w:r>
            <w:r w:rsidRPr="002C3BD5">
              <w:rPr>
                <w:rFonts w:ascii="Times New Roman" w:hAnsi="Times New Roman"/>
                <w:color w:val="000000"/>
                <w:spacing w:val="1"/>
                <w:sz w:val="32"/>
                <w:szCs w:val="32"/>
              </w:rPr>
              <w:t>вулкана устремляется палящая туча</w:t>
            </w:r>
          </w:p>
        </w:tc>
      </w:tr>
    </w:tbl>
    <w:p w:rsidR="003768A0" w:rsidRPr="00B61E50" w:rsidRDefault="003768A0" w:rsidP="00EE1E66">
      <w:pPr>
        <w:shd w:val="clear" w:color="auto" w:fill="FFFFFF"/>
        <w:tabs>
          <w:tab w:val="left" w:pos="586"/>
        </w:tabs>
        <w:spacing w:after="0" w:line="240" w:lineRule="auto"/>
        <w:ind w:firstLine="567"/>
        <w:jc w:val="both"/>
        <w:rPr>
          <w:rFonts w:ascii="Times New Roman" w:hAnsi="Times New Roman"/>
          <w:sz w:val="16"/>
          <w:szCs w:val="16"/>
          <w:vertAlign w:val="subscript"/>
        </w:rPr>
      </w:pPr>
    </w:p>
    <w:p w:rsidR="003768A0" w:rsidRPr="002C3BD5" w:rsidRDefault="003768A0" w:rsidP="00EE1E66">
      <w:pPr>
        <w:shd w:val="clear" w:color="auto" w:fill="FFFFFF"/>
        <w:tabs>
          <w:tab w:val="left" w:pos="586"/>
        </w:tabs>
        <w:spacing w:after="0" w:line="240" w:lineRule="auto"/>
        <w:ind w:firstLine="567"/>
        <w:jc w:val="both"/>
        <w:rPr>
          <w:rFonts w:ascii="Times New Roman" w:hAnsi="Times New Roman"/>
          <w:sz w:val="32"/>
          <w:szCs w:val="32"/>
        </w:rPr>
      </w:pPr>
      <w:r w:rsidRPr="002C3BD5">
        <w:rPr>
          <w:rFonts w:ascii="Times New Roman" w:hAnsi="Times New Roman"/>
          <w:sz w:val="32"/>
          <w:szCs w:val="32"/>
        </w:rPr>
        <w:t>Вулканы Камчатки и Курильских островов обладают рядом признаков, присущих первому, второму и четвертому типам.</w:t>
      </w:r>
    </w:p>
    <w:p w:rsidR="003768A0" w:rsidRPr="00B61E50" w:rsidRDefault="003768A0" w:rsidP="00EE1E66">
      <w:pPr>
        <w:shd w:val="clear" w:color="auto" w:fill="FFFFFF"/>
        <w:tabs>
          <w:tab w:val="left" w:pos="586"/>
        </w:tabs>
        <w:spacing w:after="0" w:line="240" w:lineRule="auto"/>
        <w:ind w:firstLine="567"/>
        <w:jc w:val="both"/>
        <w:rPr>
          <w:rFonts w:ascii="Times New Roman" w:hAnsi="Times New Roman"/>
          <w:sz w:val="16"/>
          <w:szCs w:val="16"/>
        </w:rPr>
      </w:pPr>
    </w:p>
    <w:p w:rsidR="003768A0" w:rsidRPr="002C3BD5" w:rsidRDefault="003768A0" w:rsidP="00EE1E66">
      <w:pPr>
        <w:shd w:val="clear" w:color="auto" w:fill="FFFFFF"/>
        <w:spacing w:after="0" w:line="240" w:lineRule="auto"/>
        <w:ind w:firstLine="567"/>
        <w:jc w:val="both"/>
        <w:rPr>
          <w:rFonts w:ascii="Times New Roman" w:hAnsi="Times New Roman"/>
          <w:b/>
          <w:color w:val="000000"/>
          <w:spacing w:val="1"/>
          <w:sz w:val="32"/>
          <w:szCs w:val="32"/>
        </w:rPr>
      </w:pPr>
      <w:r w:rsidRPr="002C3BD5">
        <w:rPr>
          <w:rFonts w:ascii="Times New Roman" w:hAnsi="Times New Roman"/>
          <w:b/>
          <w:color w:val="000000"/>
          <w:spacing w:val="4"/>
          <w:sz w:val="32"/>
          <w:szCs w:val="32"/>
        </w:rPr>
        <w:t>Рекомендации населению по поведению во время зе</w:t>
      </w:r>
      <w:r w:rsidRPr="002C3BD5">
        <w:rPr>
          <w:rFonts w:ascii="Times New Roman" w:hAnsi="Times New Roman"/>
          <w:b/>
          <w:color w:val="000000"/>
          <w:spacing w:val="1"/>
          <w:sz w:val="32"/>
          <w:szCs w:val="32"/>
        </w:rPr>
        <w:t>млетрясений</w:t>
      </w:r>
    </w:p>
    <w:p w:rsidR="003768A0" w:rsidRPr="002C3BD5" w:rsidRDefault="003768A0" w:rsidP="00EE1E66">
      <w:pPr>
        <w:shd w:val="clear" w:color="auto" w:fill="FFFFFF"/>
        <w:tabs>
          <w:tab w:val="left" w:pos="586"/>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3"/>
          <w:sz w:val="32"/>
          <w:szCs w:val="32"/>
        </w:rPr>
        <w:t xml:space="preserve">Существенной особенностью стихийного бедствия </w:t>
      </w:r>
      <w:r w:rsidRPr="002C3BD5">
        <w:rPr>
          <w:rFonts w:ascii="Times New Roman" w:hAnsi="Times New Roman"/>
          <w:color w:val="000000"/>
          <w:spacing w:val="-1"/>
          <w:sz w:val="32"/>
          <w:szCs w:val="32"/>
        </w:rPr>
        <w:t>землетрясения является то, что поражающее воздействие на людей, разрушение</w:t>
      </w:r>
      <w:r w:rsidRPr="002C3BD5">
        <w:rPr>
          <w:rFonts w:ascii="Times New Roman" w:hAnsi="Times New Roman"/>
          <w:color w:val="000000"/>
          <w:sz w:val="32"/>
          <w:szCs w:val="32"/>
        </w:rPr>
        <w:t xml:space="preserve"> жилых домов, производственных зданий, сооружений и д</w:t>
      </w:r>
      <w:r w:rsidRPr="002C3BD5">
        <w:rPr>
          <w:rFonts w:ascii="Times New Roman" w:hAnsi="Times New Roman"/>
          <w:color w:val="000000"/>
          <w:spacing w:val="4"/>
          <w:sz w:val="32"/>
          <w:szCs w:val="32"/>
        </w:rPr>
        <w:t>ругих народнохозяйственных объектов происходит в короткие с</w:t>
      </w:r>
      <w:r w:rsidRPr="002C3BD5">
        <w:rPr>
          <w:rFonts w:ascii="Times New Roman" w:hAnsi="Times New Roman"/>
          <w:color w:val="000000"/>
          <w:spacing w:val="-1"/>
          <w:sz w:val="32"/>
          <w:szCs w:val="32"/>
        </w:rPr>
        <w:t>роки - считанные десятки секунд. При этом очень редко причиной ч</w:t>
      </w:r>
      <w:r w:rsidRPr="002C3BD5">
        <w:rPr>
          <w:rFonts w:ascii="Times New Roman" w:hAnsi="Times New Roman"/>
          <w:color w:val="000000"/>
          <w:spacing w:val="12"/>
          <w:sz w:val="32"/>
          <w:szCs w:val="32"/>
        </w:rPr>
        <w:t>еловеческих жертв бывает непосредственное движение (</w:t>
      </w:r>
      <w:r w:rsidRPr="002C3BD5">
        <w:rPr>
          <w:rFonts w:ascii="Times New Roman" w:hAnsi="Times New Roman"/>
          <w:color w:val="000000"/>
          <w:spacing w:val="2"/>
          <w:sz w:val="32"/>
          <w:szCs w:val="32"/>
        </w:rPr>
        <w:t>колебание) почвы. В большинстве случаев это- происходит в р</w:t>
      </w:r>
      <w:r w:rsidRPr="002C3BD5">
        <w:rPr>
          <w:rFonts w:ascii="Times New Roman" w:hAnsi="Times New Roman"/>
          <w:color w:val="000000"/>
          <w:sz w:val="32"/>
          <w:szCs w:val="32"/>
        </w:rPr>
        <w:t>езультате падения предметов, стекол, камней, стен и т.д., когда с</w:t>
      </w:r>
      <w:r w:rsidRPr="002C3BD5">
        <w:rPr>
          <w:rFonts w:ascii="Times New Roman" w:hAnsi="Times New Roman"/>
          <w:color w:val="000000"/>
          <w:spacing w:val="-1"/>
          <w:sz w:val="32"/>
          <w:szCs w:val="32"/>
        </w:rPr>
        <w:t>ильные колебания сотрясают, разрушают здания, сооружения.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7"/>
          <w:sz w:val="32"/>
          <w:szCs w:val="32"/>
        </w:rPr>
        <w:t>Основными причинами несчастных случаев при з</w:t>
      </w:r>
      <w:r w:rsidRPr="002C3BD5">
        <w:rPr>
          <w:rFonts w:ascii="Times New Roman" w:hAnsi="Times New Roman"/>
          <w:color w:val="000000"/>
          <w:spacing w:val="-2"/>
          <w:sz w:val="32"/>
          <w:szCs w:val="32"/>
        </w:rPr>
        <w:t>емлетрясении являются: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6"/>
          <w:sz w:val="32"/>
          <w:szCs w:val="32"/>
        </w:rPr>
        <w:t>- падение кирпичей, дымовых труб, карнизов, балконов, л</w:t>
      </w:r>
      <w:r w:rsidRPr="002C3BD5">
        <w:rPr>
          <w:rFonts w:ascii="Times New Roman" w:hAnsi="Times New Roman"/>
          <w:color w:val="000000"/>
          <w:spacing w:val="4"/>
          <w:sz w:val="32"/>
          <w:szCs w:val="32"/>
        </w:rPr>
        <w:t>епных украшений, облицовочных плит, рам, осветительных у</w:t>
      </w:r>
      <w:r w:rsidRPr="002C3BD5">
        <w:rPr>
          <w:rFonts w:ascii="Times New Roman" w:hAnsi="Times New Roman"/>
          <w:color w:val="000000"/>
          <w:spacing w:val="-1"/>
          <w:sz w:val="32"/>
          <w:szCs w:val="32"/>
        </w:rPr>
        <w:t>становок, обрушение отдельных частей здания;</w:t>
      </w:r>
    </w:p>
    <w:p w:rsidR="003768A0" w:rsidRPr="002C3BD5" w:rsidRDefault="003768A0" w:rsidP="00EE1E66">
      <w:pPr>
        <w:widowControl w:val="0"/>
        <w:numPr>
          <w:ilvl w:val="0"/>
          <w:numId w:val="1"/>
        </w:numPr>
        <w:shd w:val="clear" w:color="auto" w:fill="FFFFFF"/>
        <w:tabs>
          <w:tab w:val="left" w:pos="494"/>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падение (особенно с верхних этажей) битых стекол;</w:t>
      </w:r>
    </w:p>
    <w:p w:rsidR="003768A0" w:rsidRPr="002C3BD5" w:rsidRDefault="003768A0" w:rsidP="00EE1E66">
      <w:pPr>
        <w:widowControl w:val="0"/>
        <w:numPr>
          <w:ilvl w:val="0"/>
          <w:numId w:val="1"/>
        </w:numPr>
        <w:shd w:val="clear" w:color="auto" w:fill="FFFFFF"/>
        <w:tabs>
          <w:tab w:val="left" w:pos="494"/>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2"/>
          <w:sz w:val="32"/>
          <w:szCs w:val="32"/>
        </w:rPr>
        <w:t>зависание и падение на проезжую часть улицы разорванных</w:t>
      </w:r>
      <w:r w:rsidRPr="002C3BD5">
        <w:rPr>
          <w:rFonts w:ascii="Times New Roman" w:hAnsi="Times New Roman"/>
          <w:color w:val="000000"/>
          <w:spacing w:val="2"/>
          <w:sz w:val="32"/>
          <w:szCs w:val="32"/>
        </w:rPr>
        <w:br/>
      </w:r>
      <w:r w:rsidRPr="002C3BD5">
        <w:rPr>
          <w:rFonts w:ascii="Times New Roman" w:hAnsi="Times New Roman"/>
          <w:color w:val="000000"/>
          <w:spacing w:val="-2"/>
          <w:sz w:val="32"/>
          <w:szCs w:val="32"/>
        </w:rPr>
        <w:t>электропроводов; падение тяжелых предметов в квартире; пожары,</w:t>
      </w:r>
      <w:r w:rsidRPr="002C3BD5">
        <w:rPr>
          <w:rFonts w:ascii="Times New Roman" w:hAnsi="Times New Roman"/>
          <w:color w:val="000000"/>
          <w:spacing w:val="-2"/>
          <w:sz w:val="32"/>
          <w:szCs w:val="32"/>
        </w:rPr>
        <w:br/>
      </w:r>
      <w:r w:rsidRPr="002C3BD5">
        <w:rPr>
          <w:rFonts w:ascii="Times New Roman" w:hAnsi="Times New Roman"/>
          <w:color w:val="000000"/>
          <w:spacing w:val="2"/>
          <w:sz w:val="32"/>
          <w:szCs w:val="32"/>
        </w:rPr>
        <w:t xml:space="preserve">вызванные утечкой газа из поврежденных труб и замыканием </w:t>
      </w:r>
      <w:r w:rsidRPr="002C3BD5">
        <w:rPr>
          <w:rFonts w:ascii="Times New Roman" w:hAnsi="Times New Roman"/>
          <w:color w:val="000000"/>
          <w:spacing w:val="4"/>
          <w:sz w:val="32"/>
          <w:szCs w:val="32"/>
        </w:rPr>
        <w:t>электролиний; неконтролируемые действия людей в результате</w:t>
      </w:r>
      <w:r w:rsidRPr="002C3BD5">
        <w:rPr>
          <w:rFonts w:ascii="Times New Roman" w:hAnsi="Times New Roman"/>
          <w:color w:val="000000"/>
          <w:spacing w:val="4"/>
          <w:sz w:val="32"/>
          <w:szCs w:val="32"/>
        </w:rPr>
        <w:br/>
      </w:r>
      <w:r w:rsidRPr="002C3BD5">
        <w:rPr>
          <w:rFonts w:ascii="Times New Roman" w:hAnsi="Times New Roman"/>
          <w:color w:val="000000"/>
          <w:spacing w:val="-15"/>
          <w:sz w:val="32"/>
          <w:szCs w:val="32"/>
        </w:rPr>
        <w:t>паники.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При всем многообразии причин травм и гибели людей их количество можно значительно уменьшить, если заранее спокойно </w:t>
      </w:r>
      <w:r w:rsidRPr="002C3BD5">
        <w:rPr>
          <w:rFonts w:ascii="Times New Roman" w:hAnsi="Times New Roman"/>
          <w:color w:val="000000"/>
          <w:spacing w:val="-2"/>
          <w:sz w:val="32"/>
          <w:szCs w:val="32"/>
        </w:rPr>
        <w:t>подготовиться к землетрясению, продумать порядок действий и в</w:t>
      </w:r>
      <w:r w:rsidRPr="002C3BD5">
        <w:rPr>
          <w:rFonts w:ascii="Times New Roman" w:hAnsi="Times New Roman"/>
          <w:color w:val="000000"/>
          <w:spacing w:val="-1"/>
          <w:sz w:val="32"/>
          <w:szCs w:val="32"/>
        </w:rPr>
        <w:t>ыполнить ряд рекомендаций.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6"/>
          <w:sz w:val="32"/>
          <w:szCs w:val="32"/>
        </w:rPr>
        <w:lastRenderedPageBreak/>
        <w:t>Не надо пугаться каждого землетрясения, относительно с</w:t>
      </w:r>
      <w:r w:rsidRPr="002C3BD5">
        <w:rPr>
          <w:rFonts w:ascii="Times New Roman" w:hAnsi="Times New Roman"/>
          <w:color w:val="000000"/>
          <w:spacing w:val="-1"/>
          <w:sz w:val="32"/>
          <w:szCs w:val="32"/>
        </w:rPr>
        <w:t xml:space="preserve">лабые землетрясения (до 5 баллов ) не причиняют ущерба, но если </w:t>
      </w:r>
      <w:r w:rsidRPr="002C3BD5">
        <w:rPr>
          <w:rFonts w:ascii="Times New Roman" w:hAnsi="Times New Roman"/>
          <w:color w:val="000000"/>
          <w:spacing w:val="2"/>
          <w:sz w:val="32"/>
          <w:szCs w:val="32"/>
        </w:rPr>
        <w:t xml:space="preserve">началось такое землетрясение, при котором сила колебаний сразу </w:t>
      </w:r>
      <w:r w:rsidRPr="002C3BD5">
        <w:rPr>
          <w:rFonts w:ascii="Times New Roman" w:hAnsi="Times New Roman"/>
          <w:color w:val="000000"/>
          <w:spacing w:val="5"/>
          <w:sz w:val="32"/>
          <w:szCs w:val="32"/>
        </w:rPr>
        <w:t xml:space="preserve">или постепенно достигла 5-6 баллов (следует запомнить его </w:t>
      </w:r>
      <w:r w:rsidRPr="002C3BD5">
        <w:rPr>
          <w:rFonts w:ascii="Times New Roman" w:hAnsi="Times New Roman"/>
          <w:color w:val="000000"/>
          <w:spacing w:val="-1"/>
          <w:sz w:val="32"/>
          <w:szCs w:val="32"/>
        </w:rPr>
        <w:t>описание), это опасный признак. В одной трети случаев колебания с</w:t>
      </w:r>
      <w:r w:rsidRPr="002C3BD5">
        <w:rPr>
          <w:rFonts w:ascii="Times New Roman" w:hAnsi="Times New Roman"/>
          <w:color w:val="000000"/>
          <w:sz w:val="32"/>
          <w:szCs w:val="32"/>
        </w:rPr>
        <w:t>тановятся еще сильнее, достигая 7 баллов и более.</w:t>
      </w:r>
    </w:p>
    <w:p w:rsidR="003768A0" w:rsidRPr="002C3BD5" w:rsidRDefault="003768A0" w:rsidP="00EE1E66">
      <w:pPr>
        <w:shd w:val="clear" w:color="auto" w:fill="FFFFFF"/>
        <w:tabs>
          <w:tab w:val="left" w:pos="586"/>
        </w:tabs>
        <w:spacing w:after="0" w:line="240" w:lineRule="auto"/>
        <w:ind w:firstLine="567"/>
        <w:jc w:val="both"/>
        <w:rPr>
          <w:rFonts w:ascii="Times New Roman" w:hAnsi="Times New Roman"/>
          <w:color w:val="000000"/>
          <w:spacing w:val="3"/>
          <w:sz w:val="32"/>
          <w:szCs w:val="32"/>
        </w:rPr>
      </w:pPr>
      <w:r w:rsidRPr="002C3BD5">
        <w:rPr>
          <w:rFonts w:ascii="Times New Roman" w:hAnsi="Times New Roman"/>
          <w:color w:val="000000"/>
          <w:sz w:val="32"/>
          <w:szCs w:val="32"/>
        </w:rPr>
        <w:t xml:space="preserve">Если начинается 8-9 балльное землетрясение, то с момента </w:t>
      </w:r>
      <w:r w:rsidRPr="002C3BD5">
        <w:rPr>
          <w:rFonts w:ascii="Times New Roman" w:hAnsi="Times New Roman"/>
          <w:color w:val="000000"/>
          <w:spacing w:val="4"/>
          <w:sz w:val="32"/>
          <w:szCs w:val="32"/>
        </w:rPr>
        <w:t xml:space="preserve">возникновения 5-6 балльных толчков до того времени, когда последуют самые сильные колебания и возникнет опасность </w:t>
      </w:r>
      <w:r w:rsidRPr="002C3BD5">
        <w:rPr>
          <w:rFonts w:ascii="Times New Roman" w:hAnsi="Times New Roman"/>
          <w:color w:val="000000"/>
          <w:spacing w:val="2"/>
          <w:sz w:val="32"/>
          <w:szCs w:val="32"/>
        </w:rPr>
        <w:t xml:space="preserve">разрушения здания, пройдет, скорее всего, 15-20 сек. Наиболее </w:t>
      </w:r>
      <w:r w:rsidRPr="002C3BD5">
        <w:rPr>
          <w:rFonts w:ascii="Times New Roman" w:hAnsi="Times New Roman"/>
          <w:color w:val="000000"/>
          <w:sz w:val="32"/>
          <w:szCs w:val="32"/>
        </w:rPr>
        <w:t xml:space="preserve">сильные колебания длятся обычно несколько десятков секунд, </w:t>
      </w:r>
      <w:r w:rsidRPr="002C3BD5">
        <w:rPr>
          <w:rFonts w:ascii="Times New Roman" w:hAnsi="Times New Roman"/>
          <w:color w:val="000000"/>
          <w:spacing w:val="3"/>
          <w:sz w:val="32"/>
          <w:szCs w:val="32"/>
        </w:rPr>
        <w:t>расшатывая здания. Затем  колебания идут на убыль в течение примерно 30 секунд или более.</w:t>
      </w:r>
    </w:p>
    <w:p w:rsidR="003768A0" w:rsidRPr="002C3BD5" w:rsidRDefault="003768A0" w:rsidP="00EE1E66">
      <w:pPr>
        <w:shd w:val="clear" w:color="auto" w:fill="FFFFFF"/>
        <w:tabs>
          <w:tab w:val="left" w:pos="6307"/>
        </w:tabs>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Учитывая прочность здания и свое местонахождение, в</w:t>
      </w:r>
      <w:r w:rsidRPr="002C3BD5">
        <w:rPr>
          <w:rFonts w:ascii="Times New Roman" w:hAnsi="Times New Roman"/>
          <w:color w:val="000000"/>
          <w:spacing w:val="1"/>
          <w:sz w:val="32"/>
          <w:szCs w:val="32"/>
        </w:rPr>
        <w:br/>
      </w:r>
      <w:r w:rsidRPr="002C3BD5">
        <w:rPr>
          <w:rFonts w:ascii="Times New Roman" w:hAnsi="Times New Roman"/>
          <w:color w:val="000000"/>
          <w:sz w:val="32"/>
          <w:szCs w:val="32"/>
        </w:rPr>
        <w:t xml:space="preserve">данный момент, а также названную величину запаса времени (15-20с), можно выбрать разумный способ поведения и во время </w:t>
      </w:r>
      <w:r w:rsidRPr="002C3BD5">
        <w:rPr>
          <w:rFonts w:ascii="Times New Roman" w:hAnsi="Times New Roman"/>
          <w:color w:val="000000"/>
          <w:spacing w:val="2"/>
          <w:sz w:val="32"/>
          <w:szCs w:val="32"/>
        </w:rPr>
        <w:t xml:space="preserve">сильного землетрясения: либо занять относительно безопасное место </w:t>
      </w:r>
      <w:r w:rsidRPr="002C3BD5">
        <w:rPr>
          <w:rFonts w:ascii="Times New Roman" w:hAnsi="Times New Roman"/>
          <w:color w:val="000000"/>
          <w:spacing w:val="-1"/>
          <w:sz w:val="32"/>
          <w:szCs w:val="32"/>
        </w:rPr>
        <w:t>внутри здания, либо попытаться быстро покинуть его.</w:t>
      </w:r>
    </w:p>
    <w:p w:rsidR="003768A0" w:rsidRPr="002C3BD5" w:rsidRDefault="003768A0" w:rsidP="00EE1E66">
      <w:pPr>
        <w:shd w:val="clear" w:color="auto" w:fill="FFFFFF"/>
        <w:tabs>
          <w:tab w:val="left" w:pos="6288"/>
        </w:tabs>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 xml:space="preserve">Продуманный заранее порядок поведения населения на </w:t>
      </w:r>
      <w:r w:rsidRPr="002C3BD5">
        <w:rPr>
          <w:rFonts w:ascii="Times New Roman" w:hAnsi="Times New Roman"/>
          <w:color w:val="000000"/>
          <w:spacing w:val="1"/>
          <w:sz w:val="32"/>
          <w:szCs w:val="32"/>
        </w:rPr>
        <w:t xml:space="preserve">случай землетрясения в самых обычных условиях: дома, на </w:t>
      </w:r>
      <w:r w:rsidRPr="002C3BD5">
        <w:rPr>
          <w:rFonts w:ascii="Times New Roman" w:hAnsi="Times New Roman"/>
          <w:color w:val="000000"/>
          <w:spacing w:val="2"/>
          <w:sz w:val="32"/>
          <w:szCs w:val="32"/>
        </w:rPr>
        <w:t xml:space="preserve">работе, на улице, в    кино, театре и т.д. будет способствовать </w:t>
      </w:r>
      <w:r w:rsidRPr="002C3BD5">
        <w:rPr>
          <w:rFonts w:ascii="Times New Roman" w:hAnsi="Times New Roman"/>
          <w:color w:val="000000"/>
          <w:spacing w:val="6"/>
          <w:sz w:val="32"/>
          <w:szCs w:val="32"/>
        </w:rPr>
        <w:t xml:space="preserve">результативным  и спокойным действиям. Но надо также быть готовым </w:t>
      </w:r>
      <w:r w:rsidRPr="002C3BD5">
        <w:rPr>
          <w:rFonts w:ascii="Times New Roman" w:hAnsi="Times New Roman"/>
          <w:color w:val="000000"/>
          <w:spacing w:val="-4"/>
          <w:sz w:val="32"/>
          <w:szCs w:val="32"/>
        </w:rPr>
        <w:t>быстро изменить его,    сообразуясь с конкретной</w:t>
      </w:r>
      <w:r w:rsidRPr="002C3BD5">
        <w:rPr>
          <w:rFonts w:ascii="Times New Roman" w:hAnsi="Times New Roman"/>
          <w:color w:val="000000"/>
          <w:spacing w:val="-4"/>
          <w:sz w:val="32"/>
          <w:szCs w:val="32"/>
          <w:vertAlign w:val="superscript"/>
        </w:rPr>
        <w:t xml:space="preserve"> </w:t>
      </w:r>
      <w:r w:rsidRPr="002C3BD5">
        <w:rPr>
          <w:rFonts w:ascii="Times New Roman" w:hAnsi="Times New Roman"/>
          <w:color w:val="000000"/>
          <w:spacing w:val="-1"/>
          <w:sz w:val="32"/>
          <w:szCs w:val="32"/>
        </w:rPr>
        <w:t>обстановкой.</w:t>
      </w:r>
      <w:r w:rsidRPr="002C3BD5">
        <w:rPr>
          <w:rFonts w:ascii="Times New Roman" w:hAnsi="Times New Roman"/>
          <w:color w:val="000000"/>
          <w:sz w:val="32"/>
          <w:szCs w:val="32"/>
        </w:rPr>
        <w:tab/>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2"/>
          <w:sz w:val="32"/>
          <w:szCs w:val="32"/>
        </w:rPr>
      </w:pPr>
      <w:r w:rsidRPr="002C3BD5">
        <w:rPr>
          <w:rFonts w:ascii="Times New Roman" w:hAnsi="Times New Roman"/>
          <w:color w:val="000000"/>
          <w:spacing w:val="2"/>
          <w:sz w:val="32"/>
          <w:szCs w:val="32"/>
        </w:rPr>
        <w:t xml:space="preserve">В интересах выработки эффективных и грамотных действий </w:t>
      </w:r>
      <w:r w:rsidRPr="002C3BD5">
        <w:rPr>
          <w:rFonts w:ascii="Times New Roman" w:hAnsi="Times New Roman"/>
          <w:color w:val="000000"/>
          <w:spacing w:val="1"/>
          <w:sz w:val="32"/>
          <w:szCs w:val="32"/>
        </w:rPr>
        <w:t>на случай возникновения землетрясения, для уменьшения числа</w:t>
      </w:r>
      <w:r w:rsidRPr="002C3BD5">
        <w:rPr>
          <w:rFonts w:ascii="Times New Roman" w:hAnsi="Times New Roman"/>
          <w:color w:val="000000"/>
          <w:spacing w:val="1"/>
          <w:sz w:val="32"/>
          <w:szCs w:val="32"/>
          <w:vertAlign w:val="superscript"/>
        </w:rPr>
        <w:t xml:space="preserve"> </w:t>
      </w:r>
      <w:r w:rsidRPr="002C3BD5">
        <w:rPr>
          <w:rFonts w:ascii="Times New Roman" w:hAnsi="Times New Roman"/>
          <w:color w:val="000000"/>
          <w:spacing w:val="-3"/>
          <w:sz w:val="32"/>
          <w:szCs w:val="32"/>
        </w:rPr>
        <w:t xml:space="preserve">травм и человеческих  жертв жители сейсмоопасных районов должны заблаговременно   выполнить   следующие мероприятия: </w:t>
      </w:r>
      <w:r w:rsidRPr="002C3BD5">
        <w:rPr>
          <w:rFonts w:ascii="Times New Roman" w:hAnsi="Times New Roman"/>
          <w:color w:val="000000"/>
          <w:spacing w:val="4"/>
          <w:sz w:val="32"/>
          <w:szCs w:val="32"/>
        </w:rPr>
        <w:t xml:space="preserve">наметить заранее план  действий  в  чрезвычайной  обстановке и </w:t>
      </w:r>
      <w:r w:rsidRPr="002C3BD5">
        <w:rPr>
          <w:rFonts w:ascii="Times New Roman" w:hAnsi="Times New Roman"/>
          <w:color w:val="000000"/>
          <w:spacing w:val="2"/>
          <w:sz w:val="32"/>
          <w:szCs w:val="32"/>
        </w:rPr>
        <w:t xml:space="preserve">договориться о месте сбора семьи после землетрясения, составить </w:t>
      </w:r>
      <w:r w:rsidRPr="002C3BD5">
        <w:rPr>
          <w:rFonts w:ascii="Times New Roman" w:hAnsi="Times New Roman"/>
          <w:color w:val="000000"/>
          <w:spacing w:val="1"/>
          <w:sz w:val="32"/>
          <w:szCs w:val="32"/>
        </w:rPr>
        <w:t xml:space="preserve">список телефонов чтобы можно было  в  случае  необходимости </w:t>
      </w:r>
      <w:r w:rsidRPr="002C3BD5">
        <w:rPr>
          <w:rFonts w:ascii="Times New Roman" w:hAnsi="Times New Roman"/>
          <w:color w:val="000000"/>
          <w:spacing w:val="4"/>
          <w:sz w:val="32"/>
          <w:szCs w:val="32"/>
        </w:rPr>
        <w:t>вызвать противо</w:t>
      </w:r>
      <w:r w:rsidR="00802779" w:rsidRPr="002C3BD5">
        <w:rPr>
          <w:rFonts w:ascii="Times New Roman" w:hAnsi="Times New Roman"/>
          <w:color w:val="000000"/>
          <w:spacing w:val="4"/>
          <w:sz w:val="32"/>
          <w:szCs w:val="32"/>
        </w:rPr>
        <w:t>пожарную, медицинскую помощь, по</w:t>
      </w:r>
      <w:r w:rsidRPr="002C3BD5">
        <w:rPr>
          <w:rFonts w:ascii="Times New Roman" w:hAnsi="Times New Roman"/>
          <w:color w:val="000000"/>
          <w:spacing w:val="4"/>
          <w:sz w:val="32"/>
          <w:szCs w:val="32"/>
        </w:rPr>
        <w:t xml:space="preserve">лицию или </w:t>
      </w:r>
      <w:r w:rsidR="00802779" w:rsidRPr="002C3BD5">
        <w:rPr>
          <w:rFonts w:ascii="Times New Roman" w:hAnsi="Times New Roman"/>
          <w:color w:val="000000"/>
          <w:spacing w:val="4"/>
          <w:sz w:val="32"/>
          <w:szCs w:val="32"/>
        </w:rPr>
        <w:t>ЧС</w:t>
      </w:r>
      <w:r w:rsidRPr="002C3BD5">
        <w:rPr>
          <w:rFonts w:ascii="Times New Roman" w:hAnsi="Times New Roman"/>
          <w:color w:val="000000"/>
          <w:spacing w:val="-2"/>
          <w:sz w:val="32"/>
          <w:szCs w:val="32"/>
        </w:rPr>
        <w:t>;</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 регулярно проверять состояние электропроводки, водопроводных и газовых труб, все взрослые члены семьи (жильцы </w:t>
      </w:r>
      <w:r w:rsidRPr="002C3BD5">
        <w:rPr>
          <w:rFonts w:ascii="Times New Roman" w:hAnsi="Times New Roman"/>
          <w:color w:val="000000"/>
          <w:spacing w:val="6"/>
          <w:sz w:val="32"/>
          <w:szCs w:val="32"/>
        </w:rPr>
        <w:t xml:space="preserve">дома) должны быть обучены отключению электричества, газа и </w:t>
      </w:r>
      <w:r w:rsidRPr="002C3BD5">
        <w:rPr>
          <w:rFonts w:ascii="Times New Roman" w:hAnsi="Times New Roman"/>
          <w:color w:val="000000"/>
          <w:spacing w:val="-1"/>
          <w:sz w:val="32"/>
          <w:szCs w:val="32"/>
        </w:rPr>
        <w:t>воды в квартире, подъезде,   доме, а также оказанию первой</w:t>
      </w:r>
      <w:r w:rsidRPr="002C3BD5">
        <w:rPr>
          <w:rFonts w:ascii="Times New Roman" w:hAnsi="Times New Roman"/>
          <w:color w:val="000000"/>
          <w:spacing w:val="-1"/>
          <w:sz w:val="32"/>
          <w:szCs w:val="32"/>
          <w:vertAlign w:val="subscript"/>
        </w:rPr>
        <w:t xml:space="preserve"> </w:t>
      </w:r>
      <w:r w:rsidRPr="002C3BD5">
        <w:rPr>
          <w:rFonts w:ascii="Times New Roman" w:hAnsi="Times New Roman"/>
          <w:color w:val="000000"/>
          <w:sz w:val="32"/>
          <w:szCs w:val="32"/>
        </w:rPr>
        <w:t>медицинской помощи, прежде всего при травмах;</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3"/>
          <w:sz w:val="32"/>
          <w:szCs w:val="32"/>
        </w:rPr>
      </w:pPr>
      <w:r w:rsidRPr="002C3BD5">
        <w:rPr>
          <w:rFonts w:ascii="Times New Roman" w:hAnsi="Times New Roman"/>
          <w:color w:val="000000"/>
          <w:spacing w:val="-2"/>
          <w:sz w:val="32"/>
          <w:szCs w:val="32"/>
        </w:rPr>
        <w:lastRenderedPageBreak/>
        <w:t>- заранее подготовить самые необходимые вещи</w:t>
      </w:r>
      <w:r w:rsidRPr="002C3BD5">
        <w:rPr>
          <w:rFonts w:ascii="Times New Roman" w:hAnsi="Times New Roman"/>
          <w:color w:val="000000"/>
          <w:spacing w:val="-2"/>
          <w:sz w:val="32"/>
          <w:szCs w:val="32"/>
          <w:vertAlign w:val="subscript"/>
        </w:rPr>
        <w:t xml:space="preserve"> </w:t>
      </w:r>
      <w:r w:rsidRPr="002C3BD5">
        <w:rPr>
          <w:rFonts w:ascii="Times New Roman" w:hAnsi="Times New Roman"/>
          <w:color w:val="000000"/>
          <w:spacing w:val="-1"/>
          <w:sz w:val="32"/>
          <w:szCs w:val="32"/>
        </w:rPr>
        <w:t>(радиоприемник на батарейках; запас консервированных продуктов и питьевой воды из расчета   на 3-5 суток; аптечку первой</w:t>
      </w:r>
      <w:r w:rsidRPr="002C3BD5">
        <w:rPr>
          <w:rFonts w:ascii="Times New Roman" w:hAnsi="Times New Roman"/>
          <w:color w:val="000000"/>
          <w:spacing w:val="-1"/>
          <w:sz w:val="32"/>
          <w:szCs w:val="32"/>
          <w:vertAlign w:val="subscript"/>
        </w:rPr>
        <w:t xml:space="preserve"> </w:t>
      </w:r>
      <w:r w:rsidRPr="002C3BD5">
        <w:rPr>
          <w:rFonts w:ascii="Times New Roman" w:hAnsi="Times New Roman"/>
          <w:color w:val="000000"/>
          <w:spacing w:val="-3"/>
          <w:sz w:val="32"/>
          <w:szCs w:val="32"/>
        </w:rPr>
        <w:t xml:space="preserve">медицинской помощи с двойным запасом перевязочных материалов </w:t>
      </w:r>
      <w:r w:rsidRPr="002C3BD5">
        <w:rPr>
          <w:rFonts w:ascii="Times New Roman" w:hAnsi="Times New Roman"/>
          <w:color w:val="000000"/>
          <w:spacing w:val="6"/>
          <w:sz w:val="32"/>
          <w:szCs w:val="32"/>
        </w:rPr>
        <w:t xml:space="preserve">и набором лекарств, необходимых хронически больным членам </w:t>
      </w:r>
      <w:r w:rsidRPr="002C3BD5">
        <w:rPr>
          <w:rFonts w:ascii="Times New Roman" w:hAnsi="Times New Roman"/>
          <w:color w:val="000000"/>
          <w:spacing w:val="1"/>
          <w:sz w:val="32"/>
          <w:szCs w:val="32"/>
        </w:rPr>
        <w:t xml:space="preserve">семьи; переносной электрический фонарь; ведро с   песком, </w:t>
      </w:r>
      <w:r w:rsidRPr="002C3BD5">
        <w:rPr>
          <w:rFonts w:ascii="Times New Roman" w:hAnsi="Times New Roman"/>
          <w:color w:val="000000"/>
          <w:sz w:val="32"/>
          <w:szCs w:val="32"/>
        </w:rPr>
        <w:t xml:space="preserve">огнетушитель автомобильный (следует заранее научиться им </w:t>
      </w:r>
      <w:r w:rsidRPr="002C3BD5">
        <w:rPr>
          <w:rFonts w:ascii="Times New Roman" w:hAnsi="Times New Roman"/>
          <w:color w:val="000000"/>
          <w:spacing w:val="-3"/>
          <w:sz w:val="32"/>
          <w:szCs w:val="32"/>
        </w:rPr>
        <w:t xml:space="preserve">пользоваться) и хранить их в месте, известном всем членам семьи; </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2"/>
          <w:sz w:val="32"/>
          <w:szCs w:val="32"/>
        </w:rPr>
      </w:pPr>
      <w:r w:rsidRPr="002C3BD5">
        <w:rPr>
          <w:rFonts w:ascii="Times New Roman" w:hAnsi="Times New Roman"/>
          <w:color w:val="000000"/>
          <w:spacing w:val="-3"/>
          <w:sz w:val="32"/>
          <w:szCs w:val="32"/>
        </w:rPr>
        <w:t xml:space="preserve">- </w:t>
      </w:r>
      <w:r w:rsidRPr="002C3BD5">
        <w:rPr>
          <w:rFonts w:ascii="Times New Roman" w:hAnsi="Times New Roman"/>
          <w:color w:val="000000"/>
          <w:spacing w:val="1"/>
          <w:sz w:val="32"/>
          <w:szCs w:val="32"/>
        </w:rPr>
        <w:t xml:space="preserve">документы хранить в одном легкодоступном месте, желательно </w:t>
      </w:r>
      <w:r w:rsidRPr="002C3BD5">
        <w:rPr>
          <w:rFonts w:ascii="Times New Roman" w:hAnsi="Times New Roman"/>
          <w:color w:val="000000"/>
          <w:spacing w:val="-1"/>
          <w:sz w:val="32"/>
          <w:szCs w:val="32"/>
        </w:rPr>
        <w:t xml:space="preserve">недалеко от входа в квартиру. Там же целесообразно иметь рюкзак, </w:t>
      </w:r>
      <w:r w:rsidRPr="002C3BD5">
        <w:rPr>
          <w:rFonts w:ascii="Times New Roman" w:hAnsi="Times New Roman"/>
          <w:color w:val="000000"/>
          <w:spacing w:val="1"/>
          <w:sz w:val="32"/>
          <w:szCs w:val="32"/>
        </w:rPr>
        <w:t xml:space="preserve">в котором должны быть фонарь, топорик (секач), спички, немного </w:t>
      </w:r>
      <w:r w:rsidRPr="002C3BD5">
        <w:rPr>
          <w:rFonts w:ascii="Times New Roman" w:hAnsi="Times New Roman"/>
          <w:color w:val="000000"/>
          <w:sz w:val="32"/>
          <w:szCs w:val="32"/>
        </w:rPr>
        <w:t xml:space="preserve">еды, аптечка, свечи, запасная одежда и обувь (по сезону) в расчете на всю семью; при наличии гаража или садового домика их можно </w:t>
      </w:r>
      <w:r w:rsidR="00802779" w:rsidRPr="002C3BD5">
        <w:rPr>
          <w:rFonts w:ascii="Times New Roman" w:hAnsi="Times New Roman"/>
          <w:color w:val="000000"/>
          <w:spacing w:val="-1"/>
          <w:sz w:val="32"/>
          <w:szCs w:val="32"/>
        </w:rPr>
        <w:t>использовать как убежище</w:t>
      </w:r>
      <w:r w:rsidRPr="002C3BD5">
        <w:rPr>
          <w:rFonts w:ascii="Times New Roman" w:hAnsi="Times New Roman"/>
          <w:color w:val="000000"/>
          <w:spacing w:val="-1"/>
          <w:sz w:val="32"/>
          <w:szCs w:val="32"/>
        </w:rPr>
        <w:t xml:space="preserve"> в первые    дни после сильного землетрясения. Там можно хранить запас продовольствия и одежды. </w:t>
      </w:r>
      <w:r w:rsidRPr="002C3BD5">
        <w:rPr>
          <w:rFonts w:ascii="Times New Roman" w:hAnsi="Times New Roman"/>
          <w:color w:val="000000"/>
          <w:spacing w:val="8"/>
          <w:sz w:val="32"/>
          <w:szCs w:val="32"/>
        </w:rPr>
        <w:t xml:space="preserve">При этом менее надежными считаются постройки, расположенные </w:t>
      </w:r>
      <w:r w:rsidRPr="002C3BD5">
        <w:rPr>
          <w:rFonts w:ascii="Times New Roman" w:hAnsi="Times New Roman"/>
          <w:color w:val="000000"/>
          <w:spacing w:val="11"/>
          <w:sz w:val="32"/>
          <w:szCs w:val="32"/>
        </w:rPr>
        <w:t xml:space="preserve">на оползневых склонах; шкафы, этажерки, стеллажи </w:t>
      </w:r>
      <w:r w:rsidRPr="002C3BD5">
        <w:rPr>
          <w:rFonts w:ascii="Times New Roman" w:hAnsi="Times New Roman"/>
          <w:color w:val="000000"/>
          <w:spacing w:val="3"/>
          <w:sz w:val="32"/>
          <w:szCs w:val="32"/>
        </w:rPr>
        <w:t>полки прочно прикрепить к стенам, к полу; мебель разместить</w:t>
      </w:r>
      <w:r w:rsidRPr="002C3BD5">
        <w:rPr>
          <w:rFonts w:ascii="Times New Roman" w:hAnsi="Times New Roman"/>
          <w:color w:val="000000"/>
          <w:spacing w:val="5"/>
          <w:sz w:val="32"/>
          <w:szCs w:val="32"/>
        </w:rPr>
        <w:t xml:space="preserve"> так, чтобы она не могла упасть на спальные места, перекрыть </w:t>
      </w:r>
      <w:r w:rsidRPr="002C3BD5">
        <w:rPr>
          <w:rFonts w:ascii="Times New Roman" w:hAnsi="Times New Roman"/>
          <w:color w:val="000000"/>
          <w:spacing w:val="3"/>
          <w:sz w:val="32"/>
          <w:szCs w:val="32"/>
        </w:rPr>
        <w:t xml:space="preserve">выходы из комнат, загородить двери; тяжелые вещи, лежащие на полках или на мебели (включая антресоли), прочно </w:t>
      </w:r>
      <w:r w:rsidRPr="002C3BD5">
        <w:rPr>
          <w:rFonts w:ascii="Times New Roman" w:hAnsi="Times New Roman"/>
          <w:color w:val="000000"/>
          <w:spacing w:val="-2"/>
          <w:sz w:val="32"/>
          <w:szCs w:val="32"/>
        </w:rPr>
        <w:t>закрепить или переместить вниз;</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44"/>
          <w:sz w:val="32"/>
          <w:szCs w:val="32"/>
        </w:rPr>
        <w:t xml:space="preserve">-не </w:t>
      </w:r>
      <w:r w:rsidRPr="002C3BD5">
        <w:rPr>
          <w:rFonts w:ascii="Times New Roman" w:hAnsi="Times New Roman"/>
          <w:color w:val="000000"/>
          <w:spacing w:val="4"/>
          <w:sz w:val="32"/>
          <w:szCs w:val="32"/>
        </w:rPr>
        <w:t>устраивать полки над спальными местами, входными дверями</w:t>
      </w:r>
      <w:r w:rsidRPr="002C3BD5">
        <w:rPr>
          <w:rFonts w:ascii="Times New Roman" w:hAnsi="Times New Roman"/>
          <w:color w:val="000000"/>
          <w:spacing w:val="7"/>
          <w:sz w:val="32"/>
          <w:szCs w:val="32"/>
        </w:rPr>
        <w:t>, плитами, раковинами, унитазами; закрыть переднюю часть</w:t>
      </w:r>
      <w:r w:rsidRPr="002C3BD5">
        <w:rPr>
          <w:rFonts w:ascii="Times New Roman" w:hAnsi="Times New Roman"/>
          <w:color w:val="000000"/>
          <w:spacing w:val="17"/>
          <w:sz w:val="32"/>
          <w:szCs w:val="32"/>
        </w:rPr>
        <w:t xml:space="preserve"> полок с посудой, надежно закрепить люстры и </w:t>
      </w:r>
      <w:r w:rsidRPr="002C3BD5">
        <w:rPr>
          <w:rFonts w:ascii="Times New Roman" w:hAnsi="Times New Roman"/>
          <w:color w:val="000000"/>
          <w:spacing w:val="-1"/>
          <w:sz w:val="32"/>
          <w:szCs w:val="32"/>
        </w:rPr>
        <w:t>люминесцентные светильники;</w:t>
      </w:r>
    </w:p>
    <w:p w:rsidR="003768A0" w:rsidRPr="002C3BD5" w:rsidRDefault="003768A0" w:rsidP="00EE1E66">
      <w:pPr>
        <w:shd w:val="clear" w:color="auto" w:fill="FFFFFF"/>
        <w:tabs>
          <w:tab w:val="left" w:pos="427"/>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r>
      <w:r w:rsidRPr="002C3BD5">
        <w:rPr>
          <w:rFonts w:ascii="Times New Roman" w:hAnsi="Times New Roman"/>
          <w:color w:val="000000"/>
          <w:spacing w:val="8"/>
          <w:sz w:val="32"/>
          <w:szCs w:val="32"/>
        </w:rPr>
        <w:t>не загромождать вещами вход в квартиру, коридоры и</w:t>
      </w:r>
      <w:r w:rsidRPr="002C3BD5">
        <w:rPr>
          <w:rFonts w:ascii="Times New Roman" w:hAnsi="Times New Roman"/>
          <w:color w:val="000000"/>
          <w:spacing w:val="8"/>
          <w:sz w:val="32"/>
          <w:szCs w:val="32"/>
        </w:rPr>
        <w:br/>
      </w:r>
      <w:r w:rsidRPr="002C3BD5">
        <w:rPr>
          <w:rFonts w:ascii="Times New Roman" w:hAnsi="Times New Roman"/>
          <w:color w:val="000000"/>
          <w:spacing w:val="-1"/>
          <w:sz w:val="32"/>
          <w:szCs w:val="32"/>
        </w:rPr>
        <w:t>лестничные площадки; емкости с легковоспламеняющимися</w:t>
      </w:r>
      <w:r w:rsidRPr="002C3BD5">
        <w:rPr>
          <w:rFonts w:ascii="Times New Roman" w:hAnsi="Times New Roman"/>
          <w:color w:val="000000"/>
          <w:spacing w:val="-1"/>
          <w:sz w:val="32"/>
          <w:szCs w:val="32"/>
        </w:rPr>
        <w:br/>
      </w:r>
      <w:r w:rsidRPr="002C3BD5">
        <w:rPr>
          <w:rFonts w:ascii="Times New Roman" w:hAnsi="Times New Roman"/>
          <w:color w:val="000000"/>
          <w:spacing w:val="2"/>
          <w:sz w:val="32"/>
          <w:szCs w:val="32"/>
        </w:rPr>
        <w:t xml:space="preserve">веществами и едкими жидкостями содержать надежно </w:t>
      </w:r>
      <w:r w:rsidRPr="002C3BD5">
        <w:rPr>
          <w:rFonts w:ascii="Times New Roman" w:hAnsi="Times New Roman"/>
          <w:color w:val="000000"/>
          <w:spacing w:val="13"/>
          <w:sz w:val="32"/>
          <w:szCs w:val="32"/>
        </w:rPr>
        <w:t xml:space="preserve">закупоренными и хранить так, чтобы они  не могли упасть и </w:t>
      </w:r>
      <w:r w:rsidRPr="002C3BD5">
        <w:rPr>
          <w:rFonts w:ascii="Times New Roman" w:hAnsi="Times New Roman"/>
          <w:color w:val="000000"/>
          <w:sz w:val="32"/>
          <w:szCs w:val="32"/>
        </w:rPr>
        <w:t>разбиться при колебании здания;</w:t>
      </w:r>
    </w:p>
    <w:p w:rsidR="003768A0" w:rsidRPr="002C3BD5" w:rsidRDefault="003768A0" w:rsidP="00EE1E66">
      <w:pPr>
        <w:shd w:val="clear" w:color="auto" w:fill="FFFFFF"/>
        <w:tabs>
          <w:tab w:val="left" w:pos="360"/>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t xml:space="preserve">периодически проводить тренировки (репетиции), подумать, </w:t>
      </w:r>
      <w:r w:rsidRPr="002C3BD5">
        <w:rPr>
          <w:rFonts w:ascii="Times New Roman" w:hAnsi="Times New Roman"/>
          <w:color w:val="000000"/>
          <w:spacing w:val="5"/>
          <w:sz w:val="32"/>
          <w:szCs w:val="32"/>
        </w:rPr>
        <w:t>как повысить безопасность детей, пожилых людей, инвалидов и</w:t>
      </w:r>
      <w:r w:rsidRPr="002C3BD5">
        <w:rPr>
          <w:rFonts w:ascii="Times New Roman" w:hAnsi="Times New Roman"/>
          <w:sz w:val="32"/>
          <w:szCs w:val="32"/>
        </w:rPr>
        <w:t xml:space="preserve"> </w:t>
      </w:r>
      <w:r w:rsidRPr="002C3BD5">
        <w:rPr>
          <w:rFonts w:ascii="Times New Roman" w:hAnsi="Times New Roman"/>
          <w:color w:val="000000"/>
          <w:spacing w:val="-1"/>
          <w:sz w:val="32"/>
          <w:szCs w:val="32"/>
        </w:rPr>
        <w:t>больных;</w:t>
      </w:r>
    </w:p>
    <w:p w:rsidR="003768A0" w:rsidRPr="002C3BD5" w:rsidRDefault="003768A0" w:rsidP="00EE1E66">
      <w:pPr>
        <w:shd w:val="clear" w:color="auto" w:fill="FFFFFF"/>
        <w:tabs>
          <w:tab w:val="left" w:pos="360"/>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z w:val="32"/>
          <w:szCs w:val="32"/>
        </w:rPr>
        <w:t xml:space="preserve">- заранее определить наиболее безопасные места (в квартире, на </w:t>
      </w:r>
      <w:r w:rsidRPr="002C3BD5">
        <w:rPr>
          <w:rFonts w:ascii="Times New Roman" w:hAnsi="Times New Roman"/>
          <w:color w:val="000000"/>
          <w:spacing w:val="1"/>
          <w:sz w:val="32"/>
          <w:szCs w:val="32"/>
        </w:rPr>
        <w:t>работе, вблизи рабочего места), где можно переждать толчки: про</w:t>
      </w:r>
      <w:r w:rsidRPr="002C3BD5">
        <w:rPr>
          <w:rFonts w:ascii="Times New Roman" w:hAnsi="Times New Roman"/>
          <w:color w:val="000000"/>
          <w:spacing w:val="7"/>
          <w:sz w:val="32"/>
          <w:szCs w:val="32"/>
        </w:rPr>
        <w:t xml:space="preserve">емы капитальных внутренних стен, углы, образованные </w:t>
      </w:r>
      <w:r w:rsidRPr="002C3BD5">
        <w:rPr>
          <w:rFonts w:ascii="Times New Roman" w:hAnsi="Times New Roman"/>
          <w:color w:val="000000"/>
          <w:spacing w:val="7"/>
          <w:sz w:val="32"/>
          <w:szCs w:val="32"/>
        </w:rPr>
        <w:lastRenderedPageBreak/>
        <w:t>внутренними</w:t>
      </w:r>
      <w:r w:rsidRPr="002C3BD5">
        <w:rPr>
          <w:rFonts w:ascii="Times New Roman" w:hAnsi="Times New Roman"/>
          <w:color w:val="000000"/>
          <w:spacing w:val="-1"/>
          <w:sz w:val="32"/>
          <w:szCs w:val="32"/>
        </w:rPr>
        <w:t xml:space="preserve"> капитальными стенами, места у колонн и под балками каркаса. Все члены семьи должны запомнить такие места в квартире;</w:t>
      </w:r>
    </w:p>
    <w:p w:rsidR="003768A0" w:rsidRPr="002C3BD5" w:rsidRDefault="003768A0" w:rsidP="00EE1E66">
      <w:pPr>
        <w:shd w:val="clear" w:color="auto" w:fill="FFFFFF"/>
        <w:tabs>
          <w:tab w:val="left" w:pos="350"/>
        </w:tabs>
        <w:spacing w:after="0" w:line="240" w:lineRule="auto"/>
        <w:ind w:firstLine="567"/>
        <w:jc w:val="both"/>
        <w:rPr>
          <w:rFonts w:ascii="Times New Roman" w:hAnsi="Times New Roman"/>
          <w:color w:val="000000"/>
          <w:spacing w:val="-2"/>
          <w:sz w:val="32"/>
          <w:szCs w:val="32"/>
        </w:rPr>
      </w:pPr>
      <w:r w:rsidRPr="002C3BD5">
        <w:rPr>
          <w:rFonts w:ascii="Times New Roman" w:hAnsi="Times New Roman"/>
          <w:sz w:val="32"/>
          <w:szCs w:val="32"/>
        </w:rPr>
        <w:t xml:space="preserve">- </w:t>
      </w:r>
      <w:r w:rsidRPr="002C3BD5">
        <w:rPr>
          <w:rFonts w:ascii="Times New Roman" w:hAnsi="Times New Roman"/>
          <w:color w:val="000000"/>
          <w:spacing w:val="-1"/>
          <w:sz w:val="32"/>
          <w:szCs w:val="32"/>
        </w:rPr>
        <w:t>не располагать спальные места у больших оконных проемов,</w:t>
      </w:r>
      <w:r w:rsidRPr="002C3BD5">
        <w:rPr>
          <w:rFonts w:ascii="Times New Roman" w:hAnsi="Times New Roman"/>
          <w:color w:val="000000"/>
          <w:spacing w:val="-1"/>
          <w:sz w:val="32"/>
          <w:szCs w:val="32"/>
        </w:rPr>
        <w:br/>
      </w:r>
      <w:r w:rsidRPr="002C3BD5">
        <w:rPr>
          <w:rFonts w:ascii="Times New Roman" w:hAnsi="Times New Roman"/>
          <w:color w:val="000000"/>
          <w:spacing w:val="-2"/>
          <w:sz w:val="32"/>
          <w:szCs w:val="32"/>
        </w:rPr>
        <w:t>стеклянных перегородок;</w:t>
      </w:r>
    </w:p>
    <w:p w:rsidR="003768A0" w:rsidRPr="002C3BD5" w:rsidRDefault="003768A0" w:rsidP="00EE1E66">
      <w:pPr>
        <w:shd w:val="clear" w:color="auto" w:fill="FFFFFF"/>
        <w:tabs>
          <w:tab w:val="left" w:pos="350"/>
        </w:tabs>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Укрытием от падающих предметов и обломков могут служить мес</w:t>
      </w:r>
      <w:r w:rsidRPr="002C3BD5">
        <w:rPr>
          <w:rFonts w:ascii="Times New Roman" w:hAnsi="Times New Roman"/>
          <w:color w:val="000000"/>
          <w:spacing w:val="3"/>
          <w:sz w:val="32"/>
          <w:szCs w:val="32"/>
        </w:rPr>
        <w:t>та под прочными столами и кроватями, необходимо научить дет</w:t>
      </w:r>
      <w:r w:rsidRPr="002C3BD5">
        <w:rPr>
          <w:rFonts w:ascii="Times New Roman" w:hAnsi="Times New Roman"/>
          <w:color w:val="000000"/>
          <w:sz w:val="32"/>
          <w:szCs w:val="32"/>
        </w:rPr>
        <w:t>ей прятаться туда при сильных толчках в отсутствие взрослых.</w:t>
      </w:r>
    </w:p>
    <w:p w:rsidR="003768A0" w:rsidRPr="002C3BD5" w:rsidRDefault="003768A0" w:rsidP="00EE1E66">
      <w:pPr>
        <w:shd w:val="clear" w:color="auto" w:fill="FFFFFF"/>
        <w:tabs>
          <w:tab w:val="left" w:pos="350"/>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z w:val="32"/>
          <w:szCs w:val="32"/>
        </w:rPr>
        <w:t>Если при сильном землетрясении принимается решение об остав</w:t>
      </w:r>
      <w:r w:rsidRPr="002C3BD5">
        <w:rPr>
          <w:rFonts w:ascii="Times New Roman" w:hAnsi="Times New Roman"/>
          <w:color w:val="000000"/>
          <w:spacing w:val="-1"/>
          <w:sz w:val="32"/>
          <w:szCs w:val="32"/>
        </w:rPr>
        <w:t>лении здания, то необходимо заранее наметить путь движения с у</w:t>
      </w:r>
      <w:r w:rsidRPr="002C3BD5">
        <w:rPr>
          <w:rFonts w:ascii="Times New Roman" w:hAnsi="Times New Roman"/>
          <w:color w:val="000000"/>
          <w:spacing w:val="5"/>
          <w:sz w:val="32"/>
          <w:szCs w:val="32"/>
        </w:rPr>
        <w:t xml:space="preserve">четом 15-20 с. до начала наибольших колебаний и толчков. </w:t>
      </w:r>
      <w:r w:rsidRPr="002C3BD5">
        <w:rPr>
          <w:rFonts w:ascii="Times New Roman" w:hAnsi="Times New Roman"/>
          <w:color w:val="000000"/>
          <w:spacing w:val="1"/>
          <w:sz w:val="32"/>
          <w:szCs w:val="32"/>
        </w:rPr>
        <w:t xml:space="preserve">Следует иметь в виду, что землетрясение может случиться ночью, </w:t>
      </w:r>
      <w:r w:rsidRPr="002C3BD5">
        <w:rPr>
          <w:rFonts w:ascii="Times New Roman" w:hAnsi="Times New Roman"/>
          <w:color w:val="000000"/>
          <w:sz w:val="32"/>
          <w:szCs w:val="32"/>
        </w:rPr>
        <w:t xml:space="preserve">двери и проходы станут местами скопления людей, и это может </w:t>
      </w:r>
      <w:r w:rsidRPr="002C3BD5">
        <w:rPr>
          <w:rFonts w:ascii="Times New Roman" w:hAnsi="Times New Roman"/>
          <w:color w:val="000000"/>
          <w:spacing w:val="-1"/>
          <w:sz w:val="32"/>
          <w:szCs w:val="32"/>
        </w:rPr>
        <w:t>помешать быстрому выходу из здания. Эвакуация из здания может осуществляться также через оконные проемы первого этажа.</w:t>
      </w:r>
    </w:p>
    <w:p w:rsidR="003768A0" w:rsidRPr="002C3BD5" w:rsidRDefault="003768A0" w:rsidP="00EE1E66">
      <w:pPr>
        <w:shd w:val="clear" w:color="auto" w:fill="FFFFFF"/>
        <w:tabs>
          <w:tab w:val="left" w:pos="6562"/>
        </w:tabs>
        <w:spacing w:after="0" w:line="240" w:lineRule="auto"/>
        <w:ind w:firstLine="567"/>
        <w:jc w:val="both"/>
        <w:rPr>
          <w:rFonts w:ascii="Times New Roman" w:hAnsi="Times New Roman"/>
          <w:sz w:val="32"/>
          <w:szCs w:val="32"/>
        </w:rPr>
      </w:pPr>
      <w:r w:rsidRPr="002C3BD5">
        <w:rPr>
          <w:rFonts w:ascii="Times New Roman" w:hAnsi="Times New Roman"/>
          <w:color w:val="000000"/>
          <w:spacing w:val="9"/>
          <w:sz w:val="32"/>
          <w:szCs w:val="32"/>
        </w:rPr>
        <w:t>На предприятиях, в учреждениях и учебных заведениях долж</w:t>
      </w:r>
      <w:r w:rsidRPr="002C3BD5">
        <w:rPr>
          <w:rFonts w:ascii="Times New Roman" w:hAnsi="Times New Roman"/>
          <w:color w:val="000000"/>
          <w:spacing w:val="2"/>
          <w:sz w:val="32"/>
          <w:szCs w:val="32"/>
        </w:rPr>
        <w:t xml:space="preserve">ны быть разработаны и заблаговременно приняты меры по </w:t>
      </w:r>
      <w:r w:rsidRPr="002C3BD5">
        <w:rPr>
          <w:rFonts w:ascii="Times New Roman" w:hAnsi="Times New Roman"/>
          <w:color w:val="000000"/>
          <w:spacing w:val="5"/>
          <w:sz w:val="32"/>
          <w:szCs w:val="32"/>
        </w:rPr>
        <w:t xml:space="preserve">снижению опасности  при землетрясении  наравне с  мерами  по </w:t>
      </w:r>
      <w:r w:rsidRPr="002C3BD5">
        <w:rPr>
          <w:rFonts w:ascii="Times New Roman" w:hAnsi="Times New Roman"/>
          <w:color w:val="000000"/>
          <w:sz w:val="32"/>
          <w:szCs w:val="32"/>
        </w:rPr>
        <w:t>противопожарной защите и гражданской обороне. Для них порядок</w:t>
      </w:r>
      <w:r w:rsidR="00802779" w:rsidRPr="002C3BD5">
        <w:rPr>
          <w:rFonts w:ascii="Times New Roman" w:hAnsi="Times New Roman"/>
          <w:color w:val="000000"/>
          <w:sz w:val="32"/>
          <w:szCs w:val="32"/>
        </w:rPr>
        <w:t xml:space="preserve"> и</w:t>
      </w:r>
      <w:r w:rsidRPr="002C3BD5">
        <w:rPr>
          <w:rFonts w:ascii="Times New Roman" w:hAnsi="Times New Roman"/>
          <w:color w:val="000000"/>
          <w:sz w:val="32"/>
          <w:szCs w:val="32"/>
        </w:rPr>
        <w:t xml:space="preserve"> </w:t>
      </w:r>
      <w:r w:rsidRPr="002C3BD5">
        <w:rPr>
          <w:rFonts w:ascii="Times New Roman" w:hAnsi="Times New Roman"/>
          <w:color w:val="000000"/>
          <w:spacing w:val="1"/>
          <w:sz w:val="32"/>
          <w:szCs w:val="32"/>
        </w:rPr>
        <w:t xml:space="preserve">высокая  ответственность    во всем являются наилучшими </w:t>
      </w:r>
      <w:r w:rsidRPr="002C3BD5">
        <w:rPr>
          <w:rFonts w:ascii="Times New Roman" w:hAnsi="Times New Roman"/>
          <w:color w:val="000000"/>
          <w:spacing w:val="-1"/>
          <w:sz w:val="32"/>
          <w:szCs w:val="32"/>
        </w:rPr>
        <w:t>показателями   уровня  готовности  рабочих и служащих к выпо</w:t>
      </w:r>
      <w:r w:rsidRPr="002C3BD5">
        <w:rPr>
          <w:rFonts w:ascii="Times New Roman" w:hAnsi="Times New Roman"/>
          <w:spacing w:val="-1"/>
          <w:sz w:val="32"/>
          <w:szCs w:val="32"/>
        </w:rPr>
        <w:t>лнению защитных  действий  в  случае    возникновения землетрясения. Любая халатность, неаккуратность, всякие не</w:t>
      </w:r>
      <w:r w:rsidRPr="002C3BD5">
        <w:rPr>
          <w:rFonts w:ascii="Times New Roman" w:hAnsi="Times New Roman"/>
          <w:sz w:val="32"/>
          <w:szCs w:val="32"/>
        </w:rPr>
        <w:t>доделки могут обернуться большим несчастьем во время землетрясения, в особенности это относится к качеству ст</w:t>
      </w:r>
      <w:r w:rsidRPr="002C3BD5">
        <w:rPr>
          <w:rFonts w:ascii="Times New Roman" w:hAnsi="Times New Roman"/>
          <w:spacing w:val="-3"/>
          <w:sz w:val="32"/>
          <w:szCs w:val="32"/>
        </w:rPr>
        <w:t>роительно-монтажных работ.</w:t>
      </w:r>
    </w:p>
    <w:p w:rsidR="003768A0" w:rsidRPr="002C3BD5" w:rsidRDefault="003768A0" w:rsidP="00EE1E66">
      <w:pPr>
        <w:shd w:val="clear" w:color="auto" w:fill="FFFFFF"/>
        <w:spacing w:after="0" w:line="240" w:lineRule="auto"/>
        <w:ind w:firstLine="567"/>
        <w:jc w:val="both"/>
        <w:rPr>
          <w:rFonts w:ascii="Times New Roman" w:hAnsi="Times New Roman"/>
          <w:spacing w:val="-1"/>
          <w:sz w:val="32"/>
          <w:szCs w:val="32"/>
        </w:rPr>
      </w:pPr>
      <w:r w:rsidRPr="002C3BD5">
        <w:rPr>
          <w:rFonts w:ascii="Times New Roman" w:hAnsi="Times New Roman"/>
          <w:spacing w:val="3"/>
          <w:sz w:val="32"/>
          <w:szCs w:val="32"/>
        </w:rPr>
        <w:t>В каждом учреждении, расположенном в сейсмоопасных районах, должен быть четкий план экстренных мероприятий на сл</w:t>
      </w:r>
      <w:r w:rsidRPr="002C3BD5">
        <w:rPr>
          <w:rFonts w:ascii="Times New Roman" w:hAnsi="Times New Roman"/>
          <w:spacing w:val="4"/>
          <w:sz w:val="32"/>
          <w:szCs w:val="32"/>
        </w:rPr>
        <w:t>учай землетрясения с указанием в нем ответственных лиц и п</w:t>
      </w:r>
      <w:r w:rsidRPr="002C3BD5">
        <w:rPr>
          <w:rFonts w:ascii="Times New Roman" w:hAnsi="Times New Roman"/>
          <w:spacing w:val="-1"/>
          <w:sz w:val="32"/>
          <w:szCs w:val="32"/>
        </w:rPr>
        <w:t>еречня обязанностей.</w:t>
      </w:r>
    </w:p>
    <w:p w:rsidR="003768A0" w:rsidRPr="002C3BD5" w:rsidRDefault="003768A0" w:rsidP="00EE1E66">
      <w:pPr>
        <w:shd w:val="clear" w:color="auto" w:fill="FFFFFF"/>
        <w:tabs>
          <w:tab w:val="left" w:pos="6552"/>
        </w:tabs>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В зданиях, помещениях предприятий и учреждений н</w:t>
      </w:r>
      <w:r w:rsidRPr="002C3BD5">
        <w:rPr>
          <w:rFonts w:ascii="Times New Roman" w:hAnsi="Times New Roman"/>
          <w:color w:val="000000"/>
          <w:spacing w:val="1"/>
          <w:sz w:val="32"/>
          <w:szCs w:val="32"/>
        </w:rPr>
        <w:t xml:space="preserve">еобходимо освободить коридоры, проходы, лестничные клетки и внутренние двери. </w:t>
      </w:r>
      <w:r w:rsidRPr="002C3BD5">
        <w:rPr>
          <w:rFonts w:ascii="Times New Roman" w:hAnsi="Times New Roman"/>
          <w:color w:val="000000"/>
          <w:spacing w:val="4"/>
          <w:sz w:val="32"/>
          <w:szCs w:val="32"/>
        </w:rPr>
        <w:t>Тяжелые шкафы и стеллажи следует надежно п</w:t>
      </w:r>
      <w:r w:rsidRPr="002C3BD5">
        <w:rPr>
          <w:rFonts w:ascii="Times New Roman" w:hAnsi="Times New Roman"/>
          <w:color w:val="000000"/>
          <w:spacing w:val="6"/>
          <w:sz w:val="32"/>
          <w:szCs w:val="32"/>
        </w:rPr>
        <w:t>рикрепить к стенам.  Нельзя размещать тяжелые предметы на в</w:t>
      </w:r>
      <w:r w:rsidRPr="002C3BD5">
        <w:rPr>
          <w:rFonts w:ascii="Times New Roman" w:hAnsi="Times New Roman"/>
          <w:color w:val="000000"/>
          <w:spacing w:val="5"/>
          <w:sz w:val="32"/>
          <w:szCs w:val="32"/>
        </w:rPr>
        <w:t xml:space="preserve">ерхних полках. Каждый сотрудник должен знать расположение </w:t>
      </w:r>
      <w:r w:rsidRPr="002C3BD5">
        <w:rPr>
          <w:rFonts w:ascii="Times New Roman" w:hAnsi="Times New Roman"/>
          <w:color w:val="000000"/>
          <w:spacing w:val="-2"/>
          <w:sz w:val="32"/>
          <w:szCs w:val="32"/>
        </w:rPr>
        <w:t>электрорубильников, пожарных и газовых кранов.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lastRenderedPageBreak/>
        <w:t>Во время  сильного землетрясения  может сложиться н</w:t>
      </w:r>
      <w:r w:rsidRPr="002C3BD5">
        <w:rPr>
          <w:rFonts w:ascii="Times New Roman" w:hAnsi="Times New Roman"/>
          <w:color w:val="000000"/>
          <w:spacing w:val="7"/>
          <w:sz w:val="32"/>
          <w:szCs w:val="32"/>
        </w:rPr>
        <w:t xml:space="preserve">епредсказуемая для населения обстановка. </w:t>
      </w:r>
      <w:r w:rsidR="00560628" w:rsidRPr="002C3BD5">
        <w:rPr>
          <w:rFonts w:ascii="Times New Roman" w:hAnsi="Times New Roman"/>
          <w:color w:val="000000"/>
          <w:spacing w:val="7"/>
          <w:sz w:val="32"/>
          <w:szCs w:val="32"/>
        </w:rPr>
        <w:t xml:space="preserve">Во избежание облучения от </w:t>
      </w:r>
      <w:r w:rsidR="00560628" w:rsidRPr="002C3BD5">
        <w:rPr>
          <w:rFonts w:ascii="Times New Roman" w:hAnsi="Times New Roman"/>
          <w:color w:val="000000"/>
          <w:spacing w:val="2"/>
          <w:sz w:val="32"/>
          <w:szCs w:val="32"/>
        </w:rPr>
        <w:t>действий</w:t>
      </w:r>
      <w:r w:rsidRPr="002C3BD5">
        <w:rPr>
          <w:rFonts w:ascii="Times New Roman" w:hAnsi="Times New Roman"/>
          <w:color w:val="000000"/>
          <w:spacing w:val="2"/>
          <w:sz w:val="32"/>
          <w:szCs w:val="32"/>
        </w:rPr>
        <w:t xml:space="preserve"> и поведения зависит количество возможных т</w:t>
      </w:r>
      <w:r w:rsidRPr="002C3BD5">
        <w:rPr>
          <w:rFonts w:ascii="Times New Roman" w:hAnsi="Times New Roman"/>
          <w:color w:val="000000"/>
          <w:spacing w:val="1"/>
          <w:sz w:val="32"/>
          <w:szCs w:val="32"/>
        </w:rPr>
        <w:t xml:space="preserve">равм и человеческих  жертв. В  таких условиях необходимо </w:t>
      </w:r>
      <w:r w:rsidRPr="002C3BD5">
        <w:rPr>
          <w:rFonts w:ascii="Times New Roman" w:hAnsi="Times New Roman"/>
          <w:color w:val="000000"/>
          <w:sz w:val="32"/>
          <w:szCs w:val="32"/>
        </w:rPr>
        <w:t>охранять выдержку и стараться успокоить других.</w:t>
      </w:r>
    </w:p>
    <w:p w:rsidR="003768A0" w:rsidRPr="002C3BD5" w:rsidRDefault="003768A0" w:rsidP="00EE1E66">
      <w:pPr>
        <w:shd w:val="clear" w:color="auto" w:fill="FFFFFF"/>
        <w:tabs>
          <w:tab w:val="left" w:pos="6542"/>
        </w:tabs>
        <w:spacing w:after="0" w:line="240" w:lineRule="auto"/>
        <w:ind w:firstLine="567"/>
        <w:jc w:val="both"/>
        <w:rPr>
          <w:rFonts w:ascii="Times New Roman" w:hAnsi="Times New Roman"/>
          <w:sz w:val="32"/>
          <w:szCs w:val="32"/>
        </w:rPr>
      </w:pPr>
      <w:r w:rsidRPr="002C3BD5">
        <w:rPr>
          <w:rFonts w:ascii="Times New Roman" w:hAnsi="Times New Roman"/>
          <w:color w:val="000000"/>
          <w:spacing w:val="12"/>
          <w:sz w:val="32"/>
          <w:szCs w:val="32"/>
        </w:rPr>
        <w:t>Одна из главных мер защиты от землетрясения – не по</w:t>
      </w:r>
      <w:r w:rsidRPr="002C3BD5">
        <w:rPr>
          <w:rFonts w:ascii="Times New Roman" w:hAnsi="Times New Roman"/>
          <w:color w:val="000000"/>
          <w:sz w:val="32"/>
          <w:szCs w:val="32"/>
        </w:rPr>
        <w:t>ддаваться панике. Если можно успеть быстро покинуть здание (</w:t>
      </w:r>
      <w:r w:rsidRPr="002C3BD5">
        <w:rPr>
          <w:rFonts w:ascii="Times New Roman" w:hAnsi="Times New Roman"/>
          <w:color w:val="000000"/>
          <w:spacing w:val="3"/>
          <w:sz w:val="32"/>
          <w:szCs w:val="32"/>
        </w:rPr>
        <w:t>лучше в течение первых 15-20 с), то это необходимо сделать. В</w:t>
      </w:r>
      <w:r w:rsidRPr="002C3BD5">
        <w:rPr>
          <w:rFonts w:ascii="Times New Roman" w:hAnsi="Times New Roman"/>
          <w:color w:val="000000"/>
          <w:spacing w:val="4"/>
          <w:sz w:val="32"/>
          <w:szCs w:val="32"/>
        </w:rPr>
        <w:t>ыбежав из здания, следует сразу отойти от него на открытое м</w:t>
      </w:r>
      <w:r w:rsidRPr="002C3BD5">
        <w:rPr>
          <w:rFonts w:ascii="Times New Roman" w:hAnsi="Times New Roman"/>
          <w:color w:val="000000"/>
          <w:spacing w:val="-2"/>
          <w:sz w:val="32"/>
          <w:szCs w:val="32"/>
        </w:rPr>
        <w:t>есто, подальше от электроприборов, карнизов, стекол и т.д.</w:t>
      </w:r>
      <w:r w:rsidRPr="002C3BD5">
        <w:rPr>
          <w:rFonts w:ascii="Times New Roman" w:hAnsi="Times New Roman"/>
          <w:color w:val="000000"/>
          <w:sz w:val="32"/>
          <w:szCs w:val="32"/>
        </w:rPr>
        <w:tab/>
      </w:r>
    </w:p>
    <w:p w:rsidR="003768A0" w:rsidRPr="002C3BD5" w:rsidRDefault="003768A0" w:rsidP="00EE1E66">
      <w:pPr>
        <w:shd w:val="clear" w:color="auto" w:fill="FFFFFF"/>
        <w:tabs>
          <w:tab w:val="left" w:pos="350"/>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7"/>
          <w:sz w:val="32"/>
          <w:szCs w:val="32"/>
        </w:rPr>
        <w:t>Если обстановка не позволяет покинуть здание, то надо ос</w:t>
      </w:r>
      <w:r w:rsidRPr="002C3BD5">
        <w:rPr>
          <w:rFonts w:ascii="Times New Roman" w:hAnsi="Times New Roman"/>
          <w:color w:val="000000"/>
          <w:spacing w:val="2"/>
          <w:sz w:val="32"/>
          <w:szCs w:val="32"/>
        </w:rPr>
        <w:t>таваясь в нем, укрыться в заранее выбранном, относительно б</w:t>
      </w:r>
      <w:r w:rsidRPr="002C3BD5">
        <w:rPr>
          <w:rFonts w:ascii="Times New Roman" w:hAnsi="Times New Roman"/>
          <w:color w:val="000000"/>
          <w:spacing w:val="3"/>
          <w:sz w:val="32"/>
          <w:szCs w:val="32"/>
        </w:rPr>
        <w:t xml:space="preserve">езопасном месте. В многоэтажном доме можно распахнуть дверь на </w:t>
      </w:r>
      <w:r w:rsidRPr="002C3BD5">
        <w:rPr>
          <w:rFonts w:ascii="Times New Roman" w:hAnsi="Times New Roman"/>
          <w:color w:val="000000"/>
          <w:spacing w:val="9"/>
          <w:sz w:val="32"/>
          <w:szCs w:val="32"/>
        </w:rPr>
        <w:t>лестницу и стать в проем. Не следует бояться, если дверь з</w:t>
      </w:r>
      <w:r w:rsidRPr="002C3BD5">
        <w:rPr>
          <w:rFonts w:ascii="Times New Roman" w:hAnsi="Times New Roman"/>
          <w:color w:val="000000"/>
          <w:spacing w:val="-1"/>
          <w:sz w:val="32"/>
          <w:szCs w:val="32"/>
        </w:rPr>
        <w:t>аклинит - так бывает из-за перекоса здания.</w:t>
      </w:r>
    </w:p>
    <w:p w:rsidR="003768A0" w:rsidRPr="002C3BD5" w:rsidRDefault="003768A0" w:rsidP="00EE1E66">
      <w:pPr>
        <w:shd w:val="clear" w:color="auto" w:fill="FFFFFF"/>
        <w:tabs>
          <w:tab w:val="left" w:pos="350"/>
        </w:tabs>
        <w:spacing w:after="0" w:line="240" w:lineRule="auto"/>
        <w:ind w:firstLine="567"/>
        <w:jc w:val="both"/>
        <w:rPr>
          <w:rFonts w:ascii="Times New Roman" w:hAnsi="Times New Roman"/>
          <w:color w:val="000000"/>
          <w:spacing w:val="-5"/>
          <w:sz w:val="32"/>
          <w:szCs w:val="32"/>
        </w:rPr>
      </w:pPr>
      <w:r w:rsidRPr="002C3BD5">
        <w:rPr>
          <w:rFonts w:ascii="Times New Roman" w:hAnsi="Times New Roman"/>
          <w:color w:val="000000"/>
          <w:spacing w:val="4"/>
          <w:sz w:val="32"/>
          <w:szCs w:val="32"/>
        </w:rPr>
        <w:t>При возникновении опасности падения кусков штукатурки, св</w:t>
      </w:r>
      <w:r w:rsidRPr="002C3BD5">
        <w:rPr>
          <w:rFonts w:ascii="Times New Roman" w:hAnsi="Times New Roman"/>
          <w:color w:val="000000"/>
          <w:sz w:val="32"/>
          <w:szCs w:val="32"/>
        </w:rPr>
        <w:t>етильников,  стекол   нужно  прятаться   под  стол.   Школьникам м</w:t>
      </w:r>
      <w:r w:rsidRPr="002C3BD5">
        <w:rPr>
          <w:rFonts w:ascii="Times New Roman" w:hAnsi="Times New Roman"/>
          <w:color w:val="000000"/>
          <w:spacing w:val="4"/>
          <w:sz w:val="32"/>
          <w:szCs w:val="32"/>
        </w:rPr>
        <w:t>ожно залезть под парты, отвернуться от окон и закрыть лицо и го</w:t>
      </w:r>
      <w:r w:rsidRPr="002C3BD5">
        <w:rPr>
          <w:rFonts w:ascii="Times New Roman" w:hAnsi="Times New Roman"/>
          <w:color w:val="000000"/>
          <w:spacing w:val="-5"/>
          <w:sz w:val="32"/>
          <w:szCs w:val="32"/>
        </w:rPr>
        <w:t>лову руками.</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3"/>
          <w:sz w:val="32"/>
          <w:szCs w:val="32"/>
        </w:rPr>
      </w:pPr>
      <w:r w:rsidRPr="002C3BD5">
        <w:rPr>
          <w:rFonts w:ascii="Times New Roman" w:hAnsi="Times New Roman"/>
          <w:color w:val="000000"/>
          <w:spacing w:val="4"/>
          <w:sz w:val="32"/>
          <w:szCs w:val="32"/>
        </w:rPr>
        <w:t>В любом здании необходимо держаться подальше от окон б</w:t>
      </w:r>
      <w:r w:rsidRPr="002C3BD5">
        <w:rPr>
          <w:rFonts w:ascii="Times New Roman" w:hAnsi="Times New Roman"/>
          <w:color w:val="000000"/>
          <w:spacing w:val="-3"/>
          <w:sz w:val="32"/>
          <w:szCs w:val="32"/>
        </w:rPr>
        <w:t>лиже к внутренним капитальным стенам. Следует опасаться стеклянных перегородок.</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2"/>
          <w:sz w:val="32"/>
          <w:szCs w:val="32"/>
        </w:rPr>
      </w:pPr>
      <w:r w:rsidRPr="002C3BD5">
        <w:rPr>
          <w:rFonts w:ascii="Times New Roman" w:hAnsi="Times New Roman"/>
          <w:color w:val="000000"/>
          <w:spacing w:val="-3"/>
          <w:sz w:val="32"/>
          <w:szCs w:val="32"/>
        </w:rPr>
        <w:t xml:space="preserve">С </w:t>
      </w:r>
      <w:r w:rsidRPr="002C3BD5">
        <w:rPr>
          <w:rFonts w:ascii="Times New Roman" w:hAnsi="Times New Roman"/>
          <w:color w:val="000000"/>
          <w:spacing w:val="-1"/>
          <w:sz w:val="32"/>
          <w:szCs w:val="32"/>
        </w:rPr>
        <w:t>началом землетрясения необходимо погасить огонь. Нельзя за</w:t>
      </w:r>
      <w:r w:rsidRPr="002C3BD5">
        <w:rPr>
          <w:rFonts w:ascii="Times New Roman" w:hAnsi="Times New Roman"/>
          <w:color w:val="000000"/>
          <w:spacing w:val="5"/>
          <w:sz w:val="32"/>
          <w:szCs w:val="32"/>
        </w:rPr>
        <w:t xml:space="preserve">жигать  спички, свечи и пользоваться зажигалкой во время или сразу </w:t>
      </w:r>
      <w:r w:rsidRPr="002C3BD5">
        <w:rPr>
          <w:rFonts w:ascii="Times New Roman" w:hAnsi="Times New Roman"/>
          <w:color w:val="000000"/>
          <w:spacing w:val="-2"/>
          <w:sz w:val="32"/>
          <w:szCs w:val="32"/>
        </w:rPr>
        <w:t>после подземных толчков.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Нельзя создавать давку и "пробки" в дверях и прыгать в окна, находясь выше первого этажа, а также прыгать через застекленные окна. При </w:t>
      </w:r>
      <w:r w:rsidRPr="002C3BD5">
        <w:rPr>
          <w:rFonts w:ascii="Times New Roman" w:hAnsi="Times New Roman"/>
          <w:spacing w:val="-2"/>
          <w:sz w:val="32"/>
          <w:szCs w:val="32"/>
        </w:rPr>
        <w:t xml:space="preserve"> явной необходимости стекло можно выбить табуреткой, </w:t>
      </w:r>
      <w:r w:rsidRPr="002C3BD5">
        <w:rPr>
          <w:rFonts w:ascii="Times New Roman" w:hAnsi="Times New Roman"/>
          <w:spacing w:val="1"/>
          <w:sz w:val="32"/>
          <w:szCs w:val="32"/>
        </w:rPr>
        <w:t>крайнем случае- спиной.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pacing w:val="5"/>
          <w:sz w:val="32"/>
          <w:szCs w:val="32"/>
        </w:rPr>
        <w:t xml:space="preserve">При выходе из здания нужно пользоваться не лифтом, а </w:t>
      </w:r>
      <w:r w:rsidRPr="002C3BD5">
        <w:rPr>
          <w:rFonts w:ascii="Times New Roman" w:hAnsi="Times New Roman"/>
          <w:sz w:val="32"/>
          <w:szCs w:val="32"/>
        </w:rPr>
        <w:t>лестницей. В любой обстановке надо действовать уверенно, не до</w:t>
      </w:r>
      <w:r w:rsidRPr="002C3BD5">
        <w:rPr>
          <w:rFonts w:ascii="Times New Roman" w:hAnsi="Times New Roman"/>
          <w:spacing w:val="10"/>
          <w:sz w:val="32"/>
          <w:szCs w:val="32"/>
        </w:rPr>
        <w:t>пускать излишней спешки и суеты. При следовании в автомобиле,</w:t>
      </w:r>
      <w:r w:rsidRPr="002C3BD5">
        <w:rPr>
          <w:rFonts w:ascii="Times New Roman" w:hAnsi="Times New Roman"/>
          <w:spacing w:val="13"/>
          <w:sz w:val="32"/>
          <w:szCs w:val="32"/>
        </w:rPr>
        <w:t xml:space="preserve"> во время начавшегося землетрясения надо </w:t>
      </w:r>
      <w:r w:rsidRPr="002C3BD5">
        <w:rPr>
          <w:rFonts w:ascii="Times New Roman" w:hAnsi="Times New Roman"/>
          <w:spacing w:val="-1"/>
          <w:sz w:val="32"/>
          <w:szCs w:val="32"/>
        </w:rPr>
        <w:t xml:space="preserve">остановиться в таком месте, чтобы не создавать помех транспорту, </w:t>
      </w:r>
      <w:r w:rsidRPr="002C3BD5">
        <w:rPr>
          <w:rFonts w:ascii="Times New Roman" w:hAnsi="Times New Roman"/>
          <w:sz w:val="32"/>
          <w:szCs w:val="32"/>
        </w:rPr>
        <w:t>оставаться в машине.</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После землетрясения необходимо:</w:t>
      </w:r>
    </w:p>
    <w:p w:rsidR="003768A0" w:rsidRPr="002C3BD5" w:rsidRDefault="003768A0" w:rsidP="00EE1E66">
      <w:pPr>
        <w:shd w:val="clear" w:color="auto" w:fill="FFFFFF"/>
        <w:tabs>
          <w:tab w:val="left" w:pos="552"/>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t xml:space="preserve">убедиться в отсутствии ран, осмотреть окружающих людей и если требуется, оказать им помощь. Тяжело раненных не </w:t>
      </w:r>
      <w:r w:rsidRPr="002C3BD5">
        <w:rPr>
          <w:rFonts w:ascii="Times New Roman" w:hAnsi="Times New Roman"/>
          <w:color w:val="000000"/>
          <w:sz w:val="32"/>
          <w:szCs w:val="32"/>
        </w:rPr>
        <w:lastRenderedPageBreak/>
        <w:t>следует дви</w:t>
      </w:r>
      <w:r w:rsidRPr="002C3BD5">
        <w:rPr>
          <w:rFonts w:ascii="Times New Roman" w:hAnsi="Times New Roman"/>
          <w:color w:val="000000"/>
          <w:spacing w:val="3"/>
          <w:sz w:val="32"/>
          <w:szCs w:val="32"/>
        </w:rPr>
        <w:t>гать с места, если им не угрожает крайняя опасность (пожар, об</w:t>
      </w:r>
      <w:r w:rsidRPr="002C3BD5">
        <w:rPr>
          <w:rFonts w:ascii="Times New Roman" w:hAnsi="Times New Roman"/>
          <w:color w:val="000000"/>
          <w:spacing w:val="-3"/>
          <w:sz w:val="32"/>
          <w:szCs w:val="32"/>
        </w:rPr>
        <w:t>рушение и т.д.);</w:t>
      </w:r>
    </w:p>
    <w:p w:rsidR="003768A0" w:rsidRPr="002C3BD5" w:rsidRDefault="003768A0" w:rsidP="00EE1E66">
      <w:pPr>
        <w:shd w:val="clear" w:color="auto" w:fill="FFFFFF"/>
        <w:tabs>
          <w:tab w:val="left" w:pos="586"/>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r>
      <w:r w:rsidRPr="002C3BD5">
        <w:rPr>
          <w:rFonts w:ascii="Times New Roman" w:hAnsi="Times New Roman"/>
          <w:color w:val="000000"/>
          <w:spacing w:val="5"/>
          <w:sz w:val="32"/>
          <w:szCs w:val="32"/>
        </w:rPr>
        <w:t>освободить людей, попавших в легкоустранимые завалы.</w:t>
      </w:r>
      <w:r w:rsidRPr="002C3BD5">
        <w:rPr>
          <w:rFonts w:ascii="Times New Roman" w:hAnsi="Times New Roman"/>
          <w:color w:val="000000"/>
          <w:spacing w:val="5"/>
          <w:sz w:val="32"/>
          <w:szCs w:val="32"/>
        </w:rPr>
        <w:br/>
      </w:r>
      <w:r w:rsidRPr="002C3BD5">
        <w:rPr>
          <w:rFonts w:ascii="Times New Roman" w:hAnsi="Times New Roman"/>
          <w:color w:val="000000"/>
          <w:spacing w:val="3"/>
          <w:sz w:val="32"/>
          <w:szCs w:val="32"/>
        </w:rPr>
        <w:t xml:space="preserve">При этом надо быть осторожным. Если им требуется </w:t>
      </w:r>
      <w:r w:rsidRPr="002C3BD5">
        <w:rPr>
          <w:rFonts w:ascii="Times New Roman" w:hAnsi="Times New Roman"/>
          <w:color w:val="000000"/>
          <w:spacing w:val="1"/>
          <w:sz w:val="32"/>
          <w:szCs w:val="32"/>
        </w:rPr>
        <w:t>дополнительная медицинская и другая специальная помощь, до</w:t>
      </w:r>
      <w:r w:rsidRPr="002C3BD5">
        <w:rPr>
          <w:rFonts w:ascii="Times New Roman" w:hAnsi="Times New Roman"/>
          <w:color w:val="000000"/>
          <w:spacing w:val="2"/>
          <w:sz w:val="32"/>
          <w:szCs w:val="32"/>
        </w:rPr>
        <w:t>ждаться ее;</w:t>
      </w:r>
    </w:p>
    <w:p w:rsidR="003768A0" w:rsidRPr="002C3BD5" w:rsidRDefault="003768A0" w:rsidP="00EE1E66">
      <w:pPr>
        <w:shd w:val="clear" w:color="auto" w:fill="FFFFFF"/>
        <w:tabs>
          <w:tab w:val="left" w:pos="710"/>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r>
      <w:r w:rsidRPr="002C3BD5">
        <w:rPr>
          <w:rFonts w:ascii="Times New Roman" w:hAnsi="Times New Roman"/>
          <w:color w:val="000000"/>
          <w:spacing w:val="1"/>
          <w:sz w:val="32"/>
          <w:szCs w:val="32"/>
        </w:rPr>
        <w:t>обеспечить безопасность детей, больных, стариков, ус</w:t>
      </w:r>
      <w:r w:rsidRPr="002C3BD5">
        <w:rPr>
          <w:rFonts w:ascii="Times New Roman" w:hAnsi="Times New Roman"/>
          <w:color w:val="000000"/>
          <w:spacing w:val="-2"/>
          <w:sz w:val="32"/>
          <w:szCs w:val="32"/>
        </w:rPr>
        <w:t>покоить их;</w:t>
      </w:r>
    </w:p>
    <w:p w:rsidR="003768A0" w:rsidRPr="002C3BD5" w:rsidRDefault="003768A0" w:rsidP="00EE1E66">
      <w:pPr>
        <w:widowControl w:val="0"/>
        <w:numPr>
          <w:ilvl w:val="0"/>
          <w:numId w:val="2"/>
        </w:numPr>
        <w:shd w:val="clear" w:color="auto" w:fill="FFFFFF"/>
        <w:tabs>
          <w:tab w:val="left" w:pos="514"/>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z w:val="32"/>
          <w:szCs w:val="32"/>
        </w:rPr>
        <w:t>телефоном пользоваться только при крайней необходимости,</w:t>
      </w:r>
      <w:r w:rsidRPr="002C3BD5">
        <w:rPr>
          <w:rFonts w:ascii="Times New Roman" w:hAnsi="Times New Roman"/>
          <w:color w:val="000000"/>
          <w:sz w:val="32"/>
          <w:szCs w:val="32"/>
        </w:rPr>
        <w:br/>
      </w:r>
      <w:r w:rsidRPr="002C3BD5">
        <w:rPr>
          <w:rFonts w:ascii="Times New Roman" w:hAnsi="Times New Roman"/>
          <w:color w:val="000000"/>
          <w:spacing w:val="-2"/>
          <w:sz w:val="32"/>
          <w:szCs w:val="32"/>
        </w:rPr>
        <w:t>так как телефонная сеть будет перегружена;</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
          <w:sz w:val="32"/>
          <w:szCs w:val="32"/>
        </w:rPr>
        <w:t>- проверить водопровод, газ, электричество. При повреждении эл</w:t>
      </w:r>
      <w:r w:rsidRPr="002C3BD5">
        <w:rPr>
          <w:rFonts w:ascii="Times New Roman" w:hAnsi="Times New Roman"/>
          <w:color w:val="000000"/>
          <w:spacing w:val="6"/>
          <w:sz w:val="32"/>
          <w:szCs w:val="32"/>
        </w:rPr>
        <w:t>ектролинии, следует отключить ее. Утечка газа определяется то</w:t>
      </w:r>
      <w:r w:rsidRPr="002C3BD5">
        <w:rPr>
          <w:rFonts w:ascii="Times New Roman" w:hAnsi="Times New Roman"/>
          <w:color w:val="000000"/>
          <w:spacing w:val="4"/>
          <w:sz w:val="32"/>
          <w:szCs w:val="32"/>
        </w:rPr>
        <w:t>лько по запаху. Если она обнаружена, надо открыть все окна и двери,    немедленно покинуть    помещение    и    сообщить    о сл</w:t>
      </w:r>
      <w:r w:rsidRPr="002C3BD5">
        <w:rPr>
          <w:rFonts w:ascii="Times New Roman" w:hAnsi="Times New Roman"/>
          <w:color w:val="000000"/>
          <w:spacing w:val="-1"/>
          <w:sz w:val="32"/>
          <w:szCs w:val="32"/>
        </w:rPr>
        <w:t>учившемся    соответствующим службам. При повреждении во</w:t>
      </w:r>
      <w:r w:rsidRPr="002C3BD5">
        <w:rPr>
          <w:rFonts w:ascii="Times New Roman" w:hAnsi="Times New Roman"/>
          <w:color w:val="000000"/>
          <w:spacing w:val="5"/>
          <w:sz w:val="32"/>
          <w:szCs w:val="32"/>
        </w:rPr>
        <w:t>допроводных сетей - устранить неисправность или отключить во</w:t>
      </w:r>
      <w:r w:rsidRPr="002C3BD5">
        <w:rPr>
          <w:rFonts w:ascii="Times New Roman" w:hAnsi="Times New Roman"/>
          <w:color w:val="000000"/>
          <w:spacing w:val="-1"/>
          <w:sz w:val="32"/>
          <w:szCs w:val="32"/>
        </w:rPr>
        <w:t>доснабжение. Вода может быть заражена. Ее можно использовать только после кипячения или находившуюся в закрытом виде.</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Прежде чем пользоваться канализацией, надо убедиться в ее исправности в пределах здания, подвала.</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
          <w:sz w:val="32"/>
          <w:szCs w:val="32"/>
        </w:rPr>
        <w:t>Нельзя пользоваться открытым огнем. При наличии очагов заго</w:t>
      </w:r>
      <w:r w:rsidRPr="002C3BD5">
        <w:rPr>
          <w:rFonts w:ascii="Times New Roman" w:hAnsi="Times New Roman"/>
          <w:color w:val="000000"/>
          <w:spacing w:val="5"/>
          <w:sz w:val="32"/>
          <w:szCs w:val="32"/>
        </w:rPr>
        <w:t>рания их необходимо погасить. Если это не удается, надо не</w:t>
      </w:r>
      <w:r w:rsidRPr="002C3BD5">
        <w:rPr>
          <w:rFonts w:ascii="Times New Roman" w:hAnsi="Times New Roman"/>
          <w:color w:val="000000"/>
          <w:spacing w:val="-1"/>
          <w:sz w:val="32"/>
          <w:szCs w:val="32"/>
        </w:rPr>
        <w:t>медленно связаться с противопожарной службой.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Спускаясь по лестнице, следует проверять ее прочность. К дымоходам надо подходить с осторожностью.</w:t>
      </w:r>
    </w:p>
    <w:p w:rsidR="003768A0" w:rsidRPr="002C3BD5" w:rsidRDefault="003768A0" w:rsidP="00EE1E66">
      <w:pPr>
        <w:shd w:val="clear" w:color="auto" w:fill="FFFFFF"/>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Нельзя подходить к явно поврежденным зданиям и входить в</w:t>
      </w:r>
      <w:r w:rsidRPr="002C3BD5">
        <w:rPr>
          <w:rFonts w:ascii="Times New Roman" w:hAnsi="Times New Roman"/>
          <w:color w:val="000000"/>
          <w:spacing w:val="1"/>
          <w:sz w:val="32"/>
          <w:szCs w:val="32"/>
          <w:vertAlign w:val="subscript"/>
        </w:rPr>
        <w:t xml:space="preserve"> </w:t>
      </w:r>
      <w:r w:rsidRPr="002C3BD5">
        <w:rPr>
          <w:rFonts w:ascii="Times New Roman" w:hAnsi="Times New Roman"/>
          <w:color w:val="000000"/>
          <w:spacing w:val="1"/>
          <w:sz w:val="32"/>
          <w:szCs w:val="32"/>
        </w:rPr>
        <w:t>них</w:t>
      </w:r>
      <w:r w:rsidRPr="002C3BD5">
        <w:rPr>
          <w:rFonts w:ascii="Times New Roman" w:hAnsi="Times New Roman"/>
          <w:color w:val="000000"/>
          <w:spacing w:val="3"/>
          <w:sz w:val="32"/>
          <w:szCs w:val="32"/>
        </w:rPr>
        <w:t>. Надо быть готовым к повторным сильным толчкам. Такие то</w:t>
      </w:r>
      <w:r w:rsidRPr="002C3BD5">
        <w:rPr>
          <w:rFonts w:ascii="Times New Roman" w:hAnsi="Times New Roman"/>
          <w:color w:val="000000"/>
          <w:spacing w:val="5"/>
          <w:sz w:val="32"/>
          <w:szCs w:val="32"/>
        </w:rPr>
        <w:t>лчки могут случиться через несколько суток, недель и даже мес</w:t>
      </w:r>
      <w:r w:rsidRPr="002C3BD5">
        <w:rPr>
          <w:rFonts w:ascii="Times New Roman" w:hAnsi="Times New Roman"/>
          <w:color w:val="000000"/>
          <w:spacing w:val="2"/>
          <w:sz w:val="32"/>
          <w:szCs w:val="32"/>
        </w:rPr>
        <w:t>яцев. Заранее невозможно сказать, когда полностью минует опасность повторных толчков. Все же известно, что с течением вр</w:t>
      </w:r>
      <w:r w:rsidRPr="002C3BD5">
        <w:rPr>
          <w:rFonts w:ascii="Times New Roman" w:hAnsi="Times New Roman"/>
          <w:color w:val="000000"/>
          <w:spacing w:val="-2"/>
          <w:sz w:val="32"/>
          <w:szCs w:val="32"/>
        </w:rPr>
        <w:t xml:space="preserve">емени после сильного землетрясения угроза повторных толчков </w:t>
      </w:r>
      <w:r w:rsidRPr="002C3BD5">
        <w:rPr>
          <w:rFonts w:ascii="Times New Roman" w:hAnsi="Times New Roman"/>
          <w:color w:val="000000"/>
          <w:spacing w:val="5"/>
          <w:sz w:val="32"/>
          <w:szCs w:val="32"/>
        </w:rPr>
        <w:t>постепенно убывает. Наиболее опасны первые несколько часов по</w:t>
      </w:r>
      <w:r w:rsidRPr="002C3BD5">
        <w:rPr>
          <w:rFonts w:ascii="Times New Roman" w:hAnsi="Times New Roman"/>
          <w:color w:val="000000"/>
          <w:spacing w:val="-2"/>
          <w:sz w:val="32"/>
          <w:szCs w:val="32"/>
        </w:rPr>
        <w:t>сле землетрясения. В связи с этим, по крайней мере в первые два-тр</w:t>
      </w:r>
      <w:r w:rsidRPr="002C3BD5">
        <w:rPr>
          <w:rFonts w:ascii="Times New Roman" w:hAnsi="Times New Roman"/>
          <w:color w:val="000000"/>
          <w:spacing w:val="3"/>
          <w:sz w:val="32"/>
          <w:szCs w:val="32"/>
        </w:rPr>
        <w:t xml:space="preserve">и часа нельзя входить в здания без крайней нужды. В редких случаях повторные землетрясения бывают сильнее, чем первые. Если </w:t>
      </w:r>
      <w:r w:rsidRPr="002C3BD5">
        <w:rPr>
          <w:rFonts w:ascii="Times New Roman" w:hAnsi="Times New Roman"/>
          <w:color w:val="000000"/>
          <w:spacing w:val="2"/>
          <w:sz w:val="32"/>
          <w:szCs w:val="32"/>
        </w:rPr>
        <w:t xml:space="preserve">возникает, необходимость войти в здание, надо стараться </w:t>
      </w:r>
      <w:r w:rsidRPr="002C3BD5">
        <w:rPr>
          <w:rFonts w:ascii="Times New Roman" w:hAnsi="Times New Roman"/>
          <w:color w:val="000000"/>
          <w:spacing w:val="-1"/>
          <w:sz w:val="32"/>
          <w:szCs w:val="32"/>
        </w:rPr>
        <w:t xml:space="preserve">обойтись минимальным числом людей и находиться </w:t>
      </w:r>
      <w:r w:rsidRPr="002C3BD5">
        <w:rPr>
          <w:rFonts w:ascii="Times New Roman" w:hAnsi="Times New Roman"/>
          <w:color w:val="000000"/>
          <w:spacing w:val="-1"/>
          <w:sz w:val="32"/>
          <w:szCs w:val="32"/>
        </w:rPr>
        <w:lastRenderedPageBreak/>
        <w:t xml:space="preserve">внутри здания </w:t>
      </w:r>
      <w:r w:rsidR="00560628" w:rsidRPr="002C3BD5">
        <w:rPr>
          <w:rFonts w:ascii="Times New Roman" w:hAnsi="Times New Roman"/>
          <w:color w:val="000000"/>
          <w:spacing w:val="-2"/>
          <w:sz w:val="32"/>
          <w:szCs w:val="32"/>
        </w:rPr>
        <w:t xml:space="preserve">как </w:t>
      </w:r>
      <w:r w:rsidRPr="002C3BD5">
        <w:rPr>
          <w:rFonts w:ascii="Times New Roman" w:hAnsi="Times New Roman"/>
          <w:color w:val="000000"/>
          <w:spacing w:val="-2"/>
          <w:sz w:val="32"/>
          <w:szCs w:val="32"/>
        </w:rPr>
        <w:t xml:space="preserve"> можно меньше времени. При этом надо быть осторожным при </w:t>
      </w:r>
      <w:r w:rsidRPr="002C3BD5">
        <w:rPr>
          <w:rFonts w:ascii="Times New Roman" w:hAnsi="Times New Roman"/>
          <w:color w:val="000000"/>
          <w:spacing w:val="-1"/>
          <w:sz w:val="32"/>
          <w:szCs w:val="32"/>
        </w:rPr>
        <w:t>открывании шкафов, так как находящиеся в нем предметы могут о</w:t>
      </w:r>
      <w:r w:rsidRPr="002C3BD5">
        <w:rPr>
          <w:rFonts w:ascii="Times New Roman" w:hAnsi="Times New Roman"/>
          <w:color w:val="000000"/>
          <w:spacing w:val="5"/>
          <w:sz w:val="32"/>
          <w:szCs w:val="32"/>
        </w:rPr>
        <w:t xml:space="preserve">казаться в неустойчивом положении. На ноги лучше надеть закрытую прочную обувь, чтобы уберечься от повреждения </w:t>
      </w:r>
      <w:r w:rsidRPr="002C3BD5">
        <w:rPr>
          <w:rFonts w:ascii="Times New Roman" w:hAnsi="Times New Roman"/>
          <w:color w:val="000000"/>
          <w:sz w:val="32"/>
          <w:szCs w:val="32"/>
        </w:rPr>
        <w:t>колющими и режущими предметами.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7"/>
          <w:sz w:val="32"/>
          <w:szCs w:val="32"/>
        </w:rPr>
        <w:t>Если эпицентр землетрясения находится в море, лучше п</w:t>
      </w:r>
      <w:r w:rsidRPr="002C3BD5">
        <w:rPr>
          <w:rFonts w:ascii="Times New Roman" w:hAnsi="Times New Roman"/>
          <w:color w:val="000000"/>
          <w:spacing w:val="-1"/>
          <w:sz w:val="32"/>
          <w:szCs w:val="32"/>
        </w:rPr>
        <w:t>окинуть прибрежную полосу.</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
          <w:sz w:val="32"/>
          <w:szCs w:val="32"/>
        </w:rPr>
        <w:t>Ни в коем случае нельзя выдумывать и передавать какие-либо с</w:t>
      </w:r>
      <w:r w:rsidRPr="002C3BD5">
        <w:rPr>
          <w:rFonts w:ascii="Times New Roman" w:hAnsi="Times New Roman"/>
          <w:color w:val="000000"/>
          <w:spacing w:val="5"/>
          <w:sz w:val="32"/>
          <w:szCs w:val="32"/>
        </w:rPr>
        <w:t>ведения, прогнозы, догадки, слухи о возможных следующих т</w:t>
      </w:r>
      <w:r w:rsidRPr="002C3BD5">
        <w:rPr>
          <w:rFonts w:ascii="Times New Roman" w:hAnsi="Times New Roman"/>
          <w:color w:val="000000"/>
          <w:spacing w:val="1"/>
          <w:sz w:val="32"/>
          <w:szCs w:val="32"/>
        </w:rPr>
        <w:t>олчках. Следует иметь в виду, что пока невозможно надежно п</w:t>
      </w:r>
      <w:r w:rsidRPr="002C3BD5">
        <w:rPr>
          <w:rFonts w:ascii="Times New Roman" w:hAnsi="Times New Roman"/>
          <w:color w:val="000000"/>
          <w:sz w:val="32"/>
          <w:szCs w:val="32"/>
        </w:rPr>
        <w:t>редсказать время будущего землетрясения. Это в полной мере о</w:t>
      </w:r>
      <w:r w:rsidRPr="002C3BD5">
        <w:rPr>
          <w:rFonts w:ascii="Times New Roman" w:hAnsi="Times New Roman"/>
          <w:color w:val="000000"/>
          <w:spacing w:val="-1"/>
          <w:sz w:val="32"/>
          <w:szCs w:val="32"/>
        </w:rPr>
        <w:t>тносится и к повторным толчкам. Допустимо пользоваться только официальными сообщениями по этому поводу.</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Во всех случаях необходимо действовать согласно правилам и р</w:t>
      </w:r>
      <w:r w:rsidRPr="002C3BD5">
        <w:rPr>
          <w:rFonts w:ascii="Times New Roman" w:hAnsi="Times New Roman"/>
          <w:color w:val="000000"/>
          <w:spacing w:val="-1"/>
          <w:sz w:val="32"/>
          <w:szCs w:val="32"/>
        </w:rPr>
        <w:t>екомендациям гражданской обороны и в соответствии с планом а</w:t>
      </w:r>
      <w:r w:rsidRPr="002C3BD5">
        <w:rPr>
          <w:rFonts w:ascii="Times New Roman" w:hAnsi="Times New Roman"/>
          <w:color w:val="000000"/>
          <w:spacing w:val="3"/>
          <w:sz w:val="32"/>
          <w:szCs w:val="32"/>
        </w:rPr>
        <w:t xml:space="preserve">варийных мероприятий. Для получения информации следует </w:t>
      </w:r>
      <w:r w:rsidRPr="002C3BD5">
        <w:rPr>
          <w:rFonts w:ascii="Times New Roman" w:hAnsi="Times New Roman"/>
          <w:color w:val="000000"/>
          <w:spacing w:val="-2"/>
          <w:sz w:val="32"/>
          <w:szCs w:val="32"/>
        </w:rPr>
        <w:t xml:space="preserve">включить радиостанцию (радиоприемник), а затем приступить к </w:t>
      </w:r>
      <w:r w:rsidRPr="002C3BD5">
        <w:rPr>
          <w:rFonts w:ascii="Times New Roman" w:hAnsi="Times New Roman"/>
          <w:color w:val="000000"/>
          <w:spacing w:val="-3"/>
          <w:sz w:val="32"/>
          <w:szCs w:val="32"/>
        </w:rPr>
        <w:t xml:space="preserve">выполнению указаний местных властей и штаба по ликвидации </w:t>
      </w:r>
      <w:r w:rsidRPr="002C3BD5">
        <w:rPr>
          <w:rFonts w:ascii="Times New Roman" w:hAnsi="Times New Roman"/>
          <w:color w:val="000000"/>
          <w:sz w:val="32"/>
          <w:szCs w:val="32"/>
        </w:rPr>
        <w:t>последствий стихийного бедствия.</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9"/>
          <w:sz w:val="32"/>
          <w:szCs w:val="32"/>
        </w:rPr>
        <w:t xml:space="preserve">Во всех ситуациях надо стремиться быть образцом </w:t>
      </w:r>
      <w:r w:rsidRPr="002C3BD5">
        <w:rPr>
          <w:rFonts w:ascii="Times New Roman" w:hAnsi="Times New Roman"/>
          <w:color w:val="000000"/>
          <w:spacing w:val="-1"/>
          <w:sz w:val="32"/>
          <w:szCs w:val="32"/>
        </w:rPr>
        <w:t>мужественного и спокойного поведения.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6"/>
          <w:sz w:val="32"/>
          <w:szCs w:val="32"/>
        </w:rPr>
        <w:t xml:space="preserve">При проведении в первые часы после землетрясения </w:t>
      </w:r>
      <w:r w:rsidRPr="002C3BD5">
        <w:rPr>
          <w:rFonts w:ascii="Times New Roman" w:hAnsi="Times New Roman"/>
          <w:color w:val="000000"/>
          <w:spacing w:val="-2"/>
          <w:sz w:val="32"/>
          <w:szCs w:val="32"/>
        </w:rPr>
        <w:t>спасательных и других неотложных работ в условиях обрушения з</w:t>
      </w:r>
      <w:r w:rsidRPr="002C3BD5">
        <w:rPr>
          <w:rFonts w:ascii="Times New Roman" w:hAnsi="Times New Roman"/>
          <w:color w:val="000000"/>
          <w:spacing w:val="-1"/>
          <w:sz w:val="32"/>
          <w:szCs w:val="32"/>
        </w:rPr>
        <w:t>даний и сооружений особое внимание должно быть обращено на с</w:t>
      </w:r>
      <w:r w:rsidRPr="002C3BD5">
        <w:rPr>
          <w:rFonts w:ascii="Times New Roman" w:hAnsi="Times New Roman"/>
          <w:color w:val="000000"/>
          <w:spacing w:val="9"/>
          <w:sz w:val="32"/>
          <w:szCs w:val="32"/>
        </w:rPr>
        <w:t xml:space="preserve">трожайшую координацию всех работ в районе завала, </w:t>
      </w:r>
      <w:r w:rsidRPr="002C3BD5">
        <w:rPr>
          <w:rFonts w:ascii="Times New Roman" w:hAnsi="Times New Roman"/>
          <w:color w:val="000000"/>
          <w:spacing w:val="2"/>
          <w:sz w:val="32"/>
          <w:szCs w:val="32"/>
        </w:rPr>
        <w:t xml:space="preserve">предотвращение ухудшения положения людей, находящихся под </w:t>
      </w:r>
      <w:r w:rsidRPr="002C3BD5">
        <w:rPr>
          <w:rFonts w:ascii="Times New Roman" w:hAnsi="Times New Roman"/>
          <w:color w:val="000000"/>
          <w:spacing w:val="9"/>
          <w:sz w:val="32"/>
          <w:szCs w:val="32"/>
        </w:rPr>
        <w:t>завалами, и на обеспечение безопасности спасателей. Медицинский персонал должен принять меры по предотвращению синдрома сдав</w:t>
      </w:r>
      <w:r w:rsidRPr="002C3BD5">
        <w:rPr>
          <w:rFonts w:ascii="Times New Roman" w:hAnsi="Times New Roman"/>
          <w:color w:val="000000"/>
          <w:spacing w:val="-1"/>
          <w:sz w:val="32"/>
          <w:szCs w:val="32"/>
        </w:rPr>
        <w:t>ления возникающего при освобождении из завалов людей, чьи р</w:t>
      </w:r>
      <w:r w:rsidRPr="002C3BD5">
        <w:rPr>
          <w:rFonts w:ascii="Times New Roman" w:hAnsi="Times New Roman"/>
          <w:color w:val="000000"/>
          <w:sz w:val="32"/>
          <w:szCs w:val="32"/>
        </w:rPr>
        <w:t>уки или ноги были сдавлены больше трех часов.</w:t>
      </w:r>
    </w:p>
    <w:p w:rsidR="003768A0" w:rsidRPr="00B61E50" w:rsidRDefault="003768A0" w:rsidP="00EE1E66">
      <w:pPr>
        <w:shd w:val="clear" w:color="auto" w:fill="FFFFFF"/>
        <w:spacing w:after="0" w:line="240" w:lineRule="auto"/>
        <w:ind w:firstLine="567"/>
        <w:jc w:val="both"/>
        <w:rPr>
          <w:rFonts w:ascii="Times New Roman" w:hAnsi="Times New Roman"/>
          <w:sz w:val="16"/>
          <w:szCs w:val="16"/>
        </w:rPr>
      </w:pPr>
    </w:p>
    <w:p w:rsidR="003768A0" w:rsidRPr="002C3BD5" w:rsidRDefault="003768A0" w:rsidP="00EE1E66">
      <w:pPr>
        <w:shd w:val="clear" w:color="auto" w:fill="FFFFFF"/>
        <w:spacing w:after="0" w:line="240" w:lineRule="auto"/>
        <w:ind w:firstLine="567"/>
        <w:jc w:val="both"/>
        <w:rPr>
          <w:rFonts w:ascii="Times New Roman" w:hAnsi="Times New Roman"/>
          <w:b/>
          <w:color w:val="000000"/>
          <w:spacing w:val="7"/>
          <w:sz w:val="32"/>
          <w:szCs w:val="32"/>
        </w:rPr>
      </w:pPr>
      <w:r w:rsidRPr="002C3BD5">
        <w:rPr>
          <w:rFonts w:ascii="Times New Roman" w:hAnsi="Times New Roman"/>
          <w:b/>
          <w:color w:val="000000"/>
          <w:spacing w:val="7"/>
          <w:sz w:val="32"/>
          <w:szCs w:val="32"/>
        </w:rPr>
        <w:t>1</w:t>
      </w:r>
      <w:r w:rsidR="00560628" w:rsidRPr="002C3BD5">
        <w:rPr>
          <w:rFonts w:ascii="Times New Roman" w:hAnsi="Times New Roman"/>
          <w:b/>
          <w:color w:val="000000"/>
          <w:spacing w:val="7"/>
          <w:sz w:val="32"/>
          <w:szCs w:val="32"/>
        </w:rPr>
        <w:t>0</w:t>
      </w:r>
      <w:r w:rsidRPr="002C3BD5">
        <w:rPr>
          <w:rFonts w:ascii="Times New Roman" w:hAnsi="Times New Roman"/>
          <w:b/>
          <w:color w:val="000000"/>
          <w:spacing w:val="7"/>
          <w:sz w:val="32"/>
          <w:szCs w:val="32"/>
        </w:rPr>
        <w:t>.3 Оползни</w:t>
      </w:r>
    </w:p>
    <w:p w:rsidR="003768A0" w:rsidRPr="002C3BD5" w:rsidRDefault="003768A0" w:rsidP="00EE1E66">
      <w:pPr>
        <w:shd w:val="clear" w:color="auto" w:fill="FFFFFF"/>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 xml:space="preserve">Оползни - это скользящее смещение масс горных пород вниз по </w:t>
      </w:r>
      <w:r w:rsidRPr="002C3BD5">
        <w:rPr>
          <w:rFonts w:ascii="Times New Roman" w:hAnsi="Times New Roman"/>
          <w:color w:val="000000"/>
          <w:spacing w:val="8"/>
          <w:sz w:val="32"/>
          <w:szCs w:val="32"/>
        </w:rPr>
        <w:t>склону под влиянием силы тяжести. Образуются они в ра</w:t>
      </w:r>
      <w:r w:rsidRPr="002C3BD5">
        <w:rPr>
          <w:rFonts w:ascii="Times New Roman" w:hAnsi="Times New Roman"/>
          <w:color w:val="000000"/>
          <w:spacing w:val="-1"/>
          <w:sz w:val="32"/>
          <w:szCs w:val="32"/>
        </w:rPr>
        <w:t xml:space="preserve">зличных породах в результате нарушения их равновесия или ослабления прочности. Вызываются как </w:t>
      </w:r>
      <w:r w:rsidRPr="002C3BD5">
        <w:rPr>
          <w:rFonts w:ascii="Times New Roman" w:hAnsi="Times New Roman"/>
          <w:i/>
          <w:iCs/>
          <w:color w:val="000000"/>
          <w:spacing w:val="-1"/>
          <w:sz w:val="32"/>
          <w:szCs w:val="32"/>
        </w:rPr>
        <w:t xml:space="preserve">естественными, </w:t>
      </w:r>
      <w:r w:rsidRPr="002C3BD5">
        <w:rPr>
          <w:rFonts w:ascii="Times New Roman" w:hAnsi="Times New Roman"/>
          <w:color w:val="000000"/>
          <w:spacing w:val="-1"/>
          <w:sz w:val="32"/>
          <w:szCs w:val="32"/>
        </w:rPr>
        <w:t xml:space="preserve">так и </w:t>
      </w:r>
      <w:r w:rsidRPr="002C3BD5">
        <w:rPr>
          <w:rFonts w:ascii="Times New Roman" w:hAnsi="Times New Roman"/>
          <w:i/>
          <w:iCs/>
          <w:color w:val="000000"/>
          <w:spacing w:val="-1"/>
          <w:sz w:val="32"/>
          <w:szCs w:val="32"/>
        </w:rPr>
        <w:t xml:space="preserve">искусственными </w:t>
      </w:r>
      <w:r w:rsidRPr="002C3BD5">
        <w:rPr>
          <w:rFonts w:ascii="Times New Roman" w:hAnsi="Times New Roman"/>
          <w:color w:val="000000"/>
          <w:spacing w:val="-1"/>
          <w:sz w:val="32"/>
          <w:szCs w:val="32"/>
        </w:rPr>
        <w:t xml:space="preserve">(антропогенными) причинами. К естественным относятся: увеличение крутизны склонов, подмыв их оснований </w:t>
      </w:r>
      <w:r w:rsidRPr="002C3BD5">
        <w:rPr>
          <w:rFonts w:ascii="Times New Roman" w:hAnsi="Times New Roman"/>
          <w:color w:val="000000"/>
          <w:spacing w:val="17"/>
          <w:sz w:val="32"/>
          <w:szCs w:val="32"/>
        </w:rPr>
        <w:lastRenderedPageBreak/>
        <w:t xml:space="preserve">морскими и речными водами, сейсмические толчки. </w:t>
      </w:r>
      <w:r w:rsidRPr="002C3BD5">
        <w:rPr>
          <w:rFonts w:ascii="Times New Roman" w:hAnsi="Times New Roman"/>
          <w:color w:val="000000"/>
          <w:spacing w:val="5"/>
          <w:sz w:val="32"/>
          <w:szCs w:val="32"/>
        </w:rPr>
        <w:t xml:space="preserve">Искусственными являются разрушение склонов дорожными </w:t>
      </w:r>
      <w:r w:rsidRPr="002C3BD5">
        <w:rPr>
          <w:rFonts w:ascii="Times New Roman" w:hAnsi="Times New Roman"/>
          <w:color w:val="000000"/>
          <w:spacing w:val="10"/>
          <w:sz w:val="32"/>
          <w:szCs w:val="32"/>
        </w:rPr>
        <w:t xml:space="preserve">выемками, чрезмерным выносом грунта, вырубкой леса, </w:t>
      </w:r>
      <w:r w:rsidRPr="002C3BD5">
        <w:rPr>
          <w:rFonts w:ascii="Times New Roman" w:hAnsi="Times New Roman"/>
          <w:color w:val="000000"/>
          <w:sz w:val="32"/>
          <w:szCs w:val="32"/>
        </w:rPr>
        <w:t xml:space="preserve">неразумным ведением сельского хозяйства на склонах. Согласно </w:t>
      </w:r>
      <w:r w:rsidRPr="002C3BD5">
        <w:rPr>
          <w:rFonts w:ascii="Times New Roman" w:hAnsi="Times New Roman"/>
          <w:color w:val="000000"/>
          <w:spacing w:val="-1"/>
          <w:sz w:val="32"/>
          <w:szCs w:val="32"/>
        </w:rPr>
        <w:t>международной статистике, до 80% современных оползней связано</w:t>
      </w:r>
      <w:r w:rsidR="00560628" w:rsidRPr="002C3BD5">
        <w:rPr>
          <w:rFonts w:ascii="Times New Roman" w:hAnsi="Times New Roman"/>
          <w:color w:val="000000"/>
          <w:spacing w:val="-1"/>
          <w:sz w:val="32"/>
          <w:szCs w:val="32"/>
        </w:rPr>
        <w:t xml:space="preserve"> с</w:t>
      </w:r>
      <w:r w:rsidRPr="002C3BD5">
        <w:rPr>
          <w:rFonts w:ascii="Times New Roman" w:hAnsi="Times New Roman"/>
          <w:color w:val="000000"/>
          <w:spacing w:val="-1"/>
          <w:sz w:val="32"/>
          <w:szCs w:val="32"/>
        </w:rPr>
        <w:t xml:space="preserve"> </w:t>
      </w:r>
      <w:r w:rsidRPr="002C3BD5">
        <w:rPr>
          <w:rFonts w:ascii="Times New Roman" w:hAnsi="Times New Roman"/>
          <w:color w:val="000000"/>
          <w:spacing w:val="1"/>
          <w:sz w:val="32"/>
          <w:szCs w:val="32"/>
        </w:rPr>
        <w:t>деятельностью человека. Подавляющее большинство оползней (</w:t>
      </w:r>
      <w:r w:rsidRPr="002C3BD5">
        <w:rPr>
          <w:rFonts w:ascii="Times New Roman" w:hAnsi="Times New Roman"/>
          <w:color w:val="000000"/>
          <w:sz w:val="32"/>
          <w:szCs w:val="32"/>
        </w:rPr>
        <w:t>90%) происходит в горах на высоте от 1000 до 1700м.</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5"/>
          <w:sz w:val="32"/>
          <w:szCs w:val="32"/>
        </w:rPr>
        <w:t xml:space="preserve">Оползни могут происходить на всех склонах, начиная с </w:t>
      </w:r>
      <w:r w:rsidRPr="002C3BD5">
        <w:rPr>
          <w:rFonts w:ascii="Times New Roman" w:hAnsi="Times New Roman"/>
          <w:color w:val="000000"/>
          <w:spacing w:val="-2"/>
          <w:sz w:val="32"/>
          <w:szCs w:val="32"/>
        </w:rPr>
        <w:t xml:space="preserve">крутизны 19С°. Однако на глинистых грунтах они случаются и при </w:t>
      </w:r>
      <w:r w:rsidRPr="002C3BD5">
        <w:rPr>
          <w:rFonts w:ascii="Times New Roman" w:hAnsi="Times New Roman"/>
          <w:color w:val="000000"/>
          <w:spacing w:val="8"/>
          <w:sz w:val="32"/>
          <w:szCs w:val="32"/>
        </w:rPr>
        <w:t>крутизне склона 5С°-7С°. Для этого достаточно избыточного у</w:t>
      </w:r>
      <w:r w:rsidRPr="002C3BD5">
        <w:rPr>
          <w:rFonts w:ascii="Times New Roman" w:hAnsi="Times New Roman"/>
          <w:color w:val="000000"/>
          <w:spacing w:val="-8"/>
          <w:sz w:val="32"/>
          <w:szCs w:val="32"/>
        </w:rPr>
        <w:t>влажнения пород.</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 xml:space="preserve">Сходят они в любое время года, но большей частью в весенне-летний период. Классифицируются оползни по масштабам явления, </w:t>
      </w:r>
      <w:r w:rsidRPr="002C3BD5">
        <w:rPr>
          <w:rFonts w:ascii="Times New Roman" w:hAnsi="Times New Roman"/>
          <w:color w:val="000000"/>
          <w:spacing w:val="-1"/>
          <w:sz w:val="32"/>
          <w:szCs w:val="32"/>
        </w:rPr>
        <w:t xml:space="preserve">скорости движения и активности, механизму процесса, мощности и </w:t>
      </w:r>
      <w:r w:rsidRPr="002C3BD5">
        <w:rPr>
          <w:rFonts w:ascii="Times New Roman" w:hAnsi="Times New Roman"/>
          <w:color w:val="000000"/>
          <w:spacing w:val="-2"/>
          <w:sz w:val="32"/>
          <w:szCs w:val="32"/>
        </w:rPr>
        <w:t>месту образования.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7"/>
          <w:sz w:val="32"/>
          <w:szCs w:val="32"/>
        </w:rPr>
        <w:t xml:space="preserve">По масштабам оползни классифицируются на крупные, </w:t>
      </w:r>
      <w:r w:rsidRPr="002C3BD5">
        <w:rPr>
          <w:rFonts w:ascii="Times New Roman" w:hAnsi="Times New Roman"/>
          <w:color w:val="000000"/>
          <w:spacing w:val="-2"/>
          <w:sz w:val="32"/>
          <w:szCs w:val="32"/>
        </w:rPr>
        <w:t>средние и мелкомасштабные.</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Крупные вызываются, как правило, естественными причинами </w:t>
      </w:r>
      <w:r w:rsidRPr="002C3BD5">
        <w:rPr>
          <w:rFonts w:ascii="Times New Roman" w:hAnsi="Times New Roman"/>
          <w:color w:val="000000"/>
          <w:spacing w:val="9"/>
          <w:sz w:val="32"/>
          <w:szCs w:val="32"/>
        </w:rPr>
        <w:t xml:space="preserve">и образуются вдоль склонов на сотни метров. Их толщина </w:t>
      </w:r>
      <w:r w:rsidRPr="002C3BD5">
        <w:rPr>
          <w:rFonts w:ascii="Times New Roman" w:hAnsi="Times New Roman"/>
          <w:color w:val="000000"/>
          <w:spacing w:val="-1"/>
          <w:sz w:val="32"/>
          <w:szCs w:val="32"/>
        </w:rPr>
        <w:t xml:space="preserve">достигает 10 - 20 и более метров. Оползневое тело часто сохраняет </w:t>
      </w:r>
      <w:r w:rsidRPr="002C3BD5">
        <w:rPr>
          <w:rFonts w:ascii="Times New Roman" w:hAnsi="Times New Roman"/>
          <w:color w:val="000000"/>
          <w:spacing w:val="-3"/>
          <w:sz w:val="32"/>
          <w:szCs w:val="32"/>
        </w:rPr>
        <w:t>свою монолитность.</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8"/>
          <w:sz w:val="32"/>
          <w:szCs w:val="32"/>
        </w:rPr>
        <w:t xml:space="preserve">Средние и мелкомасштабные оползни имеют меньшие </w:t>
      </w:r>
      <w:r w:rsidRPr="002C3BD5">
        <w:rPr>
          <w:rFonts w:ascii="Times New Roman" w:hAnsi="Times New Roman"/>
          <w:color w:val="000000"/>
          <w:spacing w:val="-1"/>
          <w:sz w:val="32"/>
          <w:szCs w:val="32"/>
        </w:rPr>
        <w:t>размеры и характерны для антропогенных процессов.</w:t>
      </w:r>
    </w:p>
    <w:p w:rsidR="003768A0" w:rsidRPr="002C3BD5" w:rsidRDefault="003768A0" w:rsidP="00EE1E66">
      <w:pPr>
        <w:shd w:val="clear" w:color="auto" w:fill="FFFFFF"/>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7"/>
          <w:sz w:val="32"/>
          <w:szCs w:val="32"/>
        </w:rPr>
        <w:t xml:space="preserve">Масштаб часто характеризуется вовлеченной в процесс </w:t>
      </w:r>
      <w:r w:rsidRPr="002C3BD5">
        <w:rPr>
          <w:rFonts w:ascii="Times New Roman" w:hAnsi="Times New Roman"/>
          <w:color w:val="000000"/>
          <w:spacing w:val="-1"/>
          <w:sz w:val="32"/>
          <w:szCs w:val="32"/>
        </w:rPr>
        <w:t xml:space="preserve">площадью. В этом случае они подразделяются на грандиозные – 400 га и более, очень крупные 200-400 га, крупные 100-200 га, средние 50-100 га, </w:t>
      </w:r>
      <w:r w:rsidRPr="002C3BD5">
        <w:rPr>
          <w:rFonts w:ascii="Times New Roman" w:hAnsi="Times New Roman"/>
          <w:color w:val="000000"/>
          <w:sz w:val="32"/>
          <w:szCs w:val="32"/>
        </w:rPr>
        <w:t>мелкие 5 - 50 га и очень мелкие - до 5 га.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По скорости движения оползни весьма разнообразны, что показаны в таблиц</w:t>
      </w:r>
      <w:r w:rsidR="001D1D1A" w:rsidRPr="002C3BD5">
        <w:rPr>
          <w:rFonts w:ascii="Times New Roman" w:hAnsi="Times New Roman"/>
          <w:color w:val="000000"/>
          <w:sz w:val="32"/>
          <w:szCs w:val="32"/>
        </w:rPr>
        <w:t>е</w:t>
      </w:r>
      <w:r w:rsidRPr="002C3BD5">
        <w:rPr>
          <w:rFonts w:ascii="Times New Roman" w:hAnsi="Times New Roman"/>
          <w:color w:val="000000"/>
          <w:sz w:val="32"/>
          <w:szCs w:val="32"/>
        </w:rPr>
        <w:t xml:space="preserve"> </w:t>
      </w:r>
      <w:r w:rsidR="004B085E" w:rsidRPr="002C3BD5">
        <w:rPr>
          <w:rFonts w:ascii="Times New Roman" w:hAnsi="Times New Roman"/>
          <w:color w:val="000000"/>
          <w:sz w:val="32"/>
          <w:szCs w:val="32"/>
        </w:rPr>
        <w:t>24</w:t>
      </w:r>
      <w:r w:rsidRPr="002C3BD5">
        <w:rPr>
          <w:rFonts w:ascii="Times New Roman" w:hAnsi="Times New Roman"/>
          <w:color w:val="000000"/>
          <w:sz w:val="32"/>
          <w:szCs w:val="32"/>
        </w:rPr>
        <w:t xml:space="preserve">. </w:t>
      </w:r>
    </w:p>
    <w:p w:rsidR="00B61E50" w:rsidRPr="00B61E50" w:rsidRDefault="00B61E50" w:rsidP="00EE1E66">
      <w:pPr>
        <w:shd w:val="clear" w:color="auto" w:fill="FFFFFF"/>
        <w:tabs>
          <w:tab w:val="left" w:pos="360"/>
        </w:tabs>
        <w:spacing w:after="0" w:line="240" w:lineRule="auto"/>
        <w:ind w:firstLine="567"/>
        <w:jc w:val="both"/>
        <w:rPr>
          <w:rFonts w:ascii="Times New Roman" w:hAnsi="Times New Roman"/>
          <w:sz w:val="16"/>
          <w:szCs w:val="16"/>
          <w:lang w:val="kk-KZ"/>
        </w:rPr>
      </w:pPr>
    </w:p>
    <w:p w:rsidR="003768A0" w:rsidRPr="002C3BD5" w:rsidRDefault="00135F0D" w:rsidP="00EE1E66">
      <w:pPr>
        <w:shd w:val="clear" w:color="auto" w:fill="FFFFFF"/>
        <w:tabs>
          <w:tab w:val="left" w:pos="360"/>
        </w:tabs>
        <w:spacing w:after="0" w:line="240" w:lineRule="auto"/>
        <w:ind w:firstLine="567"/>
        <w:jc w:val="both"/>
        <w:rPr>
          <w:rFonts w:ascii="Times New Roman" w:hAnsi="Times New Roman"/>
          <w:sz w:val="32"/>
          <w:szCs w:val="32"/>
        </w:rPr>
      </w:pPr>
      <w:r w:rsidRPr="002C3BD5">
        <w:rPr>
          <w:rFonts w:ascii="Times New Roman" w:hAnsi="Times New Roman"/>
          <w:sz w:val="32"/>
          <w:szCs w:val="32"/>
        </w:rPr>
        <w:t>Таблица 24</w:t>
      </w:r>
      <w:r w:rsidR="003768A0" w:rsidRPr="002C3BD5">
        <w:rPr>
          <w:rFonts w:ascii="Times New Roman" w:hAnsi="Times New Roman"/>
          <w:sz w:val="32"/>
          <w:szCs w:val="32"/>
        </w:rPr>
        <w:t>. Скорость движения оползня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99"/>
        <w:gridCol w:w="3429"/>
        <w:gridCol w:w="5054"/>
      </w:tblGrid>
      <w:tr w:rsidR="003768A0" w:rsidRPr="002C3BD5" w:rsidTr="001D1D1A">
        <w:tc>
          <w:tcPr>
            <w:tcW w:w="709"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lang w:val="en-US"/>
              </w:rPr>
              <w:t>№</w:t>
            </w:r>
          </w:p>
        </w:tc>
        <w:tc>
          <w:tcPr>
            <w:tcW w:w="3544"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 xml:space="preserve">Скорость </w:t>
            </w:r>
          </w:p>
        </w:tc>
        <w:tc>
          <w:tcPr>
            <w:tcW w:w="5212"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 xml:space="preserve">Оценка движения </w:t>
            </w:r>
          </w:p>
        </w:tc>
      </w:tr>
      <w:tr w:rsidR="003768A0" w:rsidRPr="002C3BD5" w:rsidTr="001D1D1A">
        <w:tc>
          <w:tcPr>
            <w:tcW w:w="709"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1</w:t>
            </w:r>
          </w:p>
        </w:tc>
        <w:tc>
          <w:tcPr>
            <w:tcW w:w="3544"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3 м/с</w:t>
            </w:r>
          </w:p>
        </w:tc>
        <w:tc>
          <w:tcPr>
            <w:tcW w:w="5212"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Исключительно быстрое</w:t>
            </w:r>
          </w:p>
        </w:tc>
      </w:tr>
      <w:tr w:rsidR="003768A0" w:rsidRPr="002C3BD5" w:rsidTr="001D1D1A">
        <w:tc>
          <w:tcPr>
            <w:tcW w:w="709"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2</w:t>
            </w:r>
          </w:p>
        </w:tc>
        <w:tc>
          <w:tcPr>
            <w:tcW w:w="3544"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0,3 м/мин</w:t>
            </w:r>
          </w:p>
        </w:tc>
        <w:tc>
          <w:tcPr>
            <w:tcW w:w="5212"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Очень быстрое</w:t>
            </w:r>
          </w:p>
        </w:tc>
      </w:tr>
      <w:tr w:rsidR="003768A0" w:rsidRPr="002C3BD5" w:rsidTr="001D1D1A">
        <w:tc>
          <w:tcPr>
            <w:tcW w:w="709"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3</w:t>
            </w:r>
          </w:p>
        </w:tc>
        <w:tc>
          <w:tcPr>
            <w:tcW w:w="3544"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1,5 м/сут</w:t>
            </w:r>
          </w:p>
        </w:tc>
        <w:tc>
          <w:tcPr>
            <w:tcW w:w="5212"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 xml:space="preserve">Быстрое </w:t>
            </w:r>
          </w:p>
        </w:tc>
      </w:tr>
      <w:tr w:rsidR="003768A0" w:rsidRPr="002C3BD5" w:rsidTr="001D1D1A">
        <w:tc>
          <w:tcPr>
            <w:tcW w:w="709"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4</w:t>
            </w:r>
          </w:p>
        </w:tc>
        <w:tc>
          <w:tcPr>
            <w:tcW w:w="3544"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1,5 м/месс</w:t>
            </w:r>
          </w:p>
        </w:tc>
        <w:tc>
          <w:tcPr>
            <w:tcW w:w="5212"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 xml:space="preserve">Умеренное </w:t>
            </w:r>
          </w:p>
        </w:tc>
      </w:tr>
      <w:tr w:rsidR="003768A0" w:rsidRPr="002C3BD5" w:rsidTr="001D1D1A">
        <w:tc>
          <w:tcPr>
            <w:tcW w:w="709"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5</w:t>
            </w:r>
          </w:p>
        </w:tc>
        <w:tc>
          <w:tcPr>
            <w:tcW w:w="3544"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1,5 м/год</w:t>
            </w:r>
          </w:p>
        </w:tc>
        <w:tc>
          <w:tcPr>
            <w:tcW w:w="5212"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Очень медленное</w:t>
            </w:r>
          </w:p>
        </w:tc>
      </w:tr>
      <w:tr w:rsidR="003768A0" w:rsidRPr="002C3BD5" w:rsidTr="001D1D1A">
        <w:tc>
          <w:tcPr>
            <w:tcW w:w="709"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6</w:t>
            </w:r>
          </w:p>
        </w:tc>
        <w:tc>
          <w:tcPr>
            <w:tcW w:w="3544"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0,06 м/год</w:t>
            </w:r>
          </w:p>
        </w:tc>
        <w:tc>
          <w:tcPr>
            <w:tcW w:w="5212" w:type="dxa"/>
          </w:tcPr>
          <w:p w:rsidR="003768A0" w:rsidRPr="002C3BD5" w:rsidRDefault="003768A0" w:rsidP="00EE1E66">
            <w:pPr>
              <w:tabs>
                <w:tab w:val="left" w:pos="360"/>
              </w:tabs>
              <w:spacing w:after="0" w:line="240" w:lineRule="auto"/>
              <w:jc w:val="both"/>
              <w:rPr>
                <w:rFonts w:ascii="Times New Roman" w:hAnsi="Times New Roman"/>
                <w:sz w:val="32"/>
                <w:szCs w:val="32"/>
              </w:rPr>
            </w:pPr>
            <w:r w:rsidRPr="002C3BD5">
              <w:rPr>
                <w:rFonts w:ascii="Times New Roman" w:hAnsi="Times New Roman"/>
                <w:sz w:val="32"/>
                <w:szCs w:val="32"/>
              </w:rPr>
              <w:t>Исключительно медленное</w:t>
            </w:r>
          </w:p>
        </w:tc>
      </w:tr>
    </w:tbl>
    <w:p w:rsidR="003768A0" w:rsidRPr="002C3BD5" w:rsidRDefault="003768A0" w:rsidP="00EE1E66">
      <w:pPr>
        <w:shd w:val="clear" w:color="auto" w:fill="FFFFFF"/>
        <w:spacing w:after="0" w:line="240" w:lineRule="auto"/>
        <w:ind w:firstLine="567"/>
        <w:jc w:val="both"/>
        <w:rPr>
          <w:rFonts w:ascii="Times New Roman" w:hAnsi="Times New Roman"/>
          <w:sz w:val="32"/>
          <w:szCs w:val="32"/>
          <w:lang w:val="en-US"/>
        </w:rPr>
      </w:pP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lastRenderedPageBreak/>
        <w:t>По активности оползни подразделяются на активные и неактивные</w:t>
      </w:r>
      <w:r w:rsidR="00560628" w:rsidRPr="002C3BD5">
        <w:rPr>
          <w:rFonts w:ascii="Times New Roman" w:hAnsi="Times New Roman"/>
          <w:sz w:val="32"/>
          <w:szCs w:val="32"/>
        </w:rPr>
        <w:t>. Главными факторами здесь являю</w:t>
      </w:r>
      <w:r w:rsidRPr="002C3BD5">
        <w:rPr>
          <w:rFonts w:ascii="Times New Roman" w:hAnsi="Times New Roman"/>
          <w:sz w:val="32"/>
          <w:szCs w:val="32"/>
        </w:rPr>
        <w:t>тся породы склонов и наличие влаги. В зависимости от количества влага они делятся на сухие, слабо влажные, влажные и очень влажные. Например, очень влажные содержать такое количество воды, которое создает условия для жидкого течения.</w:t>
      </w:r>
    </w:p>
    <w:p w:rsidR="003768A0" w:rsidRPr="002C3BD5" w:rsidRDefault="00560628"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По механизму процесс оползней</w:t>
      </w:r>
      <w:r w:rsidR="003768A0" w:rsidRPr="002C3BD5">
        <w:rPr>
          <w:rFonts w:ascii="Times New Roman" w:hAnsi="Times New Roman"/>
          <w:sz w:val="32"/>
          <w:szCs w:val="32"/>
        </w:rPr>
        <w:t xml:space="preserve"> подразделяются на оползни сдвига, выдавливания, вязкопластические, гидродинамического выноса, внезапного разжижения. Часто имеют признаки комбинированного механизма.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По мощности процесса оползни делятся на малые, до 10 км, средние от 11 до 100 км, крупные от 101 до 1000 км, очень крупные свыше 1000 км вовлекаемой в процесс массы горных пород.</w:t>
      </w:r>
    </w:p>
    <w:p w:rsidR="003768A0" w:rsidRPr="002C3BD5" w:rsidRDefault="003768A0" w:rsidP="00EE1E66">
      <w:pPr>
        <w:shd w:val="clear" w:color="auto" w:fill="FFFFFF"/>
        <w:tabs>
          <w:tab w:val="right" w:pos="6662"/>
        </w:tabs>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По месту образования они подразделяются на горные, п</w:t>
      </w:r>
      <w:r w:rsidRPr="002C3BD5">
        <w:rPr>
          <w:rFonts w:ascii="Times New Roman" w:hAnsi="Times New Roman"/>
          <w:color w:val="000000"/>
          <w:spacing w:val="-1"/>
          <w:sz w:val="32"/>
          <w:szCs w:val="32"/>
        </w:rPr>
        <w:t>одводные, смежные и искусственных земляных сооружений</w:t>
      </w:r>
      <w:r w:rsidRPr="002C3BD5">
        <w:rPr>
          <w:rFonts w:ascii="Times New Roman" w:hAnsi="Times New Roman"/>
          <w:color w:val="000000"/>
          <w:sz w:val="32"/>
          <w:szCs w:val="32"/>
        </w:rPr>
        <w:t xml:space="preserve"> (ко</w:t>
      </w:r>
      <w:r w:rsidRPr="002C3BD5">
        <w:rPr>
          <w:rFonts w:ascii="Times New Roman" w:hAnsi="Times New Roman"/>
          <w:color w:val="000000"/>
          <w:spacing w:val="-1"/>
          <w:sz w:val="32"/>
          <w:szCs w:val="32"/>
        </w:rPr>
        <w:t xml:space="preserve">тлованов, каналов, отвалов пород). </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8"/>
          <w:sz w:val="32"/>
          <w:szCs w:val="32"/>
        </w:rPr>
      </w:pPr>
      <w:r w:rsidRPr="002C3BD5">
        <w:rPr>
          <w:rFonts w:ascii="Times New Roman" w:hAnsi="Times New Roman"/>
          <w:color w:val="000000"/>
          <w:spacing w:val="8"/>
          <w:sz w:val="32"/>
          <w:szCs w:val="32"/>
        </w:rPr>
        <w:t>Оползни наносят существенный ущерб народному хозяйству. Они угрожают движению поездов, автом</w:t>
      </w:r>
      <w:r w:rsidR="00560628" w:rsidRPr="002C3BD5">
        <w:rPr>
          <w:rFonts w:ascii="Times New Roman" w:hAnsi="Times New Roman"/>
          <w:color w:val="000000"/>
          <w:spacing w:val="8"/>
          <w:sz w:val="32"/>
          <w:szCs w:val="32"/>
        </w:rPr>
        <w:t>обильному транспорту, жилым дома</w:t>
      </w:r>
      <w:r w:rsidRPr="002C3BD5">
        <w:rPr>
          <w:rFonts w:ascii="Times New Roman" w:hAnsi="Times New Roman"/>
          <w:color w:val="000000"/>
          <w:spacing w:val="8"/>
          <w:sz w:val="32"/>
          <w:szCs w:val="32"/>
        </w:rPr>
        <w:t xml:space="preserve">м и другим постройкам. При оползнях интенсивно идет процесс выбывания земель из сельскохозяйственного оборота. </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8"/>
          <w:sz w:val="32"/>
          <w:szCs w:val="32"/>
        </w:rPr>
        <w:t>Нередко они приводят и к человеческим жертвам. Так, 23 января 1984 г. в результате землетрясения в Гиссарском районе Та</w:t>
      </w:r>
      <w:r w:rsidRPr="002C3BD5">
        <w:rPr>
          <w:rFonts w:ascii="Times New Roman" w:hAnsi="Times New Roman"/>
          <w:color w:val="000000"/>
          <w:sz w:val="32"/>
          <w:szCs w:val="32"/>
        </w:rPr>
        <w:t>джикистана произошел оползень шириной 400 м и длиной 4,5 км. Ог</w:t>
      </w:r>
      <w:r w:rsidRPr="002C3BD5">
        <w:rPr>
          <w:rFonts w:ascii="Times New Roman" w:hAnsi="Times New Roman"/>
          <w:color w:val="000000"/>
          <w:spacing w:val="1"/>
          <w:sz w:val="32"/>
          <w:szCs w:val="32"/>
        </w:rPr>
        <w:t>ромные массы земли накрыли поселок Шарора. Погребенными оказа</w:t>
      </w:r>
      <w:r w:rsidRPr="002C3BD5">
        <w:rPr>
          <w:rFonts w:ascii="Times New Roman" w:hAnsi="Times New Roman"/>
          <w:color w:val="000000"/>
          <w:sz w:val="32"/>
          <w:szCs w:val="32"/>
        </w:rPr>
        <w:t>лись 50 домов, погибли 207 человек.</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5"/>
          <w:sz w:val="32"/>
          <w:szCs w:val="32"/>
        </w:rPr>
      </w:pPr>
      <w:r w:rsidRPr="002C3BD5">
        <w:rPr>
          <w:rFonts w:ascii="Times New Roman" w:hAnsi="Times New Roman"/>
          <w:color w:val="000000"/>
          <w:spacing w:val="3"/>
          <w:sz w:val="32"/>
          <w:szCs w:val="32"/>
        </w:rPr>
        <w:t xml:space="preserve">В 1989 г. оползни в Ингушетии привели к разрушениям в 82 населенных </w:t>
      </w:r>
      <w:r w:rsidRPr="002C3BD5">
        <w:rPr>
          <w:rFonts w:ascii="Times New Roman" w:hAnsi="Times New Roman"/>
          <w:color w:val="000000"/>
          <w:spacing w:val="5"/>
          <w:sz w:val="32"/>
          <w:szCs w:val="32"/>
        </w:rPr>
        <w:t>пунктах. Оказались поврежденными 2518 домов, 44 школы, 4 детских сада, 60 объектов здравоохранения, культуры, торговли и бытового обслуживания.</w:t>
      </w:r>
    </w:p>
    <w:p w:rsidR="001D1D1A" w:rsidRPr="002C3BD5" w:rsidRDefault="001D1D1A" w:rsidP="00EE1E66">
      <w:pPr>
        <w:shd w:val="clear" w:color="auto" w:fill="FFFFFF"/>
        <w:spacing w:after="0" w:line="240" w:lineRule="auto"/>
        <w:ind w:firstLine="567"/>
        <w:jc w:val="both"/>
        <w:rPr>
          <w:rFonts w:ascii="Times New Roman" w:hAnsi="Times New Roman"/>
          <w:color w:val="000000"/>
          <w:spacing w:val="5"/>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b/>
          <w:color w:val="000000"/>
          <w:spacing w:val="5"/>
          <w:sz w:val="32"/>
          <w:szCs w:val="32"/>
        </w:rPr>
      </w:pPr>
      <w:r w:rsidRPr="002C3BD5">
        <w:rPr>
          <w:rFonts w:ascii="Times New Roman" w:hAnsi="Times New Roman"/>
          <w:b/>
          <w:color w:val="000000"/>
          <w:spacing w:val="5"/>
          <w:sz w:val="32"/>
          <w:szCs w:val="32"/>
        </w:rPr>
        <w:t>Сель (селевый поток)</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9"/>
          <w:sz w:val="32"/>
          <w:szCs w:val="32"/>
        </w:rPr>
        <w:t>Сель (селевый поток) - это бурный грязевый или грязе</w:t>
      </w:r>
      <w:r w:rsidRPr="002C3BD5">
        <w:rPr>
          <w:rFonts w:ascii="Times New Roman" w:hAnsi="Times New Roman"/>
          <w:color w:val="000000"/>
          <w:spacing w:val="-3"/>
          <w:sz w:val="32"/>
          <w:szCs w:val="32"/>
        </w:rPr>
        <w:t xml:space="preserve">каменный поток, состоящий из смеси воды и обломков горных пород, </w:t>
      </w:r>
      <w:r w:rsidRPr="002C3BD5">
        <w:rPr>
          <w:rFonts w:ascii="Times New Roman" w:hAnsi="Times New Roman"/>
          <w:color w:val="000000"/>
          <w:sz w:val="32"/>
          <w:szCs w:val="32"/>
        </w:rPr>
        <w:t xml:space="preserve"> внезапно возникающий в бассейнах небольших горных рек. Харак</w:t>
      </w:r>
      <w:r w:rsidRPr="002C3BD5">
        <w:rPr>
          <w:rFonts w:ascii="Times New Roman" w:hAnsi="Times New Roman"/>
          <w:color w:val="000000"/>
          <w:spacing w:val="-1"/>
          <w:sz w:val="32"/>
          <w:szCs w:val="32"/>
        </w:rPr>
        <w:t xml:space="preserve">теризуется    резким подъемом уровня воды, волновым движением, кратковременностью действия (в среднем </w:t>
      </w:r>
      <w:r w:rsidRPr="002C3BD5">
        <w:rPr>
          <w:rFonts w:ascii="Times New Roman" w:hAnsi="Times New Roman"/>
          <w:color w:val="000000"/>
          <w:spacing w:val="-1"/>
          <w:sz w:val="32"/>
          <w:szCs w:val="32"/>
        </w:rPr>
        <w:lastRenderedPageBreak/>
        <w:t xml:space="preserve">от одного до трех </w:t>
      </w:r>
      <w:r w:rsidRPr="002C3BD5">
        <w:rPr>
          <w:rFonts w:ascii="Times New Roman" w:hAnsi="Times New Roman"/>
          <w:color w:val="000000"/>
          <w:sz w:val="32"/>
          <w:szCs w:val="32"/>
        </w:rPr>
        <w:t>часов), значительным эрозионно-аккумулятивным разруши</w:t>
      </w:r>
      <w:r w:rsidRPr="002C3BD5">
        <w:rPr>
          <w:rFonts w:ascii="Times New Roman" w:hAnsi="Times New Roman"/>
          <w:color w:val="000000"/>
          <w:spacing w:val="-4"/>
          <w:sz w:val="32"/>
          <w:szCs w:val="32"/>
        </w:rPr>
        <w:t>тельным эффектом.</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1"/>
          <w:sz w:val="32"/>
          <w:szCs w:val="32"/>
        </w:rPr>
        <w:t>Селевые потоки создают угрозу населенным пунктам, желе</w:t>
      </w:r>
      <w:r w:rsidRPr="002C3BD5">
        <w:rPr>
          <w:rFonts w:ascii="Times New Roman" w:hAnsi="Times New Roman"/>
          <w:color w:val="000000"/>
          <w:spacing w:val="5"/>
          <w:sz w:val="32"/>
          <w:szCs w:val="32"/>
        </w:rPr>
        <w:t>зным и автомобильным дорогам и другим сооружениям, нахо</w:t>
      </w:r>
      <w:r w:rsidRPr="002C3BD5">
        <w:rPr>
          <w:rFonts w:ascii="Times New Roman" w:hAnsi="Times New Roman"/>
          <w:color w:val="000000"/>
          <w:spacing w:val="-3"/>
          <w:sz w:val="32"/>
          <w:szCs w:val="32"/>
        </w:rPr>
        <w:t>дящимся на их пути.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Непосредственными причинами зарождения  селей служат ливни,</w:t>
      </w:r>
      <w:r w:rsidRPr="002C3BD5">
        <w:rPr>
          <w:rFonts w:ascii="Times New Roman" w:hAnsi="Times New Roman"/>
          <w:color w:val="000000"/>
          <w:spacing w:val="10"/>
          <w:sz w:val="32"/>
          <w:szCs w:val="32"/>
        </w:rPr>
        <w:t xml:space="preserve"> интенсивное таяние снега, прорыв водоемов, реже з</w:t>
      </w:r>
      <w:r w:rsidRPr="002C3BD5">
        <w:rPr>
          <w:rFonts w:ascii="Times New Roman" w:hAnsi="Times New Roman"/>
          <w:color w:val="000000"/>
          <w:spacing w:val="-1"/>
          <w:sz w:val="32"/>
          <w:szCs w:val="32"/>
        </w:rPr>
        <w:t>емлетрясения, извержения вулканов.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6"/>
          <w:sz w:val="32"/>
          <w:szCs w:val="32"/>
        </w:rPr>
        <w:t>Все сели по механизму зарождения подразделяются на три</w:t>
      </w:r>
      <w:r w:rsidRPr="002C3BD5">
        <w:rPr>
          <w:rFonts w:ascii="Times New Roman" w:hAnsi="Times New Roman"/>
          <w:color w:val="000000"/>
          <w:spacing w:val="-1"/>
          <w:sz w:val="32"/>
          <w:szCs w:val="32"/>
        </w:rPr>
        <w:t>; эрозионный, прорывной и обвально-оползневый.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При эрозионном вначале идет насыщение водного потока обломочным материалом за счет смыва и размыва прилегающего грун</w:t>
      </w:r>
      <w:r w:rsidRPr="002C3BD5">
        <w:rPr>
          <w:rFonts w:ascii="Times New Roman" w:hAnsi="Times New Roman"/>
          <w:color w:val="000000"/>
          <w:spacing w:val="-1"/>
          <w:sz w:val="32"/>
          <w:szCs w:val="32"/>
        </w:rPr>
        <w:t>та и затем уже формируется селевая волна.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1"/>
          <w:sz w:val="32"/>
          <w:szCs w:val="32"/>
        </w:rPr>
        <w:t>Прорывной характеризуется интенсивным процессом нако</w:t>
      </w:r>
      <w:r w:rsidRPr="002C3BD5">
        <w:rPr>
          <w:rFonts w:ascii="Times New Roman" w:hAnsi="Times New Roman"/>
          <w:color w:val="000000"/>
          <w:spacing w:val="4"/>
          <w:sz w:val="32"/>
          <w:szCs w:val="32"/>
        </w:rPr>
        <w:t>пления воды, одновременно размываются горные породы, наст</w:t>
      </w:r>
      <w:r w:rsidRPr="002C3BD5">
        <w:rPr>
          <w:rFonts w:ascii="Times New Roman" w:hAnsi="Times New Roman"/>
          <w:color w:val="000000"/>
          <w:spacing w:val="2"/>
          <w:sz w:val="32"/>
          <w:szCs w:val="32"/>
        </w:rPr>
        <w:t>упает предел и происходит прорыв водоема (озера, внутри ледниковой</w:t>
      </w:r>
      <w:r w:rsidRPr="002C3BD5">
        <w:rPr>
          <w:rFonts w:ascii="Times New Roman" w:hAnsi="Times New Roman"/>
          <w:color w:val="000000"/>
          <w:spacing w:val="-1"/>
          <w:sz w:val="32"/>
          <w:szCs w:val="32"/>
        </w:rPr>
        <w:t xml:space="preserve"> емкости, водохранилища). Селевая масса устремляется вниз </w:t>
      </w:r>
      <w:r w:rsidRPr="002C3BD5">
        <w:rPr>
          <w:rFonts w:ascii="Times New Roman" w:hAnsi="Times New Roman"/>
          <w:color w:val="000000"/>
          <w:spacing w:val="-2"/>
          <w:sz w:val="32"/>
          <w:szCs w:val="32"/>
        </w:rPr>
        <w:t>по склону или руслу реки.</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1"/>
          <w:sz w:val="32"/>
          <w:szCs w:val="32"/>
        </w:rPr>
        <w:t>При обвально-оползневом происходит срыв массы водо</w:t>
      </w:r>
      <w:r w:rsidRPr="002C3BD5">
        <w:rPr>
          <w:rFonts w:ascii="Times New Roman" w:hAnsi="Times New Roman"/>
          <w:color w:val="000000"/>
          <w:spacing w:val="18"/>
          <w:sz w:val="32"/>
          <w:szCs w:val="32"/>
        </w:rPr>
        <w:t xml:space="preserve">насыщенных горных пород (включая снег и лед). </w:t>
      </w:r>
      <w:r w:rsidRPr="002C3BD5">
        <w:rPr>
          <w:rFonts w:ascii="Times New Roman" w:hAnsi="Times New Roman"/>
          <w:color w:val="000000"/>
          <w:spacing w:val="-1"/>
          <w:sz w:val="32"/>
          <w:szCs w:val="32"/>
        </w:rPr>
        <w:t>Насыщенность потока в этом случае близка к максимальной.</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7"/>
          <w:sz w:val="32"/>
          <w:szCs w:val="32"/>
        </w:rPr>
        <w:t xml:space="preserve">Каждому горному району свойственны свои причины </w:t>
      </w:r>
      <w:r w:rsidRPr="002C3BD5">
        <w:rPr>
          <w:rFonts w:ascii="Times New Roman" w:hAnsi="Times New Roman"/>
          <w:color w:val="000000"/>
          <w:spacing w:val="10"/>
          <w:sz w:val="32"/>
          <w:szCs w:val="32"/>
        </w:rPr>
        <w:t>возникновения селей. Например, на Кавказе они происходят глав</w:t>
      </w:r>
      <w:r w:rsidRPr="002C3BD5">
        <w:rPr>
          <w:rFonts w:ascii="Times New Roman" w:hAnsi="Times New Roman"/>
          <w:color w:val="000000"/>
          <w:spacing w:val="-1"/>
          <w:sz w:val="32"/>
          <w:szCs w:val="32"/>
        </w:rPr>
        <w:t xml:space="preserve">ным образом в результате дождей и ливней (85%). </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2"/>
          <w:sz w:val="32"/>
          <w:szCs w:val="32"/>
        </w:rPr>
      </w:pPr>
      <w:r w:rsidRPr="002C3BD5">
        <w:rPr>
          <w:rFonts w:ascii="Times New Roman" w:hAnsi="Times New Roman"/>
          <w:color w:val="000000"/>
          <w:spacing w:val="-1"/>
          <w:sz w:val="32"/>
          <w:szCs w:val="32"/>
        </w:rPr>
        <w:t>В посл</w:t>
      </w:r>
      <w:r w:rsidRPr="002C3BD5">
        <w:rPr>
          <w:rFonts w:ascii="Times New Roman" w:hAnsi="Times New Roman"/>
          <w:color w:val="000000"/>
          <w:spacing w:val="5"/>
          <w:sz w:val="32"/>
          <w:szCs w:val="32"/>
        </w:rPr>
        <w:t>едние годы к естественным причинам формирования селей</w:t>
      </w:r>
      <w:r w:rsidRPr="002C3BD5">
        <w:rPr>
          <w:rFonts w:ascii="Times New Roman" w:hAnsi="Times New Roman"/>
          <w:color w:val="000000"/>
          <w:spacing w:val="-2"/>
          <w:sz w:val="32"/>
          <w:szCs w:val="32"/>
        </w:rPr>
        <w:t xml:space="preserve"> добавились техногенные факторы: нарушение правил и норм работы горнод</w:t>
      </w:r>
      <w:r w:rsidRPr="002C3BD5">
        <w:rPr>
          <w:rFonts w:ascii="Times New Roman" w:hAnsi="Times New Roman"/>
          <w:color w:val="000000"/>
          <w:spacing w:val="-6"/>
          <w:sz w:val="32"/>
          <w:szCs w:val="32"/>
        </w:rPr>
        <w:t>обывающих  предприятий, взрывы при прокладке до</w:t>
      </w:r>
      <w:r w:rsidRPr="002C3BD5">
        <w:rPr>
          <w:rFonts w:ascii="Times New Roman" w:hAnsi="Times New Roman"/>
          <w:color w:val="000000"/>
          <w:spacing w:val="-3"/>
          <w:sz w:val="32"/>
          <w:szCs w:val="32"/>
        </w:rPr>
        <w:t>рог и  строительстве    других  сооружений,  порубки леса, неп</w:t>
      </w:r>
      <w:r w:rsidRPr="002C3BD5">
        <w:rPr>
          <w:rFonts w:ascii="Times New Roman" w:hAnsi="Times New Roman"/>
          <w:color w:val="000000"/>
          <w:spacing w:val="1"/>
          <w:sz w:val="32"/>
          <w:szCs w:val="32"/>
        </w:rPr>
        <w:t>равильное  ведение   сельхозработ   и    нарушение  почвенно-</w:t>
      </w:r>
      <w:r w:rsidRPr="002C3BD5">
        <w:rPr>
          <w:rFonts w:ascii="Times New Roman" w:hAnsi="Times New Roman"/>
          <w:color w:val="000000"/>
          <w:spacing w:val="-2"/>
          <w:sz w:val="32"/>
          <w:szCs w:val="32"/>
        </w:rPr>
        <w:t>растительного покрова.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При движении сель представляет собой сплошной   поток грязи</w:t>
      </w:r>
      <w:r w:rsidRPr="002C3BD5">
        <w:rPr>
          <w:rFonts w:ascii="Times New Roman" w:hAnsi="Times New Roman"/>
          <w:color w:val="000000"/>
          <w:spacing w:val="-1"/>
          <w:sz w:val="32"/>
          <w:szCs w:val="32"/>
        </w:rPr>
        <w:t xml:space="preserve">,  камней  и  воды.  Крутой  передний  фронт селевой  волны высотой от 5 до 15 м образует "голову" селя. Максимальная </w:t>
      </w:r>
      <w:r w:rsidRPr="002C3BD5">
        <w:rPr>
          <w:rFonts w:ascii="Times New Roman" w:hAnsi="Times New Roman"/>
          <w:color w:val="000000"/>
          <w:spacing w:val="1"/>
          <w:sz w:val="32"/>
          <w:szCs w:val="32"/>
        </w:rPr>
        <w:t>высота водо-грязевого потока иногда достигает 25 м.</w:t>
      </w:r>
    </w:p>
    <w:p w:rsidR="003768A0" w:rsidRPr="002C3BD5" w:rsidRDefault="003768A0" w:rsidP="00EE1E66">
      <w:pPr>
        <w:shd w:val="clear" w:color="auto" w:fill="FFFFFF"/>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В России до 20 % территории находится в селеопасных з</w:t>
      </w:r>
      <w:r w:rsidRPr="002C3BD5">
        <w:rPr>
          <w:rFonts w:ascii="Times New Roman" w:hAnsi="Times New Roman"/>
          <w:color w:val="000000"/>
          <w:spacing w:val="1"/>
          <w:sz w:val="32"/>
          <w:szCs w:val="32"/>
        </w:rPr>
        <w:t>онах. Особенно активно селевые потоки формируются в Кабардино-Бал</w:t>
      </w:r>
      <w:r w:rsidRPr="002C3BD5">
        <w:rPr>
          <w:rFonts w:ascii="Times New Roman" w:hAnsi="Times New Roman"/>
          <w:color w:val="000000"/>
          <w:spacing w:val="-1"/>
          <w:sz w:val="32"/>
          <w:szCs w:val="32"/>
        </w:rPr>
        <w:t>карии, Северной Осетии, Дагестане, в районе Новороссийска, С</w:t>
      </w:r>
      <w:r w:rsidRPr="002C3BD5">
        <w:rPr>
          <w:rFonts w:ascii="Times New Roman" w:hAnsi="Times New Roman"/>
          <w:color w:val="000000"/>
          <w:spacing w:val="3"/>
          <w:sz w:val="32"/>
          <w:szCs w:val="32"/>
        </w:rPr>
        <w:t>аяно-Байкальской области, зоне трассы Байкало-Амурской ма</w:t>
      </w:r>
      <w:r w:rsidRPr="002C3BD5">
        <w:rPr>
          <w:rFonts w:ascii="Times New Roman" w:hAnsi="Times New Roman"/>
          <w:color w:val="000000"/>
          <w:sz w:val="32"/>
          <w:szCs w:val="32"/>
        </w:rPr>
        <w:t xml:space="preserve">гистрали, на Камчатке, в пределах Станового и Верхоянского </w:t>
      </w:r>
      <w:r w:rsidRPr="002C3BD5">
        <w:rPr>
          <w:rFonts w:ascii="Times New Roman" w:hAnsi="Times New Roman"/>
          <w:color w:val="000000"/>
          <w:sz w:val="32"/>
          <w:szCs w:val="32"/>
        </w:rPr>
        <w:lastRenderedPageBreak/>
        <w:t>хр</w:t>
      </w:r>
      <w:r w:rsidRPr="002C3BD5">
        <w:rPr>
          <w:rFonts w:ascii="Times New Roman" w:hAnsi="Times New Roman"/>
          <w:color w:val="000000"/>
          <w:spacing w:val="-4"/>
          <w:sz w:val="32"/>
          <w:szCs w:val="32"/>
        </w:rPr>
        <w:t>ебтов. Они также происходят в некоторых районах Приморья, Ко</w:t>
      </w:r>
      <w:r w:rsidRPr="002C3BD5">
        <w:rPr>
          <w:rFonts w:ascii="Times New Roman" w:hAnsi="Times New Roman"/>
          <w:color w:val="000000"/>
          <w:spacing w:val="5"/>
          <w:sz w:val="32"/>
          <w:szCs w:val="32"/>
        </w:rPr>
        <w:t>льского полуострова и на Урале. Еще в 1966 г. на территории</w:t>
      </w:r>
      <w:r w:rsidRPr="002C3BD5">
        <w:rPr>
          <w:rFonts w:ascii="Times New Roman" w:hAnsi="Times New Roman"/>
          <w:sz w:val="32"/>
          <w:szCs w:val="32"/>
        </w:rPr>
        <w:t xml:space="preserve"> С</w:t>
      </w:r>
      <w:r w:rsidRPr="002C3BD5">
        <w:rPr>
          <w:rFonts w:ascii="Times New Roman" w:hAnsi="Times New Roman"/>
          <w:color w:val="000000"/>
          <w:spacing w:val="3"/>
          <w:sz w:val="32"/>
          <w:szCs w:val="32"/>
        </w:rPr>
        <w:t>ССР было зарегистрировано более 5 тыс. селевых бассейнов. В настоящее</w:t>
      </w:r>
      <w:r w:rsidRPr="002C3BD5">
        <w:rPr>
          <w:rFonts w:ascii="Times New Roman" w:hAnsi="Times New Roman"/>
          <w:color w:val="000000"/>
          <w:spacing w:val="-3"/>
          <w:sz w:val="32"/>
          <w:szCs w:val="32"/>
        </w:rPr>
        <w:t xml:space="preserve"> время их количество возросло.</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4"/>
          <w:sz w:val="32"/>
          <w:szCs w:val="32"/>
        </w:rPr>
      </w:pPr>
      <w:r w:rsidRPr="002C3BD5">
        <w:rPr>
          <w:rFonts w:ascii="Times New Roman" w:hAnsi="Times New Roman"/>
          <w:color w:val="000000"/>
          <w:spacing w:val="2"/>
          <w:sz w:val="32"/>
          <w:szCs w:val="32"/>
        </w:rPr>
        <w:t xml:space="preserve">На основе главных факторов возникновения сели </w:t>
      </w:r>
      <w:r w:rsidRPr="002C3BD5">
        <w:rPr>
          <w:rFonts w:ascii="Times New Roman" w:hAnsi="Times New Roman"/>
          <w:color w:val="000000"/>
          <w:spacing w:val="-4"/>
          <w:sz w:val="32"/>
          <w:szCs w:val="32"/>
        </w:rPr>
        <w:t>классифицируются следующим образом:</w:t>
      </w:r>
    </w:p>
    <w:p w:rsidR="003768A0" w:rsidRPr="002C3BD5" w:rsidRDefault="003768A0" w:rsidP="00EE1E66">
      <w:pPr>
        <w:shd w:val="clear" w:color="auto" w:fill="FFFFFF"/>
        <w:tabs>
          <w:tab w:val="left" w:pos="6230"/>
        </w:tabs>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 Сели зонального проявления. Главным фактором фо</w:t>
      </w:r>
      <w:r w:rsidRPr="002C3BD5">
        <w:rPr>
          <w:rFonts w:ascii="Times New Roman" w:hAnsi="Times New Roman"/>
          <w:color w:val="000000"/>
          <w:spacing w:val="3"/>
          <w:sz w:val="32"/>
          <w:szCs w:val="32"/>
        </w:rPr>
        <w:t>рмирования являются климатические условия(осадки).  Носят они</w:t>
      </w:r>
      <w:r w:rsidRPr="002C3BD5">
        <w:rPr>
          <w:rFonts w:ascii="Times New Roman" w:hAnsi="Times New Roman"/>
          <w:color w:val="000000"/>
          <w:spacing w:val="1"/>
          <w:sz w:val="32"/>
          <w:szCs w:val="32"/>
        </w:rPr>
        <w:t xml:space="preserve"> зональный характер. Сход происходит систематически. Пути дви</w:t>
      </w:r>
      <w:r w:rsidRPr="002C3BD5">
        <w:rPr>
          <w:rFonts w:ascii="Times New Roman" w:hAnsi="Times New Roman"/>
          <w:color w:val="000000"/>
          <w:spacing w:val="-2"/>
          <w:sz w:val="32"/>
          <w:szCs w:val="32"/>
        </w:rPr>
        <w:t>жения относительно постоянны;</w:t>
      </w:r>
    </w:p>
    <w:p w:rsidR="003768A0" w:rsidRPr="002C3BD5" w:rsidRDefault="003768A0" w:rsidP="00EE1E66">
      <w:pPr>
        <w:shd w:val="clear" w:color="auto" w:fill="FFFFFF"/>
        <w:tabs>
          <w:tab w:val="left" w:pos="6216"/>
        </w:tabs>
        <w:spacing w:after="0" w:line="240" w:lineRule="auto"/>
        <w:ind w:firstLine="567"/>
        <w:jc w:val="both"/>
        <w:rPr>
          <w:rFonts w:ascii="Times New Roman" w:hAnsi="Times New Roman"/>
          <w:color w:val="000000"/>
          <w:spacing w:val="-2"/>
          <w:sz w:val="32"/>
          <w:szCs w:val="32"/>
        </w:rPr>
      </w:pPr>
      <w:r w:rsidRPr="002C3BD5">
        <w:rPr>
          <w:rFonts w:ascii="Times New Roman" w:hAnsi="Times New Roman"/>
          <w:color w:val="000000"/>
          <w:sz w:val="32"/>
          <w:szCs w:val="32"/>
        </w:rPr>
        <w:t>- Сели регионального проявления. Главный фактор</w:t>
      </w:r>
      <w:r w:rsidRPr="002C3BD5">
        <w:rPr>
          <w:rFonts w:ascii="Times New Roman" w:hAnsi="Times New Roman"/>
          <w:sz w:val="32"/>
          <w:szCs w:val="32"/>
        </w:rPr>
        <w:t xml:space="preserve"> фо</w:t>
      </w:r>
      <w:r w:rsidRPr="002C3BD5">
        <w:rPr>
          <w:rFonts w:ascii="Times New Roman" w:hAnsi="Times New Roman"/>
          <w:color w:val="000000"/>
          <w:spacing w:val="-2"/>
          <w:sz w:val="32"/>
          <w:szCs w:val="32"/>
        </w:rPr>
        <w:t>рмирования – геологические процессы. Сход происходит</w:t>
      </w:r>
      <w:r w:rsidRPr="002C3BD5">
        <w:rPr>
          <w:rFonts w:ascii="Times New Roman" w:hAnsi="Times New Roman"/>
          <w:sz w:val="32"/>
          <w:szCs w:val="32"/>
        </w:rPr>
        <w:t xml:space="preserve"> системат</w:t>
      </w:r>
      <w:r w:rsidRPr="002C3BD5">
        <w:rPr>
          <w:rFonts w:ascii="Times New Roman" w:hAnsi="Times New Roman"/>
          <w:color w:val="000000"/>
          <w:spacing w:val="-2"/>
          <w:sz w:val="32"/>
          <w:szCs w:val="32"/>
        </w:rPr>
        <w:t>ически. Пути движения непостоянны;</w:t>
      </w:r>
    </w:p>
    <w:p w:rsidR="003768A0" w:rsidRPr="002C3BD5" w:rsidRDefault="003768A0" w:rsidP="00EE1E66">
      <w:pPr>
        <w:shd w:val="clear" w:color="auto" w:fill="FFFFFF"/>
        <w:tabs>
          <w:tab w:val="left" w:pos="6216"/>
        </w:tabs>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 xml:space="preserve">- </w:t>
      </w:r>
      <w:r w:rsidRPr="002C3BD5">
        <w:rPr>
          <w:rFonts w:ascii="Times New Roman" w:hAnsi="Times New Roman"/>
          <w:color w:val="000000"/>
          <w:spacing w:val="1"/>
          <w:sz w:val="32"/>
          <w:szCs w:val="32"/>
        </w:rPr>
        <w:t>Сели антропогенные. Это результат хозяйственной</w:t>
      </w:r>
      <w:r w:rsidRPr="002C3BD5">
        <w:rPr>
          <w:rFonts w:ascii="Times New Roman" w:hAnsi="Times New Roman"/>
          <w:sz w:val="32"/>
          <w:szCs w:val="32"/>
        </w:rPr>
        <w:t xml:space="preserve"> деятел</w:t>
      </w:r>
      <w:r w:rsidRPr="002C3BD5">
        <w:rPr>
          <w:rFonts w:ascii="Times New Roman" w:hAnsi="Times New Roman"/>
          <w:color w:val="000000"/>
          <w:spacing w:val="3"/>
          <w:sz w:val="32"/>
          <w:szCs w:val="32"/>
        </w:rPr>
        <w:t xml:space="preserve">ьности человека. Происходят в местах наибольшей нагрузки на </w:t>
      </w:r>
      <w:r w:rsidRPr="002C3BD5">
        <w:rPr>
          <w:rFonts w:ascii="Times New Roman" w:hAnsi="Times New Roman"/>
          <w:color w:val="000000"/>
          <w:spacing w:val="1"/>
          <w:sz w:val="32"/>
          <w:szCs w:val="32"/>
        </w:rPr>
        <w:t xml:space="preserve">горный ландшафт. Образуются новые селевые бассейны. Сход </w:t>
      </w:r>
      <w:r w:rsidRPr="002C3BD5">
        <w:rPr>
          <w:rFonts w:ascii="Times New Roman" w:hAnsi="Times New Roman"/>
          <w:color w:val="000000"/>
          <w:spacing w:val="-3"/>
          <w:sz w:val="32"/>
          <w:szCs w:val="32"/>
        </w:rPr>
        <w:t>эпизодический.</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2"/>
          <w:sz w:val="32"/>
          <w:szCs w:val="32"/>
        </w:rPr>
      </w:pPr>
      <w:r w:rsidRPr="002C3BD5">
        <w:rPr>
          <w:rFonts w:ascii="Times New Roman" w:hAnsi="Times New Roman"/>
          <w:color w:val="000000"/>
          <w:spacing w:val="1"/>
          <w:sz w:val="32"/>
          <w:szCs w:val="32"/>
        </w:rPr>
        <w:t>Ниже  приведены  еще  несколько  классификаций  селей по ра</w:t>
      </w:r>
      <w:r w:rsidRPr="002C3BD5">
        <w:rPr>
          <w:rFonts w:ascii="Times New Roman" w:hAnsi="Times New Roman"/>
          <w:color w:val="000000"/>
          <w:spacing w:val="-2"/>
          <w:sz w:val="32"/>
          <w:szCs w:val="32"/>
        </w:rPr>
        <w:t>зличным признакам (таблицы 6,7).</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p>
    <w:p w:rsidR="003768A0" w:rsidRPr="002C3BD5" w:rsidRDefault="003768A0" w:rsidP="00EE1E66">
      <w:pPr>
        <w:shd w:val="clear" w:color="auto" w:fill="FFFFFF"/>
        <w:spacing w:after="0" w:line="240" w:lineRule="auto"/>
        <w:jc w:val="both"/>
        <w:rPr>
          <w:rFonts w:ascii="Times New Roman" w:hAnsi="Times New Roman"/>
          <w:b/>
          <w:sz w:val="32"/>
          <w:szCs w:val="32"/>
        </w:rPr>
      </w:pPr>
      <w:r w:rsidRPr="002C3BD5">
        <w:rPr>
          <w:rFonts w:ascii="Times New Roman" w:hAnsi="Times New Roman"/>
          <w:sz w:val="32"/>
          <w:szCs w:val="32"/>
        </w:rPr>
        <w:t xml:space="preserve">       Таблица </w:t>
      </w:r>
      <w:r w:rsidR="00135F0D" w:rsidRPr="002C3BD5">
        <w:rPr>
          <w:rFonts w:ascii="Times New Roman" w:hAnsi="Times New Roman"/>
          <w:sz w:val="32"/>
          <w:szCs w:val="32"/>
        </w:rPr>
        <w:t>25.</w:t>
      </w:r>
      <w:r w:rsidRPr="002C3BD5">
        <w:rPr>
          <w:rFonts w:ascii="Times New Roman" w:hAnsi="Times New Roman"/>
          <w:b/>
          <w:sz w:val="32"/>
          <w:szCs w:val="32"/>
        </w:rPr>
        <w:t xml:space="preserve"> </w:t>
      </w:r>
      <w:r w:rsidRPr="002C3BD5">
        <w:rPr>
          <w:rFonts w:ascii="Times New Roman" w:hAnsi="Times New Roman"/>
          <w:sz w:val="32"/>
          <w:szCs w:val="32"/>
        </w:rPr>
        <w:t>Классификация селей на основе первопричин возникновения</w:t>
      </w:r>
    </w:p>
    <w:tbl>
      <w:tblPr>
        <w:tblW w:w="0" w:type="auto"/>
        <w:tblInd w:w="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69"/>
        <w:gridCol w:w="2268"/>
        <w:gridCol w:w="2552"/>
        <w:gridCol w:w="4076"/>
      </w:tblGrid>
      <w:tr w:rsidR="003768A0" w:rsidRPr="00B61E50" w:rsidTr="00D42A40">
        <w:trPr>
          <w:trHeight w:val="489"/>
        </w:trPr>
        <w:tc>
          <w:tcPr>
            <w:tcW w:w="469" w:type="dxa"/>
          </w:tcPr>
          <w:p w:rsidR="003768A0" w:rsidRPr="00B61E50" w:rsidRDefault="003768A0" w:rsidP="00EE1E66">
            <w:pPr>
              <w:spacing w:after="0" w:line="240" w:lineRule="auto"/>
              <w:jc w:val="center"/>
              <w:rPr>
                <w:rFonts w:ascii="Times New Roman" w:hAnsi="Times New Roman"/>
                <w:sz w:val="30"/>
                <w:szCs w:val="30"/>
              </w:rPr>
            </w:pPr>
          </w:p>
        </w:tc>
        <w:tc>
          <w:tcPr>
            <w:tcW w:w="2268" w:type="dxa"/>
          </w:tcPr>
          <w:p w:rsidR="003768A0" w:rsidRPr="00B61E50" w:rsidRDefault="003768A0" w:rsidP="00EE1E66">
            <w:pPr>
              <w:spacing w:after="0" w:line="240" w:lineRule="auto"/>
              <w:jc w:val="center"/>
              <w:rPr>
                <w:rFonts w:ascii="Times New Roman" w:hAnsi="Times New Roman"/>
                <w:sz w:val="30"/>
                <w:szCs w:val="30"/>
              </w:rPr>
            </w:pPr>
            <w:r w:rsidRPr="00B61E50">
              <w:rPr>
                <w:rFonts w:ascii="Times New Roman" w:hAnsi="Times New Roman"/>
                <w:sz w:val="30"/>
                <w:szCs w:val="30"/>
              </w:rPr>
              <w:t>Типы</w:t>
            </w:r>
          </w:p>
        </w:tc>
        <w:tc>
          <w:tcPr>
            <w:tcW w:w="2552" w:type="dxa"/>
          </w:tcPr>
          <w:p w:rsidR="003768A0" w:rsidRPr="00B61E50" w:rsidRDefault="003768A0" w:rsidP="00EE1E66">
            <w:pPr>
              <w:spacing w:after="0" w:line="240" w:lineRule="auto"/>
              <w:jc w:val="center"/>
              <w:rPr>
                <w:rFonts w:ascii="Times New Roman" w:hAnsi="Times New Roman"/>
                <w:sz w:val="30"/>
                <w:szCs w:val="30"/>
              </w:rPr>
            </w:pPr>
            <w:r w:rsidRPr="00B61E50">
              <w:rPr>
                <w:rFonts w:ascii="Times New Roman" w:hAnsi="Times New Roman"/>
                <w:sz w:val="30"/>
                <w:szCs w:val="30"/>
              </w:rPr>
              <w:t>Первопричины</w:t>
            </w:r>
          </w:p>
        </w:tc>
        <w:tc>
          <w:tcPr>
            <w:tcW w:w="4076" w:type="dxa"/>
          </w:tcPr>
          <w:p w:rsidR="003768A0" w:rsidRPr="00B61E50" w:rsidRDefault="003768A0" w:rsidP="00EE1E66">
            <w:pPr>
              <w:spacing w:after="0" w:line="240" w:lineRule="auto"/>
              <w:jc w:val="center"/>
              <w:rPr>
                <w:rFonts w:ascii="Times New Roman" w:hAnsi="Times New Roman"/>
                <w:sz w:val="30"/>
                <w:szCs w:val="30"/>
              </w:rPr>
            </w:pPr>
            <w:r w:rsidRPr="00B61E50">
              <w:rPr>
                <w:rFonts w:ascii="Times New Roman" w:hAnsi="Times New Roman"/>
                <w:sz w:val="30"/>
                <w:szCs w:val="30"/>
              </w:rPr>
              <w:t>Распространение зарождение</w:t>
            </w:r>
          </w:p>
        </w:tc>
      </w:tr>
      <w:tr w:rsidR="003768A0" w:rsidRPr="00B61E50" w:rsidTr="00D42A40">
        <w:tc>
          <w:tcPr>
            <w:tcW w:w="469"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1</w:t>
            </w:r>
          </w:p>
        </w:tc>
        <w:tc>
          <w:tcPr>
            <w:tcW w:w="2268"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Дождевой</w:t>
            </w:r>
          </w:p>
        </w:tc>
        <w:tc>
          <w:tcPr>
            <w:tcW w:w="2552"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Ливни, затяжные дожди</w:t>
            </w:r>
          </w:p>
        </w:tc>
        <w:tc>
          <w:tcPr>
            <w:tcW w:w="4076"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Самый массовый на Земле тип солей. Образуется в результате размыва склонов и появления оползней.</w:t>
            </w:r>
          </w:p>
        </w:tc>
      </w:tr>
      <w:tr w:rsidR="003768A0" w:rsidRPr="00B61E50" w:rsidTr="00D42A40">
        <w:tc>
          <w:tcPr>
            <w:tcW w:w="469"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2</w:t>
            </w:r>
          </w:p>
        </w:tc>
        <w:tc>
          <w:tcPr>
            <w:tcW w:w="2268"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Снеговой.</w:t>
            </w:r>
          </w:p>
        </w:tc>
        <w:tc>
          <w:tcPr>
            <w:tcW w:w="2552" w:type="dxa"/>
          </w:tcPr>
          <w:p w:rsidR="003768A0" w:rsidRPr="00B61E50" w:rsidRDefault="003768A0" w:rsidP="00EE1E66">
            <w:pPr>
              <w:spacing w:after="0" w:line="240" w:lineRule="auto"/>
              <w:jc w:val="both"/>
              <w:rPr>
                <w:rFonts w:ascii="Times New Roman" w:hAnsi="Times New Roman"/>
                <w:sz w:val="30"/>
                <w:szCs w:val="30"/>
                <w:lang w:val="en-US"/>
              </w:rPr>
            </w:pPr>
            <w:r w:rsidRPr="00B61E50">
              <w:rPr>
                <w:rFonts w:ascii="Times New Roman" w:hAnsi="Times New Roman"/>
                <w:sz w:val="30"/>
                <w:szCs w:val="30"/>
              </w:rPr>
              <w:t>Интенсивное снеготаяние</w:t>
            </w:r>
          </w:p>
        </w:tc>
        <w:tc>
          <w:tcPr>
            <w:tcW w:w="4076"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Происходит в горах Субарктики.   Связаны со срывом и переувлажнением снежных масс.</w:t>
            </w:r>
          </w:p>
        </w:tc>
      </w:tr>
      <w:tr w:rsidR="003768A0" w:rsidRPr="00B61E50" w:rsidTr="00D42A40">
        <w:tc>
          <w:tcPr>
            <w:tcW w:w="469"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3</w:t>
            </w:r>
          </w:p>
        </w:tc>
        <w:tc>
          <w:tcPr>
            <w:tcW w:w="2268"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Ледниковый</w:t>
            </w:r>
          </w:p>
        </w:tc>
        <w:tc>
          <w:tcPr>
            <w:tcW w:w="2552"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Интенсивное таяние снега и льда</w:t>
            </w:r>
          </w:p>
        </w:tc>
        <w:tc>
          <w:tcPr>
            <w:tcW w:w="4076" w:type="dxa"/>
          </w:tcPr>
          <w:p w:rsidR="003768A0" w:rsidRPr="00B61E50" w:rsidRDefault="00560628" w:rsidP="00EE1E66">
            <w:pPr>
              <w:spacing w:after="0" w:line="240" w:lineRule="auto"/>
              <w:rPr>
                <w:rFonts w:ascii="Times New Roman" w:hAnsi="Times New Roman"/>
                <w:sz w:val="30"/>
                <w:szCs w:val="30"/>
              </w:rPr>
            </w:pPr>
            <w:r w:rsidRPr="00B61E50">
              <w:rPr>
                <w:rFonts w:ascii="Times New Roman" w:hAnsi="Times New Roman"/>
                <w:sz w:val="30"/>
                <w:szCs w:val="30"/>
              </w:rPr>
              <w:t>В</w:t>
            </w:r>
            <w:r w:rsidR="003768A0" w:rsidRPr="00B61E50">
              <w:rPr>
                <w:rFonts w:ascii="Times New Roman" w:hAnsi="Times New Roman"/>
                <w:sz w:val="30"/>
                <w:szCs w:val="30"/>
              </w:rPr>
              <w:t xml:space="preserve"> высокогорных районах. Зарождение связано с прорывом талых ледниковых вод.</w:t>
            </w:r>
          </w:p>
        </w:tc>
      </w:tr>
      <w:tr w:rsidR="003768A0" w:rsidRPr="00B61E50" w:rsidTr="00D42A40">
        <w:tc>
          <w:tcPr>
            <w:tcW w:w="469"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4</w:t>
            </w:r>
          </w:p>
        </w:tc>
        <w:tc>
          <w:tcPr>
            <w:tcW w:w="2268"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Вулканогенный</w:t>
            </w:r>
          </w:p>
        </w:tc>
        <w:tc>
          <w:tcPr>
            <w:tcW w:w="2552"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Извержения вулканов</w:t>
            </w:r>
          </w:p>
        </w:tc>
        <w:tc>
          <w:tcPr>
            <w:tcW w:w="4076"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В районах действующих вулканов. Самые крупные. Вследствие бурного снеготаяния и прорыва кратерных озер.</w:t>
            </w:r>
          </w:p>
        </w:tc>
      </w:tr>
      <w:tr w:rsidR="003768A0" w:rsidRPr="00B61E50" w:rsidTr="00D42A40">
        <w:tc>
          <w:tcPr>
            <w:tcW w:w="469"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lastRenderedPageBreak/>
              <w:t>5</w:t>
            </w:r>
          </w:p>
        </w:tc>
        <w:tc>
          <w:tcPr>
            <w:tcW w:w="2268"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Сейсмогенный</w:t>
            </w:r>
          </w:p>
        </w:tc>
        <w:tc>
          <w:tcPr>
            <w:tcW w:w="2552"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Сильные землетрясения</w:t>
            </w:r>
          </w:p>
        </w:tc>
        <w:tc>
          <w:tcPr>
            <w:tcW w:w="4076"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В районах высокой сейсмичности. Срыв грунтовых масс со склонов.</w:t>
            </w:r>
          </w:p>
        </w:tc>
      </w:tr>
      <w:tr w:rsidR="003768A0" w:rsidRPr="00B61E50" w:rsidTr="00D42A40">
        <w:tc>
          <w:tcPr>
            <w:tcW w:w="469"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6</w:t>
            </w:r>
          </w:p>
        </w:tc>
        <w:tc>
          <w:tcPr>
            <w:tcW w:w="2268"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Лимногенный (от греч. limne-озеро + genes-рождающий, рожденный) – происходящий из озера</w:t>
            </w:r>
          </w:p>
        </w:tc>
        <w:tc>
          <w:tcPr>
            <w:tcW w:w="2552"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Образование озерных плотин</w:t>
            </w:r>
          </w:p>
        </w:tc>
        <w:tc>
          <w:tcPr>
            <w:tcW w:w="4076"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В высокогорных районах. Разрушение плотин.</w:t>
            </w:r>
          </w:p>
        </w:tc>
      </w:tr>
      <w:tr w:rsidR="003768A0" w:rsidRPr="00B61E50" w:rsidTr="00D42A40">
        <w:tc>
          <w:tcPr>
            <w:tcW w:w="469"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7</w:t>
            </w:r>
          </w:p>
        </w:tc>
        <w:tc>
          <w:tcPr>
            <w:tcW w:w="2268"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Антропогенный прямого воздействия</w:t>
            </w:r>
          </w:p>
        </w:tc>
        <w:tc>
          <w:tcPr>
            <w:tcW w:w="2552"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Скопление техногенных пород. Некачественные земляные плотины</w:t>
            </w:r>
          </w:p>
        </w:tc>
        <w:tc>
          <w:tcPr>
            <w:tcW w:w="4076"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На участках складирования отвалов. Размыв и сползание техногенных пород.</w:t>
            </w:r>
          </w:p>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Разрушение плотин.</w:t>
            </w:r>
          </w:p>
        </w:tc>
      </w:tr>
      <w:tr w:rsidR="003768A0" w:rsidRPr="00B61E50" w:rsidTr="00D42A40">
        <w:tc>
          <w:tcPr>
            <w:tcW w:w="469"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8</w:t>
            </w:r>
          </w:p>
        </w:tc>
        <w:tc>
          <w:tcPr>
            <w:tcW w:w="2268"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Антропогенный косвенного воздействия</w:t>
            </w:r>
          </w:p>
        </w:tc>
        <w:tc>
          <w:tcPr>
            <w:tcW w:w="2552"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Нарушение почвенно-растительного покрова</w:t>
            </w:r>
          </w:p>
        </w:tc>
        <w:tc>
          <w:tcPr>
            <w:tcW w:w="4076"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На участках сведения лесов, лугах. Размыв склонов и русел.</w:t>
            </w:r>
          </w:p>
        </w:tc>
      </w:tr>
    </w:tbl>
    <w:p w:rsidR="003768A0" w:rsidRPr="002C3BD5" w:rsidRDefault="003768A0" w:rsidP="00EE1E66">
      <w:pPr>
        <w:shd w:val="clear" w:color="auto" w:fill="FFFFFF"/>
        <w:spacing w:after="0" w:line="240" w:lineRule="auto"/>
        <w:ind w:firstLine="567"/>
        <w:jc w:val="both"/>
        <w:rPr>
          <w:rFonts w:ascii="Times New Roman" w:hAnsi="Times New Roman"/>
          <w:color w:val="000000"/>
          <w:spacing w:val="-3"/>
          <w:sz w:val="32"/>
          <w:szCs w:val="32"/>
        </w:rPr>
      </w:pPr>
      <w:r w:rsidRPr="002C3BD5">
        <w:rPr>
          <w:rFonts w:ascii="Times New Roman" w:hAnsi="Times New Roman"/>
          <w:color w:val="000000"/>
          <w:sz w:val="32"/>
          <w:szCs w:val="32"/>
        </w:rPr>
        <w:t xml:space="preserve">Классификация по мощности (по перенесенной твердой </w:t>
      </w:r>
      <w:r w:rsidRPr="002C3BD5">
        <w:rPr>
          <w:rFonts w:ascii="Times New Roman" w:hAnsi="Times New Roman"/>
          <w:color w:val="000000"/>
          <w:spacing w:val="-3"/>
          <w:sz w:val="32"/>
          <w:szCs w:val="32"/>
        </w:rPr>
        <w:t>массе):</w:t>
      </w:r>
    </w:p>
    <w:p w:rsidR="003768A0" w:rsidRPr="002C3BD5" w:rsidRDefault="003768A0" w:rsidP="00EE1E66">
      <w:pPr>
        <w:shd w:val="clear" w:color="auto" w:fill="FFFFFF"/>
        <w:spacing w:after="0" w:line="240" w:lineRule="auto"/>
        <w:ind w:firstLine="567"/>
        <w:rPr>
          <w:rFonts w:ascii="Times New Roman" w:hAnsi="Times New Roman"/>
          <w:sz w:val="32"/>
          <w:szCs w:val="32"/>
        </w:rPr>
      </w:pPr>
      <w:r w:rsidRPr="002C3BD5">
        <w:rPr>
          <w:rFonts w:ascii="Times New Roman" w:hAnsi="Times New Roman"/>
          <w:color w:val="000000"/>
          <w:spacing w:val="-3"/>
          <w:sz w:val="32"/>
          <w:szCs w:val="32"/>
        </w:rPr>
        <w:t>1. Мощные (сильной мощности), с выносом более 100 тыс. м</w:t>
      </w:r>
      <w:r w:rsidRPr="002C3BD5">
        <w:rPr>
          <w:rFonts w:ascii="Times New Roman" w:hAnsi="Times New Roman"/>
          <w:color w:val="000000"/>
          <w:spacing w:val="-3"/>
          <w:sz w:val="32"/>
          <w:szCs w:val="32"/>
          <w:vertAlign w:val="superscript"/>
        </w:rPr>
        <w:t>3</w:t>
      </w:r>
      <w:r w:rsidRPr="002C3BD5">
        <w:rPr>
          <w:rFonts w:ascii="Times New Roman" w:hAnsi="Times New Roman"/>
          <w:sz w:val="32"/>
          <w:szCs w:val="32"/>
        </w:rPr>
        <w:t xml:space="preserve"> </w:t>
      </w:r>
      <w:r w:rsidRPr="002C3BD5">
        <w:rPr>
          <w:rFonts w:ascii="Times New Roman" w:hAnsi="Times New Roman"/>
          <w:color w:val="000000"/>
          <w:spacing w:val="-1"/>
          <w:sz w:val="32"/>
          <w:szCs w:val="32"/>
        </w:rPr>
        <w:t>материалов. Бывают один раз в 5 - 10 лет.</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1"/>
          <w:sz w:val="32"/>
          <w:szCs w:val="32"/>
        </w:rPr>
        <w:t xml:space="preserve">2. </w:t>
      </w:r>
      <w:r w:rsidRPr="002C3BD5">
        <w:rPr>
          <w:rFonts w:ascii="Times New Roman" w:hAnsi="Times New Roman"/>
          <w:color w:val="000000"/>
          <w:spacing w:val="2"/>
          <w:sz w:val="32"/>
          <w:szCs w:val="32"/>
        </w:rPr>
        <w:t>Средней   мощности,  с  выносом  от   10  до   100  тыс.</w:t>
      </w:r>
      <w:r w:rsidRPr="002C3BD5">
        <w:rPr>
          <w:rFonts w:ascii="Times New Roman" w:hAnsi="Times New Roman"/>
          <w:color w:val="000000"/>
          <w:spacing w:val="-3"/>
          <w:sz w:val="32"/>
          <w:szCs w:val="32"/>
        </w:rPr>
        <w:t xml:space="preserve"> м</w:t>
      </w:r>
      <w:r w:rsidRPr="002C3BD5">
        <w:rPr>
          <w:rFonts w:ascii="Times New Roman" w:hAnsi="Times New Roman"/>
          <w:color w:val="000000"/>
          <w:spacing w:val="-3"/>
          <w:sz w:val="32"/>
          <w:szCs w:val="32"/>
          <w:vertAlign w:val="superscript"/>
        </w:rPr>
        <w:t>3</w:t>
      </w:r>
      <w:r w:rsidRPr="002C3BD5">
        <w:rPr>
          <w:rFonts w:ascii="Times New Roman" w:hAnsi="Times New Roman"/>
          <w:color w:val="000000"/>
          <w:spacing w:val="-3"/>
          <w:sz w:val="32"/>
          <w:szCs w:val="32"/>
        </w:rPr>
        <w:t xml:space="preserve"> </w:t>
      </w:r>
      <w:r w:rsidRPr="002C3BD5">
        <w:rPr>
          <w:rFonts w:ascii="Times New Roman" w:hAnsi="Times New Roman"/>
          <w:color w:val="000000"/>
          <w:spacing w:val="-1"/>
          <w:sz w:val="32"/>
          <w:szCs w:val="32"/>
        </w:rPr>
        <w:t>материалов. Бывают один раз в 2-3 года.</w:t>
      </w:r>
      <w:r w:rsidRPr="002C3BD5">
        <w:rPr>
          <w:rFonts w:ascii="Times New Roman" w:hAnsi="Times New Roman"/>
          <w:sz w:val="32"/>
          <w:szCs w:val="32"/>
        </w:rPr>
        <w:t xml:space="preserve">  </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4"/>
          <w:sz w:val="32"/>
          <w:szCs w:val="32"/>
        </w:rPr>
        <w:t xml:space="preserve">3. </w:t>
      </w:r>
      <w:r w:rsidRPr="002C3BD5">
        <w:rPr>
          <w:rFonts w:ascii="Times New Roman" w:hAnsi="Times New Roman"/>
          <w:color w:val="000000"/>
          <w:spacing w:val="-2"/>
          <w:sz w:val="32"/>
          <w:szCs w:val="32"/>
        </w:rPr>
        <w:t xml:space="preserve">Слабой мощности (маломощные), с выносом менее 10 тыс. </w:t>
      </w:r>
      <w:r w:rsidRPr="002C3BD5">
        <w:rPr>
          <w:rFonts w:ascii="Times New Roman" w:hAnsi="Times New Roman"/>
          <w:color w:val="000000"/>
          <w:spacing w:val="-3"/>
          <w:sz w:val="32"/>
          <w:szCs w:val="32"/>
        </w:rPr>
        <w:t>м</w:t>
      </w:r>
      <w:r w:rsidRPr="002C3BD5">
        <w:rPr>
          <w:rFonts w:ascii="Times New Roman" w:hAnsi="Times New Roman"/>
          <w:color w:val="000000"/>
          <w:spacing w:val="-3"/>
          <w:sz w:val="32"/>
          <w:szCs w:val="32"/>
          <w:vertAlign w:val="superscript"/>
        </w:rPr>
        <w:t xml:space="preserve">3 </w:t>
      </w:r>
      <w:r w:rsidRPr="002C3BD5">
        <w:rPr>
          <w:rFonts w:ascii="Times New Roman" w:hAnsi="Times New Roman"/>
          <w:color w:val="000000"/>
          <w:spacing w:val="-1"/>
          <w:sz w:val="32"/>
          <w:szCs w:val="32"/>
        </w:rPr>
        <w:t>материалов.</w:t>
      </w:r>
    </w:p>
    <w:p w:rsidR="003768A0" w:rsidRPr="002C3BD5" w:rsidRDefault="003768A0" w:rsidP="00EE1E66">
      <w:pPr>
        <w:shd w:val="clear" w:color="auto" w:fill="FFFFFF"/>
        <w:spacing w:after="0" w:line="240" w:lineRule="auto"/>
        <w:ind w:firstLine="567"/>
        <w:jc w:val="both"/>
        <w:rPr>
          <w:rFonts w:ascii="Times New Roman" w:hAnsi="Times New Roman"/>
          <w:color w:val="000000"/>
          <w:sz w:val="32"/>
          <w:szCs w:val="32"/>
        </w:rPr>
      </w:pPr>
      <w:r w:rsidRPr="002C3BD5">
        <w:rPr>
          <w:rFonts w:ascii="Times New Roman" w:hAnsi="Times New Roman"/>
          <w:color w:val="000000"/>
          <w:sz w:val="32"/>
          <w:szCs w:val="32"/>
        </w:rPr>
        <w:t>Бывают ежегодно, иногда несколько раз в году.</w:t>
      </w:r>
    </w:p>
    <w:p w:rsidR="003768A0" w:rsidRPr="00B61E50" w:rsidRDefault="003768A0" w:rsidP="00EE1E66">
      <w:pPr>
        <w:shd w:val="clear" w:color="auto" w:fill="FFFFFF"/>
        <w:spacing w:after="0" w:line="240" w:lineRule="auto"/>
        <w:ind w:firstLine="567"/>
        <w:rPr>
          <w:rFonts w:ascii="Times New Roman" w:hAnsi="Times New Roman"/>
          <w:color w:val="000000"/>
          <w:sz w:val="16"/>
          <w:szCs w:val="16"/>
        </w:rPr>
      </w:pPr>
    </w:p>
    <w:p w:rsidR="003768A0" w:rsidRPr="002C3BD5" w:rsidRDefault="003768A0" w:rsidP="00EE1E66">
      <w:pPr>
        <w:shd w:val="clear" w:color="auto" w:fill="FFFFFF"/>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 xml:space="preserve">Таблица </w:t>
      </w:r>
      <w:r w:rsidR="00135F0D" w:rsidRPr="002C3BD5">
        <w:rPr>
          <w:rFonts w:ascii="Times New Roman" w:hAnsi="Times New Roman"/>
          <w:color w:val="000000"/>
          <w:spacing w:val="-1"/>
          <w:sz w:val="32"/>
          <w:szCs w:val="32"/>
        </w:rPr>
        <w:t>26.</w:t>
      </w:r>
      <w:r w:rsidRPr="002C3BD5">
        <w:rPr>
          <w:rFonts w:ascii="Times New Roman" w:hAnsi="Times New Roman"/>
          <w:color w:val="000000"/>
          <w:sz w:val="32"/>
          <w:szCs w:val="32"/>
        </w:rPr>
        <w:t xml:space="preserve"> Классификация по объему единовременных выносов</w:t>
      </w:r>
    </w:p>
    <w:tbl>
      <w:tblPr>
        <w:tblW w:w="0" w:type="auto"/>
        <w:jc w:val="center"/>
        <w:tblInd w:w="-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23"/>
        <w:gridCol w:w="4408"/>
        <w:gridCol w:w="3672"/>
      </w:tblGrid>
      <w:tr w:rsidR="003768A0" w:rsidRPr="002C3BD5" w:rsidTr="00D42A40">
        <w:trPr>
          <w:jc w:val="center"/>
        </w:trPr>
        <w:tc>
          <w:tcPr>
            <w:tcW w:w="723" w:type="dxa"/>
          </w:tcPr>
          <w:p w:rsidR="003768A0" w:rsidRPr="002C3BD5" w:rsidRDefault="003768A0" w:rsidP="00EE1E66">
            <w:pPr>
              <w:spacing w:after="0" w:line="240" w:lineRule="auto"/>
              <w:rPr>
                <w:rFonts w:ascii="Times New Roman" w:hAnsi="Times New Roman"/>
                <w:color w:val="000000"/>
                <w:spacing w:val="-2"/>
                <w:sz w:val="32"/>
                <w:szCs w:val="32"/>
              </w:rPr>
            </w:pPr>
            <w:r w:rsidRPr="002C3BD5">
              <w:rPr>
                <w:rFonts w:ascii="Times New Roman" w:hAnsi="Times New Roman"/>
                <w:color w:val="000000"/>
                <w:spacing w:val="-2"/>
                <w:sz w:val="32"/>
                <w:szCs w:val="32"/>
              </w:rPr>
              <w:t>№</w:t>
            </w:r>
          </w:p>
        </w:tc>
        <w:tc>
          <w:tcPr>
            <w:tcW w:w="4408" w:type="dxa"/>
          </w:tcPr>
          <w:p w:rsidR="003768A0" w:rsidRPr="002C3BD5" w:rsidRDefault="003768A0" w:rsidP="00EE1E66">
            <w:pPr>
              <w:spacing w:after="0" w:line="240" w:lineRule="auto"/>
              <w:rPr>
                <w:rFonts w:ascii="Times New Roman" w:hAnsi="Times New Roman"/>
                <w:sz w:val="32"/>
                <w:szCs w:val="32"/>
              </w:rPr>
            </w:pPr>
            <w:r w:rsidRPr="002C3BD5">
              <w:rPr>
                <w:rFonts w:ascii="Times New Roman" w:hAnsi="Times New Roman"/>
                <w:color w:val="000000"/>
                <w:spacing w:val="-2"/>
                <w:sz w:val="32"/>
                <w:szCs w:val="32"/>
              </w:rPr>
              <w:t xml:space="preserve">           Название селя</w:t>
            </w:r>
          </w:p>
        </w:tc>
        <w:tc>
          <w:tcPr>
            <w:tcW w:w="3672" w:type="dxa"/>
          </w:tcPr>
          <w:p w:rsidR="003768A0" w:rsidRPr="002C3BD5" w:rsidRDefault="003768A0" w:rsidP="00EE1E66">
            <w:pPr>
              <w:spacing w:after="0" w:line="240" w:lineRule="auto"/>
              <w:rPr>
                <w:rFonts w:ascii="Times New Roman" w:hAnsi="Times New Roman"/>
                <w:sz w:val="32"/>
                <w:szCs w:val="32"/>
              </w:rPr>
            </w:pPr>
            <w:r w:rsidRPr="002C3BD5">
              <w:rPr>
                <w:rFonts w:ascii="Times New Roman" w:hAnsi="Times New Roman"/>
                <w:color w:val="000000"/>
                <w:spacing w:val="-4"/>
                <w:sz w:val="32"/>
                <w:szCs w:val="32"/>
              </w:rPr>
              <w:t xml:space="preserve">       Объём селя, в м</w:t>
            </w:r>
            <w:r w:rsidRPr="002C3BD5">
              <w:rPr>
                <w:rFonts w:ascii="Times New Roman" w:hAnsi="Times New Roman"/>
                <w:color w:val="000000"/>
                <w:spacing w:val="-4"/>
                <w:sz w:val="32"/>
                <w:szCs w:val="32"/>
                <w:vertAlign w:val="superscript"/>
              </w:rPr>
              <w:t>3</w:t>
            </w:r>
          </w:p>
        </w:tc>
      </w:tr>
      <w:tr w:rsidR="003768A0" w:rsidRPr="002C3BD5" w:rsidTr="00D42A40">
        <w:trPr>
          <w:jc w:val="center"/>
        </w:trPr>
        <w:tc>
          <w:tcPr>
            <w:tcW w:w="723"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1</w:t>
            </w:r>
          </w:p>
        </w:tc>
        <w:tc>
          <w:tcPr>
            <w:tcW w:w="4408"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Очень мелкий</w:t>
            </w:r>
          </w:p>
        </w:tc>
        <w:tc>
          <w:tcPr>
            <w:tcW w:w="3672" w:type="dxa"/>
          </w:tcPr>
          <w:p w:rsidR="003768A0" w:rsidRPr="002C3BD5" w:rsidRDefault="003768A0" w:rsidP="00EE1E66">
            <w:pPr>
              <w:spacing w:after="0" w:line="240" w:lineRule="auto"/>
              <w:rPr>
                <w:rFonts w:ascii="Times New Roman" w:hAnsi="Times New Roman"/>
                <w:sz w:val="32"/>
                <w:szCs w:val="32"/>
              </w:rPr>
            </w:pPr>
            <w:r w:rsidRPr="002C3BD5">
              <w:rPr>
                <w:rFonts w:ascii="Times New Roman" w:hAnsi="Times New Roman"/>
                <w:sz w:val="32"/>
                <w:szCs w:val="32"/>
              </w:rPr>
              <w:t>Менее 1.0 тыс.</w:t>
            </w:r>
          </w:p>
        </w:tc>
      </w:tr>
      <w:tr w:rsidR="003768A0" w:rsidRPr="002C3BD5" w:rsidTr="00D42A40">
        <w:trPr>
          <w:jc w:val="center"/>
        </w:trPr>
        <w:tc>
          <w:tcPr>
            <w:tcW w:w="723"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2</w:t>
            </w:r>
          </w:p>
        </w:tc>
        <w:tc>
          <w:tcPr>
            <w:tcW w:w="4408"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Мелкий</w:t>
            </w:r>
          </w:p>
        </w:tc>
        <w:tc>
          <w:tcPr>
            <w:tcW w:w="3672" w:type="dxa"/>
          </w:tcPr>
          <w:p w:rsidR="003768A0" w:rsidRPr="002C3BD5" w:rsidRDefault="003768A0" w:rsidP="00EE1E66">
            <w:pPr>
              <w:spacing w:after="0" w:line="240" w:lineRule="auto"/>
              <w:rPr>
                <w:rFonts w:ascii="Times New Roman" w:hAnsi="Times New Roman"/>
                <w:sz w:val="32"/>
                <w:szCs w:val="32"/>
              </w:rPr>
            </w:pPr>
            <w:r w:rsidRPr="002C3BD5">
              <w:rPr>
                <w:rFonts w:ascii="Times New Roman" w:hAnsi="Times New Roman"/>
                <w:sz w:val="32"/>
                <w:szCs w:val="32"/>
              </w:rPr>
              <w:t>1.0 -10 тыс.</w:t>
            </w:r>
          </w:p>
        </w:tc>
      </w:tr>
      <w:tr w:rsidR="003768A0" w:rsidRPr="002C3BD5" w:rsidTr="00D42A40">
        <w:trPr>
          <w:jc w:val="center"/>
        </w:trPr>
        <w:tc>
          <w:tcPr>
            <w:tcW w:w="723"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3</w:t>
            </w:r>
          </w:p>
        </w:tc>
        <w:tc>
          <w:tcPr>
            <w:tcW w:w="4408"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Средний</w:t>
            </w:r>
          </w:p>
        </w:tc>
        <w:tc>
          <w:tcPr>
            <w:tcW w:w="3672" w:type="dxa"/>
          </w:tcPr>
          <w:p w:rsidR="003768A0" w:rsidRPr="002C3BD5" w:rsidRDefault="003768A0" w:rsidP="00EE1E66">
            <w:pPr>
              <w:spacing w:after="0" w:line="240" w:lineRule="auto"/>
              <w:rPr>
                <w:rFonts w:ascii="Times New Roman" w:hAnsi="Times New Roman"/>
                <w:sz w:val="32"/>
                <w:szCs w:val="32"/>
              </w:rPr>
            </w:pPr>
            <w:r w:rsidRPr="002C3BD5">
              <w:rPr>
                <w:rFonts w:ascii="Times New Roman" w:hAnsi="Times New Roman"/>
                <w:sz w:val="32"/>
                <w:szCs w:val="32"/>
              </w:rPr>
              <w:t>10 - 100 тыс.</w:t>
            </w:r>
          </w:p>
        </w:tc>
      </w:tr>
      <w:tr w:rsidR="003768A0" w:rsidRPr="002C3BD5" w:rsidTr="00D42A40">
        <w:trPr>
          <w:jc w:val="center"/>
        </w:trPr>
        <w:tc>
          <w:tcPr>
            <w:tcW w:w="723"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4</w:t>
            </w:r>
          </w:p>
        </w:tc>
        <w:tc>
          <w:tcPr>
            <w:tcW w:w="4408"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Крупный</w:t>
            </w:r>
          </w:p>
        </w:tc>
        <w:tc>
          <w:tcPr>
            <w:tcW w:w="3672" w:type="dxa"/>
          </w:tcPr>
          <w:p w:rsidR="003768A0" w:rsidRPr="002C3BD5" w:rsidRDefault="003768A0" w:rsidP="00EE1E66">
            <w:pPr>
              <w:spacing w:after="0" w:line="240" w:lineRule="auto"/>
              <w:rPr>
                <w:rFonts w:ascii="Times New Roman" w:hAnsi="Times New Roman"/>
                <w:sz w:val="32"/>
                <w:szCs w:val="32"/>
              </w:rPr>
            </w:pPr>
            <w:r w:rsidRPr="002C3BD5">
              <w:rPr>
                <w:rFonts w:ascii="Times New Roman" w:hAnsi="Times New Roman"/>
                <w:sz w:val="32"/>
                <w:szCs w:val="32"/>
              </w:rPr>
              <w:t>1,1 – 1млн.</w:t>
            </w:r>
          </w:p>
        </w:tc>
      </w:tr>
      <w:tr w:rsidR="003768A0" w:rsidRPr="002C3BD5" w:rsidTr="00D42A40">
        <w:trPr>
          <w:jc w:val="center"/>
        </w:trPr>
        <w:tc>
          <w:tcPr>
            <w:tcW w:w="723"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5</w:t>
            </w:r>
          </w:p>
        </w:tc>
        <w:tc>
          <w:tcPr>
            <w:tcW w:w="4408"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Очень крупный</w:t>
            </w:r>
          </w:p>
        </w:tc>
        <w:tc>
          <w:tcPr>
            <w:tcW w:w="3672" w:type="dxa"/>
          </w:tcPr>
          <w:p w:rsidR="003768A0" w:rsidRPr="002C3BD5" w:rsidRDefault="003768A0" w:rsidP="00EE1E66">
            <w:pPr>
              <w:spacing w:after="0" w:line="240" w:lineRule="auto"/>
              <w:rPr>
                <w:rFonts w:ascii="Times New Roman" w:hAnsi="Times New Roman"/>
                <w:sz w:val="32"/>
                <w:szCs w:val="32"/>
              </w:rPr>
            </w:pPr>
            <w:r w:rsidRPr="002C3BD5">
              <w:rPr>
                <w:rFonts w:ascii="Times New Roman" w:hAnsi="Times New Roman"/>
                <w:sz w:val="32"/>
                <w:szCs w:val="32"/>
              </w:rPr>
              <w:t>1 – 10 млн.</w:t>
            </w:r>
          </w:p>
        </w:tc>
      </w:tr>
      <w:tr w:rsidR="003768A0" w:rsidRPr="002C3BD5" w:rsidTr="00D42A40">
        <w:trPr>
          <w:jc w:val="center"/>
        </w:trPr>
        <w:tc>
          <w:tcPr>
            <w:tcW w:w="723"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6</w:t>
            </w:r>
          </w:p>
        </w:tc>
        <w:tc>
          <w:tcPr>
            <w:tcW w:w="4408"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Гигантский</w:t>
            </w:r>
          </w:p>
        </w:tc>
        <w:tc>
          <w:tcPr>
            <w:tcW w:w="3672" w:type="dxa"/>
          </w:tcPr>
          <w:p w:rsidR="003768A0" w:rsidRPr="002C3BD5" w:rsidRDefault="003768A0" w:rsidP="00EE1E66">
            <w:pPr>
              <w:spacing w:after="0" w:line="240" w:lineRule="auto"/>
              <w:rPr>
                <w:rFonts w:ascii="Times New Roman" w:hAnsi="Times New Roman"/>
                <w:sz w:val="32"/>
                <w:szCs w:val="32"/>
              </w:rPr>
            </w:pPr>
            <w:r w:rsidRPr="002C3BD5">
              <w:rPr>
                <w:rFonts w:ascii="Times New Roman" w:hAnsi="Times New Roman"/>
                <w:sz w:val="32"/>
                <w:szCs w:val="32"/>
              </w:rPr>
              <w:t>Более 100 млн.</w:t>
            </w:r>
          </w:p>
        </w:tc>
      </w:tr>
    </w:tbl>
    <w:p w:rsidR="003768A0" w:rsidRPr="002C3BD5" w:rsidRDefault="003768A0" w:rsidP="00EE1E66">
      <w:pPr>
        <w:shd w:val="clear" w:color="auto" w:fill="FFFFFF"/>
        <w:spacing w:after="0" w:line="240" w:lineRule="auto"/>
        <w:jc w:val="both"/>
        <w:rPr>
          <w:rFonts w:ascii="Times New Roman" w:hAnsi="Times New Roman"/>
          <w:color w:val="000000"/>
          <w:spacing w:val="-2"/>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lastRenderedPageBreak/>
        <w:t>Классификация селевых бассейнов по повторяемости селей ха</w:t>
      </w:r>
      <w:r w:rsidRPr="002C3BD5">
        <w:rPr>
          <w:rFonts w:ascii="Times New Roman" w:hAnsi="Times New Roman"/>
          <w:color w:val="000000"/>
          <w:spacing w:val="5"/>
          <w:sz w:val="32"/>
          <w:szCs w:val="32"/>
        </w:rPr>
        <w:t>рактеризует интенсивность развития или селективность. По ча</w:t>
      </w:r>
      <w:r w:rsidRPr="002C3BD5">
        <w:rPr>
          <w:rFonts w:ascii="Times New Roman" w:hAnsi="Times New Roman"/>
          <w:color w:val="000000"/>
          <w:spacing w:val="11"/>
          <w:sz w:val="32"/>
          <w:szCs w:val="32"/>
        </w:rPr>
        <w:t>стоте схода селей можно выделить три группы селевых бас</w:t>
      </w:r>
      <w:r w:rsidRPr="002C3BD5">
        <w:rPr>
          <w:rFonts w:ascii="Times New Roman" w:hAnsi="Times New Roman"/>
          <w:color w:val="000000"/>
          <w:spacing w:val="-3"/>
          <w:sz w:val="32"/>
          <w:szCs w:val="32"/>
        </w:rPr>
        <w:t>сейнов:</w:t>
      </w:r>
    </w:p>
    <w:p w:rsidR="003768A0" w:rsidRPr="002C3BD5" w:rsidRDefault="003768A0" w:rsidP="00EE1E66">
      <w:pPr>
        <w:widowControl w:val="0"/>
        <w:numPr>
          <w:ilvl w:val="0"/>
          <w:numId w:val="3"/>
        </w:numPr>
        <w:shd w:val="clear" w:color="auto" w:fill="FFFFFF"/>
        <w:tabs>
          <w:tab w:val="left" w:pos="470"/>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z w:val="32"/>
          <w:szCs w:val="32"/>
        </w:rPr>
        <w:t xml:space="preserve">высокой селевой активности (с повторяемостью один раз в 3 - 5 </w:t>
      </w:r>
      <w:r w:rsidRPr="002C3BD5">
        <w:rPr>
          <w:rFonts w:ascii="Times New Roman" w:hAnsi="Times New Roman"/>
          <w:color w:val="000000"/>
          <w:spacing w:val="-1"/>
          <w:sz w:val="32"/>
          <w:szCs w:val="32"/>
        </w:rPr>
        <w:t>лет и чаще);</w:t>
      </w:r>
    </w:p>
    <w:p w:rsidR="003768A0" w:rsidRPr="002C3BD5" w:rsidRDefault="003768A0" w:rsidP="00EE1E66">
      <w:pPr>
        <w:widowControl w:val="0"/>
        <w:numPr>
          <w:ilvl w:val="0"/>
          <w:numId w:val="3"/>
        </w:numPr>
        <w:shd w:val="clear" w:color="auto" w:fill="FFFFFF"/>
        <w:tabs>
          <w:tab w:val="left" w:pos="470"/>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z w:val="32"/>
          <w:szCs w:val="32"/>
        </w:rPr>
        <w:t>средней селевой активности (с повторяемостью один раз в 6 - 15</w:t>
      </w:r>
      <w:r w:rsidRPr="002C3BD5">
        <w:rPr>
          <w:rFonts w:ascii="Times New Roman" w:hAnsi="Times New Roman"/>
          <w:color w:val="000000"/>
          <w:spacing w:val="-5"/>
          <w:sz w:val="32"/>
          <w:szCs w:val="32"/>
        </w:rPr>
        <w:t xml:space="preserve"> лет );</w:t>
      </w:r>
    </w:p>
    <w:p w:rsidR="003768A0" w:rsidRPr="002C3BD5" w:rsidRDefault="003768A0" w:rsidP="00EE1E66">
      <w:pPr>
        <w:widowControl w:val="0"/>
        <w:numPr>
          <w:ilvl w:val="0"/>
          <w:numId w:val="3"/>
        </w:numPr>
        <w:shd w:val="clear" w:color="auto" w:fill="FFFFFF"/>
        <w:tabs>
          <w:tab w:val="left" w:pos="470"/>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2"/>
          <w:sz w:val="32"/>
          <w:szCs w:val="32"/>
        </w:rPr>
        <w:t>низкой селевой активности (с повторяемостью один раз в 16 ле</w:t>
      </w:r>
      <w:r w:rsidRPr="002C3BD5">
        <w:rPr>
          <w:rFonts w:ascii="Times New Roman" w:hAnsi="Times New Roman"/>
          <w:color w:val="000000"/>
          <w:spacing w:val="-4"/>
          <w:sz w:val="32"/>
          <w:szCs w:val="32"/>
        </w:rPr>
        <w:t>т и реже).</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Классифицируются сели также и по их воздействию на соо</w:t>
      </w:r>
      <w:r w:rsidRPr="002C3BD5">
        <w:rPr>
          <w:rFonts w:ascii="Times New Roman" w:hAnsi="Times New Roman"/>
          <w:color w:val="000000"/>
          <w:spacing w:val="-3"/>
          <w:sz w:val="32"/>
          <w:szCs w:val="32"/>
        </w:rPr>
        <w:t>ружения:</w:t>
      </w:r>
    </w:p>
    <w:p w:rsidR="003768A0" w:rsidRPr="002C3BD5" w:rsidRDefault="003768A0" w:rsidP="00EE1E66">
      <w:pPr>
        <w:shd w:val="clear" w:color="auto" w:fill="FFFFFF"/>
        <w:tabs>
          <w:tab w:val="left" w:pos="658"/>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26"/>
          <w:sz w:val="32"/>
          <w:szCs w:val="32"/>
        </w:rPr>
        <w:t>1.</w:t>
      </w:r>
      <w:r w:rsidRPr="002C3BD5">
        <w:rPr>
          <w:rFonts w:ascii="Times New Roman" w:hAnsi="Times New Roman"/>
          <w:color w:val="000000"/>
          <w:sz w:val="32"/>
          <w:szCs w:val="32"/>
        </w:rPr>
        <w:t xml:space="preserve"> </w:t>
      </w:r>
      <w:r w:rsidRPr="002C3BD5">
        <w:rPr>
          <w:rFonts w:ascii="Times New Roman" w:hAnsi="Times New Roman"/>
          <w:color w:val="000000"/>
          <w:spacing w:val="-1"/>
          <w:sz w:val="32"/>
          <w:szCs w:val="32"/>
        </w:rPr>
        <w:t>Маломощный - небольшие размывы, частичная забивка от</w:t>
      </w:r>
      <w:r w:rsidRPr="002C3BD5">
        <w:rPr>
          <w:rFonts w:ascii="Times New Roman" w:hAnsi="Times New Roman"/>
          <w:color w:val="000000"/>
          <w:spacing w:val="-2"/>
          <w:sz w:val="32"/>
          <w:szCs w:val="32"/>
        </w:rPr>
        <w:t>верстий водопропускных сооружений.</w:t>
      </w:r>
    </w:p>
    <w:p w:rsidR="003768A0" w:rsidRPr="002C3BD5" w:rsidRDefault="003768A0" w:rsidP="00EE1E66">
      <w:pPr>
        <w:shd w:val="clear" w:color="auto" w:fill="FFFFFF"/>
        <w:tabs>
          <w:tab w:val="left" w:pos="720"/>
        </w:tabs>
        <w:spacing w:after="0" w:line="240" w:lineRule="auto"/>
        <w:ind w:firstLine="567"/>
        <w:jc w:val="both"/>
        <w:rPr>
          <w:rFonts w:ascii="Times New Roman" w:hAnsi="Times New Roman"/>
          <w:sz w:val="32"/>
          <w:szCs w:val="32"/>
        </w:rPr>
      </w:pPr>
      <w:r w:rsidRPr="002C3BD5">
        <w:rPr>
          <w:rFonts w:ascii="Times New Roman" w:hAnsi="Times New Roman"/>
          <w:color w:val="000000"/>
          <w:spacing w:val="-11"/>
          <w:sz w:val="32"/>
          <w:szCs w:val="32"/>
        </w:rPr>
        <w:t xml:space="preserve">2. </w:t>
      </w:r>
      <w:r w:rsidRPr="002C3BD5">
        <w:rPr>
          <w:rFonts w:ascii="Times New Roman" w:hAnsi="Times New Roman"/>
          <w:color w:val="000000"/>
          <w:spacing w:val="-1"/>
          <w:sz w:val="32"/>
          <w:szCs w:val="32"/>
        </w:rPr>
        <w:t>Среднемощный - сильные размывы, полная забивка отверстий, повреждение и снос безфундаментных строений.</w:t>
      </w:r>
    </w:p>
    <w:p w:rsidR="003768A0" w:rsidRPr="002C3BD5" w:rsidRDefault="003768A0" w:rsidP="00EE1E66">
      <w:pPr>
        <w:widowControl w:val="0"/>
        <w:numPr>
          <w:ilvl w:val="0"/>
          <w:numId w:val="4"/>
        </w:numPr>
        <w:shd w:val="clear" w:color="auto" w:fill="FFFFFF"/>
        <w:tabs>
          <w:tab w:val="left" w:pos="605"/>
        </w:tabs>
        <w:autoSpaceDE w:val="0"/>
        <w:autoSpaceDN w:val="0"/>
        <w:adjustRightInd w:val="0"/>
        <w:spacing w:after="0" w:line="240" w:lineRule="auto"/>
        <w:ind w:firstLine="567"/>
        <w:jc w:val="both"/>
        <w:rPr>
          <w:rFonts w:ascii="Times New Roman" w:hAnsi="Times New Roman"/>
          <w:color w:val="000000"/>
          <w:spacing w:val="-9"/>
          <w:sz w:val="32"/>
          <w:szCs w:val="32"/>
        </w:rPr>
      </w:pPr>
      <w:r w:rsidRPr="002C3BD5">
        <w:rPr>
          <w:rFonts w:ascii="Times New Roman" w:hAnsi="Times New Roman"/>
          <w:color w:val="000000"/>
          <w:spacing w:val="1"/>
          <w:sz w:val="32"/>
          <w:szCs w:val="32"/>
        </w:rPr>
        <w:t>Мощный - большая разрушительная сила, снос мостовых ферм</w:t>
      </w:r>
      <w:r w:rsidRPr="002C3BD5">
        <w:rPr>
          <w:rFonts w:ascii="Times New Roman" w:hAnsi="Times New Roman"/>
          <w:color w:val="000000"/>
          <w:spacing w:val="-1"/>
          <w:sz w:val="32"/>
          <w:szCs w:val="32"/>
        </w:rPr>
        <w:t>, разрушение опор мостов, каменных строений, дорог.</w:t>
      </w:r>
    </w:p>
    <w:p w:rsidR="003768A0" w:rsidRPr="002C3BD5" w:rsidRDefault="003768A0" w:rsidP="00EE1E66">
      <w:pPr>
        <w:widowControl w:val="0"/>
        <w:numPr>
          <w:ilvl w:val="0"/>
          <w:numId w:val="4"/>
        </w:numPr>
        <w:shd w:val="clear" w:color="auto" w:fill="FFFFFF"/>
        <w:tabs>
          <w:tab w:val="left" w:pos="605"/>
        </w:tabs>
        <w:autoSpaceDE w:val="0"/>
        <w:autoSpaceDN w:val="0"/>
        <w:adjustRightInd w:val="0"/>
        <w:spacing w:after="0" w:line="240" w:lineRule="auto"/>
        <w:ind w:firstLine="567"/>
        <w:jc w:val="both"/>
        <w:rPr>
          <w:rFonts w:ascii="Times New Roman" w:hAnsi="Times New Roman"/>
          <w:color w:val="000000"/>
          <w:spacing w:val="-7"/>
          <w:sz w:val="32"/>
          <w:szCs w:val="32"/>
        </w:rPr>
      </w:pPr>
      <w:r w:rsidRPr="002C3BD5">
        <w:rPr>
          <w:rFonts w:ascii="Times New Roman" w:hAnsi="Times New Roman"/>
          <w:color w:val="000000"/>
          <w:spacing w:val="-2"/>
          <w:sz w:val="32"/>
          <w:szCs w:val="32"/>
        </w:rPr>
        <w:t>Катастрофический - полное разрушение строений, участков до</w:t>
      </w:r>
      <w:r w:rsidRPr="002C3BD5">
        <w:rPr>
          <w:rFonts w:ascii="Times New Roman" w:hAnsi="Times New Roman"/>
          <w:color w:val="000000"/>
          <w:spacing w:val="-1"/>
          <w:sz w:val="32"/>
          <w:szCs w:val="32"/>
        </w:rPr>
        <w:t>рог вместе с полотном и сооружениями, погребение сооружений под наносами.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Иногда применяется классификация   бассейнов   по   высоте исто</w:t>
      </w:r>
      <w:r w:rsidRPr="002C3BD5">
        <w:rPr>
          <w:rFonts w:ascii="Times New Roman" w:hAnsi="Times New Roman"/>
          <w:color w:val="000000"/>
          <w:spacing w:val="-3"/>
          <w:sz w:val="32"/>
          <w:szCs w:val="32"/>
        </w:rPr>
        <w:t>ков селевых потоков: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-высокогорные истоки лежат выше 2500 м, объем выносов с 1</w:t>
      </w:r>
      <w:r w:rsidRPr="002C3BD5">
        <w:rPr>
          <w:rFonts w:ascii="Times New Roman" w:hAnsi="Times New Roman"/>
          <w:color w:val="000000"/>
          <w:spacing w:val="-3"/>
          <w:sz w:val="32"/>
          <w:szCs w:val="32"/>
        </w:rPr>
        <w:t>км</w:t>
      </w:r>
      <w:r w:rsidRPr="002C3BD5">
        <w:rPr>
          <w:rFonts w:ascii="Times New Roman" w:hAnsi="Times New Roman"/>
          <w:color w:val="000000"/>
          <w:spacing w:val="-3"/>
          <w:sz w:val="32"/>
          <w:szCs w:val="32"/>
          <w:vertAlign w:val="superscript"/>
        </w:rPr>
        <w:t>2</w:t>
      </w:r>
      <w:r w:rsidRPr="002C3BD5">
        <w:rPr>
          <w:rFonts w:ascii="Times New Roman" w:hAnsi="Times New Roman"/>
          <w:color w:val="000000"/>
          <w:spacing w:val="2"/>
          <w:sz w:val="32"/>
          <w:szCs w:val="32"/>
        </w:rPr>
        <w:t xml:space="preserve"> со</w:t>
      </w:r>
      <w:r w:rsidRPr="002C3BD5">
        <w:rPr>
          <w:rFonts w:ascii="Times New Roman" w:hAnsi="Times New Roman"/>
          <w:color w:val="000000"/>
          <w:spacing w:val="-1"/>
          <w:sz w:val="32"/>
          <w:szCs w:val="32"/>
        </w:rPr>
        <w:t xml:space="preserve">ставляет </w:t>
      </w:r>
      <w:r w:rsidRPr="002C3BD5">
        <w:rPr>
          <w:rFonts w:ascii="Times New Roman" w:hAnsi="Times New Roman"/>
          <w:color w:val="000000"/>
          <w:spacing w:val="14"/>
          <w:sz w:val="32"/>
          <w:szCs w:val="32"/>
        </w:rPr>
        <w:t>15-25</w:t>
      </w:r>
      <w:r w:rsidRPr="002C3BD5">
        <w:rPr>
          <w:rFonts w:ascii="Times New Roman" w:hAnsi="Times New Roman"/>
          <w:color w:val="000000"/>
          <w:spacing w:val="-1"/>
          <w:sz w:val="32"/>
          <w:szCs w:val="32"/>
        </w:rPr>
        <w:t xml:space="preserve"> тыс. м</w:t>
      </w:r>
      <w:r w:rsidRPr="002C3BD5">
        <w:rPr>
          <w:rFonts w:ascii="Times New Roman" w:hAnsi="Times New Roman"/>
          <w:color w:val="000000"/>
          <w:spacing w:val="-1"/>
          <w:sz w:val="32"/>
          <w:szCs w:val="32"/>
          <w:vertAlign w:val="superscript"/>
        </w:rPr>
        <w:t>3</w:t>
      </w:r>
      <w:r w:rsidRPr="002C3BD5">
        <w:rPr>
          <w:rFonts w:ascii="Times New Roman" w:hAnsi="Times New Roman"/>
          <w:color w:val="000000"/>
          <w:spacing w:val="-1"/>
          <w:sz w:val="32"/>
          <w:szCs w:val="32"/>
        </w:rPr>
        <w:t xml:space="preserve"> за один сель;</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 среднегорные истоки лежат в пределах 1000 - 2500 м, объем </w:t>
      </w:r>
      <w:r w:rsidRPr="002C3BD5">
        <w:rPr>
          <w:rFonts w:ascii="Times New Roman" w:hAnsi="Times New Roman"/>
          <w:color w:val="000000"/>
          <w:spacing w:val="2"/>
          <w:sz w:val="32"/>
          <w:szCs w:val="32"/>
        </w:rPr>
        <w:t>выносов с 1</w:t>
      </w:r>
      <w:r w:rsidRPr="002C3BD5">
        <w:rPr>
          <w:rFonts w:ascii="Times New Roman" w:hAnsi="Times New Roman"/>
          <w:color w:val="000000"/>
          <w:spacing w:val="-3"/>
          <w:sz w:val="32"/>
          <w:szCs w:val="32"/>
        </w:rPr>
        <w:t>км</w:t>
      </w:r>
      <w:r w:rsidRPr="002C3BD5">
        <w:rPr>
          <w:rFonts w:ascii="Times New Roman" w:hAnsi="Times New Roman"/>
          <w:color w:val="000000"/>
          <w:spacing w:val="-3"/>
          <w:sz w:val="32"/>
          <w:szCs w:val="32"/>
          <w:vertAlign w:val="superscript"/>
        </w:rPr>
        <w:t>2</w:t>
      </w:r>
      <w:r w:rsidRPr="002C3BD5">
        <w:rPr>
          <w:rFonts w:ascii="Times New Roman" w:hAnsi="Times New Roman"/>
          <w:color w:val="000000"/>
          <w:spacing w:val="2"/>
          <w:sz w:val="32"/>
          <w:szCs w:val="32"/>
        </w:rPr>
        <w:t xml:space="preserve"> </w:t>
      </w:r>
      <w:r w:rsidRPr="002C3BD5">
        <w:rPr>
          <w:rFonts w:ascii="Times New Roman" w:hAnsi="Times New Roman"/>
          <w:color w:val="000000"/>
          <w:spacing w:val="-3"/>
          <w:sz w:val="32"/>
          <w:szCs w:val="32"/>
        </w:rPr>
        <w:t>составляет 5-15 тыс. м</w:t>
      </w:r>
      <w:r w:rsidRPr="002C3BD5">
        <w:rPr>
          <w:rFonts w:ascii="Times New Roman" w:hAnsi="Times New Roman"/>
          <w:color w:val="000000"/>
          <w:spacing w:val="-3"/>
          <w:sz w:val="32"/>
          <w:szCs w:val="32"/>
          <w:vertAlign w:val="superscript"/>
        </w:rPr>
        <w:t>3</w:t>
      </w:r>
      <w:r w:rsidRPr="002C3BD5">
        <w:rPr>
          <w:rFonts w:ascii="Times New Roman" w:hAnsi="Times New Roman"/>
          <w:color w:val="000000"/>
          <w:spacing w:val="-3"/>
          <w:sz w:val="32"/>
          <w:szCs w:val="32"/>
        </w:rPr>
        <w:t xml:space="preserve"> за один сель;</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3"/>
          <w:sz w:val="32"/>
          <w:szCs w:val="32"/>
        </w:rPr>
      </w:pPr>
      <w:r w:rsidRPr="002C3BD5">
        <w:rPr>
          <w:rFonts w:ascii="Times New Roman" w:hAnsi="Times New Roman"/>
          <w:color w:val="000000"/>
          <w:spacing w:val="2"/>
          <w:sz w:val="32"/>
          <w:szCs w:val="32"/>
        </w:rPr>
        <w:t>- низкогорные истоки лежат ниже 1000 м, объем выносов с 1</w:t>
      </w:r>
      <w:r w:rsidRPr="002C3BD5">
        <w:rPr>
          <w:rFonts w:ascii="Times New Roman" w:hAnsi="Times New Roman"/>
          <w:color w:val="000000"/>
          <w:spacing w:val="-3"/>
          <w:sz w:val="32"/>
          <w:szCs w:val="32"/>
        </w:rPr>
        <w:t xml:space="preserve"> км</w:t>
      </w:r>
      <w:r w:rsidRPr="002C3BD5">
        <w:rPr>
          <w:rFonts w:ascii="Times New Roman" w:hAnsi="Times New Roman"/>
          <w:color w:val="000000"/>
          <w:spacing w:val="-3"/>
          <w:sz w:val="32"/>
          <w:szCs w:val="32"/>
          <w:vertAlign w:val="superscript"/>
        </w:rPr>
        <w:t xml:space="preserve">2  </w:t>
      </w:r>
      <w:r w:rsidRPr="002C3BD5">
        <w:rPr>
          <w:rFonts w:ascii="Times New Roman" w:hAnsi="Times New Roman"/>
          <w:color w:val="000000"/>
          <w:spacing w:val="-3"/>
          <w:sz w:val="32"/>
          <w:szCs w:val="32"/>
        </w:rPr>
        <w:t>менее 5 тыс. м</w:t>
      </w:r>
      <w:r w:rsidRPr="002C3BD5">
        <w:rPr>
          <w:rFonts w:ascii="Times New Roman" w:hAnsi="Times New Roman"/>
          <w:color w:val="000000"/>
          <w:spacing w:val="-3"/>
          <w:sz w:val="32"/>
          <w:szCs w:val="32"/>
          <w:vertAlign w:val="superscript"/>
        </w:rPr>
        <w:t>3</w:t>
      </w:r>
      <w:r w:rsidRPr="002C3BD5">
        <w:rPr>
          <w:rFonts w:ascii="Times New Roman" w:hAnsi="Times New Roman"/>
          <w:color w:val="000000"/>
          <w:spacing w:val="-3"/>
          <w:sz w:val="32"/>
          <w:szCs w:val="32"/>
        </w:rPr>
        <w:t xml:space="preserve"> за один сель.</w:t>
      </w:r>
    </w:p>
    <w:p w:rsidR="001D1D1A" w:rsidRPr="00B61E50" w:rsidRDefault="003768A0" w:rsidP="00EE1E66">
      <w:pPr>
        <w:shd w:val="clear" w:color="auto" w:fill="FFFFFF"/>
        <w:spacing w:after="0" w:line="240" w:lineRule="auto"/>
        <w:ind w:firstLine="567"/>
        <w:jc w:val="both"/>
        <w:rPr>
          <w:rFonts w:ascii="Times New Roman" w:hAnsi="Times New Roman"/>
          <w:color w:val="000000"/>
          <w:spacing w:val="8"/>
          <w:sz w:val="16"/>
          <w:szCs w:val="16"/>
        </w:rPr>
      </w:pPr>
      <w:r w:rsidRPr="002C3BD5">
        <w:rPr>
          <w:rFonts w:ascii="Times New Roman" w:hAnsi="Times New Roman"/>
          <w:color w:val="000000"/>
          <w:spacing w:val="8"/>
          <w:sz w:val="32"/>
          <w:szCs w:val="32"/>
        </w:rPr>
        <w:t xml:space="preserve"> </w:t>
      </w:r>
    </w:p>
    <w:p w:rsidR="003768A0" w:rsidRPr="002C3BD5" w:rsidRDefault="003768A0" w:rsidP="00EE1E66">
      <w:pPr>
        <w:shd w:val="clear" w:color="auto" w:fill="FFFFFF"/>
        <w:spacing w:after="0" w:line="240" w:lineRule="auto"/>
        <w:ind w:firstLine="567"/>
        <w:jc w:val="both"/>
        <w:rPr>
          <w:rFonts w:ascii="Times New Roman" w:hAnsi="Times New Roman"/>
          <w:b/>
          <w:color w:val="000000"/>
          <w:spacing w:val="8"/>
          <w:sz w:val="32"/>
          <w:szCs w:val="32"/>
        </w:rPr>
      </w:pPr>
      <w:r w:rsidRPr="002C3BD5">
        <w:rPr>
          <w:rFonts w:ascii="Times New Roman" w:hAnsi="Times New Roman"/>
          <w:b/>
          <w:color w:val="000000"/>
          <w:spacing w:val="8"/>
          <w:sz w:val="32"/>
          <w:szCs w:val="32"/>
        </w:rPr>
        <w:t>Снежные лавины</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Cs/>
          <w:color w:val="000000"/>
          <w:spacing w:val="2"/>
          <w:sz w:val="32"/>
          <w:szCs w:val="32"/>
        </w:rPr>
        <w:t xml:space="preserve">Снежные </w:t>
      </w:r>
      <w:r w:rsidRPr="002C3BD5">
        <w:rPr>
          <w:rFonts w:ascii="Times New Roman" w:hAnsi="Times New Roman"/>
          <w:color w:val="000000"/>
          <w:spacing w:val="2"/>
          <w:sz w:val="32"/>
          <w:szCs w:val="32"/>
        </w:rPr>
        <w:t>лавины - это низвергающиеся со склонов гор под возде</w:t>
      </w:r>
      <w:r w:rsidRPr="002C3BD5">
        <w:rPr>
          <w:rFonts w:ascii="Times New Roman" w:hAnsi="Times New Roman"/>
          <w:color w:val="000000"/>
          <w:spacing w:val="-2"/>
          <w:sz w:val="32"/>
          <w:szCs w:val="32"/>
        </w:rPr>
        <w:t>йствием силы тяжести снежные массы.</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3"/>
          <w:sz w:val="32"/>
          <w:szCs w:val="32"/>
        </w:rPr>
        <w:t>Снег накапливающийся на склонах гор, под влиянием тяже</w:t>
      </w:r>
      <w:r w:rsidRPr="002C3BD5">
        <w:rPr>
          <w:rFonts w:ascii="Times New Roman" w:hAnsi="Times New Roman"/>
          <w:color w:val="000000"/>
          <w:spacing w:val="-1"/>
          <w:sz w:val="32"/>
          <w:szCs w:val="32"/>
        </w:rPr>
        <w:t>сти и ослабления структурных связей внутри снежной толщи соск</w:t>
      </w:r>
      <w:r w:rsidRPr="002C3BD5">
        <w:rPr>
          <w:rFonts w:ascii="Times New Roman" w:hAnsi="Times New Roman"/>
          <w:color w:val="000000"/>
          <w:spacing w:val="1"/>
          <w:sz w:val="32"/>
          <w:szCs w:val="32"/>
        </w:rPr>
        <w:t>альзывает или осыпается со склона. Начав свое движение, он быст</w:t>
      </w:r>
      <w:r w:rsidRPr="002C3BD5">
        <w:rPr>
          <w:rFonts w:ascii="Times New Roman" w:hAnsi="Times New Roman"/>
          <w:color w:val="000000"/>
          <w:sz w:val="32"/>
          <w:szCs w:val="32"/>
        </w:rPr>
        <w:t>ро набирает скорость, захватывая по пути все новые снежные масс</w:t>
      </w:r>
      <w:r w:rsidRPr="002C3BD5">
        <w:rPr>
          <w:rFonts w:ascii="Times New Roman" w:hAnsi="Times New Roman"/>
          <w:color w:val="000000"/>
          <w:spacing w:val="-3"/>
          <w:sz w:val="32"/>
          <w:szCs w:val="32"/>
        </w:rPr>
        <w:t xml:space="preserve">ы, </w:t>
      </w:r>
      <w:r w:rsidRPr="002C3BD5">
        <w:rPr>
          <w:rFonts w:ascii="Times New Roman" w:hAnsi="Times New Roman"/>
          <w:bCs/>
          <w:color w:val="000000"/>
          <w:spacing w:val="-3"/>
          <w:sz w:val="32"/>
          <w:szCs w:val="32"/>
        </w:rPr>
        <w:t>камни</w:t>
      </w:r>
      <w:r w:rsidRPr="002C3BD5">
        <w:rPr>
          <w:rFonts w:ascii="Times New Roman" w:hAnsi="Times New Roman"/>
          <w:b/>
          <w:bCs/>
          <w:color w:val="000000"/>
          <w:spacing w:val="-3"/>
          <w:sz w:val="32"/>
          <w:szCs w:val="32"/>
        </w:rPr>
        <w:t xml:space="preserve"> </w:t>
      </w:r>
      <w:r w:rsidRPr="002C3BD5">
        <w:rPr>
          <w:rFonts w:ascii="Times New Roman" w:hAnsi="Times New Roman"/>
          <w:color w:val="000000"/>
          <w:spacing w:val="-3"/>
          <w:sz w:val="32"/>
          <w:szCs w:val="32"/>
        </w:rPr>
        <w:t xml:space="preserve">и другие предметы. Движение </w:t>
      </w:r>
      <w:r w:rsidRPr="002C3BD5">
        <w:rPr>
          <w:rFonts w:ascii="Times New Roman" w:hAnsi="Times New Roman"/>
          <w:color w:val="000000"/>
          <w:spacing w:val="-3"/>
          <w:sz w:val="32"/>
          <w:szCs w:val="32"/>
        </w:rPr>
        <w:lastRenderedPageBreak/>
        <w:t>продолжается до более поло</w:t>
      </w:r>
      <w:r w:rsidRPr="002C3BD5">
        <w:rPr>
          <w:rFonts w:ascii="Times New Roman" w:hAnsi="Times New Roman"/>
          <w:bCs/>
          <w:color w:val="000000"/>
          <w:spacing w:val="16"/>
          <w:sz w:val="32"/>
          <w:szCs w:val="32"/>
        </w:rPr>
        <w:t>гих</w:t>
      </w:r>
      <w:r w:rsidRPr="002C3BD5">
        <w:rPr>
          <w:rFonts w:ascii="Times New Roman" w:hAnsi="Times New Roman"/>
          <w:b/>
          <w:bCs/>
          <w:color w:val="000000"/>
          <w:spacing w:val="16"/>
          <w:sz w:val="32"/>
          <w:szCs w:val="32"/>
        </w:rPr>
        <w:t xml:space="preserve"> </w:t>
      </w:r>
      <w:r w:rsidRPr="002C3BD5">
        <w:rPr>
          <w:rFonts w:ascii="Times New Roman" w:hAnsi="Times New Roman"/>
          <w:color w:val="000000"/>
          <w:spacing w:val="16"/>
          <w:sz w:val="32"/>
          <w:szCs w:val="32"/>
        </w:rPr>
        <w:t xml:space="preserve">участков или дна долины, где тормозится и </w:t>
      </w:r>
      <w:r w:rsidRPr="002C3BD5">
        <w:rPr>
          <w:rFonts w:ascii="Times New Roman" w:hAnsi="Times New Roman"/>
          <w:color w:val="000000"/>
          <w:spacing w:val="-3"/>
          <w:sz w:val="32"/>
          <w:szCs w:val="32"/>
        </w:rPr>
        <w:t>останавливается.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Такие лавины очень часто угрожают населенным пунктам, спор</w:t>
      </w:r>
      <w:r w:rsidRPr="002C3BD5">
        <w:rPr>
          <w:rFonts w:ascii="Times New Roman" w:hAnsi="Times New Roman"/>
          <w:bCs/>
          <w:color w:val="000000"/>
          <w:spacing w:val="-1"/>
          <w:sz w:val="32"/>
          <w:szCs w:val="32"/>
        </w:rPr>
        <w:t>тивным</w:t>
      </w:r>
      <w:r w:rsidRPr="002C3BD5">
        <w:rPr>
          <w:rFonts w:ascii="Times New Roman" w:hAnsi="Times New Roman"/>
          <w:b/>
          <w:bCs/>
          <w:color w:val="000000"/>
          <w:spacing w:val="-1"/>
          <w:sz w:val="32"/>
          <w:szCs w:val="32"/>
        </w:rPr>
        <w:t xml:space="preserve"> </w:t>
      </w:r>
      <w:r w:rsidRPr="002C3BD5">
        <w:rPr>
          <w:rFonts w:ascii="Times New Roman" w:hAnsi="Times New Roman"/>
          <w:color w:val="000000"/>
          <w:spacing w:val="-1"/>
          <w:sz w:val="32"/>
          <w:szCs w:val="32"/>
        </w:rPr>
        <w:t xml:space="preserve">и санаторно-курортным комплексам, железным и </w:t>
      </w:r>
      <w:r w:rsidRPr="002C3BD5">
        <w:rPr>
          <w:rFonts w:ascii="Times New Roman" w:hAnsi="Times New Roman"/>
          <w:bCs/>
          <w:color w:val="000000"/>
          <w:spacing w:val="-3"/>
          <w:sz w:val="32"/>
          <w:szCs w:val="32"/>
        </w:rPr>
        <w:t xml:space="preserve">мобильным </w:t>
      </w:r>
      <w:r w:rsidR="00560628" w:rsidRPr="002C3BD5">
        <w:rPr>
          <w:rFonts w:ascii="Times New Roman" w:hAnsi="Times New Roman"/>
          <w:color w:val="000000"/>
          <w:spacing w:val="-3"/>
          <w:sz w:val="32"/>
          <w:szCs w:val="32"/>
        </w:rPr>
        <w:t>дорогам, линиям электропередач</w:t>
      </w:r>
      <w:r w:rsidRPr="002C3BD5">
        <w:rPr>
          <w:rFonts w:ascii="Times New Roman" w:hAnsi="Times New Roman"/>
          <w:color w:val="000000"/>
          <w:spacing w:val="-3"/>
          <w:sz w:val="32"/>
          <w:szCs w:val="32"/>
        </w:rPr>
        <w:t>, объектам горно</w:t>
      </w:r>
      <w:r w:rsidRPr="002C3BD5">
        <w:rPr>
          <w:rFonts w:ascii="Times New Roman" w:hAnsi="Times New Roman"/>
          <w:color w:val="000000"/>
          <w:spacing w:val="1"/>
          <w:sz w:val="32"/>
          <w:szCs w:val="32"/>
        </w:rPr>
        <w:t>добывающей   промышленности   и   другим   хозяйственным сооружениям.</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Формирование лавин происходит в пределах лавинного очага. Лавинный</w:t>
      </w:r>
      <w:r w:rsidRPr="002C3BD5">
        <w:rPr>
          <w:rFonts w:ascii="Times New Roman" w:hAnsi="Times New Roman"/>
          <w:color w:val="000000"/>
          <w:sz w:val="32"/>
          <w:szCs w:val="32"/>
        </w:rPr>
        <w:t xml:space="preserve"> очаг - это участок склона и его подножья, в пределах которо</w:t>
      </w:r>
      <w:r w:rsidRPr="002C3BD5">
        <w:rPr>
          <w:rFonts w:ascii="Times New Roman" w:hAnsi="Times New Roman"/>
          <w:color w:val="000000"/>
          <w:spacing w:val="4"/>
          <w:sz w:val="32"/>
          <w:szCs w:val="32"/>
        </w:rPr>
        <w:t>го движется лавина. Каждый очаг состоит из трех зон: зарождения (лавиносбор), транзита (лоток), остановки лавины (кон</w:t>
      </w:r>
      <w:r w:rsidRPr="002C3BD5">
        <w:rPr>
          <w:rFonts w:ascii="Times New Roman" w:hAnsi="Times New Roman"/>
          <w:color w:val="000000"/>
          <w:spacing w:val="-6"/>
          <w:sz w:val="32"/>
          <w:szCs w:val="32"/>
        </w:rPr>
        <w:t>ус выноса).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6"/>
          <w:sz w:val="32"/>
          <w:szCs w:val="32"/>
        </w:rPr>
        <w:t xml:space="preserve">К лавинообразующим факторам относятся: высота старого снега, </w:t>
      </w:r>
      <w:r w:rsidRPr="002C3BD5">
        <w:rPr>
          <w:rFonts w:ascii="Times New Roman" w:hAnsi="Times New Roman"/>
          <w:color w:val="000000"/>
          <w:spacing w:val="9"/>
          <w:sz w:val="32"/>
          <w:szCs w:val="32"/>
        </w:rPr>
        <w:t>состояние подстилающей поверхности, прирост свежевыпав</w:t>
      </w:r>
      <w:r w:rsidRPr="002C3BD5">
        <w:rPr>
          <w:rFonts w:ascii="Times New Roman" w:hAnsi="Times New Roman"/>
          <w:color w:val="000000"/>
          <w:spacing w:val="-2"/>
          <w:sz w:val="32"/>
          <w:szCs w:val="32"/>
        </w:rPr>
        <w:t>шего снега, плотность снега, интенсивность снегопада, оседа</w:t>
      </w:r>
      <w:r w:rsidRPr="002C3BD5">
        <w:rPr>
          <w:rFonts w:ascii="Times New Roman" w:hAnsi="Times New Roman"/>
          <w:color w:val="000000"/>
          <w:spacing w:val="13"/>
          <w:sz w:val="32"/>
          <w:szCs w:val="32"/>
        </w:rPr>
        <w:t>ние снежного покрова, метелевое перераспределение снежного</w:t>
      </w:r>
      <w:r w:rsidRPr="002C3BD5">
        <w:rPr>
          <w:rFonts w:ascii="Times New Roman" w:hAnsi="Times New Roman"/>
          <w:color w:val="000000"/>
          <w:spacing w:val="-2"/>
          <w:sz w:val="32"/>
          <w:szCs w:val="32"/>
        </w:rPr>
        <w:t xml:space="preserve"> покрова, температура воздуха и снежного покрова.</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
          <w:sz w:val="32"/>
          <w:szCs w:val="32"/>
        </w:rPr>
        <w:t xml:space="preserve">Лавины образуются при достаточном снегонакоплении и на безлесных склонах крутизной от 15° до 50°. При крутизне более 50° снег просто </w:t>
      </w:r>
      <w:r w:rsidRPr="002C3BD5">
        <w:rPr>
          <w:rFonts w:ascii="Times New Roman" w:hAnsi="Times New Roman"/>
          <w:color w:val="000000"/>
          <w:spacing w:val="1"/>
          <w:sz w:val="32"/>
          <w:szCs w:val="32"/>
        </w:rPr>
        <w:t>осыпается и условия к образованию снежной массы не возникают. О</w:t>
      </w:r>
      <w:r w:rsidRPr="002C3BD5">
        <w:rPr>
          <w:rFonts w:ascii="Times New Roman" w:hAnsi="Times New Roman"/>
          <w:color w:val="000000"/>
          <w:sz w:val="32"/>
          <w:szCs w:val="32"/>
        </w:rPr>
        <w:t>птимальные ситуации для возникновения лавин склады</w:t>
      </w:r>
      <w:r w:rsidRPr="002C3BD5">
        <w:rPr>
          <w:rFonts w:ascii="Times New Roman" w:hAnsi="Times New Roman"/>
          <w:color w:val="000000"/>
          <w:spacing w:val="1"/>
          <w:sz w:val="32"/>
          <w:szCs w:val="32"/>
        </w:rPr>
        <w:t xml:space="preserve">ваются на заснеженных склонах крутизной от 30° ло 40°. </w:t>
      </w:r>
      <w:r w:rsidRPr="002C3BD5">
        <w:rPr>
          <w:rFonts w:ascii="Times New Roman" w:hAnsi="Times New Roman"/>
          <w:color w:val="000000"/>
          <w:spacing w:val="-1"/>
          <w:sz w:val="32"/>
          <w:szCs w:val="32"/>
        </w:rPr>
        <w:t xml:space="preserve">Там   лавины   сходят   тогда,   когда слой свежевыпавшего снега </w:t>
      </w:r>
      <w:r w:rsidRPr="002C3BD5">
        <w:rPr>
          <w:rFonts w:ascii="Times New Roman" w:hAnsi="Times New Roman"/>
          <w:color w:val="000000"/>
          <w:spacing w:val="5"/>
          <w:sz w:val="32"/>
          <w:szCs w:val="32"/>
        </w:rPr>
        <w:t>достигает 30 см, а для старого  (лежалого) необходим покров т</w:t>
      </w:r>
      <w:r w:rsidRPr="002C3BD5">
        <w:rPr>
          <w:rFonts w:ascii="Times New Roman" w:hAnsi="Times New Roman"/>
          <w:color w:val="000000"/>
          <w:spacing w:val="-1"/>
          <w:sz w:val="32"/>
          <w:szCs w:val="32"/>
        </w:rPr>
        <w:t xml:space="preserve">олщиной 70 см. Считается, что ровный травянистый склон </w:t>
      </w:r>
      <w:r w:rsidRPr="002C3BD5">
        <w:rPr>
          <w:rFonts w:ascii="Times New Roman" w:hAnsi="Times New Roman"/>
          <w:color w:val="000000"/>
          <w:spacing w:val="1"/>
          <w:sz w:val="32"/>
          <w:szCs w:val="32"/>
        </w:rPr>
        <w:t xml:space="preserve">крутизной более 20° лавиноопасен, если высота снега на нем </w:t>
      </w:r>
      <w:r w:rsidRPr="002C3BD5">
        <w:rPr>
          <w:rFonts w:ascii="Times New Roman" w:hAnsi="Times New Roman"/>
          <w:color w:val="000000"/>
          <w:spacing w:val="-1"/>
          <w:sz w:val="32"/>
          <w:szCs w:val="32"/>
        </w:rPr>
        <w:t xml:space="preserve">превышает 30 см. С увеличением крутизны склонов возрастает </w:t>
      </w:r>
      <w:r w:rsidRPr="002C3BD5">
        <w:rPr>
          <w:rFonts w:ascii="Times New Roman" w:hAnsi="Times New Roman"/>
          <w:color w:val="000000"/>
          <w:spacing w:val="-2"/>
          <w:sz w:val="32"/>
          <w:szCs w:val="32"/>
        </w:rPr>
        <w:t xml:space="preserve">вероятность образования лавин. Кустарниковая растительность не </w:t>
      </w:r>
      <w:r w:rsidRPr="002C3BD5">
        <w:rPr>
          <w:rFonts w:ascii="Times New Roman" w:hAnsi="Times New Roman"/>
          <w:color w:val="000000"/>
          <w:spacing w:val="-1"/>
          <w:sz w:val="32"/>
          <w:szCs w:val="32"/>
        </w:rPr>
        <w:t>является препятствием для схода.</w:t>
      </w:r>
    </w:p>
    <w:p w:rsidR="003768A0" w:rsidRPr="002C3BD5" w:rsidRDefault="003768A0" w:rsidP="00EE1E66">
      <w:pPr>
        <w:shd w:val="clear" w:color="auto" w:fill="FFFFFF"/>
        <w:tabs>
          <w:tab w:val="left" w:pos="6211"/>
        </w:tabs>
        <w:spacing w:after="0" w:line="240" w:lineRule="auto"/>
        <w:ind w:firstLine="567"/>
        <w:jc w:val="both"/>
        <w:rPr>
          <w:rFonts w:ascii="Times New Roman" w:hAnsi="Times New Roman"/>
          <w:color w:val="000000"/>
          <w:spacing w:val="-2"/>
          <w:sz w:val="32"/>
          <w:szCs w:val="32"/>
        </w:rPr>
      </w:pPr>
      <w:r w:rsidRPr="002C3BD5">
        <w:rPr>
          <w:rFonts w:ascii="Times New Roman" w:hAnsi="Times New Roman"/>
          <w:color w:val="000000"/>
          <w:spacing w:val="-6"/>
          <w:sz w:val="32"/>
          <w:szCs w:val="32"/>
        </w:rPr>
        <w:t>Наилучшим условием для начала движения снежной массы н</w:t>
      </w:r>
      <w:r w:rsidRPr="002C3BD5">
        <w:rPr>
          <w:rFonts w:ascii="Times New Roman" w:hAnsi="Times New Roman"/>
          <w:color w:val="000000"/>
          <w:spacing w:val="-2"/>
          <w:sz w:val="32"/>
          <w:szCs w:val="32"/>
        </w:rPr>
        <w:t xml:space="preserve">абирания ею определенной скорости является длина открытого склона от 100 до 500 м.       </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9"/>
          <w:sz w:val="32"/>
          <w:szCs w:val="32"/>
        </w:rPr>
      </w:pPr>
      <w:r w:rsidRPr="002C3BD5">
        <w:rPr>
          <w:rFonts w:ascii="Times New Roman" w:hAnsi="Times New Roman"/>
          <w:color w:val="000000"/>
          <w:spacing w:val="-1"/>
          <w:sz w:val="32"/>
          <w:szCs w:val="32"/>
        </w:rPr>
        <w:t xml:space="preserve">Многое зависит и от интенсивности снегопада. Если за 2-3 дня </w:t>
      </w:r>
      <w:r w:rsidRPr="002C3BD5">
        <w:rPr>
          <w:rFonts w:ascii="Times New Roman" w:hAnsi="Times New Roman"/>
          <w:color w:val="000000"/>
          <w:spacing w:val="1"/>
          <w:sz w:val="32"/>
          <w:szCs w:val="32"/>
        </w:rPr>
        <w:t xml:space="preserve">выпадет 0,5 м снега, то это обычно не вызывает опасения, но если </w:t>
      </w:r>
      <w:r w:rsidRPr="002C3BD5">
        <w:rPr>
          <w:rFonts w:ascii="Times New Roman" w:hAnsi="Times New Roman"/>
          <w:color w:val="000000"/>
          <w:spacing w:val="-1"/>
          <w:sz w:val="32"/>
          <w:szCs w:val="32"/>
        </w:rPr>
        <w:t>это же количество выпадет за 10 – 12 ч, то сход вполне возможен. В б</w:t>
      </w:r>
      <w:r w:rsidRPr="002C3BD5">
        <w:rPr>
          <w:rFonts w:ascii="Times New Roman" w:hAnsi="Times New Roman"/>
          <w:color w:val="000000"/>
          <w:spacing w:val="2"/>
          <w:sz w:val="32"/>
          <w:szCs w:val="32"/>
        </w:rPr>
        <w:t xml:space="preserve">ольшинстве случаев интенсивность снегопада 2-3 см/ч близка </w:t>
      </w:r>
      <w:r w:rsidR="00560628" w:rsidRPr="002C3BD5">
        <w:rPr>
          <w:rFonts w:ascii="Times New Roman" w:hAnsi="Times New Roman"/>
          <w:color w:val="000000"/>
          <w:spacing w:val="2"/>
          <w:sz w:val="32"/>
          <w:szCs w:val="32"/>
        </w:rPr>
        <w:t xml:space="preserve">к </w:t>
      </w:r>
      <w:r w:rsidRPr="002C3BD5">
        <w:rPr>
          <w:rFonts w:ascii="Times New Roman" w:hAnsi="Times New Roman"/>
          <w:color w:val="000000"/>
          <w:spacing w:val="-4"/>
          <w:sz w:val="32"/>
          <w:szCs w:val="32"/>
        </w:rPr>
        <w:t>критической.</w:t>
      </w:r>
      <w:r w:rsidRPr="002C3BD5">
        <w:rPr>
          <w:rFonts w:ascii="Times New Roman" w:hAnsi="Times New Roman"/>
          <w:color w:val="000000"/>
          <w:spacing w:val="9"/>
          <w:sz w:val="32"/>
          <w:szCs w:val="32"/>
        </w:rPr>
        <w:t xml:space="preserve"> </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9"/>
          <w:sz w:val="32"/>
          <w:szCs w:val="32"/>
        </w:rPr>
        <w:lastRenderedPageBreak/>
        <w:t xml:space="preserve">Немалое значение имеет и ветер. Так, при сильном  ветре </w:t>
      </w:r>
      <w:r w:rsidRPr="002C3BD5">
        <w:rPr>
          <w:rFonts w:ascii="Times New Roman" w:hAnsi="Times New Roman"/>
          <w:color w:val="000000"/>
          <w:sz w:val="32"/>
          <w:szCs w:val="32"/>
        </w:rPr>
        <w:t xml:space="preserve">достаточно прироста в 10 - 15 см для того, чтобы возникла лавина. </w:t>
      </w:r>
      <w:r w:rsidRPr="002C3BD5">
        <w:rPr>
          <w:rFonts w:ascii="Times New Roman" w:hAnsi="Times New Roman"/>
          <w:color w:val="000000"/>
          <w:spacing w:val="-1"/>
          <w:sz w:val="32"/>
          <w:szCs w:val="32"/>
        </w:rPr>
        <w:t>Средняя критическая скорость ветра равна примерно 7-8 м/с.</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4"/>
          <w:sz w:val="32"/>
          <w:szCs w:val="32"/>
        </w:rPr>
      </w:pPr>
      <w:r w:rsidRPr="002C3BD5">
        <w:rPr>
          <w:rFonts w:ascii="Times New Roman" w:hAnsi="Times New Roman"/>
          <w:color w:val="000000"/>
          <w:spacing w:val="5"/>
          <w:sz w:val="32"/>
          <w:szCs w:val="32"/>
        </w:rPr>
        <w:t xml:space="preserve">Одним из важнейших факторов, влияющих на образование </w:t>
      </w:r>
      <w:r w:rsidRPr="002C3BD5">
        <w:rPr>
          <w:rFonts w:ascii="Times New Roman" w:hAnsi="Times New Roman"/>
          <w:color w:val="000000"/>
          <w:spacing w:val="4"/>
          <w:sz w:val="32"/>
          <w:szCs w:val="32"/>
        </w:rPr>
        <w:t xml:space="preserve">снежных лавин, является температура. Зимой при относительно </w:t>
      </w:r>
      <w:r w:rsidRPr="002C3BD5">
        <w:rPr>
          <w:rFonts w:ascii="Times New Roman" w:hAnsi="Times New Roman"/>
          <w:color w:val="000000"/>
          <w:spacing w:val="1"/>
          <w:sz w:val="32"/>
          <w:szCs w:val="32"/>
        </w:rPr>
        <w:t xml:space="preserve">теплой погоде, когда температура близка к нулю, неустойчивость </w:t>
      </w:r>
      <w:r w:rsidRPr="002C3BD5">
        <w:rPr>
          <w:rFonts w:ascii="Times New Roman" w:hAnsi="Times New Roman"/>
          <w:color w:val="000000"/>
          <w:spacing w:val="-4"/>
          <w:sz w:val="32"/>
          <w:szCs w:val="32"/>
        </w:rPr>
        <w:t xml:space="preserve">снежного покрова сильно увеличивается, но быстро проходит (либо </w:t>
      </w:r>
      <w:r w:rsidRPr="002C3BD5">
        <w:rPr>
          <w:rFonts w:ascii="Times New Roman" w:hAnsi="Times New Roman"/>
          <w:color w:val="000000"/>
          <w:spacing w:val="-2"/>
          <w:sz w:val="32"/>
          <w:szCs w:val="32"/>
        </w:rPr>
        <w:t xml:space="preserve">сходят лавины, либо снег оседает). По мере понижения </w:t>
      </w:r>
      <w:r w:rsidRPr="002C3BD5">
        <w:rPr>
          <w:rFonts w:ascii="Times New Roman" w:hAnsi="Times New Roman"/>
          <w:color w:val="000000"/>
          <w:spacing w:val="1"/>
          <w:sz w:val="32"/>
          <w:szCs w:val="32"/>
        </w:rPr>
        <w:t xml:space="preserve">температуры периоды лавинной опасности становятся  более </w:t>
      </w:r>
      <w:r w:rsidRPr="002C3BD5">
        <w:rPr>
          <w:rFonts w:ascii="Times New Roman" w:hAnsi="Times New Roman"/>
          <w:color w:val="000000"/>
          <w:spacing w:val="-1"/>
          <w:sz w:val="32"/>
          <w:szCs w:val="32"/>
        </w:rPr>
        <w:t xml:space="preserve">длительными. Весной с потеплением возрастает вероятность схода </w:t>
      </w:r>
      <w:r w:rsidRPr="002C3BD5">
        <w:rPr>
          <w:rFonts w:ascii="Times New Roman" w:hAnsi="Times New Roman"/>
          <w:color w:val="000000"/>
          <w:spacing w:val="-4"/>
          <w:sz w:val="32"/>
          <w:szCs w:val="32"/>
        </w:rPr>
        <w:t xml:space="preserve">мокрых лавин. </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3"/>
          <w:sz w:val="32"/>
          <w:szCs w:val="32"/>
        </w:rPr>
        <w:t xml:space="preserve">Поражающая способность лавин различна. Лавина в 10 м уже </w:t>
      </w:r>
      <w:r w:rsidRPr="002C3BD5">
        <w:rPr>
          <w:rFonts w:ascii="Times New Roman" w:hAnsi="Times New Roman"/>
          <w:color w:val="000000"/>
          <w:spacing w:val="2"/>
          <w:sz w:val="32"/>
          <w:szCs w:val="32"/>
        </w:rPr>
        <w:t xml:space="preserve">представляет опасность для человека и легкой техники. Крупные </w:t>
      </w:r>
      <w:r w:rsidRPr="002C3BD5">
        <w:rPr>
          <w:rFonts w:ascii="Times New Roman" w:hAnsi="Times New Roman"/>
          <w:color w:val="000000"/>
          <w:spacing w:val="7"/>
          <w:sz w:val="32"/>
          <w:szCs w:val="32"/>
        </w:rPr>
        <w:t xml:space="preserve">лавины в состоянии разрушить капитальные инженерные </w:t>
      </w:r>
      <w:r w:rsidRPr="002C3BD5">
        <w:rPr>
          <w:rFonts w:ascii="Times New Roman" w:hAnsi="Times New Roman"/>
          <w:color w:val="000000"/>
          <w:sz w:val="32"/>
          <w:szCs w:val="32"/>
        </w:rPr>
        <w:t xml:space="preserve">сооружения, образовать трудно или непреодолимые завалы на </w:t>
      </w:r>
      <w:r w:rsidRPr="002C3BD5">
        <w:rPr>
          <w:rFonts w:ascii="Times New Roman" w:hAnsi="Times New Roman"/>
          <w:color w:val="000000"/>
          <w:spacing w:val="-3"/>
          <w:sz w:val="32"/>
          <w:szCs w:val="32"/>
        </w:rPr>
        <w:t>транспортных трассах.</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Скорость является одной из основных характеристик </w:t>
      </w:r>
      <w:r w:rsidRPr="002C3BD5">
        <w:rPr>
          <w:rFonts w:ascii="Times New Roman" w:hAnsi="Times New Roman"/>
          <w:color w:val="000000"/>
          <w:spacing w:val="-2"/>
          <w:sz w:val="32"/>
          <w:szCs w:val="32"/>
        </w:rPr>
        <w:t xml:space="preserve">движущейся лавины. В отдельных случаях она может достигать 100 </w:t>
      </w:r>
      <w:r w:rsidRPr="002C3BD5">
        <w:rPr>
          <w:rFonts w:ascii="Times New Roman" w:hAnsi="Times New Roman"/>
          <w:color w:val="000000"/>
          <w:spacing w:val="-2"/>
          <w:sz w:val="32"/>
          <w:szCs w:val="32"/>
          <w:vertAlign w:val="subscript"/>
        </w:rPr>
        <w:t xml:space="preserve"> </w:t>
      </w:r>
      <w:r w:rsidRPr="002C3BD5">
        <w:rPr>
          <w:rFonts w:ascii="Times New Roman" w:hAnsi="Times New Roman"/>
          <w:color w:val="000000"/>
          <w:spacing w:val="-7"/>
          <w:sz w:val="32"/>
          <w:szCs w:val="32"/>
        </w:rPr>
        <w:t>м/с.</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2"/>
          <w:sz w:val="32"/>
          <w:szCs w:val="32"/>
        </w:rPr>
      </w:pPr>
      <w:r w:rsidRPr="002C3BD5">
        <w:rPr>
          <w:rFonts w:ascii="Times New Roman" w:hAnsi="Times New Roman"/>
          <w:color w:val="000000"/>
          <w:spacing w:val="-4"/>
          <w:sz w:val="32"/>
          <w:szCs w:val="32"/>
        </w:rPr>
        <w:t>Дальность выброса важна для оценки возможности поражения</w:t>
      </w:r>
      <w:r w:rsidRPr="002C3BD5">
        <w:rPr>
          <w:rFonts w:ascii="Times New Roman" w:hAnsi="Times New Roman"/>
          <w:color w:val="000000"/>
          <w:spacing w:val="-4"/>
          <w:sz w:val="32"/>
          <w:szCs w:val="32"/>
          <w:vertAlign w:val="superscript"/>
        </w:rPr>
        <w:t xml:space="preserve"> </w:t>
      </w:r>
      <w:r w:rsidRPr="002C3BD5">
        <w:rPr>
          <w:rFonts w:ascii="Times New Roman" w:hAnsi="Times New Roman"/>
          <w:color w:val="000000"/>
          <w:sz w:val="32"/>
          <w:szCs w:val="32"/>
        </w:rPr>
        <w:t xml:space="preserve">объектов,   расположенных в лавиноопасных зонах. Различают </w:t>
      </w:r>
      <w:r w:rsidRPr="002C3BD5">
        <w:rPr>
          <w:rFonts w:ascii="Times New Roman" w:hAnsi="Times New Roman"/>
          <w:color w:val="000000"/>
          <w:spacing w:val="-1"/>
          <w:sz w:val="32"/>
          <w:szCs w:val="32"/>
        </w:rPr>
        <w:t xml:space="preserve">максимальную дальность   выброса и наиболее вероятную или </w:t>
      </w:r>
      <w:r w:rsidRPr="002C3BD5">
        <w:rPr>
          <w:rFonts w:ascii="Times New Roman" w:hAnsi="Times New Roman"/>
          <w:color w:val="000000"/>
          <w:sz w:val="32"/>
          <w:szCs w:val="32"/>
        </w:rPr>
        <w:t xml:space="preserve">среднемноголетнюю. Наиболее вероятную дальность выброса </w:t>
      </w:r>
      <w:r w:rsidRPr="002C3BD5">
        <w:rPr>
          <w:rFonts w:ascii="Times New Roman" w:hAnsi="Times New Roman"/>
          <w:color w:val="000000"/>
          <w:spacing w:val="3"/>
          <w:sz w:val="32"/>
          <w:szCs w:val="32"/>
        </w:rPr>
        <w:t xml:space="preserve">определяют непосредственно  на местности. Ее оценивают </w:t>
      </w:r>
      <w:r w:rsidRPr="002C3BD5">
        <w:rPr>
          <w:rFonts w:ascii="Times New Roman" w:hAnsi="Times New Roman"/>
          <w:color w:val="000000"/>
          <w:spacing w:val="1"/>
          <w:sz w:val="32"/>
          <w:szCs w:val="32"/>
        </w:rPr>
        <w:t xml:space="preserve">при необходимости размещения сооружений в зоне действия лавин на длительный </w:t>
      </w:r>
      <w:r w:rsidRPr="002C3BD5">
        <w:rPr>
          <w:rFonts w:ascii="Times New Roman" w:hAnsi="Times New Roman"/>
          <w:color w:val="000000"/>
          <w:spacing w:val="2"/>
          <w:sz w:val="32"/>
          <w:szCs w:val="32"/>
        </w:rPr>
        <w:t>период. Она  совпадает с границей конуса выноса лавинного очага.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Повторяе</w:t>
      </w:r>
      <w:r w:rsidRPr="002C3BD5">
        <w:rPr>
          <w:rFonts w:ascii="Times New Roman" w:hAnsi="Times New Roman"/>
          <w:color w:val="000000"/>
          <w:spacing w:val="1"/>
          <w:sz w:val="32"/>
          <w:szCs w:val="32"/>
        </w:rPr>
        <w:t xml:space="preserve">мость схода лавин является важной временной характеристикой </w:t>
      </w:r>
      <w:r w:rsidRPr="002C3BD5">
        <w:rPr>
          <w:rFonts w:ascii="Times New Roman" w:hAnsi="Times New Roman"/>
          <w:color w:val="000000"/>
          <w:spacing w:val="-3"/>
          <w:sz w:val="32"/>
          <w:szCs w:val="32"/>
        </w:rPr>
        <w:t>лавинной</w:t>
      </w:r>
      <w:r w:rsidRPr="002C3BD5">
        <w:rPr>
          <w:rFonts w:ascii="Times New Roman" w:hAnsi="Times New Roman"/>
          <w:color w:val="000000"/>
          <w:sz w:val="32"/>
          <w:szCs w:val="32"/>
        </w:rPr>
        <w:tab/>
      </w:r>
      <w:r w:rsidRPr="002C3BD5">
        <w:rPr>
          <w:rFonts w:ascii="Times New Roman" w:hAnsi="Times New Roman"/>
          <w:color w:val="000000"/>
          <w:spacing w:val="-3"/>
          <w:sz w:val="32"/>
          <w:szCs w:val="32"/>
        </w:rPr>
        <w:t xml:space="preserve">деятельности. </w:t>
      </w:r>
      <w:r w:rsidRPr="002C3BD5">
        <w:rPr>
          <w:rFonts w:ascii="Times New Roman" w:hAnsi="Times New Roman"/>
          <w:color w:val="000000"/>
          <w:spacing w:val="-1"/>
          <w:sz w:val="32"/>
          <w:szCs w:val="32"/>
        </w:rPr>
        <w:t>Различают среднемного</w:t>
      </w:r>
      <w:r w:rsidRPr="002C3BD5">
        <w:rPr>
          <w:rFonts w:ascii="Times New Roman" w:hAnsi="Times New Roman"/>
          <w:color w:val="000000"/>
          <w:spacing w:val="10"/>
          <w:sz w:val="32"/>
          <w:szCs w:val="32"/>
        </w:rPr>
        <w:t xml:space="preserve">летнюю и внутригодовую повторяемость схода. </w:t>
      </w:r>
      <w:r w:rsidRPr="002C3BD5">
        <w:rPr>
          <w:rFonts w:ascii="Times New Roman" w:hAnsi="Times New Roman"/>
          <w:color w:val="000000"/>
          <w:spacing w:val="-5"/>
          <w:sz w:val="32"/>
          <w:szCs w:val="32"/>
        </w:rPr>
        <w:t xml:space="preserve">Первая определяется как частота образования лавин в среднем за многолетний </w:t>
      </w:r>
      <w:r w:rsidRPr="002C3BD5">
        <w:rPr>
          <w:rFonts w:ascii="Times New Roman" w:hAnsi="Times New Roman"/>
          <w:color w:val="000000"/>
          <w:spacing w:val="-1"/>
          <w:sz w:val="32"/>
          <w:szCs w:val="32"/>
        </w:rPr>
        <w:t>период. Внутригодовая повторяемость - это частота схода</w:t>
      </w:r>
      <w:r w:rsidR="00560628" w:rsidRPr="002C3BD5">
        <w:rPr>
          <w:rFonts w:ascii="Times New Roman" w:hAnsi="Times New Roman"/>
          <w:color w:val="000000"/>
          <w:spacing w:val="-1"/>
          <w:sz w:val="32"/>
          <w:szCs w:val="32"/>
        </w:rPr>
        <w:t xml:space="preserve"> в</w:t>
      </w:r>
      <w:r w:rsidRPr="002C3BD5">
        <w:rPr>
          <w:rFonts w:ascii="Times New Roman" w:hAnsi="Times New Roman"/>
          <w:color w:val="000000"/>
          <w:spacing w:val="-1"/>
          <w:sz w:val="32"/>
          <w:szCs w:val="32"/>
        </w:rPr>
        <w:t xml:space="preserve"> зимний и весенний периоды, В отдельных районах лавины </w:t>
      </w:r>
      <w:r w:rsidRPr="002C3BD5">
        <w:rPr>
          <w:rFonts w:ascii="Times New Roman" w:hAnsi="Times New Roman"/>
          <w:color w:val="000000"/>
          <w:spacing w:val="12"/>
          <w:sz w:val="32"/>
          <w:szCs w:val="32"/>
        </w:rPr>
        <w:t>могут сходить по15-20 раз в год.</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4"/>
          <w:sz w:val="32"/>
          <w:szCs w:val="32"/>
        </w:rPr>
      </w:pPr>
      <w:r w:rsidRPr="002C3BD5">
        <w:rPr>
          <w:rFonts w:ascii="Times New Roman" w:hAnsi="Times New Roman"/>
          <w:color w:val="000000"/>
          <w:spacing w:val="1"/>
          <w:sz w:val="32"/>
          <w:szCs w:val="32"/>
        </w:rPr>
        <w:t>Плотность лавинного снега является одним из важнейших ф</w:t>
      </w:r>
      <w:r w:rsidRPr="002C3BD5">
        <w:rPr>
          <w:rFonts w:ascii="Times New Roman" w:hAnsi="Times New Roman"/>
          <w:color w:val="000000"/>
          <w:spacing w:val="2"/>
          <w:sz w:val="32"/>
          <w:szCs w:val="32"/>
        </w:rPr>
        <w:t>изических параметров, от которого зависит сила удара снежной масс</w:t>
      </w:r>
      <w:r w:rsidRPr="002C3BD5">
        <w:rPr>
          <w:rFonts w:ascii="Times New Roman" w:hAnsi="Times New Roman"/>
          <w:color w:val="000000"/>
          <w:sz w:val="32"/>
          <w:szCs w:val="32"/>
        </w:rPr>
        <w:t xml:space="preserve">ы трудозатраты на ее расчистку или возможность движения </w:t>
      </w:r>
      <w:r w:rsidRPr="002C3BD5">
        <w:rPr>
          <w:rFonts w:ascii="Times New Roman" w:hAnsi="Times New Roman"/>
          <w:color w:val="000000"/>
          <w:sz w:val="32"/>
          <w:szCs w:val="32"/>
        </w:rPr>
        <w:lastRenderedPageBreak/>
        <w:t xml:space="preserve">по ней. </w:t>
      </w:r>
      <w:r w:rsidRPr="002C3BD5">
        <w:rPr>
          <w:rFonts w:ascii="Times New Roman" w:hAnsi="Times New Roman"/>
          <w:color w:val="000000"/>
          <w:spacing w:val="2"/>
          <w:sz w:val="32"/>
          <w:szCs w:val="32"/>
        </w:rPr>
        <w:t>Она составляет для лавин из сухого снега 200-400 кг/м</w:t>
      </w:r>
      <w:r w:rsidRPr="002C3BD5">
        <w:rPr>
          <w:rFonts w:ascii="Times New Roman" w:hAnsi="Times New Roman"/>
          <w:color w:val="000000"/>
          <w:spacing w:val="2"/>
          <w:sz w:val="32"/>
          <w:szCs w:val="32"/>
          <w:vertAlign w:val="superscript"/>
        </w:rPr>
        <w:t>3</w:t>
      </w:r>
      <w:r w:rsidRPr="002C3BD5">
        <w:rPr>
          <w:rFonts w:ascii="Times New Roman" w:hAnsi="Times New Roman"/>
          <w:color w:val="000000"/>
          <w:spacing w:val="2"/>
          <w:sz w:val="32"/>
          <w:szCs w:val="32"/>
        </w:rPr>
        <w:t>, для мокр</w:t>
      </w:r>
      <w:r w:rsidRPr="002C3BD5">
        <w:rPr>
          <w:rFonts w:ascii="Times New Roman" w:hAnsi="Times New Roman"/>
          <w:color w:val="000000"/>
          <w:spacing w:val="-4"/>
          <w:sz w:val="32"/>
          <w:szCs w:val="32"/>
        </w:rPr>
        <w:t>ого - 300-800 кг/м</w:t>
      </w:r>
      <w:r w:rsidRPr="002C3BD5">
        <w:rPr>
          <w:rFonts w:ascii="Times New Roman" w:hAnsi="Times New Roman"/>
          <w:color w:val="000000"/>
          <w:spacing w:val="-4"/>
          <w:sz w:val="32"/>
          <w:szCs w:val="32"/>
          <w:vertAlign w:val="superscript"/>
        </w:rPr>
        <w:t>3</w:t>
      </w:r>
      <w:r w:rsidRPr="002C3BD5">
        <w:rPr>
          <w:rFonts w:ascii="Times New Roman" w:hAnsi="Times New Roman"/>
          <w:color w:val="000000"/>
          <w:spacing w:val="-4"/>
          <w:sz w:val="32"/>
          <w:szCs w:val="32"/>
        </w:rPr>
        <w:t>.</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6"/>
          <w:sz w:val="32"/>
          <w:szCs w:val="32"/>
        </w:rPr>
        <w:t>Важным параметром, особенно при организации и проведении авар</w:t>
      </w:r>
      <w:r w:rsidRPr="002C3BD5">
        <w:rPr>
          <w:rFonts w:ascii="Times New Roman" w:hAnsi="Times New Roman"/>
          <w:color w:val="000000"/>
          <w:spacing w:val="5"/>
          <w:sz w:val="32"/>
          <w:szCs w:val="32"/>
        </w:rPr>
        <w:t>ийно-спасательных работ служит высота лавинного потока, чащ</w:t>
      </w:r>
      <w:r w:rsidRPr="002C3BD5">
        <w:rPr>
          <w:rFonts w:ascii="Times New Roman" w:hAnsi="Times New Roman"/>
          <w:color w:val="000000"/>
          <w:spacing w:val="-10"/>
          <w:sz w:val="32"/>
          <w:szCs w:val="32"/>
        </w:rPr>
        <w:t xml:space="preserve">е всего достигающего 10 - </w:t>
      </w:r>
      <w:r w:rsidRPr="002C3BD5">
        <w:rPr>
          <w:rFonts w:ascii="Times New Roman" w:hAnsi="Times New Roman"/>
          <w:color w:val="000000"/>
          <w:spacing w:val="1"/>
          <w:sz w:val="32"/>
          <w:szCs w:val="32"/>
        </w:rPr>
        <w:t>15м.</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5"/>
          <w:sz w:val="32"/>
          <w:szCs w:val="32"/>
        </w:rPr>
      </w:pPr>
      <w:r w:rsidRPr="002C3BD5">
        <w:rPr>
          <w:rFonts w:ascii="Times New Roman" w:hAnsi="Times New Roman"/>
          <w:color w:val="000000"/>
          <w:spacing w:val="4"/>
          <w:sz w:val="32"/>
          <w:szCs w:val="32"/>
        </w:rPr>
        <w:t xml:space="preserve">Потенциальный период лавинообразования - это интервал </w:t>
      </w:r>
      <w:r w:rsidRPr="002C3BD5">
        <w:rPr>
          <w:rFonts w:ascii="Times New Roman" w:hAnsi="Times New Roman"/>
          <w:iCs/>
          <w:color w:val="000000"/>
          <w:spacing w:val="12"/>
          <w:sz w:val="32"/>
          <w:szCs w:val="32"/>
        </w:rPr>
        <w:t>времени</w:t>
      </w:r>
      <w:r w:rsidRPr="002C3BD5">
        <w:rPr>
          <w:rFonts w:ascii="Times New Roman" w:hAnsi="Times New Roman"/>
          <w:i/>
          <w:iCs/>
          <w:color w:val="000000"/>
          <w:spacing w:val="12"/>
          <w:sz w:val="32"/>
          <w:szCs w:val="32"/>
        </w:rPr>
        <w:t xml:space="preserve"> </w:t>
      </w:r>
      <w:r w:rsidRPr="002C3BD5">
        <w:rPr>
          <w:rFonts w:ascii="Times New Roman" w:hAnsi="Times New Roman"/>
          <w:color w:val="000000"/>
          <w:spacing w:val="12"/>
          <w:sz w:val="32"/>
          <w:szCs w:val="32"/>
        </w:rPr>
        <w:t xml:space="preserve">между сходами первых и последних лавин. Эта </w:t>
      </w:r>
      <w:r w:rsidRPr="002C3BD5">
        <w:rPr>
          <w:rFonts w:ascii="Times New Roman" w:hAnsi="Times New Roman"/>
          <w:color w:val="000000"/>
          <w:spacing w:val="7"/>
          <w:sz w:val="32"/>
          <w:szCs w:val="32"/>
        </w:rPr>
        <w:t>характеристика обязательно учитывается при планировании реж</w:t>
      </w:r>
      <w:r w:rsidRPr="002C3BD5">
        <w:rPr>
          <w:rFonts w:ascii="Times New Roman" w:hAnsi="Times New Roman"/>
          <w:color w:val="000000"/>
          <w:spacing w:val="-1"/>
          <w:sz w:val="32"/>
          <w:szCs w:val="32"/>
        </w:rPr>
        <w:t xml:space="preserve">има деятельности людей на опасной территории. Необходимо </w:t>
      </w:r>
      <w:r w:rsidRPr="002C3BD5">
        <w:rPr>
          <w:rFonts w:ascii="Times New Roman" w:hAnsi="Times New Roman"/>
          <w:color w:val="000000"/>
          <w:spacing w:val="-4"/>
          <w:sz w:val="32"/>
          <w:szCs w:val="32"/>
        </w:rPr>
        <w:t>также знать количество и площадь лавинных очагов, сроки начала и око</w:t>
      </w:r>
      <w:r w:rsidRPr="002C3BD5">
        <w:rPr>
          <w:rFonts w:ascii="Times New Roman" w:hAnsi="Times New Roman"/>
          <w:color w:val="000000"/>
          <w:spacing w:val="-3"/>
          <w:sz w:val="32"/>
          <w:szCs w:val="32"/>
        </w:rPr>
        <w:t>нчания лавиноопасного периода. В каждом районе эти п</w:t>
      </w:r>
      <w:r w:rsidRPr="002C3BD5">
        <w:rPr>
          <w:rFonts w:ascii="Times New Roman" w:hAnsi="Times New Roman"/>
          <w:color w:val="000000"/>
          <w:spacing w:val="-5"/>
          <w:sz w:val="32"/>
          <w:szCs w:val="32"/>
        </w:rPr>
        <w:t>араметры различны.</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В России чаще всего такие стихийные бедствия случаются на Кол</w:t>
      </w:r>
      <w:r w:rsidRPr="002C3BD5">
        <w:rPr>
          <w:rFonts w:ascii="Times New Roman" w:hAnsi="Times New Roman"/>
          <w:color w:val="000000"/>
          <w:spacing w:val="-3"/>
          <w:sz w:val="32"/>
          <w:szCs w:val="32"/>
        </w:rPr>
        <w:t xml:space="preserve">ьском полуострове, Урале, Северном Кавказе, </w:t>
      </w:r>
      <w:r w:rsidR="004B085E" w:rsidRPr="002C3BD5">
        <w:rPr>
          <w:rFonts w:ascii="Times New Roman" w:hAnsi="Times New Roman"/>
          <w:color w:val="000000"/>
          <w:spacing w:val="-3"/>
          <w:sz w:val="32"/>
          <w:szCs w:val="32"/>
        </w:rPr>
        <w:t>н</w:t>
      </w:r>
      <w:r w:rsidRPr="002C3BD5">
        <w:rPr>
          <w:rFonts w:ascii="Times New Roman" w:hAnsi="Times New Roman"/>
          <w:color w:val="000000"/>
          <w:spacing w:val="-3"/>
          <w:sz w:val="32"/>
          <w:szCs w:val="32"/>
        </w:rPr>
        <w:t>а юге Западной и вост</w:t>
      </w:r>
      <w:r w:rsidRPr="002C3BD5">
        <w:rPr>
          <w:rFonts w:ascii="Times New Roman" w:hAnsi="Times New Roman"/>
          <w:color w:val="000000"/>
          <w:spacing w:val="8"/>
          <w:sz w:val="32"/>
          <w:szCs w:val="32"/>
        </w:rPr>
        <w:t>очной Сибири, Дальнем Востоке. Лавины на Сахалине име</w:t>
      </w:r>
      <w:r w:rsidRPr="002C3BD5">
        <w:rPr>
          <w:rFonts w:ascii="Times New Roman" w:hAnsi="Times New Roman"/>
          <w:color w:val="000000"/>
          <w:spacing w:val="-2"/>
          <w:sz w:val="32"/>
          <w:szCs w:val="32"/>
        </w:rPr>
        <w:t xml:space="preserve">ют свои особенности. Там они охватывают все высотные зоны от уровня </w:t>
      </w:r>
      <w:r w:rsidRPr="002C3BD5">
        <w:rPr>
          <w:rFonts w:ascii="Times New Roman" w:hAnsi="Times New Roman"/>
          <w:color w:val="000000"/>
          <w:spacing w:val="5"/>
          <w:sz w:val="32"/>
          <w:szCs w:val="32"/>
        </w:rPr>
        <w:t xml:space="preserve">моря до горных вершин. Сходя с высоты 100 - 800 м, </w:t>
      </w:r>
      <w:r w:rsidRPr="002C3BD5">
        <w:rPr>
          <w:rFonts w:ascii="Times New Roman" w:hAnsi="Times New Roman"/>
          <w:color w:val="000000"/>
          <w:spacing w:val="-3"/>
          <w:sz w:val="32"/>
          <w:szCs w:val="32"/>
        </w:rPr>
        <w:t>лавины вызывают частые перерывы в движении поездов на Южно-С</w:t>
      </w:r>
      <w:r w:rsidRPr="002C3BD5">
        <w:rPr>
          <w:rFonts w:ascii="Times New Roman" w:hAnsi="Times New Roman"/>
          <w:color w:val="000000"/>
          <w:spacing w:val="-2"/>
          <w:sz w:val="32"/>
          <w:szCs w:val="32"/>
        </w:rPr>
        <w:t>ахалинской железной дороге.</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0"/>
          <w:sz w:val="32"/>
          <w:szCs w:val="32"/>
        </w:rPr>
        <w:t xml:space="preserve">В подавляющем большинстве в горных районах лавины сходят </w:t>
      </w:r>
      <w:r w:rsidRPr="002C3BD5">
        <w:rPr>
          <w:rFonts w:ascii="Times New Roman" w:hAnsi="Times New Roman"/>
          <w:color w:val="000000"/>
          <w:spacing w:val="-1"/>
          <w:sz w:val="32"/>
          <w:szCs w:val="32"/>
        </w:rPr>
        <w:t>ежегодно, а иногда и несколько раз в год.</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3"/>
          <w:sz w:val="32"/>
          <w:szCs w:val="32"/>
        </w:rPr>
      </w:pPr>
      <w:r w:rsidRPr="002C3BD5">
        <w:rPr>
          <w:rFonts w:ascii="Times New Roman" w:hAnsi="Times New Roman"/>
          <w:color w:val="000000"/>
          <w:spacing w:val="-3"/>
          <w:sz w:val="32"/>
          <w:szCs w:val="32"/>
        </w:rPr>
        <w:t>Как они классифицируются?</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6"/>
          <w:sz w:val="32"/>
          <w:szCs w:val="32"/>
        </w:rPr>
      </w:pPr>
      <w:r w:rsidRPr="002C3BD5">
        <w:rPr>
          <w:rFonts w:ascii="Times New Roman" w:hAnsi="Times New Roman"/>
          <w:color w:val="000000"/>
          <w:spacing w:val="-3"/>
          <w:sz w:val="32"/>
          <w:szCs w:val="32"/>
        </w:rPr>
        <w:t>По ха</w:t>
      </w:r>
      <w:r w:rsidRPr="002C3BD5">
        <w:rPr>
          <w:rFonts w:ascii="Times New Roman" w:hAnsi="Times New Roman"/>
          <w:color w:val="000000"/>
          <w:spacing w:val="1"/>
          <w:sz w:val="32"/>
          <w:szCs w:val="32"/>
        </w:rPr>
        <w:t>рактеру движения и в зависимости от строения лавин</w:t>
      </w:r>
      <w:r w:rsidRPr="002C3BD5">
        <w:rPr>
          <w:rFonts w:ascii="Times New Roman" w:hAnsi="Times New Roman"/>
          <w:color w:val="000000"/>
          <w:spacing w:val="-2"/>
          <w:sz w:val="32"/>
          <w:szCs w:val="32"/>
        </w:rPr>
        <w:t>ного очага различают следующие три типа: лотковые, осевые, пры</w:t>
      </w:r>
      <w:r w:rsidRPr="002C3BD5">
        <w:rPr>
          <w:rFonts w:ascii="Times New Roman" w:hAnsi="Times New Roman"/>
          <w:color w:val="000000"/>
          <w:spacing w:val="-6"/>
          <w:sz w:val="32"/>
          <w:szCs w:val="32"/>
        </w:rPr>
        <w:t>гающие.</w:t>
      </w:r>
    </w:p>
    <w:p w:rsidR="003768A0" w:rsidRPr="002C3BD5" w:rsidRDefault="003768A0" w:rsidP="00EE1E66">
      <w:pPr>
        <w:shd w:val="clear" w:color="auto" w:fill="FFFFFF"/>
        <w:tabs>
          <w:tab w:val="left" w:pos="1152"/>
        </w:tabs>
        <w:spacing w:after="0" w:line="240" w:lineRule="auto"/>
        <w:ind w:firstLine="567"/>
        <w:rPr>
          <w:rFonts w:ascii="Times New Roman" w:hAnsi="Times New Roman"/>
          <w:sz w:val="32"/>
          <w:szCs w:val="32"/>
        </w:rPr>
      </w:pPr>
      <w:r w:rsidRPr="002C3BD5">
        <w:rPr>
          <w:rFonts w:ascii="Times New Roman" w:hAnsi="Times New Roman"/>
          <w:spacing w:val="-1"/>
          <w:sz w:val="32"/>
          <w:szCs w:val="32"/>
        </w:rPr>
        <w:t>Лотковая движется по определенному каналу стока или лави</w:t>
      </w:r>
      <w:r w:rsidRPr="002C3BD5">
        <w:rPr>
          <w:rFonts w:ascii="Times New Roman" w:hAnsi="Times New Roman"/>
          <w:spacing w:val="-7"/>
          <w:sz w:val="32"/>
          <w:szCs w:val="32"/>
        </w:rPr>
        <w:t>нному лотку.</w:t>
      </w:r>
    </w:p>
    <w:p w:rsidR="003768A0" w:rsidRPr="002C3BD5" w:rsidRDefault="00560628"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Осе</w:t>
      </w:r>
      <w:r w:rsidR="003768A0" w:rsidRPr="002C3BD5">
        <w:rPr>
          <w:rFonts w:ascii="Times New Roman" w:hAnsi="Times New Roman"/>
          <w:sz w:val="32"/>
          <w:szCs w:val="32"/>
        </w:rPr>
        <w:t>вая представляет собой снежный оползень, не имеет определен</w:t>
      </w:r>
      <w:r w:rsidRPr="002C3BD5">
        <w:rPr>
          <w:rFonts w:ascii="Times New Roman" w:hAnsi="Times New Roman"/>
          <w:sz w:val="32"/>
          <w:szCs w:val="32"/>
        </w:rPr>
        <w:t>ного канала</w:t>
      </w:r>
      <w:r w:rsidR="003768A0" w:rsidRPr="002C3BD5">
        <w:rPr>
          <w:rFonts w:ascii="Times New Roman" w:hAnsi="Times New Roman"/>
          <w:sz w:val="32"/>
          <w:szCs w:val="32"/>
        </w:rPr>
        <w:t xml:space="preserve"> стока и скользит по всей ширине участка.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Прыгающая возникает из лотковых там, где в канале стока имеются отвесные стены или участки с резко возрастающей крутизной. Встретив крутой уступ, лавина отрывается от земли и продолжает движение по воздуху в виде огромный струи. Скорость их особенно велика.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В зависимости от свойств снега лавины могут быть сухими влажными и мокрыми. </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По характеру поверхности скольжения выделяют следующие типы: пластовые, когда движение осуществляется по </w:t>
      </w:r>
      <w:r w:rsidRPr="002C3BD5">
        <w:rPr>
          <w:rFonts w:ascii="Times New Roman" w:hAnsi="Times New Roman"/>
          <w:sz w:val="32"/>
          <w:szCs w:val="32"/>
        </w:rPr>
        <w:lastRenderedPageBreak/>
        <w:t xml:space="preserve">поверхности нижележащего слоя снега; грунтовые – движение происходит непосредственно по поверхности грунта. </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В зависимости от факторов лавинообразования выделяют четыре класса лавин:</w:t>
      </w:r>
    </w:p>
    <w:p w:rsidR="003768A0" w:rsidRPr="002C3BD5" w:rsidRDefault="003768A0" w:rsidP="00EE1E66">
      <w:pPr>
        <w:pStyle w:val="a6"/>
        <w:numPr>
          <w:ilvl w:val="0"/>
          <w:numId w:val="5"/>
        </w:numPr>
        <w:shd w:val="clear" w:color="auto" w:fill="FFFFFF"/>
        <w:tabs>
          <w:tab w:val="left" w:pos="851"/>
          <w:tab w:val="left" w:pos="993"/>
        </w:tabs>
        <w:spacing w:after="0" w:line="240" w:lineRule="auto"/>
        <w:ind w:left="0" w:firstLine="567"/>
        <w:jc w:val="both"/>
        <w:rPr>
          <w:rFonts w:ascii="Times New Roman" w:hAnsi="Times New Roman"/>
          <w:sz w:val="32"/>
          <w:szCs w:val="32"/>
        </w:rPr>
      </w:pPr>
      <w:r w:rsidRPr="002C3BD5">
        <w:rPr>
          <w:rFonts w:ascii="Times New Roman" w:hAnsi="Times New Roman"/>
          <w:sz w:val="32"/>
          <w:szCs w:val="32"/>
        </w:rPr>
        <w:t xml:space="preserve">Непосредственная причина возникновения метеорологические факторы. </w:t>
      </w:r>
    </w:p>
    <w:p w:rsidR="003768A0" w:rsidRPr="002C3BD5" w:rsidRDefault="003768A0" w:rsidP="00EE1E66">
      <w:pPr>
        <w:pStyle w:val="a6"/>
        <w:numPr>
          <w:ilvl w:val="0"/>
          <w:numId w:val="5"/>
        </w:numPr>
        <w:shd w:val="clear" w:color="auto" w:fill="FFFFFF"/>
        <w:tabs>
          <w:tab w:val="left" w:pos="851"/>
          <w:tab w:val="left" w:pos="993"/>
        </w:tabs>
        <w:spacing w:after="0" w:line="240" w:lineRule="auto"/>
        <w:ind w:left="0" w:firstLine="567"/>
        <w:jc w:val="both"/>
        <w:rPr>
          <w:rFonts w:ascii="Times New Roman" w:hAnsi="Times New Roman"/>
          <w:sz w:val="32"/>
          <w:szCs w:val="32"/>
        </w:rPr>
      </w:pPr>
      <w:r w:rsidRPr="002C3BD5">
        <w:rPr>
          <w:rFonts w:ascii="Times New Roman" w:hAnsi="Times New Roman"/>
          <w:sz w:val="32"/>
          <w:szCs w:val="32"/>
        </w:rPr>
        <w:t>Возникающие в результате совокупного действия метеорологических факторов и процессов, происходящих внутри снежной толщи при таянии.</w:t>
      </w:r>
    </w:p>
    <w:p w:rsidR="003768A0" w:rsidRPr="002C3BD5" w:rsidRDefault="003768A0" w:rsidP="00EE1E66">
      <w:pPr>
        <w:pStyle w:val="a6"/>
        <w:numPr>
          <w:ilvl w:val="0"/>
          <w:numId w:val="5"/>
        </w:numPr>
        <w:shd w:val="clear" w:color="auto" w:fill="FFFFFF"/>
        <w:tabs>
          <w:tab w:val="left" w:pos="851"/>
          <w:tab w:val="left" w:pos="993"/>
        </w:tabs>
        <w:spacing w:after="0" w:line="240" w:lineRule="auto"/>
        <w:ind w:left="0" w:firstLine="567"/>
        <w:jc w:val="both"/>
        <w:rPr>
          <w:rFonts w:ascii="Times New Roman" w:hAnsi="Times New Roman"/>
          <w:sz w:val="32"/>
          <w:szCs w:val="32"/>
        </w:rPr>
      </w:pPr>
      <w:r w:rsidRPr="002C3BD5">
        <w:rPr>
          <w:rFonts w:ascii="Times New Roman" w:hAnsi="Times New Roman"/>
          <w:sz w:val="32"/>
          <w:szCs w:val="32"/>
        </w:rPr>
        <w:t>Возникают исключительно в результате процессов происходящих внутри снежной толщи.</w:t>
      </w:r>
    </w:p>
    <w:p w:rsidR="003768A0" w:rsidRPr="002C3BD5" w:rsidRDefault="003768A0" w:rsidP="00EE1E66">
      <w:pPr>
        <w:pStyle w:val="a6"/>
        <w:numPr>
          <w:ilvl w:val="0"/>
          <w:numId w:val="5"/>
        </w:numPr>
        <w:shd w:val="clear" w:color="auto" w:fill="FFFFFF"/>
        <w:tabs>
          <w:tab w:val="left" w:pos="851"/>
          <w:tab w:val="left" w:pos="993"/>
        </w:tabs>
        <w:spacing w:after="0" w:line="240" w:lineRule="auto"/>
        <w:ind w:left="0" w:firstLine="567"/>
        <w:jc w:val="both"/>
        <w:rPr>
          <w:rFonts w:ascii="Times New Roman" w:hAnsi="Times New Roman"/>
          <w:sz w:val="32"/>
          <w:szCs w:val="32"/>
        </w:rPr>
      </w:pPr>
      <w:r w:rsidRPr="002C3BD5">
        <w:rPr>
          <w:rFonts w:ascii="Times New Roman" w:hAnsi="Times New Roman"/>
          <w:sz w:val="32"/>
          <w:szCs w:val="32"/>
        </w:rPr>
        <w:t>В результате землетрясения, деятельности человека (взрыв, полет реактивных самолетов на малой высоте и др.).</w:t>
      </w:r>
    </w:p>
    <w:p w:rsidR="003768A0" w:rsidRPr="002C3BD5" w:rsidRDefault="003768A0" w:rsidP="00EE1E66">
      <w:pPr>
        <w:pStyle w:val="a6"/>
        <w:shd w:val="clear" w:color="auto" w:fill="FFFFFF"/>
        <w:tabs>
          <w:tab w:val="left" w:pos="851"/>
          <w:tab w:val="left" w:pos="993"/>
        </w:tabs>
        <w:spacing w:after="0" w:line="240" w:lineRule="auto"/>
        <w:ind w:left="0" w:firstLine="567"/>
        <w:jc w:val="both"/>
        <w:rPr>
          <w:rFonts w:ascii="Times New Roman" w:hAnsi="Times New Roman"/>
          <w:sz w:val="32"/>
          <w:szCs w:val="32"/>
        </w:rPr>
      </w:pPr>
      <w:r w:rsidRPr="002C3BD5">
        <w:rPr>
          <w:rFonts w:ascii="Times New Roman" w:hAnsi="Times New Roman"/>
          <w:sz w:val="32"/>
          <w:szCs w:val="32"/>
        </w:rPr>
        <w:t>Первый класс в свою очередь подразделяется на три типа: обусловленные снегопадами, метелями и резким понижением температуры.</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 xml:space="preserve">Второй класс делится на четыре типа: связанные </w:t>
      </w:r>
      <w:r w:rsidRPr="002C3BD5">
        <w:rPr>
          <w:rFonts w:ascii="Times New Roman" w:hAnsi="Times New Roman"/>
          <w:color w:val="000000"/>
          <w:spacing w:val="4"/>
          <w:sz w:val="32"/>
          <w:szCs w:val="32"/>
        </w:rPr>
        <w:t xml:space="preserve">радиационными оттепелями (на южных склонах гор), весенними </w:t>
      </w:r>
      <w:r w:rsidRPr="002C3BD5">
        <w:rPr>
          <w:rFonts w:ascii="Times New Roman" w:hAnsi="Times New Roman"/>
          <w:color w:val="000000"/>
          <w:spacing w:val="-2"/>
          <w:sz w:val="32"/>
          <w:szCs w:val="32"/>
        </w:rPr>
        <w:t>оттепелями, дождями и оттепеля</w:t>
      </w:r>
      <w:r w:rsidR="00560628" w:rsidRPr="002C3BD5">
        <w:rPr>
          <w:rFonts w:ascii="Times New Roman" w:hAnsi="Times New Roman"/>
          <w:color w:val="000000"/>
          <w:spacing w:val="-2"/>
          <w:sz w:val="32"/>
          <w:szCs w:val="32"/>
        </w:rPr>
        <w:t>ми при переходе к положительным</w:t>
      </w:r>
      <w:r w:rsidRPr="002C3BD5">
        <w:rPr>
          <w:rFonts w:ascii="Times New Roman" w:hAnsi="Times New Roman"/>
          <w:color w:val="000000"/>
          <w:spacing w:val="-2"/>
          <w:sz w:val="32"/>
          <w:szCs w:val="32"/>
        </w:rPr>
        <w:t xml:space="preserve"> температурам.</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4"/>
          <w:sz w:val="32"/>
          <w:szCs w:val="32"/>
        </w:rPr>
        <w:t>Третий класс образует два типа лавины: связанные</w:t>
      </w:r>
      <w:r w:rsidR="003927CF" w:rsidRPr="002C3BD5">
        <w:rPr>
          <w:rFonts w:ascii="Times New Roman" w:hAnsi="Times New Roman"/>
          <w:color w:val="000000"/>
          <w:spacing w:val="4"/>
          <w:sz w:val="32"/>
          <w:szCs w:val="32"/>
        </w:rPr>
        <w:t xml:space="preserve"> с</w:t>
      </w:r>
      <w:r w:rsidRPr="002C3BD5">
        <w:rPr>
          <w:rFonts w:ascii="Times New Roman" w:hAnsi="Times New Roman"/>
          <w:color w:val="000000"/>
          <w:spacing w:val="4"/>
          <w:sz w:val="32"/>
          <w:szCs w:val="32"/>
        </w:rPr>
        <w:t xml:space="preserve"> </w:t>
      </w:r>
      <w:r w:rsidRPr="002C3BD5">
        <w:rPr>
          <w:rFonts w:ascii="Times New Roman" w:hAnsi="Times New Roman"/>
          <w:color w:val="000000"/>
          <w:spacing w:val="5"/>
          <w:sz w:val="32"/>
          <w:szCs w:val="32"/>
        </w:rPr>
        <w:t xml:space="preserve">образованием слоя глубинной изморози и возникающие в </w:t>
      </w:r>
      <w:r w:rsidRPr="002C3BD5">
        <w:rPr>
          <w:rFonts w:ascii="Times New Roman" w:hAnsi="Times New Roman"/>
          <w:color w:val="000000"/>
          <w:spacing w:val="-3"/>
          <w:sz w:val="32"/>
          <w:szCs w:val="32"/>
        </w:rPr>
        <w:t xml:space="preserve">результате снижения прочности снежного покрова под длительным </w:t>
      </w:r>
      <w:r w:rsidRPr="002C3BD5">
        <w:rPr>
          <w:rFonts w:ascii="Times New Roman" w:hAnsi="Times New Roman"/>
          <w:color w:val="000000"/>
          <w:spacing w:val="-1"/>
          <w:sz w:val="32"/>
          <w:szCs w:val="32"/>
        </w:rPr>
        <w:t>действием нагрузки.</w:t>
      </w:r>
    </w:p>
    <w:p w:rsidR="003768A0" w:rsidRPr="002C3BD5" w:rsidRDefault="003768A0" w:rsidP="00EE1E66">
      <w:pPr>
        <w:shd w:val="clear" w:color="auto" w:fill="FFFFFF"/>
        <w:tabs>
          <w:tab w:val="left" w:pos="851"/>
          <w:tab w:val="left" w:pos="993"/>
        </w:tabs>
        <w:spacing w:after="0" w:line="240" w:lineRule="auto"/>
        <w:ind w:firstLine="567"/>
        <w:jc w:val="both"/>
        <w:rPr>
          <w:rFonts w:ascii="Times New Roman" w:hAnsi="Times New Roman"/>
          <w:color w:val="000000"/>
          <w:spacing w:val="-3"/>
          <w:sz w:val="32"/>
          <w:szCs w:val="32"/>
        </w:rPr>
      </w:pPr>
      <w:r w:rsidRPr="002C3BD5">
        <w:rPr>
          <w:rFonts w:ascii="Times New Roman" w:hAnsi="Times New Roman"/>
          <w:color w:val="000000"/>
          <w:spacing w:val="-3"/>
          <w:sz w:val="32"/>
          <w:szCs w:val="32"/>
        </w:rPr>
        <w:t>По степени воздействия на хозяйственную деятельность и природную среду лавины подразделяются на:</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4"/>
          <w:sz w:val="32"/>
          <w:szCs w:val="32"/>
        </w:rPr>
      </w:pPr>
      <w:r w:rsidRPr="002C3BD5">
        <w:rPr>
          <w:rFonts w:ascii="Times New Roman" w:hAnsi="Times New Roman"/>
          <w:i/>
          <w:iCs/>
          <w:color w:val="000000"/>
          <w:spacing w:val="6"/>
          <w:sz w:val="32"/>
          <w:szCs w:val="32"/>
        </w:rPr>
        <w:t xml:space="preserve">- </w:t>
      </w:r>
      <w:r w:rsidRPr="002C3BD5">
        <w:rPr>
          <w:rFonts w:ascii="Times New Roman" w:hAnsi="Times New Roman"/>
          <w:color w:val="000000"/>
          <w:spacing w:val="6"/>
          <w:sz w:val="32"/>
          <w:szCs w:val="32"/>
        </w:rPr>
        <w:t xml:space="preserve">стихийные (особо опасные), когда их сход наносит </w:t>
      </w:r>
      <w:r w:rsidRPr="002C3BD5">
        <w:rPr>
          <w:rFonts w:ascii="Times New Roman" w:hAnsi="Times New Roman"/>
          <w:color w:val="000000"/>
          <w:spacing w:val="7"/>
          <w:sz w:val="32"/>
          <w:szCs w:val="32"/>
        </w:rPr>
        <w:t xml:space="preserve">значительный материальный ущерб населенным пунктам, </w:t>
      </w:r>
      <w:r w:rsidRPr="002C3BD5">
        <w:rPr>
          <w:rFonts w:ascii="Times New Roman" w:hAnsi="Times New Roman"/>
          <w:color w:val="000000"/>
          <w:spacing w:val="-1"/>
          <w:sz w:val="32"/>
          <w:szCs w:val="32"/>
        </w:rPr>
        <w:t>спортивным и санаторно-курортным комплексам, железным и автомобильным</w:t>
      </w:r>
      <w:r w:rsidR="003927CF" w:rsidRPr="002C3BD5">
        <w:rPr>
          <w:rFonts w:ascii="Times New Roman" w:hAnsi="Times New Roman"/>
          <w:color w:val="000000"/>
          <w:spacing w:val="-1"/>
          <w:sz w:val="32"/>
          <w:szCs w:val="32"/>
        </w:rPr>
        <w:t xml:space="preserve"> дорогам, линиям электропередач</w:t>
      </w:r>
      <w:r w:rsidRPr="002C3BD5">
        <w:rPr>
          <w:rFonts w:ascii="Times New Roman" w:hAnsi="Times New Roman"/>
          <w:color w:val="000000"/>
          <w:spacing w:val="-1"/>
          <w:sz w:val="32"/>
          <w:szCs w:val="32"/>
        </w:rPr>
        <w:t>, трубопроводам, промыш</w:t>
      </w:r>
      <w:r w:rsidRPr="002C3BD5">
        <w:rPr>
          <w:rFonts w:ascii="Times New Roman" w:hAnsi="Times New Roman"/>
          <w:color w:val="000000"/>
          <w:spacing w:val="4"/>
          <w:sz w:val="32"/>
          <w:szCs w:val="32"/>
        </w:rPr>
        <w:t xml:space="preserve">ленным и жилым сооружениям, </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4"/>
          <w:sz w:val="32"/>
          <w:szCs w:val="32"/>
        </w:rPr>
        <w:t xml:space="preserve">- опасные </w:t>
      </w:r>
      <w:r w:rsidRPr="002C3BD5">
        <w:rPr>
          <w:rFonts w:ascii="Times New Roman" w:hAnsi="Times New Roman"/>
          <w:color w:val="000000"/>
          <w:spacing w:val="-1"/>
          <w:sz w:val="32"/>
          <w:szCs w:val="32"/>
        </w:rPr>
        <w:t>-    сход    лавин,    затрудняющих    деятельность предприя</w:t>
      </w:r>
      <w:r w:rsidRPr="002C3BD5">
        <w:rPr>
          <w:rFonts w:ascii="Times New Roman" w:hAnsi="Times New Roman"/>
          <w:color w:val="000000"/>
          <w:spacing w:val="3"/>
          <w:sz w:val="32"/>
          <w:szCs w:val="32"/>
        </w:rPr>
        <w:t>тий и организаций, спортивных сооружений, а также угрожаю</w:t>
      </w:r>
      <w:r w:rsidRPr="002C3BD5">
        <w:rPr>
          <w:rFonts w:ascii="Times New Roman" w:hAnsi="Times New Roman"/>
          <w:bCs/>
          <w:color w:val="000000"/>
          <w:spacing w:val="-1"/>
          <w:sz w:val="32"/>
          <w:szCs w:val="32"/>
        </w:rPr>
        <w:t>щих</w:t>
      </w:r>
      <w:r w:rsidRPr="002C3BD5">
        <w:rPr>
          <w:rFonts w:ascii="Times New Roman" w:hAnsi="Times New Roman"/>
          <w:b/>
          <w:bCs/>
          <w:color w:val="000000"/>
          <w:spacing w:val="-1"/>
          <w:sz w:val="32"/>
          <w:szCs w:val="32"/>
        </w:rPr>
        <w:t xml:space="preserve"> </w:t>
      </w:r>
      <w:r w:rsidRPr="002C3BD5">
        <w:rPr>
          <w:rFonts w:ascii="Times New Roman" w:hAnsi="Times New Roman"/>
          <w:color w:val="000000"/>
          <w:spacing w:val="-1"/>
          <w:sz w:val="32"/>
          <w:szCs w:val="32"/>
        </w:rPr>
        <w:t>населению и туристским группам.</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4"/>
          <w:sz w:val="32"/>
          <w:szCs w:val="32"/>
        </w:rPr>
      </w:pPr>
      <w:r w:rsidRPr="002C3BD5">
        <w:rPr>
          <w:rFonts w:ascii="Times New Roman" w:hAnsi="Times New Roman"/>
          <w:color w:val="000000"/>
          <w:sz w:val="32"/>
          <w:szCs w:val="32"/>
        </w:rPr>
        <w:t xml:space="preserve">По степени  </w:t>
      </w:r>
      <w:r w:rsidRPr="002C3BD5">
        <w:rPr>
          <w:rFonts w:ascii="Times New Roman" w:hAnsi="Times New Roman"/>
          <w:color w:val="000000"/>
          <w:sz w:val="32"/>
          <w:szCs w:val="32"/>
        </w:rPr>
        <w:tab/>
      </w:r>
      <w:r w:rsidRPr="002C3BD5">
        <w:rPr>
          <w:rFonts w:ascii="Times New Roman" w:hAnsi="Times New Roman"/>
          <w:color w:val="000000"/>
          <w:spacing w:val="5"/>
          <w:sz w:val="32"/>
          <w:szCs w:val="32"/>
        </w:rPr>
        <w:t xml:space="preserve">повторяемости лавины делятся на два класса – систематические </w:t>
      </w:r>
      <w:r w:rsidRPr="002C3BD5">
        <w:rPr>
          <w:rFonts w:ascii="Times New Roman" w:hAnsi="Times New Roman"/>
          <w:color w:val="000000"/>
          <w:spacing w:val="-1"/>
          <w:sz w:val="32"/>
          <w:szCs w:val="32"/>
        </w:rPr>
        <w:t xml:space="preserve">и спорадические. Систематические сходят каждый </w:t>
      </w:r>
      <w:r w:rsidRPr="002C3BD5">
        <w:rPr>
          <w:rFonts w:ascii="Times New Roman" w:hAnsi="Times New Roman"/>
          <w:bCs/>
          <w:color w:val="000000"/>
          <w:spacing w:val="4"/>
          <w:sz w:val="32"/>
          <w:szCs w:val="32"/>
        </w:rPr>
        <w:t>год</w:t>
      </w:r>
      <w:r w:rsidRPr="002C3BD5">
        <w:rPr>
          <w:rFonts w:ascii="Times New Roman" w:hAnsi="Times New Roman"/>
          <w:b/>
          <w:bCs/>
          <w:color w:val="000000"/>
          <w:spacing w:val="4"/>
          <w:sz w:val="32"/>
          <w:szCs w:val="32"/>
        </w:rPr>
        <w:t xml:space="preserve"> </w:t>
      </w:r>
      <w:r w:rsidRPr="002C3BD5">
        <w:rPr>
          <w:rFonts w:ascii="Times New Roman" w:hAnsi="Times New Roman"/>
          <w:bCs/>
          <w:color w:val="000000"/>
          <w:spacing w:val="4"/>
          <w:sz w:val="32"/>
          <w:szCs w:val="32"/>
        </w:rPr>
        <w:t>или</w:t>
      </w:r>
      <w:r w:rsidRPr="002C3BD5">
        <w:rPr>
          <w:rFonts w:ascii="Times New Roman" w:hAnsi="Times New Roman"/>
          <w:b/>
          <w:bCs/>
          <w:color w:val="000000"/>
          <w:spacing w:val="4"/>
          <w:sz w:val="32"/>
          <w:szCs w:val="32"/>
        </w:rPr>
        <w:t xml:space="preserve"> </w:t>
      </w:r>
      <w:r w:rsidRPr="002C3BD5">
        <w:rPr>
          <w:rFonts w:ascii="Times New Roman" w:hAnsi="Times New Roman"/>
          <w:bCs/>
          <w:color w:val="000000"/>
          <w:spacing w:val="4"/>
          <w:sz w:val="32"/>
          <w:szCs w:val="32"/>
        </w:rPr>
        <w:t>один</w:t>
      </w:r>
      <w:r w:rsidRPr="002C3BD5">
        <w:rPr>
          <w:rFonts w:ascii="Times New Roman" w:hAnsi="Times New Roman"/>
          <w:b/>
          <w:bCs/>
          <w:color w:val="000000"/>
          <w:spacing w:val="4"/>
          <w:sz w:val="32"/>
          <w:szCs w:val="32"/>
        </w:rPr>
        <w:t xml:space="preserve"> </w:t>
      </w:r>
      <w:r w:rsidRPr="002C3BD5">
        <w:rPr>
          <w:rFonts w:ascii="Times New Roman" w:hAnsi="Times New Roman"/>
          <w:color w:val="000000"/>
          <w:spacing w:val="4"/>
          <w:sz w:val="32"/>
          <w:szCs w:val="32"/>
        </w:rPr>
        <w:t xml:space="preserve">раз в два-три года. Спорадические - один-два раза в </w:t>
      </w:r>
      <w:r w:rsidRPr="002C3BD5">
        <w:rPr>
          <w:rFonts w:ascii="Times New Roman" w:hAnsi="Times New Roman"/>
          <w:color w:val="000000"/>
          <w:spacing w:val="1"/>
          <w:sz w:val="32"/>
          <w:szCs w:val="32"/>
        </w:rPr>
        <w:t>100 лет. Заранее  определить их довольно трудно. Известно много случае</w:t>
      </w:r>
      <w:r w:rsidRPr="002C3BD5">
        <w:rPr>
          <w:rFonts w:ascii="Times New Roman" w:hAnsi="Times New Roman"/>
          <w:color w:val="000000"/>
          <w:sz w:val="32"/>
          <w:szCs w:val="32"/>
        </w:rPr>
        <w:t xml:space="preserve">в </w:t>
      </w:r>
      <w:r w:rsidRPr="002C3BD5">
        <w:rPr>
          <w:rFonts w:ascii="Times New Roman" w:hAnsi="Times New Roman"/>
          <w:bCs/>
          <w:color w:val="000000"/>
          <w:sz w:val="32"/>
          <w:szCs w:val="32"/>
        </w:rPr>
        <w:t>когда</w:t>
      </w:r>
      <w:r w:rsidRPr="002C3BD5">
        <w:rPr>
          <w:rFonts w:ascii="Times New Roman" w:hAnsi="Times New Roman"/>
          <w:b/>
          <w:bCs/>
          <w:color w:val="000000"/>
          <w:sz w:val="32"/>
          <w:szCs w:val="32"/>
        </w:rPr>
        <w:t xml:space="preserve">, </w:t>
      </w:r>
      <w:r w:rsidRPr="002C3BD5">
        <w:rPr>
          <w:rFonts w:ascii="Times New Roman" w:hAnsi="Times New Roman"/>
          <w:color w:val="000000"/>
          <w:sz w:val="32"/>
          <w:szCs w:val="32"/>
        </w:rPr>
        <w:t xml:space="preserve">например, на Кавказе </w:t>
      </w:r>
      <w:r w:rsidRPr="002C3BD5">
        <w:rPr>
          <w:rFonts w:ascii="Times New Roman" w:hAnsi="Times New Roman"/>
          <w:color w:val="000000"/>
          <w:sz w:val="32"/>
          <w:szCs w:val="32"/>
        </w:rPr>
        <w:lastRenderedPageBreak/>
        <w:t>селения, существовавшие 200 и 300</w:t>
      </w:r>
      <w:r w:rsidRPr="002C3BD5">
        <w:rPr>
          <w:rFonts w:ascii="Times New Roman" w:hAnsi="Times New Roman"/>
          <w:b/>
          <w:bCs/>
          <w:color w:val="000000"/>
          <w:spacing w:val="4"/>
          <w:sz w:val="32"/>
          <w:szCs w:val="32"/>
        </w:rPr>
        <w:t xml:space="preserve"> </w:t>
      </w:r>
      <w:r w:rsidRPr="002C3BD5">
        <w:rPr>
          <w:rFonts w:ascii="Times New Roman" w:hAnsi="Times New Roman"/>
          <w:bCs/>
          <w:color w:val="000000"/>
          <w:spacing w:val="4"/>
          <w:sz w:val="32"/>
          <w:szCs w:val="32"/>
        </w:rPr>
        <w:t xml:space="preserve">лет, </w:t>
      </w:r>
      <w:r w:rsidRPr="002C3BD5">
        <w:rPr>
          <w:rFonts w:ascii="Times New Roman" w:hAnsi="Times New Roman"/>
          <w:color w:val="000000"/>
          <w:spacing w:val="4"/>
          <w:sz w:val="32"/>
          <w:szCs w:val="32"/>
        </w:rPr>
        <w:t xml:space="preserve">вдруг оказывались погребенными под .толстым слоем снега. </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b/>
          <w:color w:val="000000"/>
          <w:spacing w:val="5"/>
          <w:sz w:val="32"/>
          <w:szCs w:val="32"/>
        </w:rPr>
      </w:pPr>
      <w:r w:rsidRPr="002C3BD5">
        <w:rPr>
          <w:rFonts w:ascii="Times New Roman" w:hAnsi="Times New Roman"/>
          <w:b/>
          <w:bCs/>
          <w:color w:val="000000"/>
          <w:spacing w:val="11"/>
          <w:sz w:val="32"/>
          <w:szCs w:val="32"/>
        </w:rPr>
        <w:t xml:space="preserve">Рекомендации </w:t>
      </w:r>
      <w:r w:rsidRPr="002C3BD5">
        <w:rPr>
          <w:rFonts w:ascii="Times New Roman" w:hAnsi="Times New Roman"/>
          <w:b/>
          <w:color w:val="000000"/>
          <w:spacing w:val="11"/>
          <w:sz w:val="32"/>
          <w:szCs w:val="32"/>
        </w:rPr>
        <w:t xml:space="preserve">населению по действиям </w:t>
      </w:r>
      <w:r w:rsidRPr="002C3BD5">
        <w:rPr>
          <w:rFonts w:ascii="Times New Roman" w:hAnsi="Times New Roman"/>
          <w:b/>
          <w:bCs/>
          <w:color w:val="000000"/>
          <w:spacing w:val="11"/>
          <w:sz w:val="32"/>
          <w:szCs w:val="32"/>
        </w:rPr>
        <w:t xml:space="preserve">при </w:t>
      </w:r>
      <w:r w:rsidRPr="002C3BD5">
        <w:rPr>
          <w:rFonts w:ascii="Times New Roman" w:hAnsi="Times New Roman"/>
          <w:b/>
          <w:color w:val="000000"/>
          <w:spacing w:val="11"/>
          <w:sz w:val="32"/>
          <w:szCs w:val="32"/>
        </w:rPr>
        <w:t xml:space="preserve">угрозе </w:t>
      </w:r>
      <w:r w:rsidRPr="002C3BD5">
        <w:rPr>
          <w:rFonts w:ascii="Times New Roman" w:hAnsi="Times New Roman"/>
          <w:b/>
          <w:bCs/>
          <w:color w:val="000000"/>
          <w:spacing w:val="11"/>
          <w:sz w:val="32"/>
          <w:szCs w:val="32"/>
        </w:rPr>
        <w:t xml:space="preserve">и </w:t>
      </w:r>
      <w:r w:rsidRPr="002C3BD5">
        <w:rPr>
          <w:rFonts w:ascii="Times New Roman" w:hAnsi="Times New Roman"/>
          <w:b/>
          <w:color w:val="000000"/>
          <w:spacing w:val="11"/>
          <w:sz w:val="32"/>
          <w:szCs w:val="32"/>
        </w:rPr>
        <w:t xml:space="preserve">в </w:t>
      </w:r>
      <w:r w:rsidRPr="002C3BD5">
        <w:rPr>
          <w:rFonts w:ascii="Times New Roman" w:hAnsi="Times New Roman"/>
          <w:b/>
          <w:bCs/>
          <w:color w:val="000000"/>
          <w:spacing w:val="5"/>
          <w:sz w:val="32"/>
          <w:szCs w:val="32"/>
        </w:rPr>
        <w:t xml:space="preserve">ходе оползней, селей и </w:t>
      </w:r>
      <w:r w:rsidRPr="002C3BD5">
        <w:rPr>
          <w:rFonts w:ascii="Times New Roman" w:hAnsi="Times New Roman"/>
          <w:b/>
          <w:color w:val="000000"/>
          <w:spacing w:val="5"/>
          <w:sz w:val="32"/>
          <w:szCs w:val="32"/>
        </w:rPr>
        <w:t>обвалов</w:t>
      </w:r>
    </w:p>
    <w:p w:rsidR="003768A0" w:rsidRPr="002C3BD5" w:rsidRDefault="003927CF"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Cs/>
          <w:color w:val="000000"/>
          <w:spacing w:val="-1"/>
          <w:sz w:val="32"/>
          <w:szCs w:val="32"/>
        </w:rPr>
        <w:t>Нас</w:t>
      </w:r>
      <w:r w:rsidR="003768A0" w:rsidRPr="002C3BD5">
        <w:rPr>
          <w:rFonts w:ascii="Times New Roman" w:hAnsi="Times New Roman"/>
          <w:bCs/>
          <w:color w:val="000000"/>
          <w:spacing w:val="-1"/>
          <w:sz w:val="32"/>
          <w:szCs w:val="32"/>
        </w:rPr>
        <w:t>еление,</w:t>
      </w:r>
      <w:r w:rsidR="003768A0" w:rsidRPr="002C3BD5">
        <w:rPr>
          <w:rFonts w:ascii="Times New Roman" w:hAnsi="Times New Roman"/>
          <w:b/>
          <w:bCs/>
          <w:color w:val="000000"/>
          <w:spacing w:val="-1"/>
          <w:sz w:val="32"/>
          <w:szCs w:val="32"/>
        </w:rPr>
        <w:t xml:space="preserve"> </w:t>
      </w:r>
      <w:r w:rsidR="003768A0" w:rsidRPr="002C3BD5">
        <w:rPr>
          <w:rFonts w:ascii="Times New Roman" w:hAnsi="Times New Roman"/>
          <w:color w:val="000000"/>
          <w:spacing w:val="-1"/>
          <w:sz w:val="32"/>
          <w:szCs w:val="32"/>
        </w:rPr>
        <w:t xml:space="preserve">проживающее в оползне-, селе- и обвалоопасных </w:t>
      </w:r>
      <w:r w:rsidR="003768A0" w:rsidRPr="002C3BD5">
        <w:rPr>
          <w:rFonts w:ascii="Times New Roman" w:hAnsi="Times New Roman"/>
          <w:bCs/>
          <w:color w:val="000000"/>
          <w:spacing w:val="-2"/>
          <w:sz w:val="32"/>
          <w:szCs w:val="32"/>
        </w:rPr>
        <w:t>зон</w:t>
      </w:r>
      <w:r w:rsidR="003768A0" w:rsidRPr="002C3BD5">
        <w:rPr>
          <w:rFonts w:ascii="Times New Roman" w:hAnsi="Times New Roman"/>
          <w:bCs/>
          <w:color w:val="000000"/>
          <w:spacing w:val="-2"/>
          <w:sz w:val="32"/>
          <w:szCs w:val="32"/>
          <w:lang w:val="en-US"/>
        </w:rPr>
        <w:t>ax</w:t>
      </w:r>
      <w:r w:rsidR="003768A0" w:rsidRPr="002C3BD5">
        <w:rPr>
          <w:rFonts w:ascii="Times New Roman" w:hAnsi="Times New Roman"/>
          <w:b/>
          <w:bCs/>
          <w:color w:val="000000"/>
          <w:spacing w:val="-2"/>
          <w:sz w:val="32"/>
          <w:szCs w:val="32"/>
        </w:rPr>
        <w:t xml:space="preserve">, </w:t>
      </w:r>
      <w:r w:rsidR="003768A0" w:rsidRPr="002C3BD5">
        <w:rPr>
          <w:rFonts w:ascii="Times New Roman" w:hAnsi="Times New Roman"/>
          <w:bCs/>
          <w:color w:val="000000"/>
          <w:spacing w:val="-2"/>
          <w:sz w:val="32"/>
          <w:szCs w:val="32"/>
        </w:rPr>
        <w:t>должно</w:t>
      </w:r>
      <w:r w:rsidR="003768A0" w:rsidRPr="002C3BD5">
        <w:rPr>
          <w:rFonts w:ascii="Times New Roman" w:hAnsi="Times New Roman"/>
          <w:b/>
          <w:bCs/>
          <w:color w:val="000000"/>
          <w:spacing w:val="-2"/>
          <w:sz w:val="32"/>
          <w:szCs w:val="32"/>
        </w:rPr>
        <w:t xml:space="preserve"> </w:t>
      </w:r>
      <w:r w:rsidR="003768A0" w:rsidRPr="002C3BD5">
        <w:rPr>
          <w:rFonts w:ascii="Times New Roman" w:hAnsi="Times New Roman"/>
          <w:color w:val="000000"/>
          <w:spacing w:val="-2"/>
          <w:sz w:val="32"/>
          <w:szCs w:val="32"/>
        </w:rPr>
        <w:t xml:space="preserve">знать очаги, возможные направления и основные </w:t>
      </w:r>
      <w:r w:rsidR="003768A0" w:rsidRPr="002C3BD5">
        <w:rPr>
          <w:rFonts w:ascii="Times New Roman" w:hAnsi="Times New Roman"/>
          <w:bCs/>
          <w:color w:val="000000"/>
          <w:spacing w:val="6"/>
          <w:sz w:val="32"/>
          <w:szCs w:val="32"/>
        </w:rPr>
        <w:t>характеристики</w:t>
      </w:r>
      <w:r w:rsidR="003768A0" w:rsidRPr="002C3BD5">
        <w:rPr>
          <w:rFonts w:ascii="Times New Roman" w:hAnsi="Times New Roman"/>
          <w:b/>
          <w:bCs/>
          <w:color w:val="000000"/>
          <w:spacing w:val="6"/>
          <w:sz w:val="32"/>
          <w:szCs w:val="32"/>
        </w:rPr>
        <w:t xml:space="preserve"> </w:t>
      </w:r>
      <w:r w:rsidR="003768A0" w:rsidRPr="002C3BD5">
        <w:rPr>
          <w:rFonts w:ascii="Times New Roman" w:hAnsi="Times New Roman"/>
          <w:color w:val="000000"/>
          <w:spacing w:val="6"/>
          <w:sz w:val="32"/>
          <w:szCs w:val="32"/>
        </w:rPr>
        <w:t xml:space="preserve">этих природных явлений. На основе данных прогнозов </w:t>
      </w:r>
      <w:r w:rsidR="003768A0" w:rsidRPr="002C3BD5">
        <w:rPr>
          <w:rFonts w:ascii="Times New Roman" w:hAnsi="Times New Roman"/>
          <w:bCs/>
          <w:color w:val="000000"/>
          <w:spacing w:val="-6"/>
          <w:sz w:val="32"/>
          <w:szCs w:val="32"/>
        </w:rPr>
        <w:t>до</w:t>
      </w:r>
      <w:r w:rsidR="003768A0" w:rsidRPr="002C3BD5">
        <w:rPr>
          <w:rFonts w:ascii="Times New Roman" w:hAnsi="Times New Roman"/>
          <w:b/>
          <w:bCs/>
          <w:color w:val="000000"/>
          <w:spacing w:val="-6"/>
          <w:sz w:val="32"/>
          <w:szCs w:val="32"/>
        </w:rPr>
        <w:t xml:space="preserve"> </w:t>
      </w:r>
      <w:r w:rsidR="003768A0" w:rsidRPr="002C3BD5">
        <w:rPr>
          <w:rFonts w:ascii="Times New Roman" w:hAnsi="Times New Roman"/>
          <w:color w:val="000000"/>
          <w:spacing w:val="-6"/>
          <w:sz w:val="32"/>
          <w:szCs w:val="32"/>
        </w:rPr>
        <w:t xml:space="preserve">жителей заблаговременно доводится информация о ситуации </w:t>
      </w:r>
      <w:r w:rsidR="003768A0" w:rsidRPr="002C3BD5">
        <w:rPr>
          <w:rFonts w:ascii="Times New Roman" w:hAnsi="Times New Roman"/>
          <w:bCs/>
          <w:color w:val="000000"/>
          <w:spacing w:val="5"/>
          <w:sz w:val="32"/>
          <w:szCs w:val="32"/>
        </w:rPr>
        <w:t>в</w:t>
      </w:r>
      <w:r w:rsidR="003768A0" w:rsidRPr="002C3BD5">
        <w:rPr>
          <w:rFonts w:ascii="Times New Roman" w:hAnsi="Times New Roman"/>
          <w:b/>
          <w:bCs/>
          <w:color w:val="000000"/>
          <w:spacing w:val="5"/>
          <w:sz w:val="32"/>
          <w:szCs w:val="32"/>
        </w:rPr>
        <w:t xml:space="preserve"> </w:t>
      </w:r>
      <w:r w:rsidR="003768A0" w:rsidRPr="002C3BD5">
        <w:rPr>
          <w:rFonts w:ascii="Times New Roman" w:hAnsi="Times New Roman"/>
          <w:color w:val="000000"/>
          <w:spacing w:val="5"/>
          <w:sz w:val="32"/>
          <w:szCs w:val="32"/>
        </w:rPr>
        <w:t xml:space="preserve">месте расположения их населенного пункта и </w:t>
      </w:r>
      <w:r w:rsidR="003768A0" w:rsidRPr="002C3BD5">
        <w:rPr>
          <w:rFonts w:ascii="Times New Roman" w:hAnsi="Times New Roman"/>
          <w:bCs/>
          <w:color w:val="000000"/>
          <w:spacing w:val="1"/>
          <w:sz w:val="32"/>
          <w:szCs w:val="32"/>
        </w:rPr>
        <w:t>предприятий</w:t>
      </w:r>
      <w:r w:rsidR="003768A0" w:rsidRPr="002C3BD5">
        <w:rPr>
          <w:rFonts w:ascii="Times New Roman" w:hAnsi="Times New Roman"/>
          <w:b/>
          <w:bCs/>
          <w:color w:val="000000"/>
          <w:spacing w:val="1"/>
          <w:sz w:val="32"/>
          <w:szCs w:val="32"/>
        </w:rPr>
        <w:t xml:space="preserve"> </w:t>
      </w:r>
      <w:r w:rsidR="003768A0" w:rsidRPr="002C3BD5">
        <w:rPr>
          <w:rFonts w:ascii="Times New Roman" w:hAnsi="Times New Roman"/>
          <w:color w:val="000000"/>
          <w:spacing w:val="1"/>
          <w:sz w:val="32"/>
          <w:szCs w:val="32"/>
        </w:rPr>
        <w:t xml:space="preserve">относительно выявленных оползневых, селевых, </w:t>
      </w:r>
      <w:r w:rsidR="003768A0" w:rsidRPr="002C3BD5">
        <w:rPr>
          <w:rFonts w:ascii="Times New Roman" w:hAnsi="Times New Roman"/>
          <w:bCs/>
          <w:color w:val="000000"/>
          <w:spacing w:val="1"/>
          <w:sz w:val="32"/>
          <w:szCs w:val="32"/>
        </w:rPr>
        <w:t>обвальных очагов</w:t>
      </w:r>
      <w:r w:rsidR="003768A0" w:rsidRPr="002C3BD5">
        <w:rPr>
          <w:rFonts w:ascii="Times New Roman" w:hAnsi="Times New Roman"/>
          <w:b/>
          <w:bCs/>
          <w:color w:val="000000"/>
          <w:spacing w:val="1"/>
          <w:sz w:val="32"/>
          <w:szCs w:val="32"/>
        </w:rPr>
        <w:t xml:space="preserve"> </w:t>
      </w:r>
      <w:r w:rsidR="003768A0" w:rsidRPr="002C3BD5">
        <w:rPr>
          <w:rFonts w:ascii="Times New Roman" w:hAnsi="Times New Roman"/>
          <w:color w:val="000000"/>
          <w:spacing w:val="1"/>
          <w:sz w:val="32"/>
          <w:szCs w:val="32"/>
        </w:rPr>
        <w:t xml:space="preserve">и возможных зон их действия, о периодах </w:t>
      </w:r>
      <w:r w:rsidR="003768A0" w:rsidRPr="002C3BD5">
        <w:rPr>
          <w:rFonts w:ascii="Times New Roman" w:hAnsi="Times New Roman"/>
          <w:bCs/>
          <w:color w:val="000000"/>
          <w:spacing w:val="-6"/>
          <w:sz w:val="32"/>
          <w:szCs w:val="32"/>
        </w:rPr>
        <w:t>прохождения</w:t>
      </w:r>
      <w:r w:rsidR="003768A0" w:rsidRPr="002C3BD5">
        <w:rPr>
          <w:rFonts w:ascii="Times New Roman" w:hAnsi="Times New Roman"/>
          <w:b/>
          <w:bCs/>
          <w:color w:val="000000"/>
          <w:spacing w:val="-6"/>
          <w:sz w:val="32"/>
          <w:szCs w:val="32"/>
        </w:rPr>
        <w:t xml:space="preserve"> </w:t>
      </w:r>
      <w:r w:rsidR="003768A0" w:rsidRPr="002C3BD5">
        <w:rPr>
          <w:rFonts w:ascii="Times New Roman" w:hAnsi="Times New Roman"/>
          <w:color w:val="000000"/>
          <w:spacing w:val="-6"/>
          <w:sz w:val="32"/>
          <w:szCs w:val="32"/>
        </w:rPr>
        <w:t>селевых потоков, а также о порядке подачи сигналов об угрозе</w:t>
      </w:r>
      <w:r w:rsidR="003768A0" w:rsidRPr="002C3BD5">
        <w:rPr>
          <w:rFonts w:ascii="Times New Roman" w:hAnsi="Times New Roman"/>
          <w:i/>
          <w:iCs/>
          <w:color w:val="000000"/>
          <w:spacing w:val="1"/>
          <w:sz w:val="32"/>
          <w:szCs w:val="32"/>
        </w:rPr>
        <w:t xml:space="preserve"> </w:t>
      </w:r>
      <w:r w:rsidR="003768A0" w:rsidRPr="002C3BD5">
        <w:rPr>
          <w:rFonts w:ascii="Times New Roman" w:hAnsi="Times New Roman"/>
          <w:color w:val="000000"/>
          <w:spacing w:val="1"/>
          <w:sz w:val="32"/>
          <w:szCs w:val="32"/>
        </w:rPr>
        <w:t xml:space="preserve">возникновения этих явлений. Такое раннее </w:t>
      </w:r>
      <w:r w:rsidR="003768A0" w:rsidRPr="002C3BD5">
        <w:rPr>
          <w:rFonts w:ascii="Times New Roman" w:hAnsi="Times New Roman"/>
          <w:bCs/>
          <w:color w:val="000000"/>
          <w:spacing w:val="-3"/>
          <w:sz w:val="32"/>
          <w:szCs w:val="32"/>
        </w:rPr>
        <w:t>информирование</w:t>
      </w:r>
      <w:r w:rsidR="003768A0" w:rsidRPr="002C3BD5">
        <w:rPr>
          <w:rFonts w:ascii="Times New Roman" w:hAnsi="Times New Roman"/>
          <w:b/>
          <w:bCs/>
          <w:color w:val="000000"/>
          <w:spacing w:val="-3"/>
          <w:sz w:val="32"/>
          <w:szCs w:val="32"/>
        </w:rPr>
        <w:t xml:space="preserve"> </w:t>
      </w:r>
      <w:r w:rsidR="003768A0" w:rsidRPr="002C3BD5">
        <w:rPr>
          <w:rFonts w:ascii="Times New Roman" w:hAnsi="Times New Roman"/>
          <w:color w:val="000000"/>
          <w:spacing w:val="-3"/>
          <w:sz w:val="32"/>
          <w:szCs w:val="32"/>
        </w:rPr>
        <w:t xml:space="preserve">людей о возможных очагах стихийного бедствия </w:t>
      </w:r>
      <w:r w:rsidR="003768A0" w:rsidRPr="002C3BD5">
        <w:rPr>
          <w:rFonts w:ascii="Times New Roman" w:hAnsi="Times New Roman"/>
          <w:bCs/>
          <w:color w:val="000000"/>
          <w:spacing w:val="-4"/>
          <w:sz w:val="32"/>
          <w:szCs w:val="32"/>
        </w:rPr>
        <w:t>предупреждает</w:t>
      </w:r>
      <w:r w:rsidR="003768A0" w:rsidRPr="002C3BD5">
        <w:rPr>
          <w:rFonts w:ascii="Times New Roman" w:hAnsi="Times New Roman"/>
          <w:b/>
          <w:bCs/>
          <w:color w:val="000000"/>
          <w:spacing w:val="-4"/>
          <w:sz w:val="32"/>
          <w:szCs w:val="32"/>
        </w:rPr>
        <w:t xml:space="preserve"> </w:t>
      </w:r>
      <w:r w:rsidR="003768A0" w:rsidRPr="002C3BD5">
        <w:rPr>
          <w:rFonts w:ascii="Times New Roman" w:hAnsi="Times New Roman"/>
          <w:color w:val="000000"/>
          <w:spacing w:val="-4"/>
          <w:sz w:val="32"/>
          <w:szCs w:val="32"/>
        </w:rPr>
        <w:t xml:space="preserve">стрессы и панику, которые могут возникнуть в </w:t>
      </w:r>
      <w:r w:rsidRPr="002C3BD5">
        <w:rPr>
          <w:rFonts w:ascii="Times New Roman" w:hAnsi="Times New Roman"/>
          <w:bCs/>
          <w:color w:val="000000"/>
          <w:spacing w:val="13"/>
          <w:sz w:val="32"/>
          <w:szCs w:val="32"/>
        </w:rPr>
        <w:t>дальнейше</w:t>
      </w:r>
      <w:r w:rsidR="003768A0" w:rsidRPr="002C3BD5">
        <w:rPr>
          <w:rFonts w:ascii="Times New Roman" w:hAnsi="Times New Roman"/>
          <w:bCs/>
          <w:color w:val="000000"/>
          <w:spacing w:val="13"/>
          <w:sz w:val="32"/>
          <w:szCs w:val="32"/>
        </w:rPr>
        <w:t>м</w:t>
      </w:r>
      <w:r w:rsidR="003768A0" w:rsidRPr="002C3BD5">
        <w:rPr>
          <w:rFonts w:ascii="Times New Roman" w:hAnsi="Times New Roman"/>
          <w:b/>
          <w:bCs/>
          <w:color w:val="000000"/>
          <w:spacing w:val="13"/>
          <w:sz w:val="32"/>
          <w:szCs w:val="32"/>
        </w:rPr>
        <w:t xml:space="preserve"> </w:t>
      </w:r>
      <w:r w:rsidR="003768A0" w:rsidRPr="002C3BD5">
        <w:rPr>
          <w:rFonts w:ascii="Times New Roman" w:hAnsi="Times New Roman"/>
          <w:color w:val="000000"/>
          <w:spacing w:val="13"/>
          <w:sz w:val="32"/>
          <w:szCs w:val="32"/>
        </w:rPr>
        <w:t xml:space="preserve">при передаче экстренной информации о </w:t>
      </w:r>
      <w:r w:rsidR="003768A0" w:rsidRPr="002C3BD5">
        <w:rPr>
          <w:rFonts w:ascii="Times New Roman" w:hAnsi="Times New Roman"/>
          <w:bCs/>
          <w:color w:val="000000"/>
          <w:spacing w:val="-6"/>
          <w:sz w:val="32"/>
          <w:szCs w:val="32"/>
        </w:rPr>
        <w:t>непосредственной</w:t>
      </w:r>
      <w:r w:rsidR="003768A0" w:rsidRPr="002C3BD5">
        <w:rPr>
          <w:rFonts w:ascii="Times New Roman" w:hAnsi="Times New Roman"/>
          <w:b/>
          <w:bCs/>
          <w:color w:val="000000"/>
          <w:spacing w:val="-6"/>
          <w:sz w:val="32"/>
          <w:szCs w:val="32"/>
        </w:rPr>
        <w:t xml:space="preserve"> </w:t>
      </w:r>
      <w:r w:rsidR="003768A0" w:rsidRPr="002C3BD5">
        <w:rPr>
          <w:rFonts w:ascii="Times New Roman" w:hAnsi="Times New Roman"/>
          <w:color w:val="000000"/>
          <w:spacing w:val="-6"/>
          <w:sz w:val="32"/>
          <w:szCs w:val="32"/>
        </w:rPr>
        <w:t>угрозе этих явлений.</w:t>
      </w:r>
    </w:p>
    <w:p w:rsidR="003768A0" w:rsidRPr="002C3BD5" w:rsidRDefault="003768A0" w:rsidP="00EE1E66">
      <w:pPr>
        <w:shd w:val="clear" w:color="auto" w:fill="FFFFFF"/>
        <w:tabs>
          <w:tab w:val="left" w:pos="1363"/>
        </w:tabs>
        <w:spacing w:after="0" w:line="240" w:lineRule="auto"/>
        <w:ind w:firstLine="567"/>
        <w:jc w:val="both"/>
        <w:rPr>
          <w:rFonts w:ascii="Times New Roman" w:hAnsi="Times New Roman"/>
          <w:color w:val="000000"/>
          <w:spacing w:val="-8"/>
          <w:sz w:val="32"/>
          <w:szCs w:val="32"/>
        </w:rPr>
      </w:pPr>
      <w:r w:rsidRPr="002C3BD5">
        <w:rPr>
          <w:rFonts w:ascii="Times New Roman" w:hAnsi="Times New Roman"/>
          <w:color w:val="000000"/>
          <w:sz w:val="32"/>
          <w:szCs w:val="32"/>
        </w:rPr>
        <w:t xml:space="preserve">Население </w:t>
      </w:r>
      <w:r w:rsidRPr="002C3BD5">
        <w:rPr>
          <w:rFonts w:ascii="Times New Roman" w:hAnsi="Times New Roman"/>
          <w:color w:val="000000"/>
          <w:spacing w:val="4"/>
          <w:sz w:val="32"/>
          <w:szCs w:val="32"/>
        </w:rPr>
        <w:t xml:space="preserve">этих опасных горных районов обязано также проводить </w:t>
      </w:r>
      <w:r w:rsidRPr="002C3BD5">
        <w:rPr>
          <w:rFonts w:ascii="Times New Roman" w:hAnsi="Times New Roman"/>
          <w:color w:val="000000"/>
          <w:spacing w:val="7"/>
          <w:sz w:val="32"/>
          <w:szCs w:val="32"/>
        </w:rPr>
        <w:t xml:space="preserve"> мероприятия по укреплению домов и территорий, на </w:t>
      </w:r>
      <w:r w:rsidRPr="002C3BD5">
        <w:rPr>
          <w:rFonts w:ascii="Times New Roman" w:hAnsi="Times New Roman"/>
          <w:bCs/>
          <w:color w:val="000000"/>
          <w:spacing w:val="1"/>
          <w:sz w:val="32"/>
          <w:szCs w:val="32"/>
        </w:rPr>
        <w:t>которой</w:t>
      </w:r>
      <w:r w:rsidRPr="002C3BD5">
        <w:rPr>
          <w:rFonts w:ascii="Times New Roman" w:hAnsi="Times New Roman"/>
          <w:b/>
          <w:bCs/>
          <w:color w:val="000000"/>
          <w:spacing w:val="1"/>
          <w:sz w:val="32"/>
          <w:szCs w:val="32"/>
        </w:rPr>
        <w:t xml:space="preserve"> </w:t>
      </w:r>
      <w:r w:rsidRPr="002C3BD5">
        <w:rPr>
          <w:rFonts w:ascii="Times New Roman" w:hAnsi="Times New Roman"/>
          <w:bCs/>
          <w:color w:val="000000"/>
          <w:spacing w:val="1"/>
          <w:sz w:val="32"/>
          <w:szCs w:val="32"/>
        </w:rPr>
        <w:t xml:space="preserve">они </w:t>
      </w:r>
      <w:r w:rsidRPr="002C3BD5">
        <w:rPr>
          <w:rFonts w:ascii="Times New Roman" w:hAnsi="Times New Roman"/>
          <w:color w:val="000000"/>
          <w:spacing w:val="1"/>
          <w:sz w:val="32"/>
          <w:szCs w:val="32"/>
        </w:rPr>
        <w:t xml:space="preserve">возведены, а также участвовать в работах по возведению </w:t>
      </w:r>
      <w:r w:rsidRPr="002C3BD5">
        <w:rPr>
          <w:rFonts w:ascii="Times New Roman" w:hAnsi="Times New Roman"/>
          <w:color w:val="000000"/>
          <w:spacing w:val="7"/>
          <w:sz w:val="32"/>
          <w:szCs w:val="32"/>
        </w:rPr>
        <w:t xml:space="preserve">защитных гидротехнических и других защитных от </w:t>
      </w:r>
      <w:r w:rsidRPr="002C3BD5">
        <w:rPr>
          <w:rFonts w:ascii="Times New Roman" w:hAnsi="Times New Roman"/>
          <w:color w:val="000000"/>
          <w:spacing w:val="-8"/>
          <w:sz w:val="32"/>
          <w:szCs w:val="32"/>
        </w:rPr>
        <w:t>оползней и селей инженерных сооружений.</w:t>
      </w:r>
    </w:p>
    <w:p w:rsidR="003768A0" w:rsidRPr="002C3BD5" w:rsidRDefault="003768A0" w:rsidP="00EE1E66">
      <w:pPr>
        <w:widowControl w:val="0"/>
        <w:shd w:val="clear" w:color="auto" w:fill="FFFFFF"/>
        <w:tabs>
          <w:tab w:val="left" w:pos="1363"/>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bCs/>
          <w:color w:val="000000"/>
          <w:spacing w:val="-3"/>
          <w:sz w:val="32"/>
          <w:szCs w:val="32"/>
        </w:rPr>
        <w:t>Первичная</w:t>
      </w:r>
      <w:r w:rsidRPr="002C3BD5">
        <w:rPr>
          <w:rFonts w:ascii="Times New Roman" w:hAnsi="Times New Roman"/>
          <w:b/>
          <w:bCs/>
          <w:color w:val="000000"/>
          <w:spacing w:val="-3"/>
          <w:sz w:val="32"/>
          <w:szCs w:val="32"/>
        </w:rPr>
        <w:t xml:space="preserve"> </w:t>
      </w:r>
      <w:r w:rsidRPr="002C3BD5">
        <w:rPr>
          <w:rFonts w:ascii="Times New Roman" w:hAnsi="Times New Roman"/>
          <w:color w:val="000000"/>
          <w:spacing w:val="-3"/>
          <w:sz w:val="32"/>
          <w:szCs w:val="32"/>
        </w:rPr>
        <w:t xml:space="preserve">информация об угрозе оползней, селей и обвалов поступает </w:t>
      </w:r>
      <w:r w:rsidRPr="002C3BD5">
        <w:rPr>
          <w:rFonts w:ascii="Times New Roman" w:hAnsi="Times New Roman"/>
          <w:color w:val="000000"/>
          <w:spacing w:val="-1"/>
          <w:sz w:val="32"/>
          <w:szCs w:val="32"/>
        </w:rPr>
        <w:t xml:space="preserve">от оползневых и селевых станций, партий и постов </w:t>
      </w:r>
      <w:r w:rsidRPr="002C3BD5">
        <w:rPr>
          <w:rFonts w:ascii="Times New Roman" w:hAnsi="Times New Roman"/>
          <w:bCs/>
          <w:color w:val="000000"/>
          <w:spacing w:val="-3"/>
          <w:sz w:val="32"/>
          <w:szCs w:val="32"/>
        </w:rPr>
        <w:t>гидрометеослужбы.</w:t>
      </w:r>
      <w:r w:rsidRPr="002C3BD5">
        <w:rPr>
          <w:rFonts w:ascii="Times New Roman" w:hAnsi="Times New Roman"/>
          <w:b/>
          <w:bCs/>
          <w:color w:val="000000"/>
          <w:spacing w:val="-3"/>
          <w:sz w:val="32"/>
          <w:szCs w:val="32"/>
        </w:rPr>
        <w:t xml:space="preserve"> </w:t>
      </w:r>
      <w:r w:rsidRPr="002C3BD5">
        <w:rPr>
          <w:rFonts w:ascii="Times New Roman" w:hAnsi="Times New Roman"/>
          <w:color w:val="000000"/>
          <w:spacing w:val="-3"/>
          <w:sz w:val="32"/>
          <w:szCs w:val="32"/>
        </w:rPr>
        <w:t xml:space="preserve">Важно, чтобы эта информация была доведена </w:t>
      </w:r>
      <w:r w:rsidRPr="002C3BD5">
        <w:rPr>
          <w:rFonts w:ascii="Times New Roman" w:hAnsi="Times New Roman"/>
          <w:color w:val="000000"/>
          <w:spacing w:val="3"/>
          <w:sz w:val="32"/>
          <w:szCs w:val="32"/>
        </w:rPr>
        <w:t xml:space="preserve">до населения своевременно. Оповещение об этих стихийных бедствиях </w:t>
      </w:r>
      <w:r w:rsidRPr="002C3BD5">
        <w:rPr>
          <w:rFonts w:ascii="Times New Roman" w:hAnsi="Times New Roman"/>
          <w:color w:val="000000"/>
          <w:spacing w:val="-1"/>
          <w:sz w:val="32"/>
          <w:szCs w:val="32"/>
        </w:rPr>
        <w:t>проводится в установленном порядке посредством сирен, радио- и телевещания, а также при помощи местных систем оповещения, непосредственно связывающих подразделение гидрометеослужбы с населенным пунктом, размещенным в зонах угрозы.</w:t>
      </w:r>
    </w:p>
    <w:p w:rsidR="003768A0" w:rsidRPr="002C3BD5" w:rsidRDefault="003768A0" w:rsidP="00EE1E66">
      <w:pPr>
        <w:widowControl w:val="0"/>
        <w:shd w:val="clear" w:color="auto" w:fill="FFFFFF"/>
        <w:tabs>
          <w:tab w:val="left" w:pos="1363"/>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
          <w:sz w:val="32"/>
          <w:szCs w:val="32"/>
        </w:rPr>
        <w:t>При угрозе оползня, селя или обвала и при наличии времени организуется заблаговременная эвакуация населения, сельскохозяйственных животных и имущества из зон угрозы в безопасные места.</w:t>
      </w:r>
    </w:p>
    <w:p w:rsidR="003768A0" w:rsidRPr="002C3BD5" w:rsidRDefault="003768A0" w:rsidP="00EE1E66">
      <w:pPr>
        <w:widowControl w:val="0"/>
        <w:shd w:val="clear" w:color="auto" w:fill="FFFFFF"/>
        <w:tabs>
          <w:tab w:val="left" w:pos="1363"/>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
          <w:sz w:val="32"/>
          <w:szCs w:val="32"/>
        </w:rPr>
        <w:t xml:space="preserve">Перед </w:t>
      </w:r>
      <w:r w:rsidR="003927CF" w:rsidRPr="002C3BD5">
        <w:rPr>
          <w:rFonts w:ascii="Times New Roman" w:hAnsi="Times New Roman"/>
          <w:color w:val="000000"/>
          <w:spacing w:val="-1"/>
          <w:sz w:val="32"/>
          <w:szCs w:val="32"/>
        </w:rPr>
        <w:t xml:space="preserve">тем, как покинуть </w:t>
      </w:r>
      <w:r w:rsidRPr="002C3BD5">
        <w:rPr>
          <w:rFonts w:ascii="Times New Roman" w:hAnsi="Times New Roman"/>
          <w:color w:val="000000"/>
          <w:spacing w:val="-1"/>
          <w:sz w:val="32"/>
          <w:szCs w:val="32"/>
        </w:rPr>
        <w:t xml:space="preserve">дома или квартиры для заблаговременной эвакуации нужно привести их в состояние, способствующее ослаблению поражающих факторов стихийного </w:t>
      </w:r>
      <w:r w:rsidRPr="002C3BD5">
        <w:rPr>
          <w:rFonts w:ascii="Times New Roman" w:hAnsi="Times New Roman"/>
          <w:color w:val="000000"/>
          <w:spacing w:val="-1"/>
          <w:sz w:val="32"/>
          <w:szCs w:val="32"/>
        </w:rPr>
        <w:lastRenderedPageBreak/>
        <w:t xml:space="preserve">бедствия, предотвращающее возникновение вторичных факторов и облегчающее впоследствии возможные раскопки и восстановление. Для этого все переносное имущество со двора или балкона надо убрать в дом, наиболее ценное имущество, которое нельзя взять собой, - укрыть от воздействия влаги и грязи. Двери, окна, вентиляционные и другие отверстия плотно закрываются. Электричество, газ, водопровод отключаются. Легковоспламеняющиеся и ядовитые вещества удаляются из дома и при возможности, </w:t>
      </w:r>
      <w:r w:rsidR="003927CF" w:rsidRPr="002C3BD5">
        <w:rPr>
          <w:rFonts w:ascii="Times New Roman" w:hAnsi="Times New Roman"/>
          <w:color w:val="000000"/>
          <w:spacing w:val="-1"/>
          <w:sz w:val="32"/>
          <w:szCs w:val="32"/>
        </w:rPr>
        <w:t xml:space="preserve">охранять </w:t>
      </w:r>
      <w:r w:rsidRPr="002C3BD5">
        <w:rPr>
          <w:rFonts w:ascii="Times New Roman" w:hAnsi="Times New Roman"/>
          <w:color w:val="000000"/>
          <w:spacing w:val="-1"/>
          <w:sz w:val="32"/>
          <w:szCs w:val="32"/>
        </w:rPr>
        <w:t>в отдаленных ямах или отдельно стоящих погребах. Во всем остальном граждане действуют в соответствии с порядком, установленным для организованной эвакуации.</w:t>
      </w:r>
    </w:p>
    <w:p w:rsidR="003768A0" w:rsidRPr="002C3BD5" w:rsidRDefault="003768A0" w:rsidP="00EE1E66">
      <w:pPr>
        <w:widowControl w:val="0"/>
        <w:shd w:val="clear" w:color="auto" w:fill="FFFFFF"/>
        <w:tabs>
          <w:tab w:val="left" w:pos="1363"/>
        </w:tabs>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 В случае, если заблаговременное предупреждение об опасности отсутствовало и жители были предупреждены об угрозе непосредственно перед наступлением стихийного бедствия или  заметили его приближение сами, каждый из них, не заботясь об имуществе, производит экстренный самостоятельный</w:t>
      </w:r>
      <w:r w:rsidRPr="002C3BD5">
        <w:rPr>
          <w:rFonts w:ascii="Times New Roman" w:hAnsi="Times New Roman"/>
          <w:color w:val="000000"/>
          <w:spacing w:val="-1"/>
          <w:sz w:val="32"/>
          <w:szCs w:val="32"/>
        </w:rPr>
        <w:tab/>
        <w:t xml:space="preserve"> выход в безопасное место. При этом об опасности должны предупреждаться близкие, соседи, все встречающиеся люди. Для экстренного выхода необходимо знать пути движения в ближайшие безопасные места. Эти пути определяются и доводятся до сведения населения заранее на основе прогноза наиболее вероятных направлений прихода оползня (селя) к данному населенному пункту (объекту). Естествненными безопасными  местами для экстренного выхода является склоны гор и возвышенностей, не предрасположенные к оползневому процессу, или между которыми проходит селеопасное направление. При подъеме на безопасные склоны нельзя использовать долины, ущелья и выемки, поскольку в них могут образоваться побочные русла основного селевого потока. В пути следует оказывать помощь больным, престарелым, инвалидам</w:t>
      </w:r>
      <w:r w:rsidR="003927CF" w:rsidRPr="002C3BD5">
        <w:rPr>
          <w:rFonts w:ascii="Times New Roman" w:hAnsi="Times New Roman"/>
          <w:color w:val="000000"/>
          <w:spacing w:val="-1"/>
          <w:sz w:val="32"/>
          <w:szCs w:val="32"/>
        </w:rPr>
        <w:t>, детям и</w:t>
      </w:r>
      <w:r w:rsidRPr="002C3BD5">
        <w:rPr>
          <w:rFonts w:ascii="Times New Roman" w:hAnsi="Times New Roman"/>
          <w:color w:val="000000"/>
          <w:spacing w:val="-1"/>
          <w:sz w:val="32"/>
          <w:szCs w:val="32"/>
        </w:rPr>
        <w:t xml:space="preserve"> ослабшим</w:t>
      </w:r>
      <w:r w:rsidR="003927CF" w:rsidRPr="002C3BD5">
        <w:rPr>
          <w:rFonts w:ascii="Times New Roman" w:hAnsi="Times New Roman"/>
          <w:color w:val="000000"/>
          <w:spacing w:val="-1"/>
          <w:sz w:val="32"/>
          <w:szCs w:val="32"/>
        </w:rPr>
        <w:t xml:space="preserve"> людям</w:t>
      </w:r>
      <w:r w:rsidRPr="002C3BD5">
        <w:rPr>
          <w:rFonts w:ascii="Times New Roman" w:hAnsi="Times New Roman"/>
          <w:color w:val="000000"/>
          <w:spacing w:val="-1"/>
          <w:sz w:val="32"/>
          <w:szCs w:val="32"/>
        </w:rPr>
        <w:t>. Для передвижения, при возможности, используются личный транспорт, подвижная сельскохозяйственная техника, верховые и вьючные животные.</w:t>
      </w:r>
    </w:p>
    <w:p w:rsidR="003768A0" w:rsidRPr="002C3BD5" w:rsidRDefault="003768A0" w:rsidP="00EE1E66">
      <w:pPr>
        <w:widowControl w:val="0"/>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iCs/>
          <w:color w:val="000000"/>
          <w:spacing w:val="17"/>
          <w:sz w:val="32"/>
          <w:szCs w:val="32"/>
        </w:rPr>
        <w:t xml:space="preserve">В </w:t>
      </w:r>
      <w:r w:rsidRPr="002C3BD5">
        <w:rPr>
          <w:rFonts w:ascii="Times New Roman" w:hAnsi="Times New Roman"/>
          <w:color w:val="000000"/>
          <w:spacing w:val="17"/>
          <w:sz w:val="32"/>
          <w:szCs w:val="32"/>
        </w:rPr>
        <w:t>случае, когда люди, здания и другие сооружения оказыва</w:t>
      </w:r>
      <w:r w:rsidRPr="002C3BD5">
        <w:rPr>
          <w:rFonts w:ascii="Times New Roman" w:hAnsi="Times New Roman"/>
          <w:color w:val="000000"/>
          <w:spacing w:val="3"/>
          <w:sz w:val="32"/>
          <w:szCs w:val="32"/>
        </w:rPr>
        <w:t xml:space="preserve">ются на поверхности движущегося оползневого участка, </w:t>
      </w:r>
      <w:r w:rsidRPr="002C3BD5">
        <w:rPr>
          <w:rFonts w:ascii="Times New Roman" w:hAnsi="Times New Roman"/>
          <w:color w:val="000000"/>
          <w:spacing w:val="-1"/>
          <w:sz w:val="32"/>
          <w:szCs w:val="32"/>
        </w:rPr>
        <w:t>следует покинуть помещения, передвинуться по возможности вверх и, действуя</w:t>
      </w:r>
      <w:r w:rsidR="003927CF" w:rsidRPr="002C3BD5">
        <w:rPr>
          <w:rFonts w:ascii="Times New Roman" w:hAnsi="Times New Roman"/>
          <w:color w:val="000000"/>
          <w:spacing w:val="-1"/>
          <w:sz w:val="32"/>
          <w:szCs w:val="32"/>
        </w:rPr>
        <w:t xml:space="preserve"> по </w:t>
      </w:r>
      <w:r w:rsidRPr="002C3BD5">
        <w:rPr>
          <w:rFonts w:ascii="Times New Roman" w:hAnsi="Times New Roman"/>
          <w:color w:val="000000"/>
          <w:spacing w:val="-2"/>
          <w:sz w:val="32"/>
          <w:szCs w:val="32"/>
        </w:rPr>
        <w:t xml:space="preserve">обстановке, остерегаться при торможении оползня скатывающихся </w:t>
      </w:r>
      <w:r w:rsidRPr="002C3BD5">
        <w:rPr>
          <w:rFonts w:ascii="Times New Roman" w:hAnsi="Times New Roman"/>
          <w:color w:val="000000"/>
          <w:spacing w:val="2"/>
          <w:sz w:val="32"/>
          <w:szCs w:val="32"/>
        </w:rPr>
        <w:t xml:space="preserve">с тыльной его части глыб, </w:t>
      </w:r>
      <w:r w:rsidRPr="002C3BD5">
        <w:rPr>
          <w:rFonts w:ascii="Times New Roman" w:hAnsi="Times New Roman"/>
          <w:color w:val="000000"/>
          <w:spacing w:val="2"/>
          <w:sz w:val="32"/>
          <w:szCs w:val="32"/>
        </w:rPr>
        <w:lastRenderedPageBreak/>
        <w:t xml:space="preserve">камней, обломков конструкций, </w:t>
      </w:r>
      <w:r w:rsidRPr="002C3BD5">
        <w:rPr>
          <w:rFonts w:ascii="Times New Roman" w:hAnsi="Times New Roman"/>
          <w:color w:val="000000"/>
          <w:spacing w:val="-2"/>
          <w:sz w:val="32"/>
          <w:szCs w:val="32"/>
        </w:rPr>
        <w:t xml:space="preserve">земляного вала, осыпей. Фронтальная зона оползня при </w:t>
      </w:r>
      <w:r w:rsidRPr="002C3BD5">
        <w:rPr>
          <w:rFonts w:ascii="Times New Roman" w:hAnsi="Times New Roman"/>
          <w:color w:val="000000"/>
          <w:spacing w:val="2"/>
          <w:sz w:val="32"/>
          <w:szCs w:val="32"/>
        </w:rPr>
        <w:t xml:space="preserve">остановке может быть смята и вздыблена. Она может также </w:t>
      </w:r>
      <w:r w:rsidRPr="002C3BD5">
        <w:rPr>
          <w:rFonts w:ascii="Times New Roman" w:hAnsi="Times New Roman"/>
          <w:color w:val="000000"/>
          <w:spacing w:val="-2"/>
          <w:sz w:val="32"/>
          <w:szCs w:val="32"/>
        </w:rPr>
        <w:t xml:space="preserve">принять на себя надвиг неподвижных пород. При высокой скорости </w:t>
      </w:r>
      <w:r w:rsidRPr="002C3BD5">
        <w:rPr>
          <w:rFonts w:ascii="Times New Roman" w:hAnsi="Times New Roman"/>
          <w:color w:val="000000"/>
          <w:spacing w:val="7"/>
          <w:sz w:val="32"/>
          <w:szCs w:val="32"/>
        </w:rPr>
        <w:t xml:space="preserve">возможен сильный толчок при остановке оползня. Все это </w:t>
      </w:r>
      <w:r w:rsidRPr="002C3BD5">
        <w:rPr>
          <w:rFonts w:ascii="Times New Roman" w:hAnsi="Times New Roman"/>
          <w:color w:val="000000"/>
          <w:spacing w:val="4"/>
          <w:sz w:val="32"/>
          <w:szCs w:val="32"/>
        </w:rPr>
        <w:t>представляет большую опасность для  находящихся  на оползне людей.</w:t>
      </w:r>
    </w:p>
    <w:p w:rsidR="003768A0" w:rsidRPr="002C3BD5" w:rsidRDefault="003768A0" w:rsidP="00EE1E66">
      <w:pPr>
        <w:shd w:val="clear" w:color="auto" w:fill="FFFFFF"/>
        <w:spacing w:after="0" w:line="240" w:lineRule="auto"/>
        <w:ind w:firstLine="567"/>
        <w:jc w:val="both"/>
        <w:rPr>
          <w:rFonts w:ascii="Times New Roman" w:hAnsi="Times New Roman"/>
          <w:iCs/>
          <w:color w:val="000000"/>
          <w:spacing w:val="3"/>
          <w:sz w:val="32"/>
          <w:szCs w:val="32"/>
        </w:rPr>
      </w:pPr>
      <w:r w:rsidRPr="002C3BD5">
        <w:rPr>
          <w:rFonts w:ascii="Times New Roman" w:hAnsi="Times New Roman"/>
          <w:color w:val="000000"/>
          <w:spacing w:val="-2"/>
          <w:sz w:val="32"/>
          <w:szCs w:val="32"/>
        </w:rPr>
        <w:t xml:space="preserve">После </w:t>
      </w:r>
      <w:r w:rsidRPr="002C3BD5">
        <w:rPr>
          <w:rFonts w:ascii="Times New Roman" w:hAnsi="Times New Roman"/>
          <w:color w:val="000000"/>
          <w:spacing w:val="-3"/>
          <w:sz w:val="32"/>
          <w:szCs w:val="32"/>
        </w:rPr>
        <w:t>окончания оползня, селя или обвала, людям, перед этим спеш</w:t>
      </w:r>
      <w:r w:rsidRPr="002C3BD5">
        <w:rPr>
          <w:rFonts w:ascii="Times New Roman" w:hAnsi="Times New Roman"/>
          <w:color w:val="000000"/>
          <w:spacing w:val="11"/>
          <w:sz w:val="32"/>
          <w:szCs w:val="32"/>
        </w:rPr>
        <w:t xml:space="preserve">но покинувшим зону бедствия и переждавшим его в </w:t>
      </w:r>
      <w:r w:rsidRPr="002C3BD5">
        <w:rPr>
          <w:rFonts w:ascii="Times New Roman" w:hAnsi="Times New Roman"/>
          <w:color w:val="000000"/>
          <w:spacing w:val="-1"/>
          <w:sz w:val="32"/>
          <w:szCs w:val="32"/>
        </w:rPr>
        <w:t xml:space="preserve">близлежащем безопасном месте, следует убедиться в отсутствии </w:t>
      </w:r>
      <w:r w:rsidRPr="002C3BD5">
        <w:rPr>
          <w:rFonts w:ascii="Times New Roman" w:hAnsi="Times New Roman"/>
          <w:color w:val="000000"/>
          <w:spacing w:val="6"/>
          <w:sz w:val="32"/>
          <w:szCs w:val="32"/>
        </w:rPr>
        <w:t xml:space="preserve">повторной угрозы и вернуться в эту зону. Памятуя о том, что помощь извне в труднодоступные горные районы придет с </w:t>
      </w:r>
      <w:r w:rsidRPr="002C3BD5">
        <w:rPr>
          <w:rFonts w:ascii="Times New Roman" w:hAnsi="Times New Roman"/>
          <w:color w:val="000000"/>
          <w:spacing w:val="4"/>
          <w:sz w:val="32"/>
          <w:szCs w:val="32"/>
        </w:rPr>
        <w:t xml:space="preserve">опозданием, они должны немедленно приступить к розыску и </w:t>
      </w:r>
      <w:r w:rsidRPr="002C3BD5">
        <w:rPr>
          <w:rFonts w:ascii="Times New Roman" w:hAnsi="Times New Roman"/>
          <w:color w:val="000000"/>
          <w:spacing w:val="5"/>
          <w:sz w:val="32"/>
          <w:szCs w:val="32"/>
        </w:rPr>
        <w:t>извлечечению пострадавших, оказанию им первой медицинской помощи,</w:t>
      </w:r>
      <w:r w:rsidRPr="002C3BD5">
        <w:rPr>
          <w:rFonts w:ascii="Times New Roman" w:hAnsi="Times New Roman"/>
          <w:color w:val="000000"/>
          <w:spacing w:val="8"/>
          <w:sz w:val="32"/>
          <w:szCs w:val="32"/>
        </w:rPr>
        <w:t xml:space="preserve"> освобождению из блокады транспортных средств, локализации</w:t>
      </w:r>
      <w:r w:rsidRPr="002C3BD5">
        <w:rPr>
          <w:rFonts w:ascii="Times New Roman" w:hAnsi="Times New Roman"/>
          <w:color w:val="000000"/>
          <w:spacing w:val="3"/>
          <w:sz w:val="32"/>
          <w:szCs w:val="32"/>
        </w:rPr>
        <w:t xml:space="preserve"> возможных вторичных </w:t>
      </w:r>
      <w:r w:rsidRPr="002C3BD5">
        <w:rPr>
          <w:rFonts w:ascii="Times New Roman" w:hAnsi="Times New Roman"/>
          <w:iCs/>
          <w:color w:val="000000"/>
          <w:spacing w:val="3"/>
          <w:sz w:val="32"/>
          <w:szCs w:val="32"/>
        </w:rPr>
        <w:t>факторов.</w:t>
      </w:r>
    </w:p>
    <w:p w:rsidR="003768A0" w:rsidRPr="002C3BD5" w:rsidRDefault="003768A0" w:rsidP="00EE1E66">
      <w:pPr>
        <w:shd w:val="clear" w:color="auto" w:fill="FFFFFF"/>
        <w:spacing w:after="0" w:line="240" w:lineRule="auto"/>
        <w:ind w:firstLine="567"/>
        <w:jc w:val="both"/>
        <w:rPr>
          <w:rFonts w:ascii="Times New Roman" w:hAnsi="Times New Roman"/>
          <w:iCs/>
          <w:color w:val="000000"/>
          <w:spacing w:val="3"/>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iCs/>
          <w:color w:val="000000"/>
          <w:spacing w:val="3"/>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iCs/>
          <w:color w:val="000000"/>
          <w:spacing w:val="3"/>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iCs/>
          <w:color w:val="000000"/>
          <w:spacing w:val="3"/>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iCs/>
          <w:color w:val="000000"/>
          <w:spacing w:val="3"/>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iCs/>
          <w:color w:val="000000"/>
          <w:spacing w:val="3"/>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iCs/>
          <w:color w:val="000000"/>
          <w:spacing w:val="3"/>
          <w:sz w:val="32"/>
          <w:szCs w:val="32"/>
        </w:rPr>
      </w:pPr>
    </w:p>
    <w:p w:rsidR="003768A0" w:rsidRDefault="003768A0" w:rsidP="00EE1E66">
      <w:pPr>
        <w:shd w:val="clear" w:color="auto" w:fill="FFFFFF"/>
        <w:spacing w:after="0" w:line="240" w:lineRule="auto"/>
        <w:ind w:firstLine="567"/>
        <w:jc w:val="both"/>
        <w:rPr>
          <w:rFonts w:ascii="Times New Roman" w:hAnsi="Times New Roman"/>
          <w:iCs/>
          <w:color w:val="000000"/>
          <w:spacing w:val="3"/>
          <w:sz w:val="32"/>
          <w:szCs w:val="32"/>
          <w:lang w:val="kk-KZ"/>
        </w:rPr>
      </w:pPr>
    </w:p>
    <w:p w:rsidR="00B61E50" w:rsidRDefault="00B61E50" w:rsidP="00EE1E66">
      <w:pPr>
        <w:shd w:val="clear" w:color="auto" w:fill="FFFFFF"/>
        <w:spacing w:after="0" w:line="240" w:lineRule="auto"/>
        <w:ind w:firstLine="567"/>
        <w:jc w:val="both"/>
        <w:rPr>
          <w:rFonts w:ascii="Times New Roman" w:hAnsi="Times New Roman"/>
          <w:iCs/>
          <w:color w:val="000000"/>
          <w:spacing w:val="3"/>
          <w:sz w:val="32"/>
          <w:szCs w:val="32"/>
          <w:lang w:val="kk-KZ"/>
        </w:rPr>
      </w:pPr>
    </w:p>
    <w:p w:rsidR="00B61E50" w:rsidRDefault="00B61E50" w:rsidP="00EE1E66">
      <w:pPr>
        <w:shd w:val="clear" w:color="auto" w:fill="FFFFFF"/>
        <w:spacing w:after="0" w:line="240" w:lineRule="auto"/>
        <w:ind w:firstLine="567"/>
        <w:jc w:val="both"/>
        <w:rPr>
          <w:rFonts w:ascii="Times New Roman" w:hAnsi="Times New Roman"/>
          <w:iCs/>
          <w:color w:val="000000"/>
          <w:spacing w:val="3"/>
          <w:sz w:val="32"/>
          <w:szCs w:val="32"/>
          <w:lang w:val="kk-KZ"/>
        </w:rPr>
      </w:pPr>
    </w:p>
    <w:p w:rsidR="00B61E50" w:rsidRDefault="00B61E50" w:rsidP="00EE1E66">
      <w:pPr>
        <w:shd w:val="clear" w:color="auto" w:fill="FFFFFF"/>
        <w:spacing w:after="0" w:line="240" w:lineRule="auto"/>
        <w:ind w:firstLine="567"/>
        <w:jc w:val="both"/>
        <w:rPr>
          <w:rFonts w:ascii="Times New Roman" w:hAnsi="Times New Roman"/>
          <w:iCs/>
          <w:color w:val="000000"/>
          <w:spacing w:val="3"/>
          <w:sz w:val="32"/>
          <w:szCs w:val="32"/>
          <w:lang w:val="kk-KZ"/>
        </w:rPr>
      </w:pPr>
    </w:p>
    <w:p w:rsidR="00B61E50" w:rsidRDefault="00B61E50" w:rsidP="00EE1E66">
      <w:pPr>
        <w:shd w:val="clear" w:color="auto" w:fill="FFFFFF"/>
        <w:spacing w:after="0" w:line="240" w:lineRule="auto"/>
        <w:ind w:firstLine="567"/>
        <w:jc w:val="both"/>
        <w:rPr>
          <w:rFonts w:ascii="Times New Roman" w:hAnsi="Times New Roman"/>
          <w:iCs/>
          <w:color w:val="000000"/>
          <w:spacing w:val="3"/>
          <w:sz w:val="32"/>
          <w:szCs w:val="32"/>
          <w:lang w:val="kk-KZ"/>
        </w:rPr>
      </w:pPr>
    </w:p>
    <w:p w:rsidR="00B61E50" w:rsidRDefault="00B61E50" w:rsidP="00EE1E66">
      <w:pPr>
        <w:shd w:val="clear" w:color="auto" w:fill="FFFFFF"/>
        <w:spacing w:after="0" w:line="240" w:lineRule="auto"/>
        <w:ind w:firstLine="567"/>
        <w:jc w:val="both"/>
        <w:rPr>
          <w:rFonts w:ascii="Times New Roman" w:hAnsi="Times New Roman"/>
          <w:iCs/>
          <w:color w:val="000000"/>
          <w:spacing w:val="3"/>
          <w:sz w:val="32"/>
          <w:szCs w:val="32"/>
          <w:lang w:val="kk-KZ"/>
        </w:rPr>
      </w:pPr>
    </w:p>
    <w:p w:rsidR="00B61E50" w:rsidRDefault="00B61E50" w:rsidP="00EE1E66">
      <w:pPr>
        <w:shd w:val="clear" w:color="auto" w:fill="FFFFFF"/>
        <w:spacing w:after="0" w:line="240" w:lineRule="auto"/>
        <w:ind w:firstLine="567"/>
        <w:jc w:val="both"/>
        <w:rPr>
          <w:rFonts w:ascii="Times New Roman" w:hAnsi="Times New Roman"/>
          <w:iCs/>
          <w:color w:val="000000"/>
          <w:spacing w:val="3"/>
          <w:sz w:val="32"/>
          <w:szCs w:val="32"/>
          <w:lang w:val="kk-KZ"/>
        </w:rPr>
      </w:pPr>
    </w:p>
    <w:p w:rsidR="00B61E50" w:rsidRDefault="00B61E50" w:rsidP="00EE1E66">
      <w:pPr>
        <w:shd w:val="clear" w:color="auto" w:fill="FFFFFF"/>
        <w:spacing w:after="0" w:line="240" w:lineRule="auto"/>
        <w:ind w:firstLine="567"/>
        <w:jc w:val="both"/>
        <w:rPr>
          <w:rFonts w:ascii="Times New Roman" w:hAnsi="Times New Roman"/>
          <w:iCs/>
          <w:color w:val="000000"/>
          <w:spacing w:val="3"/>
          <w:sz w:val="32"/>
          <w:szCs w:val="32"/>
          <w:lang w:val="kk-KZ"/>
        </w:rPr>
      </w:pPr>
    </w:p>
    <w:p w:rsidR="00B61E50" w:rsidRDefault="00B61E50" w:rsidP="00EE1E66">
      <w:pPr>
        <w:shd w:val="clear" w:color="auto" w:fill="FFFFFF"/>
        <w:spacing w:after="0" w:line="240" w:lineRule="auto"/>
        <w:ind w:firstLine="567"/>
        <w:jc w:val="both"/>
        <w:rPr>
          <w:rFonts w:ascii="Times New Roman" w:hAnsi="Times New Roman"/>
          <w:iCs/>
          <w:color w:val="000000"/>
          <w:spacing w:val="3"/>
          <w:sz w:val="32"/>
          <w:szCs w:val="32"/>
          <w:lang w:val="kk-KZ"/>
        </w:rPr>
      </w:pPr>
    </w:p>
    <w:p w:rsidR="00B61E50" w:rsidRDefault="00B61E50" w:rsidP="00EE1E66">
      <w:pPr>
        <w:shd w:val="clear" w:color="auto" w:fill="FFFFFF"/>
        <w:spacing w:after="0" w:line="240" w:lineRule="auto"/>
        <w:ind w:firstLine="567"/>
        <w:jc w:val="both"/>
        <w:rPr>
          <w:rFonts w:ascii="Times New Roman" w:hAnsi="Times New Roman"/>
          <w:iCs/>
          <w:color w:val="000000"/>
          <w:spacing w:val="3"/>
          <w:sz w:val="32"/>
          <w:szCs w:val="32"/>
          <w:lang w:val="kk-KZ"/>
        </w:rPr>
      </w:pPr>
    </w:p>
    <w:p w:rsidR="00B61E50" w:rsidRDefault="00B61E50" w:rsidP="00EE1E66">
      <w:pPr>
        <w:shd w:val="clear" w:color="auto" w:fill="FFFFFF"/>
        <w:spacing w:after="0" w:line="240" w:lineRule="auto"/>
        <w:ind w:firstLine="567"/>
        <w:jc w:val="both"/>
        <w:rPr>
          <w:rFonts w:ascii="Times New Roman" w:hAnsi="Times New Roman"/>
          <w:iCs/>
          <w:color w:val="000000"/>
          <w:spacing w:val="3"/>
          <w:sz w:val="32"/>
          <w:szCs w:val="32"/>
          <w:lang w:val="kk-KZ"/>
        </w:rPr>
      </w:pPr>
    </w:p>
    <w:p w:rsidR="00B61E50" w:rsidRDefault="00B61E50" w:rsidP="00EE1E66">
      <w:pPr>
        <w:shd w:val="clear" w:color="auto" w:fill="FFFFFF"/>
        <w:spacing w:after="0" w:line="240" w:lineRule="auto"/>
        <w:ind w:firstLine="567"/>
        <w:jc w:val="both"/>
        <w:rPr>
          <w:rFonts w:ascii="Times New Roman" w:hAnsi="Times New Roman"/>
          <w:iCs/>
          <w:color w:val="000000"/>
          <w:spacing w:val="3"/>
          <w:sz w:val="32"/>
          <w:szCs w:val="32"/>
          <w:lang w:val="kk-KZ"/>
        </w:rPr>
      </w:pPr>
    </w:p>
    <w:p w:rsidR="00B61E50" w:rsidRPr="00B61E50" w:rsidRDefault="00B61E50" w:rsidP="00EE1E66">
      <w:pPr>
        <w:shd w:val="clear" w:color="auto" w:fill="FFFFFF"/>
        <w:spacing w:after="0" w:line="240" w:lineRule="auto"/>
        <w:ind w:firstLine="567"/>
        <w:jc w:val="both"/>
        <w:rPr>
          <w:rFonts w:ascii="Times New Roman" w:hAnsi="Times New Roman"/>
          <w:iCs/>
          <w:color w:val="000000"/>
          <w:spacing w:val="3"/>
          <w:sz w:val="32"/>
          <w:szCs w:val="32"/>
          <w:lang w:val="kk-KZ"/>
        </w:rPr>
      </w:pPr>
    </w:p>
    <w:p w:rsidR="003768A0" w:rsidRPr="002C3BD5" w:rsidRDefault="003768A0" w:rsidP="00EE1E66">
      <w:pPr>
        <w:shd w:val="clear" w:color="auto" w:fill="FFFFFF"/>
        <w:spacing w:after="0" w:line="240" w:lineRule="auto"/>
        <w:ind w:firstLine="567"/>
        <w:jc w:val="both"/>
        <w:rPr>
          <w:rFonts w:ascii="Times New Roman" w:hAnsi="Times New Roman"/>
          <w:iCs/>
          <w:color w:val="000000"/>
          <w:spacing w:val="3"/>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iCs/>
          <w:color w:val="000000"/>
          <w:spacing w:val="3"/>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iCs/>
          <w:color w:val="000000"/>
          <w:spacing w:val="3"/>
          <w:sz w:val="32"/>
          <w:szCs w:val="32"/>
        </w:rPr>
      </w:pPr>
    </w:p>
    <w:p w:rsidR="003768A0" w:rsidRPr="00C21023" w:rsidRDefault="003768A0" w:rsidP="00B61E50">
      <w:pPr>
        <w:shd w:val="clear" w:color="auto" w:fill="FFFFFF"/>
        <w:spacing w:after="0" w:line="240" w:lineRule="auto"/>
        <w:ind w:left="709" w:hanging="709"/>
        <w:jc w:val="center"/>
        <w:rPr>
          <w:rFonts w:ascii="Times New Roman" w:hAnsi="Times New Roman"/>
          <w:b/>
          <w:bCs/>
          <w:color w:val="000000"/>
          <w:spacing w:val="2"/>
          <w:sz w:val="32"/>
          <w:szCs w:val="32"/>
          <w:lang w:val="kk-KZ"/>
        </w:rPr>
      </w:pPr>
      <w:r w:rsidRPr="002C3BD5">
        <w:rPr>
          <w:rFonts w:ascii="Times New Roman" w:hAnsi="Times New Roman"/>
          <w:b/>
          <w:bCs/>
          <w:color w:val="000000"/>
          <w:spacing w:val="2"/>
          <w:sz w:val="32"/>
          <w:szCs w:val="32"/>
        </w:rPr>
        <w:lastRenderedPageBreak/>
        <w:t xml:space="preserve">ГЛАВА </w:t>
      </w:r>
      <w:r w:rsidR="00C21023">
        <w:rPr>
          <w:rFonts w:ascii="Times New Roman" w:hAnsi="Times New Roman"/>
          <w:b/>
          <w:bCs/>
          <w:color w:val="000000"/>
          <w:spacing w:val="2"/>
          <w:sz w:val="32"/>
          <w:szCs w:val="32"/>
          <w:lang w:val="kk-KZ"/>
        </w:rPr>
        <w:t>11</w:t>
      </w:r>
    </w:p>
    <w:p w:rsidR="003768A0" w:rsidRPr="00B61E50" w:rsidRDefault="003768A0" w:rsidP="00B61E50">
      <w:pPr>
        <w:shd w:val="clear" w:color="auto" w:fill="FFFFFF"/>
        <w:spacing w:after="0" w:line="240" w:lineRule="auto"/>
        <w:ind w:left="709" w:hanging="709"/>
        <w:jc w:val="center"/>
        <w:rPr>
          <w:rFonts w:ascii="Times New Roman" w:hAnsi="Times New Roman"/>
          <w:sz w:val="16"/>
          <w:szCs w:val="16"/>
        </w:rPr>
      </w:pPr>
    </w:p>
    <w:p w:rsidR="003768A0" w:rsidRPr="002C3BD5" w:rsidRDefault="003768A0" w:rsidP="00B61E50">
      <w:pPr>
        <w:shd w:val="clear" w:color="auto" w:fill="FFFFFF"/>
        <w:spacing w:after="0" w:line="240" w:lineRule="auto"/>
        <w:ind w:left="709" w:hanging="709"/>
        <w:jc w:val="center"/>
        <w:rPr>
          <w:rFonts w:ascii="Times New Roman" w:hAnsi="Times New Roman"/>
          <w:b/>
          <w:bCs/>
          <w:color w:val="000000"/>
          <w:spacing w:val="3"/>
          <w:sz w:val="32"/>
          <w:szCs w:val="32"/>
        </w:rPr>
      </w:pPr>
      <w:r w:rsidRPr="002C3BD5">
        <w:rPr>
          <w:rFonts w:ascii="Times New Roman" w:hAnsi="Times New Roman"/>
          <w:b/>
          <w:bCs/>
          <w:color w:val="000000"/>
          <w:sz w:val="32"/>
          <w:szCs w:val="32"/>
        </w:rPr>
        <w:t xml:space="preserve">СТИХИЙНЫЕ БЕДСТВИЯ МЕТЕОРОЛОГИЧЕСКОГО </w:t>
      </w:r>
      <w:r w:rsidRPr="002C3BD5">
        <w:rPr>
          <w:rFonts w:ascii="Times New Roman" w:hAnsi="Times New Roman"/>
          <w:b/>
          <w:bCs/>
          <w:color w:val="000000"/>
          <w:spacing w:val="3"/>
          <w:sz w:val="32"/>
          <w:szCs w:val="32"/>
        </w:rPr>
        <w:t>И ГИДРОЛОГИЧЕСКОГО ХАРАКТЕРА</w:t>
      </w:r>
    </w:p>
    <w:p w:rsidR="003768A0" w:rsidRPr="00B61E50" w:rsidRDefault="003768A0" w:rsidP="00EE1E66">
      <w:pPr>
        <w:shd w:val="clear" w:color="auto" w:fill="FFFFFF"/>
        <w:spacing w:after="0" w:line="240" w:lineRule="auto"/>
        <w:ind w:firstLine="567"/>
        <w:jc w:val="center"/>
        <w:rPr>
          <w:rFonts w:ascii="Times New Roman" w:hAnsi="Times New Roman"/>
          <w:sz w:val="16"/>
          <w:szCs w:val="16"/>
        </w:rPr>
      </w:pPr>
    </w:p>
    <w:p w:rsidR="003768A0" w:rsidRPr="002C3BD5" w:rsidRDefault="003768A0" w:rsidP="00EE1E66">
      <w:pPr>
        <w:shd w:val="clear" w:color="auto" w:fill="FFFFFF"/>
        <w:spacing w:after="0" w:line="240" w:lineRule="auto"/>
        <w:ind w:left="490"/>
        <w:jc w:val="both"/>
        <w:rPr>
          <w:rFonts w:ascii="Times New Roman" w:hAnsi="Times New Roman"/>
          <w:sz w:val="32"/>
          <w:szCs w:val="32"/>
        </w:rPr>
      </w:pPr>
      <w:r w:rsidRPr="002C3BD5">
        <w:rPr>
          <w:rFonts w:ascii="Times New Roman" w:hAnsi="Times New Roman"/>
          <w:color w:val="000000"/>
          <w:spacing w:val="1"/>
          <w:sz w:val="32"/>
          <w:szCs w:val="32"/>
        </w:rPr>
        <w:t>Все они подразделяются на бедствия, вызываемые:</w:t>
      </w:r>
    </w:p>
    <w:p w:rsidR="003768A0" w:rsidRPr="002C3BD5" w:rsidRDefault="003768A0" w:rsidP="00EE1E66">
      <w:pPr>
        <w:shd w:val="clear" w:color="auto" w:fill="FFFFFF"/>
        <w:tabs>
          <w:tab w:val="left" w:pos="629"/>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r>
      <w:r w:rsidRPr="002C3BD5">
        <w:rPr>
          <w:rFonts w:ascii="Times New Roman" w:hAnsi="Times New Roman"/>
          <w:color w:val="000000"/>
          <w:spacing w:val="1"/>
          <w:sz w:val="32"/>
          <w:szCs w:val="32"/>
        </w:rPr>
        <w:t xml:space="preserve">ветром, в том числе бурей, ураганом, смерчем (при скорости 25м/с и более, для арктических и дальневосточных морей - 30 м/с и </w:t>
      </w:r>
      <w:r w:rsidRPr="002C3BD5">
        <w:rPr>
          <w:rFonts w:ascii="Times New Roman" w:hAnsi="Times New Roman"/>
          <w:color w:val="000000"/>
          <w:spacing w:val="-3"/>
          <w:sz w:val="32"/>
          <w:szCs w:val="32"/>
        </w:rPr>
        <w:t>более);</w:t>
      </w:r>
    </w:p>
    <w:p w:rsidR="003768A0" w:rsidRPr="002C3BD5" w:rsidRDefault="003768A0" w:rsidP="00EE1E66">
      <w:pPr>
        <w:widowControl w:val="0"/>
        <w:numPr>
          <w:ilvl w:val="0"/>
          <w:numId w:val="1"/>
        </w:numPr>
        <w:shd w:val="clear" w:color="auto" w:fill="FFFFFF"/>
        <w:tabs>
          <w:tab w:val="left" w:pos="629"/>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6"/>
          <w:sz w:val="32"/>
          <w:szCs w:val="32"/>
        </w:rPr>
        <w:t xml:space="preserve">сильным дождем (при количестве осадков 50мм и более в </w:t>
      </w:r>
      <w:r w:rsidRPr="002C3BD5">
        <w:rPr>
          <w:rFonts w:ascii="Times New Roman" w:hAnsi="Times New Roman"/>
          <w:color w:val="000000"/>
          <w:spacing w:val="1"/>
          <w:sz w:val="32"/>
          <w:szCs w:val="32"/>
        </w:rPr>
        <w:t xml:space="preserve">течение 12 ч и менее, а в горных, селевых и ливне опасных районах </w:t>
      </w:r>
      <w:r w:rsidRPr="002C3BD5">
        <w:rPr>
          <w:rFonts w:ascii="Times New Roman" w:hAnsi="Times New Roman"/>
          <w:color w:val="000000"/>
          <w:sz w:val="32"/>
          <w:szCs w:val="32"/>
        </w:rPr>
        <w:t>- 30 мм и более за 12 ч и менее);</w:t>
      </w:r>
    </w:p>
    <w:p w:rsidR="003768A0" w:rsidRPr="002C3BD5" w:rsidRDefault="003768A0" w:rsidP="00EE1E66">
      <w:pPr>
        <w:widowControl w:val="0"/>
        <w:numPr>
          <w:ilvl w:val="0"/>
          <w:numId w:val="1"/>
        </w:numPr>
        <w:shd w:val="clear" w:color="auto" w:fill="FFFFFF"/>
        <w:tabs>
          <w:tab w:val="left" w:pos="629"/>
        </w:tabs>
        <w:autoSpaceDE w:val="0"/>
        <w:autoSpaceDN w:val="0"/>
        <w:adjustRightInd w:val="0"/>
        <w:spacing w:after="0" w:line="240" w:lineRule="auto"/>
        <w:ind w:left="490"/>
        <w:jc w:val="both"/>
        <w:rPr>
          <w:rFonts w:ascii="Times New Roman" w:hAnsi="Times New Roman"/>
          <w:color w:val="000000"/>
          <w:sz w:val="32"/>
          <w:szCs w:val="32"/>
        </w:rPr>
      </w:pPr>
      <w:r w:rsidRPr="002C3BD5">
        <w:rPr>
          <w:rFonts w:ascii="Times New Roman" w:hAnsi="Times New Roman"/>
          <w:color w:val="000000"/>
          <w:spacing w:val="1"/>
          <w:sz w:val="32"/>
          <w:szCs w:val="32"/>
        </w:rPr>
        <w:t>крупным градом (при диаметре градин 20 мм и более);</w:t>
      </w:r>
    </w:p>
    <w:p w:rsidR="003768A0" w:rsidRPr="002C3BD5" w:rsidRDefault="003768A0" w:rsidP="00EE1E66">
      <w:pPr>
        <w:widowControl w:val="0"/>
        <w:numPr>
          <w:ilvl w:val="0"/>
          <w:numId w:val="1"/>
        </w:numPr>
        <w:shd w:val="clear" w:color="auto" w:fill="FFFFFF"/>
        <w:tabs>
          <w:tab w:val="left" w:pos="629"/>
        </w:tabs>
        <w:autoSpaceDE w:val="0"/>
        <w:autoSpaceDN w:val="0"/>
        <w:adjustRightInd w:val="0"/>
        <w:spacing w:after="0" w:line="240" w:lineRule="auto"/>
        <w:ind w:left="43" w:firstLine="524"/>
        <w:jc w:val="both"/>
        <w:rPr>
          <w:rFonts w:ascii="Times New Roman" w:hAnsi="Times New Roman"/>
          <w:sz w:val="32"/>
          <w:szCs w:val="32"/>
        </w:rPr>
      </w:pPr>
      <w:r w:rsidRPr="002C3BD5">
        <w:rPr>
          <w:rFonts w:ascii="Times New Roman" w:hAnsi="Times New Roman"/>
          <w:color w:val="000000"/>
          <w:spacing w:val="1"/>
          <w:sz w:val="32"/>
          <w:szCs w:val="32"/>
        </w:rPr>
        <w:t xml:space="preserve">сильным снегопадом (при количестве осадков 20 мм и более </w:t>
      </w:r>
      <w:r w:rsidRPr="002C3BD5">
        <w:rPr>
          <w:rFonts w:ascii="Times New Roman" w:hAnsi="Times New Roman"/>
          <w:color w:val="000000"/>
          <w:sz w:val="32"/>
          <w:szCs w:val="32"/>
        </w:rPr>
        <w:t>за 12 ч и менее);</w:t>
      </w:r>
    </w:p>
    <w:p w:rsidR="003768A0" w:rsidRPr="002C3BD5" w:rsidRDefault="003768A0" w:rsidP="00EE1E66">
      <w:pPr>
        <w:widowControl w:val="0"/>
        <w:numPr>
          <w:ilvl w:val="0"/>
          <w:numId w:val="11"/>
        </w:numPr>
        <w:shd w:val="clear" w:color="auto" w:fill="FFFFFF"/>
        <w:tabs>
          <w:tab w:val="left" w:pos="677"/>
        </w:tabs>
        <w:autoSpaceDE w:val="0"/>
        <w:autoSpaceDN w:val="0"/>
        <w:adjustRightInd w:val="0"/>
        <w:spacing w:after="0" w:line="240" w:lineRule="auto"/>
        <w:ind w:left="552"/>
        <w:jc w:val="both"/>
        <w:rPr>
          <w:rFonts w:ascii="Times New Roman" w:hAnsi="Times New Roman"/>
          <w:color w:val="000000"/>
          <w:sz w:val="32"/>
          <w:szCs w:val="32"/>
        </w:rPr>
      </w:pPr>
      <w:r w:rsidRPr="002C3BD5">
        <w:rPr>
          <w:rFonts w:ascii="Times New Roman" w:hAnsi="Times New Roman"/>
          <w:color w:val="000000"/>
          <w:spacing w:val="1"/>
          <w:sz w:val="32"/>
          <w:szCs w:val="32"/>
        </w:rPr>
        <w:t>сильными метелями (скорость ветра 15 м/с и более);</w:t>
      </w:r>
    </w:p>
    <w:p w:rsidR="003768A0" w:rsidRPr="002C3BD5" w:rsidRDefault="003768A0" w:rsidP="00EE1E66">
      <w:pPr>
        <w:widowControl w:val="0"/>
        <w:numPr>
          <w:ilvl w:val="0"/>
          <w:numId w:val="11"/>
        </w:numPr>
        <w:shd w:val="clear" w:color="auto" w:fill="FFFFFF"/>
        <w:tabs>
          <w:tab w:val="left" w:pos="677"/>
        </w:tabs>
        <w:autoSpaceDE w:val="0"/>
        <w:autoSpaceDN w:val="0"/>
        <w:adjustRightInd w:val="0"/>
        <w:spacing w:after="0" w:line="240" w:lineRule="auto"/>
        <w:ind w:left="552"/>
        <w:jc w:val="both"/>
        <w:rPr>
          <w:rFonts w:ascii="Times New Roman" w:hAnsi="Times New Roman"/>
          <w:color w:val="000000"/>
          <w:sz w:val="32"/>
          <w:szCs w:val="32"/>
        </w:rPr>
      </w:pPr>
      <w:r w:rsidRPr="002C3BD5">
        <w:rPr>
          <w:rFonts w:ascii="Times New Roman" w:hAnsi="Times New Roman"/>
          <w:color w:val="000000"/>
          <w:sz w:val="32"/>
          <w:szCs w:val="32"/>
        </w:rPr>
        <w:t>пыльными бурями;</w:t>
      </w:r>
    </w:p>
    <w:p w:rsidR="003768A0" w:rsidRPr="002C3BD5" w:rsidRDefault="003768A0" w:rsidP="00EE1E66">
      <w:pPr>
        <w:shd w:val="clear" w:color="auto" w:fill="FFFFFF"/>
        <w:tabs>
          <w:tab w:val="left" w:pos="816"/>
          <w:tab w:val="left" w:pos="6494"/>
        </w:tabs>
        <w:spacing w:after="0" w:line="240" w:lineRule="auto"/>
        <w:ind w:left="72" w:firstLine="490"/>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r>
      <w:r w:rsidRPr="002C3BD5">
        <w:rPr>
          <w:rFonts w:ascii="Times New Roman" w:hAnsi="Times New Roman"/>
          <w:color w:val="000000"/>
          <w:spacing w:val="1"/>
          <w:sz w:val="32"/>
          <w:szCs w:val="32"/>
        </w:rPr>
        <w:t>заморозками (при</w:t>
      </w:r>
      <w:r w:rsidR="003927CF" w:rsidRPr="002C3BD5">
        <w:rPr>
          <w:rFonts w:ascii="Times New Roman" w:hAnsi="Times New Roman"/>
          <w:color w:val="000000"/>
          <w:spacing w:val="1"/>
          <w:sz w:val="32"/>
          <w:szCs w:val="32"/>
        </w:rPr>
        <w:t xml:space="preserve"> понижении температуры воздуха в</w:t>
      </w:r>
      <w:r w:rsidRPr="002C3BD5">
        <w:rPr>
          <w:rFonts w:ascii="Times New Roman" w:hAnsi="Times New Roman"/>
          <w:color w:val="000000"/>
          <w:spacing w:val="1"/>
          <w:sz w:val="32"/>
          <w:szCs w:val="32"/>
        </w:rPr>
        <w:t xml:space="preserve"> </w:t>
      </w:r>
      <w:r w:rsidRPr="002C3BD5">
        <w:rPr>
          <w:rFonts w:ascii="Times New Roman" w:hAnsi="Times New Roman"/>
          <w:color w:val="000000"/>
          <w:spacing w:val="-1"/>
          <w:sz w:val="32"/>
          <w:szCs w:val="32"/>
        </w:rPr>
        <w:t>вегетационный период на поверхности почвы ниже 0°С);</w:t>
      </w:r>
      <w:r w:rsidRPr="002C3BD5">
        <w:rPr>
          <w:rFonts w:ascii="Times New Roman" w:hAnsi="Times New Roman"/>
          <w:color w:val="000000"/>
          <w:sz w:val="32"/>
          <w:szCs w:val="32"/>
        </w:rPr>
        <w:tab/>
      </w:r>
    </w:p>
    <w:p w:rsidR="003768A0" w:rsidRPr="002C3BD5" w:rsidRDefault="003768A0" w:rsidP="00EE1E66">
      <w:pPr>
        <w:shd w:val="clear" w:color="auto" w:fill="FFFFFF"/>
        <w:tabs>
          <w:tab w:val="left" w:pos="0"/>
          <w:tab w:val="left" w:pos="6490"/>
        </w:tabs>
        <w:spacing w:after="0" w:line="240" w:lineRule="auto"/>
        <w:ind w:left="72" w:firstLine="504"/>
        <w:jc w:val="both"/>
        <w:rPr>
          <w:rFonts w:ascii="Times New Roman" w:hAnsi="Times New Roman"/>
          <w:color w:val="000000"/>
          <w:sz w:val="32"/>
          <w:szCs w:val="32"/>
        </w:rPr>
      </w:pPr>
      <w:r w:rsidRPr="002C3BD5">
        <w:rPr>
          <w:rFonts w:ascii="Times New Roman" w:hAnsi="Times New Roman"/>
          <w:color w:val="000000"/>
          <w:sz w:val="32"/>
          <w:szCs w:val="32"/>
        </w:rPr>
        <w:t>-</w:t>
      </w:r>
      <w:r w:rsidRPr="002C3BD5">
        <w:rPr>
          <w:rFonts w:ascii="Times New Roman" w:hAnsi="Times New Roman"/>
          <w:color w:val="000000"/>
          <w:spacing w:val="-1"/>
          <w:sz w:val="32"/>
          <w:szCs w:val="32"/>
        </w:rPr>
        <w:t>сильными морозами или сильной жарой.</w:t>
      </w:r>
      <w:r w:rsidRPr="002C3BD5">
        <w:rPr>
          <w:rFonts w:ascii="Times New Roman" w:hAnsi="Times New Roman"/>
          <w:color w:val="000000"/>
          <w:sz w:val="32"/>
          <w:szCs w:val="32"/>
        </w:rPr>
        <w:tab/>
      </w:r>
      <w:r w:rsidRPr="002C3BD5">
        <w:rPr>
          <w:rFonts w:ascii="Times New Roman" w:hAnsi="Times New Roman"/>
          <w:color w:val="000000"/>
          <w:sz w:val="32"/>
          <w:szCs w:val="32"/>
        </w:rPr>
        <w:br/>
      </w:r>
      <w:r w:rsidRPr="002C3BD5">
        <w:rPr>
          <w:rFonts w:ascii="Times New Roman" w:hAnsi="Times New Roman"/>
          <w:color w:val="000000"/>
          <w:spacing w:val="7"/>
          <w:sz w:val="32"/>
          <w:szCs w:val="32"/>
        </w:rPr>
        <w:t xml:space="preserve">    </w:t>
      </w:r>
      <w:r w:rsidR="00B61E50">
        <w:rPr>
          <w:rFonts w:ascii="Times New Roman" w:hAnsi="Times New Roman"/>
          <w:color w:val="000000"/>
          <w:spacing w:val="7"/>
          <w:sz w:val="32"/>
          <w:szCs w:val="32"/>
          <w:lang w:val="kk-KZ"/>
        </w:rPr>
        <w:t xml:space="preserve">  </w:t>
      </w:r>
      <w:r w:rsidRPr="002C3BD5">
        <w:rPr>
          <w:rFonts w:ascii="Times New Roman" w:hAnsi="Times New Roman"/>
          <w:color w:val="000000"/>
          <w:spacing w:val="7"/>
          <w:sz w:val="32"/>
          <w:szCs w:val="32"/>
        </w:rPr>
        <w:t>Эти природные явления (кроме смерчей, града и шквалов</w:t>
      </w:r>
      <w:r w:rsidR="003927CF" w:rsidRPr="002C3BD5">
        <w:rPr>
          <w:rFonts w:ascii="Times New Roman" w:hAnsi="Times New Roman"/>
          <w:color w:val="000000"/>
          <w:spacing w:val="7"/>
          <w:sz w:val="32"/>
          <w:szCs w:val="32"/>
        </w:rPr>
        <w:t>)</w:t>
      </w:r>
      <w:r w:rsidRPr="002C3BD5">
        <w:rPr>
          <w:rFonts w:ascii="Times New Roman" w:hAnsi="Times New Roman"/>
          <w:color w:val="000000"/>
          <w:spacing w:val="7"/>
          <w:sz w:val="32"/>
          <w:szCs w:val="32"/>
        </w:rPr>
        <w:t xml:space="preserve"> </w:t>
      </w:r>
      <w:r w:rsidRPr="002C3BD5">
        <w:rPr>
          <w:rFonts w:ascii="Times New Roman" w:hAnsi="Times New Roman"/>
          <w:color w:val="000000"/>
          <w:spacing w:val="4"/>
          <w:sz w:val="32"/>
          <w:szCs w:val="32"/>
        </w:rPr>
        <w:t xml:space="preserve">приводят к стихийным бедствиям, как правило, в трех случаях </w:t>
      </w:r>
      <w:r w:rsidRPr="002C3BD5">
        <w:rPr>
          <w:rFonts w:ascii="Times New Roman" w:hAnsi="Times New Roman"/>
          <w:color w:val="000000"/>
          <w:spacing w:val="-1"/>
          <w:sz w:val="32"/>
          <w:szCs w:val="32"/>
        </w:rPr>
        <w:t>когда они происходят на одной трети территории области (края</w:t>
      </w:r>
      <w:r w:rsidR="003927CF" w:rsidRPr="002C3BD5">
        <w:rPr>
          <w:rFonts w:ascii="Times New Roman" w:hAnsi="Times New Roman"/>
          <w:color w:val="000000"/>
          <w:spacing w:val="-1"/>
          <w:sz w:val="32"/>
          <w:szCs w:val="32"/>
        </w:rPr>
        <w:t>,</w:t>
      </w:r>
      <w:r w:rsidRPr="002C3BD5">
        <w:rPr>
          <w:rFonts w:ascii="Times New Roman" w:hAnsi="Times New Roman"/>
          <w:color w:val="000000"/>
          <w:spacing w:val="-1"/>
          <w:sz w:val="32"/>
          <w:szCs w:val="32"/>
        </w:rPr>
        <w:t xml:space="preserve"> </w:t>
      </w:r>
      <w:r w:rsidRPr="002C3BD5">
        <w:rPr>
          <w:rFonts w:ascii="Times New Roman" w:hAnsi="Times New Roman"/>
          <w:color w:val="000000"/>
          <w:sz w:val="32"/>
          <w:szCs w:val="32"/>
        </w:rPr>
        <w:t>республики), охватывают несколько административных районов продолжаются не менее 6 ч.</w:t>
      </w:r>
    </w:p>
    <w:p w:rsidR="003768A0" w:rsidRPr="002C3BD5" w:rsidRDefault="003768A0" w:rsidP="00EE1E66">
      <w:pPr>
        <w:shd w:val="clear" w:color="auto" w:fill="FFFFFF"/>
        <w:tabs>
          <w:tab w:val="left" w:pos="0"/>
          <w:tab w:val="left" w:pos="6490"/>
        </w:tabs>
        <w:spacing w:after="0" w:line="240" w:lineRule="auto"/>
        <w:ind w:left="72" w:firstLine="504"/>
        <w:jc w:val="both"/>
        <w:rPr>
          <w:rFonts w:ascii="Times New Roman" w:hAnsi="Times New Roman"/>
          <w:sz w:val="32"/>
          <w:szCs w:val="32"/>
        </w:rPr>
      </w:pPr>
    </w:p>
    <w:p w:rsidR="003768A0" w:rsidRPr="002C3BD5" w:rsidRDefault="003927CF" w:rsidP="00EE1E66">
      <w:pPr>
        <w:shd w:val="clear" w:color="auto" w:fill="FFFFFF"/>
        <w:spacing w:after="0" w:line="240" w:lineRule="auto"/>
        <w:ind w:left="634"/>
        <w:jc w:val="both"/>
        <w:rPr>
          <w:rFonts w:ascii="Times New Roman" w:hAnsi="Times New Roman"/>
          <w:b/>
          <w:bCs/>
          <w:color w:val="000000"/>
          <w:sz w:val="32"/>
          <w:szCs w:val="32"/>
        </w:rPr>
      </w:pPr>
      <w:r w:rsidRPr="002C3BD5">
        <w:rPr>
          <w:rFonts w:ascii="Times New Roman" w:hAnsi="Times New Roman"/>
          <w:b/>
          <w:bCs/>
          <w:color w:val="000000"/>
          <w:sz w:val="32"/>
          <w:szCs w:val="32"/>
        </w:rPr>
        <w:t>11</w:t>
      </w:r>
      <w:r w:rsidR="001D1D1A" w:rsidRPr="002C3BD5">
        <w:rPr>
          <w:rFonts w:ascii="Times New Roman" w:hAnsi="Times New Roman"/>
          <w:b/>
          <w:bCs/>
          <w:color w:val="000000"/>
          <w:sz w:val="32"/>
          <w:szCs w:val="32"/>
        </w:rPr>
        <w:t>.1</w:t>
      </w:r>
      <w:r w:rsidR="003768A0" w:rsidRPr="002C3BD5">
        <w:rPr>
          <w:rFonts w:ascii="Times New Roman" w:hAnsi="Times New Roman"/>
          <w:b/>
          <w:bCs/>
          <w:color w:val="000000"/>
          <w:sz w:val="32"/>
          <w:szCs w:val="32"/>
        </w:rPr>
        <w:t xml:space="preserve"> Ураганы и бури</w:t>
      </w:r>
    </w:p>
    <w:p w:rsidR="003768A0" w:rsidRPr="002C3BD5" w:rsidRDefault="003768A0" w:rsidP="00B61E50">
      <w:pPr>
        <w:shd w:val="clear" w:color="auto" w:fill="FFFFFF"/>
        <w:spacing w:after="0" w:line="240" w:lineRule="auto"/>
        <w:ind w:right="72" w:firstLine="567"/>
        <w:jc w:val="both"/>
        <w:rPr>
          <w:rFonts w:ascii="Times New Roman" w:hAnsi="Times New Roman"/>
          <w:sz w:val="32"/>
          <w:szCs w:val="32"/>
        </w:rPr>
      </w:pPr>
      <w:r w:rsidRPr="002C3BD5">
        <w:rPr>
          <w:rFonts w:ascii="Times New Roman" w:hAnsi="Times New Roman"/>
          <w:color w:val="000000"/>
          <w:spacing w:val="-1"/>
          <w:sz w:val="32"/>
          <w:szCs w:val="32"/>
        </w:rPr>
        <w:t xml:space="preserve">В узком смысле слова ураган определяется как ветер большой </w:t>
      </w:r>
      <w:r w:rsidRPr="002C3BD5">
        <w:rPr>
          <w:rFonts w:ascii="Times New Roman" w:hAnsi="Times New Roman"/>
          <w:color w:val="000000"/>
          <w:spacing w:val="9"/>
          <w:sz w:val="32"/>
          <w:szCs w:val="32"/>
        </w:rPr>
        <w:t xml:space="preserve">разрушительной силы и значительной продолжительность </w:t>
      </w:r>
      <w:r w:rsidRPr="002C3BD5">
        <w:rPr>
          <w:rFonts w:ascii="Times New Roman" w:hAnsi="Times New Roman"/>
          <w:color w:val="000000"/>
          <w:spacing w:val="2"/>
          <w:sz w:val="32"/>
          <w:szCs w:val="32"/>
        </w:rPr>
        <w:t xml:space="preserve">скорость которого примерно равна 32 м/с и более (12 баллов л </w:t>
      </w:r>
      <w:r w:rsidRPr="002C3BD5">
        <w:rPr>
          <w:rFonts w:ascii="Times New Roman" w:hAnsi="Times New Roman"/>
          <w:color w:val="000000"/>
          <w:spacing w:val="-2"/>
          <w:sz w:val="32"/>
          <w:szCs w:val="32"/>
        </w:rPr>
        <w:t>шкале Бофорта).</w:t>
      </w:r>
    </w:p>
    <w:p w:rsidR="003768A0" w:rsidRPr="002C3BD5" w:rsidRDefault="003768A0" w:rsidP="00B61E50">
      <w:pPr>
        <w:shd w:val="clear" w:color="auto" w:fill="FFFFFF"/>
        <w:spacing w:after="0" w:line="240" w:lineRule="auto"/>
        <w:ind w:right="82" w:firstLine="567"/>
        <w:jc w:val="both"/>
        <w:rPr>
          <w:rFonts w:ascii="Times New Roman" w:hAnsi="Times New Roman"/>
          <w:sz w:val="32"/>
          <w:szCs w:val="32"/>
        </w:rPr>
      </w:pPr>
      <w:r w:rsidRPr="002C3BD5">
        <w:rPr>
          <w:rFonts w:ascii="Times New Roman" w:hAnsi="Times New Roman"/>
          <w:b/>
          <w:bCs/>
          <w:color w:val="000000"/>
          <w:spacing w:val="1"/>
          <w:sz w:val="32"/>
          <w:szCs w:val="32"/>
        </w:rPr>
        <w:t xml:space="preserve">Буря </w:t>
      </w:r>
      <w:r w:rsidRPr="002C3BD5">
        <w:rPr>
          <w:rFonts w:ascii="Times New Roman" w:hAnsi="Times New Roman"/>
          <w:color w:val="000000"/>
          <w:spacing w:val="1"/>
          <w:sz w:val="32"/>
          <w:szCs w:val="32"/>
        </w:rPr>
        <w:t xml:space="preserve">- это ветер, скорость которого меньше скорости урагана. Однако она довольно велика и достигает 15-20 м/с. Убытки </w:t>
      </w:r>
      <w:r w:rsidRPr="002C3BD5">
        <w:rPr>
          <w:rFonts w:ascii="Times New Roman" w:hAnsi="Times New Roman"/>
          <w:color w:val="000000"/>
          <w:spacing w:val="-1"/>
          <w:sz w:val="32"/>
          <w:szCs w:val="32"/>
        </w:rPr>
        <w:t xml:space="preserve">разрушения от бурь существенно меньше, чем от ураганов. Иногда </w:t>
      </w:r>
      <w:r w:rsidRPr="002C3BD5">
        <w:rPr>
          <w:rFonts w:ascii="Times New Roman" w:hAnsi="Times New Roman"/>
          <w:color w:val="000000"/>
          <w:sz w:val="32"/>
          <w:szCs w:val="32"/>
        </w:rPr>
        <w:t>сильную бурю называют штормом.</w:t>
      </w:r>
    </w:p>
    <w:p w:rsidR="003768A0" w:rsidRPr="002C3BD5" w:rsidRDefault="003768A0" w:rsidP="00B61E50">
      <w:pPr>
        <w:shd w:val="clear" w:color="auto" w:fill="FFFFFF"/>
        <w:spacing w:after="0" w:line="240" w:lineRule="auto"/>
        <w:ind w:right="82" w:firstLine="567"/>
        <w:jc w:val="both"/>
        <w:rPr>
          <w:rFonts w:ascii="Times New Roman" w:hAnsi="Times New Roman"/>
          <w:sz w:val="32"/>
          <w:szCs w:val="32"/>
        </w:rPr>
      </w:pPr>
      <w:r w:rsidRPr="002C3BD5">
        <w:rPr>
          <w:rFonts w:ascii="Times New Roman" w:hAnsi="Times New Roman"/>
          <w:b/>
          <w:bCs/>
          <w:color w:val="000000"/>
          <w:spacing w:val="1"/>
          <w:sz w:val="32"/>
          <w:szCs w:val="32"/>
        </w:rPr>
        <w:t xml:space="preserve">Ураганы </w:t>
      </w:r>
      <w:r w:rsidRPr="002C3BD5">
        <w:rPr>
          <w:rFonts w:ascii="Times New Roman" w:hAnsi="Times New Roman"/>
          <w:color w:val="000000"/>
          <w:spacing w:val="1"/>
          <w:sz w:val="32"/>
          <w:szCs w:val="32"/>
        </w:rPr>
        <w:t>возникают в любое время года, но более часто</w:t>
      </w:r>
      <w:r w:rsidR="003927CF" w:rsidRPr="002C3BD5">
        <w:rPr>
          <w:rFonts w:ascii="Times New Roman" w:hAnsi="Times New Roman"/>
          <w:color w:val="000000"/>
          <w:spacing w:val="1"/>
          <w:sz w:val="32"/>
          <w:szCs w:val="32"/>
        </w:rPr>
        <w:t xml:space="preserve"> с</w:t>
      </w:r>
      <w:r w:rsidRPr="002C3BD5">
        <w:rPr>
          <w:rFonts w:ascii="Times New Roman" w:hAnsi="Times New Roman"/>
          <w:color w:val="000000"/>
          <w:spacing w:val="1"/>
          <w:sz w:val="32"/>
          <w:szCs w:val="32"/>
        </w:rPr>
        <w:t xml:space="preserve"> </w:t>
      </w:r>
      <w:r w:rsidRPr="002C3BD5">
        <w:rPr>
          <w:rFonts w:ascii="Times New Roman" w:hAnsi="Times New Roman"/>
          <w:color w:val="000000"/>
          <w:spacing w:val="-1"/>
          <w:sz w:val="32"/>
          <w:szCs w:val="32"/>
        </w:rPr>
        <w:t xml:space="preserve">июля по октябрь. В остальные восемь месяцев они редки, пути </w:t>
      </w:r>
      <w:r w:rsidRPr="002C3BD5">
        <w:rPr>
          <w:rFonts w:ascii="Times New Roman" w:hAnsi="Times New Roman"/>
          <w:color w:val="000000"/>
          <w:spacing w:val="-3"/>
          <w:sz w:val="32"/>
          <w:szCs w:val="32"/>
        </w:rPr>
        <w:t>коротки.</w:t>
      </w:r>
    </w:p>
    <w:p w:rsidR="003768A0" w:rsidRPr="002C3BD5" w:rsidRDefault="003768A0" w:rsidP="00EE1E66">
      <w:pPr>
        <w:shd w:val="clear" w:color="auto" w:fill="FFFFFF"/>
        <w:spacing w:after="0" w:line="240" w:lineRule="auto"/>
        <w:ind w:left="38" w:right="91" w:firstLine="355"/>
        <w:jc w:val="both"/>
        <w:rPr>
          <w:rFonts w:ascii="Times New Roman" w:hAnsi="Times New Roman"/>
          <w:sz w:val="32"/>
          <w:szCs w:val="32"/>
        </w:rPr>
      </w:pPr>
      <w:r w:rsidRPr="002C3BD5">
        <w:rPr>
          <w:rFonts w:ascii="Times New Roman" w:hAnsi="Times New Roman"/>
          <w:color w:val="000000"/>
          <w:spacing w:val="5"/>
          <w:sz w:val="32"/>
          <w:szCs w:val="32"/>
        </w:rPr>
        <w:lastRenderedPageBreak/>
        <w:t xml:space="preserve">Самой важной характеристикой урагана является скорость </w:t>
      </w:r>
      <w:r w:rsidRPr="002C3BD5">
        <w:rPr>
          <w:rFonts w:ascii="Times New Roman" w:hAnsi="Times New Roman"/>
          <w:color w:val="000000"/>
          <w:spacing w:val="-1"/>
          <w:sz w:val="32"/>
          <w:szCs w:val="32"/>
        </w:rPr>
        <w:t xml:space="preserve">ветра. Из табл.8 (по шкале Бофорта) видна связь скорости ветра с </w:t>
      </w:r>
      <w:r w:rsidRPr="002C3BD5">
        <w:rPr>
          <w:rFonts w:ascii="Times New Roman" w:hAnsi="Times New Roman"/>
          <w:color w:val="000000"/>
          <w:spacing w:val="-9"/>
          <w:sz w:val="32"/>
          <w:szCs w:val="32"/>
        </w:rPr>
        <w:t>названием режимов.</w:t>
      </w:r>
    </w:p>
    <w:p w:rsidR="003768A0" w:rsidRPr="002C3BD5" w:rsidRDefault="003768A0" w:rsidP="00EE1E66">
      <w:pPr>
        <w:shd w:val="clear" w:color="auto" w:fill="FFFFFF"/>
        <w:spacing w:after="0" w:line="240" w:lineRule="auto"/>
        <w:ind w:left="43" w:right="72" w:firstLine="355"/>
        <w:jc w:val="both"/>
        <w:rPr>
          <w:rFonts w:ascii="Times New Roman" w:hAnsi="Times New Roman"/>
          <w:sz w:val="32"/>
          <w:szCs w:val="32"/>
        </w:rPr>
      </w:pPr>
      <w:r w:rsidRPr="002C3BD5">
        <w:rPr>
          <w:rFonts w:ascii="Times New Roman" w:hAnsi="Times New Roman"/>
          <w:color w:val="000000"/>
          <w:spacing w:val="1"/>
          <w:sz w:val="32"/>
          <w:szCs w:val="32"/>
        </w:rPr>
        <w:t xml:space="preserve">Размеры ураганов весьма различны. Обычно за его ширину принимают ширину зоны катастрофических разрушений. Часто к </w:t>
      </w:r>
      <w:r w:rsidRPr="002C3BD5">
        <w:rPr>
          <w:rFonts w:ascii="Times New Roman" w:hAnsi="Times New Roman"/>
          <w:color w:val="000000"/>
          <w:spacing w:val="-1"/>
          <w:sz w:val="32"/>
          <w:szCs w:val="32"/>
        </w:rPr>
        <w:t xml:space="preserve">этой зоне прибавляют территорию ветров штормовой силы со сравнительно небольшими разрушениями. Тогда ширина урагана </w:t>
      </w:r>
      <w:r w:rsidRPr="002C3BD5">
        <w:rPr>
          <w:rFonts w:ascii="Times New Roman" w:hAnsi="Times New Roman"/>
          <w:color w:val="000000"/>
          <w:spacing w:val="-2"/>
          <w:sz w:val="32"/>
          <w:szCs w:val="32"/>
        </w:rPr>
        <w:t>измеряется сотнями километров, иногда достигая тысячи.</w:t>
      </w:r>
    </w:p>
    <w:p w:rsidR="003768A0" w:rsidRPr="002C3BD5" w:rsidRDefault="003768A0" w:rsidP="00EE1E66">
      <w:pPr>
        <w:shd w:val="clear" w:color="auto" w:fill="FFFFFF"/>
        <w:spacing w:after="0" w:line="240" w:lineRule="auto"/>
        <w:ind w:left="48" w:right="72" w:firstLine="346"/>
        <w:jc w:val="both"/>
        <w:rPr>
          <w:rFonts w:ascii="Times New Roman" w:hAnsi="Times New Roman"/>
          <w:sz w:val="32"/>
          <w:szCs w:val="32"/>
        </w:rPr>
      </w:pPr>
      <w:r w:rsidRPr="002C3BD5">
        <w:rPr>
          <w:rFonts w:ascii="Times New Roman" w:hAnsi="Times New Roman"/>
          <w:color w:val="000000"/>
          <w:spacing w:val="2"/>
          <w:sz w:val="32"/>
          <w:szCs w:val="32"/>
        </w:rPr>
        <w:t xml:space="preserve">Для тайфунов (тропических ураганов Тихого океана) полоса </w:t>
      </w:r>
      <w:r w:rsidRPr="002C3BD5">
        <w:rPr>
          <w:rFonts w:ascii="Times New Roman" w:hAnsi="Times New Roman"/>
          <w:color w:val="000000"/>
          <w:spacing w:val="-3"/>
          <w:sz w:val="32"/>
          <w:szCs w:val="32"/>
        </w:rPr>
        <w:t>разрушений составляет обычно 15-45 км.</w:t>
      </w:r>
    </w:p>
    <w:p w:rsidR="003768A0" w:rsidRPr="002C3BD5" w:rsidRDefault="003768A0" w:rsidP="00EE1E66">
      <w:pPr>
        <w:shd w:val="clear" w:color="auto" w:fill="FFFFFF"/>
        <w:spacing w:after="0" w:line="240" w:lineRule="auto"/>
        <w:ind w:left="398"/>
        <w:jc w:val="both"/>
        <w:rPr>
          <w:rFonts w:ascii="Times New Roman" w:hAnsi="Times New Roman"/>
          <w:sz w:val="32"/>
          <w:szCs w:val="32"/>
        </w:rPr>
      </w:pPr>
      <w:r w:rsidRPr="002C3BD5">
        <w:rPr>
          <w:rFonts w:ascii="Times New Roman" w:hAnsi="Times New Roman"/>
          <w:color w:val="000000"/>
          <w:spacing w:val="1"/>
          <w:sz w:val="32"/>
          <w:szCs w:val="32"/>
        </w:rPr>
        <w:t>Средняя продолжительность урагана - 9-12 дней.</w:t>
      </w:r>
    </w:p>
    <w:p w:rsidR="001D1D1A" w:rsidRPr="00B61E50" w:rsidRDefault="001D1D1A" w:rsidP="00EE1E66">
      <w:pPr>
        <w:shd w:val="clear" w:color="auto" w:fill="FFFFFF"/>
        <w:spacing w:after="0" w:line="240" w:lineRule="auto"/>
        <w:ind w:left="403"/>
        <w:jc w:val="both"/>
        <w:rPr>
          <w:rFonts w:ascii="Times New Roman" w:hAnsi="Times New Roman"/>
          <w:color w:val="000000"/>
          <w:sz w:val="16"/>
          <w:szCs w:val="16"/>
        </w:rPr>
      </w:pPr>
    </w:p>
    <w:p w:rsidR="003768A0" w:rsidRPr="002C3BD5" w:rsidRDefault="00135F0D" w:rsidP="00EE1E66">
      <w:pPr>
        <w:shd w:val="clear" w:color="auto" w:fill="FFFFFF"/>
        <w:spacing w:after="0" w:line="240" w:lineRule="auto"/>
        <w:ind w:left="403"/>
        <w:jc w:val="both"/>
        <w:rPr>
          <w:rFonts w:ascii="Times New Roman" w:hAnsi="Times New Roman"/>
          <w:color w:val="000000"/>
          <w:sz w:val="32"/>
          <w:szCs w:val="32"/>
        </w:rPr>
      </w:pPr>
      <w:r w:rsidRPr="002C3BD5">
        <w:rPr>
          <w:rFonts w:ascii="Times New Roman" w:hAnsi="Times New Roman"/>
          <w:color w:val="000000"/>
          <w:sz w:val="32"/>
          <w:szCs w:val="32"/>
        </w:rPr>
        <w:t>Таблица 27.</w:t>
      </w:r>
      <w:r w:rsidR="003768A0" w:rsidRPr="002C3BD5">
        <w:rPr>
          <w:rFonts w:ascii="Times New Roman" w:hAnsi="Times New Roman"/>
          <w:color w:val="000000"/>
          <w:sz w:val="32"/>
          <w:szCs w:val="32"/>
        </w:rPr>
        <w:t xml:space="preserve"> Ветровой режим от скорости ветра</w:t>
      </w:r>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09"/>
        <w:gridCol w:w="2104"/>
        <w:gridCol w:w="2510"/>
        <w:gridCol w:w="3602"/>
      </w:tblGrid>
      <w:tr w:rsidR="003768A0" w:rsidRPr="002C3BD5" w:rsidTr="009F1E80">
        <w:trPr>
          <w:trHeight w:val="622"/>
        </w:trPr>
        <w:tc>
          <w:tcPr>
            <w:tcW w:w="92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Бал лы</w:t>
            </w:r>
          </w:p>
        </w:tc>
        <w:tc>
          <w:tcPr>
            <w:tcW w:w="214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Скорость ветра (миля/ч)</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Название ветрового режима</w:t>
            </w:r>
          </w:p>
        </w:tc>
        <w:tc>
          <w:tcPr>
            <w:tcW w:w="3686"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Признаки</w:t>
            </w:r>
          </w:p>
        </w:tc>
      </w:tr>
      <w:tr w:rsidR="003768A0" w:rsidRPr="002C3BD5" w:rsidTr="009F1E80">
        <w:trPr>
          <w:trHeight w:val="389"/>
        </w:trPr>
        <w:tc>
          <w:tcPr>
            <w:tcW w:w="92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0</w:t>
            </w:r>
          </w:p>
        </w:tc>
        <w:tc>
          <w:tcPr>
            <w:tcW w:w="214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0-1</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Затишье</w:t>
            </w:r>
          </w:p>
        </w:tc>
        <w:tc>
          <w:tcPr>
            <w:tcW w:w="3686"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Дым идет прямо</w:t>
            </w:r>
          </w:p>
        </w:tc>
      </w:tr>
      <w:tr w:rsidR="003768A0" w:rsidRPr="002C3BD5" w:rsidTr="009F1E80">
        <w:trPr>
          <w:trHeight w:val="340"/>
        </w:trPr>
        <w:tc>
          <w:tcPr>
            <w:tcW w:w="92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1</w:t>
            </w:r>
          </w:p>
        </w:tc>
        <w:tc>
          <w:tcPr>
            <w:tcW w:w="214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2-3</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Легкий ветерок</w:t>
            </w:r>
          </w:p>
        </w:tc>
        <w:tc>
          <w:tcPr>
            <w:tcW w:w="3686"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Дым изгибается</w:t>
            </w:r>
          </w:p>
        </w:tc>
      </w:tr>
      <w:tr w:rsidR="003768A0" w:rsidRPr="002C3BD5" w:rsidTr="009F1E80">
        <w:trPr>
          <w:trHeight w:val="215"/>
        </w:trPr>
        <w:tc>
          <w:tcPr>
            <w:tcW w:w="92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2</w:t>
            </w:r>
          </w:p>
        </w:tc>
        <w:tc>
          <w:tcPr>
            <w:tcW w:w="214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4-7</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Легкий бриз</w:t>
            </w:r>
          </w:p>
        </w:tc>
        <w:tc>
          <w:tcPr>
            <w:tcW w:w="3686"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Листья шевелятся</w:t>
            </w:r>
          </w:p>
        </w:tc>
      </w:tr>
      <w:tr w:rsidR="003768A0" w:rsidRPr="002C3BD5" w:rsidTr="009F1E80">
        <w:trPr>
          <w:trHeight w:val="320"/>
        </w:trPr>
        <w:tc>
          <w:tcPr>
            <w:tcW w:w="92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3</w:t>
            </w:r>
          </w:p>
        </w:tc>
        <w:tc>
          <w:tcPr>
            <w:tcW w:w="214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8-12</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Слабый бриз</w:t>
            </w:r>
          </w:p>
        </w:tc>
        <w:tc>
          <w:tcPr>
            <w:tcW w:w="3686"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Листья двигаются</w:t>
            </w:r>
          </w:p>
        </w:tc>
      </w:tr>
      <w:tr w:rsidR="003768A0" w:rsidRPr="002C3BD5" w:rsidTr="009F1E80">
        <w:trPr>
          <w:trHeight w:val="395"/>
        </w:trPr>
        <w:tc>
          <w:tcPr>
            <w:tcW w:w="92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4</w:t>
            </w:r>
          </w:p>
        </w:tc>
        <w:tc>
          <w:tcPr>
            <w:tcW w:w="214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13-18</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Умеренный бриз</w:t>
            </w:r>
          </w:p>
        </w:tc>
        <w:tc>
          <w:tcPr>
            <w:tcW w:w="3686"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Листья и пыль летят</w:t>
            </w:r>
          </w:p>
        </w:tc>
      </w:tr>
      <w:tr w:rsidR="003768A0" w:rsidRPr="002C3BD5" w:rsidTr="009F1E80">
        <w:trPr>
          <w:trHeight w:val="415"/>
        </w:trPr>
        <w:tc>
          <w:tcPr>
            <w:tcW w:w="92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5</w:t>
            </w:r>
          </w:p>
        </w:tc>
        <w:tc>
          <w:tcPr>
            <w:tcW w:w="214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19-24</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Свежий бриз</w:t>
            </w:r>
          </w:p>
        </w:tc>
        <w:tc>
          <w:tcPr>
            <w:tcW w:w="3686"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Тонкие деревья качаются</w:t>
            </w:r>
          </w:p>
        </w:tc>
      </w:tr>
      <w:tr w:rsidR="003768A0" w:rsidRPr="002C3BD5" w:rsidTr="009F1E80">
        <w:trPr>
          <w:trHeight w:val="266"/>
        </w:trPr>
        <w:tc>
          <w:tcPr>
            <w:tcW w:w="92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6</w:t>
            </w:r>
          </w:p>
        </w:tc>
        <w:tc>
          <w:tcPr>
            <w:tcW w:w="214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25-31</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Сильный бриз</w:t>
            </w:r>
          </w:p>
        </w:tc>
        <w:tc>
          <w:tcPr>
            <w:tcW w:w="3686"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Качаются толстые деревья</w:t>
            </w:r>
          </w:p>
        </w:tc>
      </w:tr>
      <w:tr w:rsidR="003768A0" w:rsidRPr="002C3BD5" w:rsidTr="009F1E80">
        <w:trPr>
          <w:trHeight w:val="536"/>
        </w:trPr>
        <w:tc>
          <w:tcPr>
            <w:tcW w:w="92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7</w:t>
            </w:r>
          </w:p>
        </w:tc>
        <w:tc>
          <w:tcPr>
            <w:tcW w:w="214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32-38</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Сильный ветер</w:t>
            </w:r>
          </w:p>
        </w:tc>
        <w:tc>
          <w:tcPr>
            <w:tcW w:w="3686" w:type="dxa"/>
          </w:tcPr>
          <w:p w:rsidR="003768A0" w:rsidRPr="002C3BD5" w:rsidRDefault="003768A0" w:rsidP="00EE1E66">
            <w:pPr>
              <w:spacing w:after="0" w:line="240" w:lineRule="auto"/>
              <w:rPr>
                <w:rFonts w:ascii="Times New Roman" w:hAnsi="Times New Roman"/>
                <w:color w:val="000000"/>
                <w:sz w:val="32"/>
                <w:szCs w:val="32"/>
              </w:rPr>
            </w:pPr>
            <w:r w:rsidRPr="002C3BD5">
              <w:rPr>
                <w:rFonts w:ascii="Times New Roman" w:hAnsi="Times New Roman"/>
                <w:color w:val="000000"/>
                <w:sz w:val="32"/>
                <w:szCs w:val="32"/>
              </w:rPr>
              <w:t xml:space="preserve">Стволы деревьев изгибаются </w:t>
            </w:r>
          </w:p>
        </w:tc>
      </w:tr>
      <w:tr w:rsidR="003768A0" w:rsidRPr="002C3BD5" w:rsidTr="009F1E80">
        <w:trPr>
          <w:trHeight w:val="293"/>
        </w:trPr>
        <w:tc>
          <w:tcPr>
            <w:tcW w:w="92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8</w:t>
            </w:r>
          </w:p>
        </w:tc>
        <w:tc>
          <w:tcPr>
            <w:tcW w:w="214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39-46</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Буря</w:t>
            </w:r>
          </w:p>
        </w:tc>
        <w:tc>
          <w:tcPr>
            <w:tcW w:w="3686" w:type="dxa"/>
          </w:tcPr>
          <w:p w:rsidR="003768A0" w:rsidRPr="002C3BD5" w:rsidRDefault="003768A0" w:rsidP="00EE1E66">
            <w:pPr>
              <w:spacing w:after="0" w:line="240" w:lineRule="auto"/>
              <w:rPr>
                <w:rFonts w:ascii="Times New Roman" w:hAnsi="Times New Roman"/>
                <w:color w:val="000000"/>
                <w:sz w:val="32"/>
                <w:szCs w:val="32"/>
              </w:rPr>
            </w:pPr>
            <w:r w:rsidRPr="002C3BD5">
              <w:rPr>
                <w:rFonts w:ascii="Times New Roman" w:hAnsi="Times New Roman"/>
                <w:color w:val="000000"/>
                <w:sz w:val="32"/>
                <w:szCs w:val="32"/>
              </w:rPr>
              <w:t>Ветви ломаются</w:t>
            </w:r>
          </w:p>
        </w:tc>
      </w:tr>
      <w:tr w:rsidR="003768A0" w:rsidRPr="002C3BD5" w:rsidTr="009F1E80">
        <w:trPr>
          <w:trHeight w:val="619"/>
        </w:trPr>
        <w:tc>
          <w:tcPr>
            <w:tcW w:w="92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9</w:t>
            </w:r>
          </w:p>
        </w:tc>
        <w:tc>
          <w:tcPr>
            <w:tcW w:w="214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47-54</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Сильная буря</w:t>
            </w:r>
          </w:p>
        </w:tc>
        <w:tc>
          <w:tcPr>
            <w:tcW w:w="3686" w:type="dxa"/>
          </w:tcPr>
          <w:p w:rsidR="003768A0" w:rsidRPr="002C3BD5" w:rsidRDefault="003768A0" w:rsidP="00EE1E66">
            <w:pPr>
              <w:spacing w:after="0" w:line="240" w:lineRule="auto"/>
              <w:rPr>
                <w:rFonts w:ascii="Times New Roman" w:hAnsi="Times New Roman"/>
                <w:color w:val="000000"/>
                <w:sz w:val="32"/>
                <w:szCs w:val="32"/>
              </w:rPr>
            </w:pPr>
            <w:r w:rsidRPr="002C3BD5">
              <w:rPr>
                <w:rFonts w:ascii="Times New Roman" w:hAnsi="Times New Roman"/>
                <w:color w:val="000000"/>
                <w:sz w:val="32"/>
                <w:szCs w:val="32"/>
              </w:rPr>
              <w:t>Черепица и трубы срываются</w:t>
            </w:r>
          </w:p>
        </w:tc>
      </w:tr>
      <w:tr w:rsidR="003768A0" w:rsidRPr="002C3BD5" w:rsidTr="009F1E80">
        <w:trPr>
          <w:trHeight w:val="720"/>
        </w:trPr>
        <w:tc>
          <w:tcPr>
            <w:tcW w:w="92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10</w:t>
            </w:r>
          </w:p>
        </w:tc>
        <w:tc>
          <w:tcPr>
            <w:tcW w:w="214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55-63</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Полная буря</w:t>
            </w:r>
          </w:p>
        </w:tc>
        <w:tc>
          <w:tcPr>
            <w:tcW w:w="3686" w:type="dxa"/>
          </w:tcPr>
          <w:p w:rsidR="003768A0" w:rsidRPr="002C3BD5" w:rsidRDefault="003768A0" w:rsidP="00EE1E66">
            <w:pPr>
              <w:spacing w:after="0" w:line="240" w:lineRule="auto"/>
              <w:rPr>
                <w:rFonts w:ascii="Times New Roman" w:hAnsi="Times New Roman"/>
                <w:color w:val="000000"/>
                <w:sz w:val="32"/>
                <w:szCs w:val="32"/>
              </w:rPr>
            </w:pPr>
            <w:r w:rsidRPr="002C3BD5">
              <w:rPr>
                <w:rFonts w:ascii="Times New Roman" w:hAnsi="Times New Roman"/>
                <w:color w:val="000000"/>
                <w:sz w:val="32"/>
                <w:szCs w:val="32"/>
              </w:rPr>
              <w:t>Деревья вырываются с корнем</w:t>
            </w:r>
          </w:p>
        </w:tc>
      </w:tr>
      <w:tr w:rsidR="003768A0" w:rsidRPr="002C3BD5" w:rsidTr="009F1E80">
        <w:trPr>
          <w:trHeight w:val="276"/>
        </w:trPr>
        <w:tc>
          <w:tcPr>
            <w:tcW w:w="92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11</w:t>
            </w:r>
          </w:p>
        </w:tc>
        <w:tc>
          <w:tcPr>
            <w:tcW w:w="214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64-75</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Шторм</w:t>
            </w:r>
          </w:p>
        </w:tc>
        <w:tc>
          <w:tcPr>
            <w:tcW w:w="3686"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Повсеместные повреждения</w:t>
            </w:r>
          </w:p>
        </w:tc>
      </w:tr>
      <w:tr w:rsidR="003768A0" w:rsidRPr="002C3BD5" w:rsidTr="009F1E80">
        <w:trPr>
          <w:trHeight w:val="77"/>
        </w:trPr>
        <w:tc>
          <w:tcPr>
            <w:tcW w:w="92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12</w:t>
            </w:r>
          </w:p>
        </w:tc>
        <w:tc>
          <w:tcPr>
            <w:tcW w:w="2141" w:type="dxa"/>
          </w:tcPr>
          <w:p w:rsidR="003768A0" w:rsidRPr="002C3BD5" w:rsidRDefault="003768A0" w:rsidP="00EE1E66">
            <w:pPr>
              <w:spacing w:after="0" w:line="240" w:lineRule="auto"/>
              <w:jc w:val="center"/>
              <w:rPr>
                <w:rFonts w:ascii="Times New Roman" w:hAnsi="Times New Roman"/>
                <w:color w:val="000000"/>
                <w:sz w:val="32"/>
                <w:szCs w:val="32"/>
              </w:rPr>
            </w:pPr>
            <w:r w:rsidRPr="002C3BD5">
              <w:rPr>
                <w:rFonts w:ascii="Times New Roman" w:hAnsi="Times New Roman"/>
                <w:color w:val="000000"/>
                <w:sz w:val="32"/>
                <w:szCs w:val="32"/>
              </w:rPr>
              <w:t>Более 75</w:t>
            </w:r>
          </w:p>
        </w:tc>
        <w:tc>
          <w:tcPr>
            <w:tcW w:w="2551"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Ураган</w:t>
            </w:r>
          </w:p>
        </w:tc>
        <w:tc>
          <w:tcPr>
            <w:tcW w:w="3686" w:type="dxa"/>
          </w:tcPr>
          <w:p w:rsidR="003768A0" w:rsidRPr="002C3BD5" w:rsidRDefault="003768A0" w:rsidP="00EE1E66">
            <w:pPr>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Большие разрушения</w:t>
            </w:r>
          </w:p>
        </w:tc>
      </w:tr>
    </w:tbl>
    <w:p w:rsidR="003768A0" w:rsidRPr="002C3BD5" w:rsidRDefault="003768A0" w:rsidP="00EE1E66">
      <w:pPr>
        <w:shd w:val="clear" w:color="auto" w:fill="FFFFFF"/>
        <w:spacing w:after="0" w:line="240" w:lineRule="auto"/>
        <w:ind w:left="403"/>
        <w:jc w:val="both"/>
        <w:rPr>
          <w:rFonts w:ascii="Times New Roman" w:hAnsi="Times New Roman"/>
          <w:color w:val="000000"/>
          <w:sz w:val="32"/>
          <w:szCs w:val="32"/>
        </w:rPr>
      </w:pPr>
    </w:p>
    <w:p w:rsidR="003768A0" w:rsidRPr="002C3BD5" w:rsidRDefault="003768A0" w:rsidP="00EE1E66">
      <w:pPr>
        <w:shd w:val="clear" w:color="auto" w:fill="FFFFFF"/>
        <w:spacing w:after="0" w:line="240" w:lineRule="auto"/>
        <w:ind w:right="62" w:firstLine="567"/>
        <w:jc w:val="both"/>
        <w:rPr>
          <w:rFonts w:ascii="Times New Roman" w:hAnsi="Times New Roman"/>
          <w:sz w:val="32"/>
          <w:szCs w:val="32"/>
        </w:rPr>
      </w:pPr>
      <w:r w:rsidRPr="002C3BD5">
        <w:rPr>
          <w:rFonts w:ascii="Times New Roman" w:hAnsi="Times New Roman"/>
          <w:color w:val="000000"/>
          <w:spacing w:val="10"/>
          <w:sz w:val="32"/>
          <w:szCs w:val="32"/>
        </w:rPr>
        <w:t xml:space="preserve">Часто ливни, сопровождающие ураган, гораздо опаснее </w:t>
      </w:r>
      <w:r w:rsidRPr="002C3BD5">
        <w:rPr>
          <w:rFonts w:ascii="Times New Roman" w:hAnsi="Times New Roman"/>
          <w:color w:val="000000"/>
          <w:spacing w:val="-6"/>
          <w:sz w:val="32"/>
          <w:szCs w:val="32"/>
        </w:rPr>
        <w:t>самого ураганного ветра.</w:t>
      </w:r>
    </w:p>
    <w:p w:rsidR="003768A0" w:rsidRPr="002C3BD5" w:rsidRDefault="003768A0" w:rsidP="00EE1E66">
      <w:pPr>
        <w:shd w:val="clear" w:color="auto" w:fill="FFFFFF"/>
        <w:spacing w:after="0" w:line="240" w:lineRule="auto"/>
        <w:ind w:right="53" w:firstLine="567"/>
        <w:jc w:val="both"/>
        <w:rPr>
          <w:rFonts w:ascii="Times New Roman" w:hAnsi="Times New Roman"/>
          <w:sz w:val="32"/>
          <w:szCs w:val="32"/>
        </w:rPr>
      </w:pPr>
      <w:r w:rsidRPr="002C3BD5">
        <w:rPr>
          <w:rFonts w:ascii="Times New Roman" w:hAnsi="Times New Roman"/>
          <w:color w:val="000000"/>
          <w:sz w:val="32"/>
          <w:szCs w:val="32"/>
        </w:rPr>
        <w:lastRenderedPageBreak/>
        <w:t xml:space="preserve">Для бури характерна меньшая, чем для урагана скорость ветра </w:t>
      </w:r>
      <w:r w:rsidRPr="002C3BD5">
        <w:rPr>
          <w:rFonts w:ascii="Times New Roman" w:hAnsi="Times New Roman"/>
          <w:color w:val="000000"/>
          <w:spacing w:val="-2"/>
          <w:sz w:val="32"/>
          <w:szCs w:val="32"/>
        </w:rPr>
        <w:t xml:space="preserve">(15-31 м/с). Длительность бурь - от нескольких часов до нескольких </w:t>
      </w:r>
      <w:r w:rsidRPr="002C3BD5">
        <w:rPr>
          <w:rFonts w:ascii="Times New Roman" w:hAnsi="Times New Roman"/>
          <w:color w:val="000000"/>
          <w:sz w:val="32"/>
          <w:szCs w:val="32"/>
        </w:rPr>
        <w:t xml:space="preserve">суток, ширина - от десятков до нескольких сотен километров. И те, </w:t>
      </w:r>
      <w:r w:rsidRPr="002C3BD5">
        <w:rPr>
          <w:rFonts w:ascii="Times New Roman" w:hAnsi="Times New Roman"/>
          <w:color w:val="000000"/>
          <w:spacing w:val="8"/>
          <w:sz w:val="32"/>
          <w:szCs w:val="32"/>
        </w:rPr>
        <w:t xml:space="preserve">и другие нередко сопровождаются выпадением довольно </w:t>
      </w:r>
      <w:r w:rsidRPr="002C3BD5">
        <w:rPr>
          <w:rFonts w:ascii="Times New Roman" w:hAnsi="Times New Roman"/>
          <w:color w:val="000000"/>
          <w:spacing w:val="-8"/>
          <w:sz w:val="32"/>
          <w:szCs w:val="32"/>
        </w:rPr>
        <w:t>значительных осадков.</w:t>
      </w:r>
    </w:p>
    <w:p w:rsidR="003768A0" w:rsidRPr="002C3BD5" w:rsidRDefault="003768A0" w:rsidP="00EE1E66">
      <w:pPr>
        <w:shd w:val="clear" w:color="auto" w:fill="FFFFFF"/>
        <w:spacing w:after="0" w:line="240" w:lineRule="auto"/>
        <w:ind w:right="53" w:firstLine="567"/>
        <w:jc w:val="both"/>
        <w:rPr>
          <w:rFonts w:ascii="Times New Roman" w:hAnsi="Times New Roman"/>
          <w:sz w:val="32"/>
          <w:szCs w:val="32"/>
        </w:rPr>
      </w:pPr>
      <w:r w:rsidRPr="002C3BD5">
        <w:rPr>
          <w:rFonts w:ascii="Times New Roman" w:hAnsi="Times New Roman"/>
          <w:color w:val="000000"/>
          <w:spacing w:val="3"/>
          <w:sz w:val="32"/>
          <w:szCs w:val="32"/>
        </w:rPr>
        <w:t xml:space="preserve">Ураганы являются одной из самых мощных сил стихии. По </w:t>
      </w:r>
      <w:r w:rsidRPr="002C3BD5">
        <w:rPr>
          <w:rFonts w:ascii="Times New Roman" w:hAnsi="Times New Roman"/>
          <w:color w:val="000000"/>
          <w:spacing w:val="-3"/>
          <w:sz w:val="32"/>
          <w:szCs w:val="32"/>
        </w:rPr>
        <w:t xml:space="preserve">своему пагубному воздействию они не уступают таким страшным </w:t>
      </w:r>
      <w:r w:rsidRPr="002C3BD5">
        <w:rPr>
          <w:rFonts w:ascii="Times New Roman" w:hAnsi="Times New Roman"/>
          <w:color w:val="000000"/>
          <w:spacing w:val="-2"/>
          <w:sz w:val="32"/>
          <w:szCs w:val="32"/>
        </w:rPr>
        <w:t xml:space="preserve">стихийным бедствиям, как землетрясения. Это объясняется тем, что </w:t>
      </w:r>
      <w:r w:rsidRPr="002C3BD5">
        <w:rPr>
          <w:rFonts w:ascii="Times New Roman" w:hAnsi="Times New Roman"/>
          <w:color w:val="000000"/>
          <w:spacing w:val="13"/>
          <w:sz w:val="32"/>
          <w:szCs w:val="32"/>
        </w:rPr>
        <w:t xml:space="preserve">они несут в себе колоссальную энергию. Ее количество, </w:t>
      </w:r>
      <w:r w:rsidRPr="002C3BD5">
        <w:rPr>
          <w:rFonts w:ascii="Times New Roman" w:hAnsi="Times New Roman"/>
          <w:color w:val="000000"/>
          <w:sz w:val="32"/>
          <w:szCs w:val="32"/>
        </w:rPr>
        <w:t xml:space="preserve">выделяемое средним по мощности ураганом в течение одного часа, </w:t>
      </w:r>
      <w:r w:rsidRPr="002C3BD5">
        <w:rPr>
          <w:rFonts w:ascii="Times New Roman" w:hAnsi="Times New Roman"/>
          <w:color w:val="000000"/>
          <w:spacing w:val="1"/>
          <w:sz w:val="32"/>
          <w:szCs w:val="32"/>
        </w:rPr>
        <w:t>равно энергии ядерного взрыва в 36 Мт.</w:t>
      </w:r>
    </w:p>
    <w:p w:rsidR="003768A0" w:rsidRPr="002C3BD5" w:rsidRDefault="003768A0" w:rsidP="00EE1E66">
      <w:pPr>
        <w:shd w:val="clear" w:color="auto" w:fill="FFFFFF"/>
        <w:spacing w:after="0" w:line="240" w:lineRule="auto"/>
        <w:ind w:left="43" w:firstLine="524"/>
        <w:jc w:val="both"/>
        <w:rPr>
          <w:rFonts w:ascii="Times New Roman" w:hAnsi="Times New Roman"/>
          <w:sz w:val="32"/>
          <w:szCs w:val="32"/>
        </w:rPr>
      </w:pPr>
      <w:r w:rsidRPr="002C3BD5">
        <w:rPr>
          <w:rFonts w:ascii="Times New Roman" w:hAnsi="Times New Roman"/>
          <w:color w:val="000000"/>
          <w:sz w:val="32"/>
          <w:szCs w:val="32"/>
        </w:rPr>
        <w:t xml:space="preserve">Ураганный  ветер  разрушает прочные  и  сносит  легкие </w:t>
      </w:r>
      <w:r w:rsidRPr="002C3BD5">
        <w:rPr>
          <w:rFonts w:ascii="Times New Roman" w:hAnsi="Times New Roman"/>
          <w:color w:val="000000"/>
          <w:spacing w:val="5"/>
          <w:sz w:val="32"/>
          <w:szCs w:val="32"/>
        </w:rPr>
        <w:t xml:space="preserve">строения, опустошает засеянные поля, обрывает провода и валит </w:t>
      </w:r>
      <w:r w:rsidRPr="002C3BD5">
        <w:rPr>
          <w:rFonts w:ascii="Times New Roman" w:hAnsi="Times New Roman"/>
          <w:color w:val="000000"/>
          <w:spacing w:val="3"/>
          <w:sz w:val="32"/>
          <w:szCs w:val="32"/>
        </w:rPr>
        <w:t xml:space="preserve">столбы линий электропередачи и связи, повреждает транспортные </w:t>
      </w:r>
      <w:r w:rsidRPr="002C3BD5">
        <w:rPr>
          <w:rFonts w:ascii="Times New Roman" w:hAnsi="Times New Roman"/>
          <w:color w:val="000000"/>
          <w:sz w:val="32"/>
          <w:szCs w:val="32"/>
        </w:rPr>
        <w:t>магистрали и   мосты,  ломает и вырывает с корнями деревья, повреждает и топит суда, вызывает аварии на коммунально-</w:t>
      </w:r>
      <w:r w:rsidRPr="002C3BD5">
        <w:rPr>
          <w:rFonts w:ascii="Times New Roman" w:hAnsi="Times New Roman"/>
          <w:color w:val="000000"/>
          <w:spacing w:val="2"/>
          <w:sz w:val="32"/>
          <w:szCs w:val="32"/>
        </w:rPr>
        <w:t xml:space="preserve">энергетических сетях в   производстве.   Бывали   случаи, когда </w:t>
      </w:r>
      <w:r w:rsidRPr="002C3BD5">
        <w:rPr>
          <w:rFonts w:ascii="Times New Roman" w:hAnsi="Times New Roman"/>
          <w:color w:val="000000"/>
          <w:spacing w:val="10"/>
          <w:sz w:val="32"/>
          <w:szCs w:val="32"/>
        </w:rPr>
        <w:t xml:space="preserve">ураганный ветер разрушал дамбы и плотины, что приводило к </w:t>
      </w:r>
      <w:r w:rsidRPr="002C3BD5">
        <w:rPr>
          <w:rFonts w:ascii="Times New Roman" w:hAnsi="Times New Roman"/>
          <w:color w:val="000000"/>
          <w:spacing w:val="3"/>
          <w:sz w:val="32"/>
          <w:szCs w:val="32"/>
        </w:rPr>
        <w:t xml:space="preserve">большим наводнениям, сбрасывал с рельсов поезда, срывал с опор </w:t>
      </w:r>
      <w:r w:rsidRPr="002C3BD5">
        <w:rPr>
          <w:rFonts w:ascii="Times New Roman" w:hAnsi="Times New Roman"/>
          <w:color w:val="000000"/>
          <w:spacing w:val="2"/>
          <w:sz w:val="32"/>
          <w:szCs w:val="32"/>
        </w:rPr>
        <w:t>мосты, валил фабричные трубы, выбрасывал насушу корабли.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Ураганы и штормовые ветры в зимних условиях часто </w:t>
      </w:r>
      <w:r w:rsidRPr="002C3BD5">
        <w:rPr>
          <w:rFonts w:ascii="Times New Roman" w:hAnsi="Times New Roman"/>
          <w:color w:val="000000"/>
          <w:spacing w:val="5"/>
          <w:sz w:val="32"/>
          <w:szCs w:val="32"/>
        </w:rPr>
        <w:t xml:space="preserve">приводят к возникновению снежных бурь, когда огромные массы </w:t>
      </w:r>
      <w:r w:rsidRPr="002C3BD5">
        <w:rPr>
          <w:rFonts w:ascii="Times New Roman" w:hAnsi="Times New Roman"/>
          <w:color w:val="000000"/>
          <w:spacing w:val="4"/>
          <w:sz w:val="32"/>
          <w:szCs w:val="32"/>
        </w:rPr>
        <w:t xml:space="preserve">снега с большой  скоростью перемещаются с одного места на </w:t>
      </w:r>
      <w:r w:rsidRPr="002C3BD5">
        <w:rPr>
          <w:rFonts w:ascii="Times New Roman" w:hAnsi="Times New Roman"/>
          <w:color w:val="000000"/>
          <w:spacing w:val="2"/>
          <w:sz w:val="32"/>
          <w:szCs w:val="32"/>
        </w:rPr>
        <w:t xml:space="preserve">другое. Их продолжительность может быть от нескольких часов до </w:t>
      </w:r>
      <w:r w:rsidRPr="002C3BD5">
        <w:rPr>
          <w:rFonts w:ascii="Times New Roman" w:hAnsi="Times New Roman"/>
          <w:color w:val="000000"/>
          <w:spacing w:val="6"/>
          <w:sz w:val="32"/>
          <w:szCs w:val="32"/>
        </w:rPr>
        <w:t xml:space="preserve">нескольких суток. Особенно опасны снежные бури, проходящие </w:t>
      </w:r>
      <w:r w:rsidRPr="002C3BD5">
        <w:rPr>
          <w:rFonts w:ascii="Times New Roman" w:hAnsi="Times New Roman"/>
          <w:color w:val="000000"/>
          <w:spacing w:val="5"/>
          <w:sz w:val="32"/>
          <w:szCs w:val="32"/>
        </w:rPr>
        <w:t xml:space="preserve">одновременно со снегопадом при низкой температуре или при ее резких перепадах. В этих условиях снежная буря превращается в </w:t>
      </w:r>
      <w:r w:rsidRPr="002C3BD5">
        <w:rPr>
          <w:rFonts w:ascii="Times New Roman" w:hAnsi="Times New Roman"/>
          <w:color w:val="000000"/>
          <w:spacing w:val="1"/>
          <w:sz w:val="32"/>
          <w:szCs w:val="32"/>
        </w:rPr>
        <w:t xml:space="preserve">подлинное стихийное бедствие, причиняющее значительный ущерб </w:t>
      </w:r>
      <w:r w:rsidRPr="002C3BD5">
        <w:rPr>
          <w:rFonts w:ascii="Times New Roman" w:hAnsi="Times New Roman"/>
          <w:color w:val="000000"/>
          <w:spacing w:val="-1"/>
          <w:sz w:val="32"/>
          <w:szCs w:val="32"/>
        </w:rPr>
        <w:t xml:space="preserve">регионам. Снегом заносятся   дома, хозяйственные  и </w:t>
      </w:r>
      <w:r w:rsidRPr="002C3BD5">
        <w:rPr>
          <w:rFonts w:ascii="Times New Roman" w:hAnsi="Times New Roman"/>
          <w:color w:val="000000"/>
          <w:spacing w:val="4"/>
          <w:sz w:val="32"/>
          <w:szCs w:val="32"/>
        </w:rPr>
        <w:t xml:space="preserve">животноводческие постройки. Иногда сугробы достигают высоты </w:t>
      </w:r>
      <w:r w:rsidRPr="002C3BD5">
        <w:rPr>
          <w:rFonts w:ascii="Times New Roman" w:hAnsi="Times New Roman"/>
          <w:color w:val="000000"/>
          <w:spacing w:val="7"/>
          <w:sz w:val="32"/>
          <w:szCs w:val="32"/>
        </w:rPr>
        <w:t xml:space="preserve">четырехэтажного дома.  На большой территории  на длительное </w:t>
      </w:r>
      <w:r w:rsidRPr="002C3BD5">
        <w:rPr>
          <w:rFonts w:ascii="Times New Roman" w:hAnsi="Times New Roman"/>
          <w:color w:val="000000"/>
          <w:spacing w:val="1"/>
          <w:sz w:val="32"/>
          <w:szCs w:val="32"/>
        </w:rPr>
        <w:t xml:space="preserve">время из-за снежных заносов останавливается движение всех видов </w:t>
      </w:r>
      <w:r w:rsidRPr="002C3BD5">
        <w:rPr>
          <w:rFonts w:ascii="Times New Roman" w:hAnsi="Times New Roman"/>
          <w:color w:val="000000"/>
          <w:spacing w:val="2"/>
          <w:sz w:val="32"/>
          <w:szCs w:val="32"/>
        </w:rPr>
        <w:t xml:space="preserve">транспорта.       Нарушается связь, прекращается подача </w:t>
      </w:r>
      <w:r w:rsidRPr="002C3BD5">
        <w:rPr>
          <w:rFonts w:ascii="Times New Roman" w:hAnsi="Times New Roman"/>
          <w:color w:val="000000"/>
          <w:spacing w:val="1"/>
          <w:sz w:val="32"/>
          <w:szCs w:val="32"/>
        </w:rPr>
        <w:t>электроэнергии, тепла и воды. Нередки и человеческие жертвы.</w:t>
      </w:r>
    </w:p>
    <w:p w:rsidR="003768A0" w:rsidRPr="002C3BD5" w:rsidRDefault="003768A0" w:rsidP="00EE1E66">
      <w:pPr>
        <w:shd w:val="clear" w:color="auto" w:fill="FFFFFF"/>
        <w:spacing w:after="0" w:line="240" w:lineRule="auto"/>
        <w:ind w:right="86" w:firstLine="567"/>
        <w:jc w:val="both"/>
        <w:rPr>
          <w:rFonts w:ascii="Times New Roman" w:hAnsi="Times New Roman"/>
          <w:color w:val="000000"/>
          <w:spacing w:val="-1"/>
          <w:sz w:val="32"/>
          <w:szCs w:val="32"/>
        </w:rPr>
      </w:pPr>
      <w:r w:rsidRPr="002C3BD5">
        <w:rPr>
          <w:rFonts w:ascii="Times New Roman" w:hAnsi="Times New Roman"/>
          <w:color w:val="000000"/>
          <w:spacing w:val="8"/>
          <w:sz w:val="32"/>
          <w:szCs w:val="32"/>
        </w:rPr>
        <w:t xml:space="preserve">В летнее время сильные ливни, сопровождающие ураганы, </w:t>
      </w:r>
      <w:r w:rsidRPr="002C3BD5">
        <w:rPr>
          <w:rFonts w:ascii="Times New Roman" w:hAnsi="Times New Roman"/>
          <w:color w:val="000000"/>
          <w:spacing w:val="3"/>
          <w:sz w:val="32"/>
          <w:szCs w:val="32"/>
        </w:rPr>
        <w:t xml:space="preserve">довольно часто являются причиной таких стихийных явлений, как </w:t>
      </w:r>
      <w:r w:rsidRPr="002C3BD5">
        <w:rPr>
          <w:rFonts w:ascii="Times New Roman" w:hAnsi="Times New Roman"/>
          <w:color w:val="000000"/>
          <w:spacing w:val="10"/>
          <w:sz w:val="32"/>
          <w:szCs w:val="32"/>
        </w:rPr>
        <w:t xml:space="preserve">селевые потоки, оползни, Так, в июле  1989 г. </w:t>
      </w:r>
      <w:r w:rsidRPr="002C3BD5">
        <w:rPr>
          <w:rFonts w:ascii="Times New Roman" w:hAnsi="Times New Roman"/>
          <w:color w:val="000000"/>
          <w:spacing w:val="10"/>
          <w:sz w:val="32"/>
          <w:szCs w:val="32"/>
        </w:rPr>
        <w:lastRenderedPageBreak/>
        <w:t xml:space="preserve">мощный тайфун </w:t>
      </w:r>
      <w:r w:rsidRPr="002C3BD5">
        <w:rPr>
          <w:rFonts w:ascii="Times New Roman" w:hAnsi="Times New Roman"/>
          <w:color w:val="000000"/>
          <w:spacing w:val="2"/>
          <w:sz w:val="32"/>
          <w:szCs w:val="32"/>
        </w:rPr>
        <w:t xml:space="preserve">"Джуди" со скоростью 46 м/с и с обильными ливнями прокатился с </w:t>
      </w:r>
      <w:r w:rsidRPr="002C3BD5">
        <w:rPr>
          <w:rFonts w:ascii="Times New Roman" w:hAnsi="Times New Roman"/>
          <w:color w:val="000000"/>
          <w:spacing w:val="8"/>
          <w:sz w:val="32"/>
          <w:szCs w:val="32"/>
        </w:rPr>
        <w:t xml:space="preserve">юга на север Дальневосточного края. Затопило 109 населенных </w:t>
      </w:r>
      <w:r w:rsidRPr="002C3BD5">
        <w:rPr>
          <w:rFonts w:ascii="Times New Roman" w:hAnsi="Times New Roman"/>
          <w:color w:val="000000"/>
          <w:spacing w:val="3"/>
          <w:sz w:val="32"/>
          <w:szCs w:val="32"/>
        </w:rPr>
        <w:t xml:space="preserve">пунктов,   в которых  пострадало около  2   тыс. домов,  было </w:t>
      </w:r>
      <w:r w:rsidRPr="002C3BD5">
        <w:rPr>
          <w:rFonts w:ascii="Times New Roman" w:hAnsi="Times New Roman"/>
          <w:color w:val="000000"/>
          <w:spacing w:val="2"/>
          <w:sz w:val="32"/>
          <w:szCs w:val="32"/>
        </w:rPr>
        <w:t xml:space="preserve">разрушено и снесено 267 мостов, выведено из строя 1340 км дорог, 700 км линий электропередачи, затоплено 120 тыс. га сельхозугодий. Из опасных зон эвакуировали 8 тыс, человек. Были </w:t>
      </w:r>
      <w:r w:rsidRPr="002C3BD5">
        <w:rPr>
          <w:rFonts w:ascii="Times New Roman" w:hAnsi="Times New Roman"/>
          <w:color w:val="000000"/>
          <w:spacing w:val="-1"/>
          <w:sz w:val="32"/>
          <w:szCs w:val="32"/>
        </w:rPr>
        <w:t>и человеческие жертвы.</w:t>
      </w:r>
    </w:p>
    <w:p w:rsidR="003768A0" w:rsidRPr="00B61E50" w:rsidRDefault="003768A0" w:rsidP="00EE1E66">
      <w:pPr>
        <w:shd w:val="clear" w:color="auto" w:fill="FFFFFF"/>
        <w:spacing w:after="0" w:line="240" w:lineRule="auto"/>
        <w:ind w:right="86" w:firstLine="567"/>
        <w:jc w:val="both"/>
        <w:rPr>
          <w:rFonts w:ascii="Times New Roman" w:hAnsi="Times New Roman"/>
          <w:sz w:val="16"/>
          <w:szCs w:val="16"/>
        </w:rPr>
      </w:pPr>
    </w:p>
    <w:p w:rsidR="003768A0" w:rsidRPr="002C3BD5" w:rsidRDefault="003768A0" w:rsidP="00EE1E66">
      <w:pPr>
        <w:shd w:val="clear" w:color="auto" w:fill="FFFFFF"/>
        <w:spacing w:after="0" w:line="240" w:lineRule="auto"/>
        <w:ind w:firstLine="567"/>
        <w:jc w:val="both"/>
        <w:rPr>
          <w:rFonts w:ascii="Times New Roman" w:hAnsi="Times New Roman"/>
          <w:b/>
          <w:bCs/>
          <w:color w:val="000000"/>
          <w:sz w:val="32"/>
          <w:szCs w:val="32"/>
        </w:rPr>
      </w:pPr>
      <w:r w:rsidRPr="002C3BD5">
        <w:rPr>
          <w:rFonts w:ascii="Times New Roman" w:hAnsi="Times New Roman"/>
          <w:b/>
          <w:bCs/>
          <w:color w:val="000000"/>
          <w:sz w:val="32"/>
          <w:szCs w:val="32"/>
        </w:rPr>
        <w:t>Классификация ураганов и бурь</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Ураганы принято подразделять на тропические и </w:t>
      </w:r>
      <w:r w:rsidRPr="002C3BD5">
        <w:rPr>
          <w:rFonts w:ascii="Times New Roman" w:hAnsi="Times New Roman"/>
          <w:color w:val="000000"/>
          <w:spacing w:val="1"/>
          <w:w w:val="98"/>
          <w:sz w:val="32"/>
          <w:szCs w:val="32"/>
        </w:rPr>
        <w:t xml:space="preserve">внетропические. Тропическими называют ураганы, зарождающиеся </w:t>
      </w:r>
      <w:r w:rsidRPr="002C3BD5">
        <w:rPr>
          <w:rFonts w:ascii="Times New Roman" w:hAnsi="Times New Roman"/>
          <w:color w:val="000000"/>
          <w:spacing w:val="2"/>
          <w:w w:val="98"/>
          <w:sz w:val="32"/>
          <w:szCs w:val="32"/>
        </w:rPr>
        <w:t>в тропических широтах, а внетропическими - во внетропических</w:t>
      </w:r>
      <w:r w:rsidR="003927CF" w:rsidRPr="002C3BD5">
        <w:rPr>
          <w:rFonts w:ascii="Times New Roman" w:hAnsi="Times New Roman"/>
          <w:color w:val="000000"/>
          <w:spacing w:val="2"/>
          <w:w w:val="98"/>
          <w:sz w:val="32"/>
          <w:szCs w:val="32"/>
        </w:rPr>
        <w:t xml:space="preserve"> широтах</w:t>
      </w:r>
      <w:r w:rsidRPr="002C3BD5">
        <w:rPr>
          <w:rFonts w:ascii="Times New Roman" w:hAnsi="Times New Roman"/>
          <w:color w:val="000000"/>
          <w:spacing w:val="2"/>
          <w:w w:val="98"/>
          <w:sz w:val="32"/>
          <w:szCs w:val="32"/>
        </w:rPr>
        <w:t xml:space="preserve">. </w:t>
      </w:r>
      <w:r w:rsidRPr="002C3BD5">
        <w:rPr>
          <w:rFonts w:ascii="Times New Roman" w:hAnsi="Times New Roman"/>
          <w:color w:val="000000"/>
          <w:spacing w:val="8"/>
          <w:w w:val="98"/>
          <w:sz w:val="32"/>
          <w:szCs w:val="32"/>
        </w:rPr>
        <w:t xml:space="preserve">Кроме того, тропические ураганы часто подразделяют на </w:t>
      </w:r>
      <w:r w:rsidRPr="002C3BD5">
        <w:rPr>
          <w:rFonts w:ascii="Times New Roman" w:hAnsi="Times New Roman"/>
          <w:color w:val="000000"/>
          <w:spacing w:val="10"/>
          <w:w w:val="98"/>
          <w:sz w:val="32"/>
          <w:szCs w:val="32"/>
        </w:rPr>
        <w:t xml:space="preserve">зарождающиеся над Атлантическим океаном и над Тихим. </w:t>
      </w:r>
      <w:r w:rsidRPr="002C3BD5">
        <w:rPr>
          <w:rFonts w:ascii="Times New Roman" w:hAnsi="Times New Roman"/>
          <w:color w:val="000000"/>
          <w:spacing w:val="-1"/>
          <w:w w:val="98"/>
          <w:sz w:val="32"/>
          <w:szCs w:val="32"/>
        </w:rPr>
        <w:t>Последние принято называть тайфунами.</w:t>
      </w:r>
    </w:p>
    <w:p w:rsidR="003768A0" w:rsidRPr="002C3BD5" w:rsidRDefault="003768A0" w:rsidP="00EE1E66">
      <w:pPr>
        <w:shd w:val="clear" w:color="auto" w:fill="FFFFFF"/>
        <w:spacing w:after="0" w:line="240" w:lineRule="auto"/>
        <w:ind w:left="24" w:right="14" w:firstLine="543"/>
        <w:jc w:val="both"/>
        <w:rPr>
          <w:rFonts w:ascii="Times New Roman" w:hAnsi="Times New Roman"/>
          <w:sz w:val="32"/>
          <w:szCs w:val="32"/>
        </w:rPr>
      </w:pPr>
      <w:r w:rsidRPr="002C3BD5">
        <w:rPr>
          <w:rFonts w:ascii="Times New Roman" w:hAnsi="Times New Roman"/>
          <w:color w:val="000000"/>
          <w:spacing w:val="3"/>
          <w:w w:val="98"/>
          <w:sz w:val="32"/>
          <w:szCs w:val="32"/>
        </w:rPr>
        <w:t xml:space="preserve">Общепринятой, классификации бурь нет. Чаще всего их делят </w:t>
      </w:r>
      <w:r w:rsidRPr="002C3BD5">
        <w:rPr>
          <w:rFonts w:ascii="Times New Roman" w:hAnsi="Times New Roman"/>
          <w:color w:val="000000"/>
          <w:spacing w:val="-1"/>
          <w:w w:val="98"/>
          <w:sz w:val="32"/>
          <w:szCs w:val="32"/>
        </w:rPr>
        <w:t>на две группы: вихревые и потоковые.</w:t>
      </w:r>
    </w:p>
    <w:p w:rsidR="003768A0" w:rsidRPr="002C3BD5" w:rsidRDefault="003768A0" w:rsidP="00EE1E66">
      <w:pPr>
        <w:shd w:val="clear" w:color="auto" w:fill="FFFFFF"/>
        <w:spacing w:after="0" w:line="240" w:lineRule="auto"/>
        <w:ind w:left="24" w:right="19" w:firstLine="543"/>
        <w:jc w:val="both"/>
        <w:rPr>
          <w:rFonts w:ascii="Times New Roman" w:hAnsi="Times New Roman"/>
          <w:sz w:val="32"/>
          <w:szCs w:val="32"/>
        </w:rPr>
      </w:pPr>
      <w:r w:rsidRPr="002C3BD5">
        <w:rPr>
          <w:rFonts w:ascii="Times New Roman" w:hAnsi="Times New Roman"/>
          <w:color w:val="000000"/>
          <w:spacing w:val="19"/>
          <w:w w:val="98"/>
          <w:sz w:val="32"/>
          <w:szCs w:val="32"/>
        </w:rPr>
        <w:t xml:space="preserve">Вихревые представляют собой сложные вихревые </w:t>
      </w:r>
      <w:r w:rsidRPr="002C3BD5">
        <w:rPr>
          <w:rFonts w:ascii="Times New Roman" w:hAnsi="Times New Roman"/>
          <w:color w:val="000000"/>
          <w:spacing w:val="1"/>
          <w:w w:val="98"/>
          <w:sz w:val="32"/>
          <w:szCs w:val="32"/>
        </w:rPr>
        <w:t xml:space="preserve">образования, обусловленные циклонической деятельностью и </w:t>
      </w:r>
      <w:r w:rsidRPr="002C3BD5">
        <w:rPr>
          <w:rFonts w:ascii="Times New Roman" w:hAnsi="Times New Roman"/>
          <w:color w:val="000000"/>
          <w:spacing w:val="-1"/>
          <w:w w:val="98"/>
          <w:sz w:val="32"/>
          <w:szCs w:val="32"/>
        </w:rPr>
        <w:t>распространяющиеся на большие площади.</w:t>
      </w:r>
    </w:p>
    <w:p w:rsidR="003768A0" w:rsidRPr="002C3BD5" w:rsidRDefault="003768A0" w:rsidP="00EE1E66">
      <w:pPr>
        <w:shd w:val="clear" w:color="auto" w:fill="FFFFFF"/>
        <w:spacing w:after="0" w:line="240" w:lineRule="auto"/>
        <w:ind w:right="19" w:firstLine="533"/>
        <w:jc w:val="both"/>
        <w:rPr>
          <w:rFonts w:ascii="Times New Roman" w:hAnsi="Times New Roman"/>
          <w:sz w:val="32"/>
          <w:szCs w:val="32"/>
        </w:rPr>
      </w:pPr>
      <w:r w:rsidRPr="002C3BD5">
        <w:rPr>
          <w:rFonts w:ascii="Times New Roman" w:hAnsi="Times New Roman"/>
          <w:color w:val="000000"/>
          <w:spacing w:val="23"/>
          <w:w w:val="98"/>
          <w:sz w:val="32"/>
          <w:szCs w:val="32"/>
        </w:rPr>
        <w:t xml:space="preserve">Потоковые - это местные явления небольшого </w:t>
      </w:r>
      <w:r w:rsidRPr="002C3BD5">
        <w:rPr>
          <w:rFonts w:ascii="Times New Roman" w:hAnsi="Times New Roman"/>
          <w:color w:val="000000"/>
          <w:w w:val="98"/>
          <w:sz w:val="32"/>
          <w:szCs w:val="32"/>
        </w:rPr>
        <w:t xml:space="preserve">распространения. Они своеобразны, резко обособлены и по своему </w:t>
      </w:r>
      <w:r w:rsidRPr="002C3BD5">
        <w:rPr>
          <w:rFonts w:ascii="Times New Roman" w:hAnsi="Times New Roman"/>
          <w:color w:val="000000"/>
          <w:spacing w:val="-2"/>
          <w:w w:val="98"/>
          <w:sz w:val="32"/>
          <w:szCs w:val="32"/>
        </w:rPr>
        <w:t>значению уступают вихревым бурям.</w:t>
      </w:r>
    </w:p>
    <w:p w:rsidR="003768A0" w:rsidRPr="002C3BD5" w:rsidRDefault="003768A0" w:rsidP="00EE1E66">
      <w:pPr>
        <w:shd w:val="clear" w:color="auto" w:fill="FFFFFF"/>
        <w:spacing w:after="0" w:line="240" w:lineRule="auto"/>
        <w:ind w:left="48" w:right="24" w:firstLine="519"/>
        <w:jc w:val="both"/>
        <w:rPr>
          <w:rFonts w:ascii="Times New Roman" w:hAnsi="Times New Roman"/>
          <w:sz w:val="32"/>
          <w:szCs w:val="32"/>
        </w:rPr>
      </w:pPr>
      <w:r w:rsidRPr="002C3BD5">
        <w:rPr>
          <w:rFonts w:ascii="Times New Roman" w:hAnsi="Times New Roman"/>
          <w:color w:val="000000"/>
          <w:spacing w:val="7"/>
          <w:w w:val="98"/>
          <w:sz w:val="32"/>
          <w:szCs w:val="32"/>
        </w:rPr>
        <w:t xml:space="preserve">Вихревые бури подразделяются на пыльные, снежные и </w:t>
      </w:r>
      <w:r w:rsidRPr="002C3BD5">
        <w:rPr>
          <w:rFonts w:ascii="Times New Roman" w:hAnsi="Times New Roman"/>
          <w:color w:val="000000"/>
          <w:spacing w:val="-14"/>
          <w:w w:val="98"/>
          <w:sz w:val="32"/>
          <w:szCs w:val="32"/>
        </w:rPr>
        <w:t>шквальные.</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color w:val="000000"/>
          <w:spacing w:val="4"/>
          <w:w w:val="98"/>
          <w:sz w:val="32"/>
          <w:szCs w:val="32"/>
        </w:rPr>
        <w:t xml:space="preserve">Снежные бури случаются зимой, В России такие бури часто </w:t>
      </w:r>
      <w:r w:rsidRPr="002C3BD5">
        <w:rPr>
          <w:rFonts w:ascii="Times New Roman" w:hAnsi="Times New Roman"/>
          <w:color w:val="000000"/>
          <w:spacing w:val="-2"/>
          <w:w w:val="98"/>
          <w:sz w:val="32"/>
          <w:szCs w:val="32"/>
        </w:rPr>
        <w:t>называют пургой, бураном, метелью.</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8"/>
          <w:w w:val="98"/>
          <w:sz w:val="32"/>
          <w:szCs w:val="32"/>
        </w:rPr>
      </w:pPr>
      <w:r w:rsidRPr="002C3BD5">
        <w:rPr>
          <w:rFonts w:ascii="Times New Roman" w:hAnsi="Times New Roman"/>
          <w:color w:val="000000"/>
          <w:spacing w:val="6"/>
          <w:w w:val="98"/>
          <w:sz w:val="32"/>
          <w:szCs w:val="32"/>
        </w:rPr>
        <w:t xml:space="preserve">Шквальные бури возникают, как правило, внезапно, а по </w:t>
      </w:r>
      <w:r w:rsidRPr="002C3BD5">
        <w:rPr>
          <w:rFonts w:ascii="Times New Roman" w:hAnsi="Times New Roman"/>
          <w:color w:val="000000"/>
          <w:spacing w:val="-1"/>
          <w:w w:val="98"/>
          <w:sz w:val="32"/>
          <w:szCs w:val="32"/>
        </w:rPr>
        <w:t xml:space="preserve">времени крайне непродолжительны (несколько минут). Например, в </w:t>
      </w:r>
      <w:r w:rsidRPr="002C3BD5">
        <w:rPr>
          <w:rFonts w:ascii="Times New Roman" w:hAnsi="Times New Roman"/>
          <w:color w:val="000000"/>
          <w:w w:val="98"/>
          <w:sz w:val="32"/>
          <w:szCs w:val="32"/>
        </w:rPr>
        <w:t xml:space="preserve">течение 10 мин скорость ветра может возрасти с 3 до 31 м/с. </w:t>
      </w:r>
      <w:r w:rsidRPr="002C3BD5">
        <w:rPr>
          <w:rFonts w:ascii="Times New Roman" w:hAnsi="Times New Roman"/>
          <w:color w:val="000000"/>
          <w:spacing w:val="3"/>
          <w:w w:val="98"/>
          <w:sz w:val="32"/>
          <w:szCs w:val="32"/>
        </w:rPr>
        <w:t xml:space="preserve">Потоковые бури подразделяются на стоковые и струевые. При </w:t>
      </w:r>
      <w:r w:rsidRPr="002C3BD5">
        <w:rPr>
          <w:rFonts w:ascii="Times New Roman" w:hAnsi="Times New Roman"/>
          <w:color w:val="000000"/>
          <w:spacing w:val="-1"/>
          <w:w w:val="98"/>
          <w:sz w:val="32"/>
          <w:szCs w:val="32"/>
        </w:rPr>
        <w:t xml:space="preserve">стоковых поток воздуха движется по склону сверху вниз. Струевые </w:t>
      </w:r>
      <w:r w:rsidRPr="002C3BD5">
        <w:rPr>
          <w:rFonts w:ascii="Times New Roman" w:hAnsi="Times New Roman"/>
          <w:color w:val="000000"/>
          <w:spacing w:val="4"/>
          <w:w w:val="98"/>
          <w:sz w:val="32"/>
          <w:szCs w:val="32"/>
        </w:rPr>
        <w:t xml:space="preserve">характерны тем, что поток воздуха движется горизонтально или </w:t>
      </w:r>
      <w:r w:rsidRPr="002C3BD5">
        <w:rPr>
          <w:rFonts w:ascii="Times New Roman" w:hAnsi="Times New Roman"/>
          <w:color w:val="000000"/>
          <w:w w:val="98"/>
          <w:sz w:val="32"/>
          <w:szCs w:val="32"/>
        </w:rPr>
        <w:t xml:space="preserve">даже вверх по склону. Проходят они чаще всего между цепями гор, </w:t>
      </w:r>
      <w:r w:rsidRPr="002C3BD5">
        <w:rPr>
          <w:rFonts w:ascii="Times New Roman" w:hAnsi="Times New Roman"/>
          <w:color w:val="000000"/>
          <w:spacing w:val="-8"/>
          <w:w w:val="98"/>
          <w:sz w:val="32"/>
          <w:szCs w:val="32"/>
        </w:rPr>
        <w:t>соединяющих долины.</w:t>
      </w:r>
    </w:p>
    <w:p w:rsidR="003768A0" w:rsidRDefault="003768A0" w:rsidP="00EE1E66">
      <w:pPr>
        <w:shd w:val="clear" w:color="auto" w:fill="FFFFFF"/>
        <w:spacing w:after="0" w:line="240" w:lineRule="auto"/>
        <w:ind w:firstLine="567"/>
        <w:jc w:val="both"/>
        <w:rPr>
          <w:rFonts w:ascii="Times New Roman" w:hAnsi="Times New Roman"/>
          <w:sz w:val="32"/>
          <w:szCs w:val="32"/>
          <w:lang w:val="kk-KZ"/>
        </w:rPr>
      </w:pPr>
    </w:p>
    <w:p w:rsidR="00B61E50" w:rsidRDefault="00B61E50" w:rsidP="00EE1E66">
      <w:pPr>
        <w:shd w:val="clear" w:color="auto" w:fill="FFFFFF"/>
        <w:spacing w:after="0" w:line="240" w:lineRule="auto"/>
        <w:ind w:firstLine="567"/>
        <w:jc w:val="both"/>
        <w:rPr>
          <w:rFonts w:ascii="Times New Roman" w:hAnsi="Times New Roman"/>
          <w:sz w:val="32"/>
          <w:szCs w:val="32"/>
          <w:lang w:val="kk-KZ"/>
        </w:rPr>
      </w:pPr>
    </w:p>
    <w:p w:rsidR="00B61E50" w:rsidRPr="00B61E50" w:rsidRDefault="00B61E50" w:rsidP="00EE1E66">
      <w:pPr>
        <w:shd w:val="clear" w:color="auto" w:fill="FFFFFF"/>
        <w:spacing w:after="0" w:line="240" w:lineRule="auto"/>
        <w:ind w:firstLine="567"/>
        <w:jc w:val="both"/>
        <w:rPr>
          <w:rFonts w:ascii="Times New Roman" w:hAnsi="Times New Roman"/>
          <w:sz w:val="32"/>
          <w:szCs w:val="32"/>
          <w:lang w:val="kk-KZ"/>
        </w:rPr>
      </w:pPr>
    </w:p>
    <w:p w:rsidR="003768A0" w:rsidRPr="00B61E50" w:rsidRDefault="00484ED1" w:rsidP="00EE1E66">
      <w:pPr>
        <w:shd w:val="clear" w:color="auto" w:fill="FFFFFF"/>
        <w:spacing w:after="0" w:line="240" w:lineRule="auto"/>
        <w:ind w:left="422" w:firstLine="145"/>
        <w:jc w:val="both"/>
        <w:rPr>
          <w:rFonts w:ascii="Times New Roman" w:hAnsi="Times New Roman"/>
          <w:b/>
          <w:bCs/>
          <w:color w:val="000000"/>
          <w:spacing w:val="-1"/>
          <w:w w:val="98"/>
          <w:sz w:val="32"/>
          <w:szCs w:val="32"/>
        </w:rPr>
      </w:pPr>
      <w:r w:rsidRPr="00B61E50">
        <w:rPr>
          <w:rFonts w:ascii="Times New Roman" w:hAnsi="Times New Roman"/>
          <w:b/>
          <w:bCs/>
          <w:color w:val="000000"/>
          <w:spacing w:val="-1"/>
          <w:w w:val="98"/>
          <w:sz w:val="32"/>
          <w:szCs w:val="32"/>
        </w:rPr>
        <w:lastRenderedPageBreak/>
        <w:t>11</w:t>
      </w:r>
      <w:r w:rsidR="003768A0" w:rsidRPr="00B61E50">
        <w:rPr>
          <w:rFonts w:ascii="Times New Roman" w:hAnsi="Times New Roman"/>
          <w:b/>
          <w:bCs/>
          <w:color w:val="000000"/>
          <w:spacing w:val="-1"/>
          <w:w w:val="98"/>
          <w:sz w:val="32"/>
          <w:szCs w:val="32"/>
        </w:rPr>
        <w:t>.2 Смерч</w:t>
      </w:r>
    </w:p>
    <w:p w:rsidR="003768A0" w:rsidRPr="00B61E50" w:rsidRDefault="003768A0" w:rsidP="00EE1E66">
      <w:pPr>
        <w:shd w:val="clear" w:color="auto" w:fill="FFFFFF"/>
        <w:spacing w:after="0" w:line="240" w:lineRule="auto"/>
        <w:ind w:right="10" w:firstLine="567"/>
        <w:jc w:val="both"/>
        <w:rPr>
          <w:rFonts w:ascii="Times New Roman" w:hAnsi="Times New Roman"/>
          <w:sz w:val="32"/>
          <w:szCs w:val="32"/>
        </w:rPr>
      </w:pPr>
      <w:r w:rsidRPr="00B61E50">
        <w:rPr>
          <w:rFonts w:ascii="Times New Roman" w:hAnsi="Times New Roman"/>
          <w:bCs/>
          <w:color w:val="000000"/>
          <w:spacing w:val="5"/>
          <w:w w:val="98"/>
          <w:sz w:val="32"/>
          <w:szCs w:val="32"/>
        </w:rPr>
        <w:t>Смерч</w:t>
      </w:r>
      <w:r w:rsidRPr="00B61E50">
        <w:rPr>
          <w:rFonts w:ascii="Times New Roman" w:hAnsi="Times New Roman"/>
          <w:b/>
          <w:bCs/>
          <w:color w:val="000000"/>
          <w:spacing w:val="5"/>
          <w:w w:val="98"/>
          <w:sz w:val="32"/>
          <w:szCs w:val="32"/>
        </w:rPr>
        <w:t xml:space="preserve"> </w:t>
      </w:r>
      <w:r w:rsidRPr="00B61E50">
        <w:rPr>
          <w:rFonts w:ascii="Times New Roman" w:hAnsi="Times New Roman"/>
          <w:color w:val="000000"/>
          <w:spacing w:val="5"/>
          <w:w w:val="98"/>
          <w:sz w:val="32"/>
          <w:szCs w:val="32"/>
        </w:rPr>
        <w:t xml:space="preserve">- это восходящий вихрь, состоящий из чрезвычайно </w:t>
      </w:r>
      <w:r w:rsidRPr="00B61E50">
        <w:rPr>
          <w:rFonts w:ascii="Times New Roman" w:hAnsi="Times New Roman"/>
          <w:color w:val="000000"/>
          <w:spacing w:val="4"/>
          <w:w w:val="98"/>
          <w:sz w:val="32"/>
          <w:szCs w:val="32"/>
        </w:rPr>
        <w:t xml:space="preserve">быстро вращающегося воздуха, смешанного с частицами влаги, </w:t>
      </w:r>
      <w:r w:rsidRPr="00B61E50">
        <w:rPr>
          <w:rFonts w:ascii="Times New Roman" w:hAnsi="Times New Roman"/>
          <w:color w:val="000000"/>
          <w:spacing w:val="1"/>
          <w:w w:val="98"/>
          <w:sz w:val="32"/>
          <w:szCs w:val="32"/>
        </w:rPr>
        <w:t xml:space="preserve">леска, пыли и других взвесей. Он представляет собой быстро </w:t>
      </w:r>
      <w:r w:rsidRPr="00B61E50">
        <w:rPr>
          <w:rFonts w:ascii="Times New Roman" w:hAnsi="Times New Roman"/>
          <w:color w:val="000000"/>
          <w:spacing w:val="2"/>
          <w:w w:val="98"/>
          <w:sz w:val="32"/>
          <w:szCs w:val="32"/>
        </w:rPr>
        <w:t xml:space="preserve">вращающуюся воздушную воронку, свисающую из облака и </w:t>
      </w:r>
      <w:r w:rsidRPr="00B61E50">
        <w:rPr>
          <w:rFonts w:ascii="Times New Roman" w:hAnsi="Times New Roman"/>
          <w:color w:val="000000"/>
          <w:w w:val="98"/>
          <w:sz w:val="32"/>
          <w:szCs w:val="32"/>
        </w:rPr>
        <w:t xml:space="preserve">ниспадающую к земле в виде хобота. Это наименьшая по размерам и наибольшая по скорости вращения форма вихревого движения </w:t>
      </w:r>
      <w:r w:rsidRPr="00B61E50">
        <w:rPr>
          <w:rFonts w:ascii="Times New Roman" w:hAnsi="Times New Roman"/>
          <w:color w:val="000000"/>
          <w:spacing w:val="-29"/>
          <w:w w:val="98"/>
          <w:sz w:val="32"/>
          <w:szCs w:val="32"/>
        </w:rPr>
        <w:t>воздуха.</w:t>
      </w:r>
    </w:p>
    <w:p w:rsidR="003768A0" w:rsidRPr="00B61E50" w:rsidRDefault="003768A0" w:rsidP="00EE1E66">
      <w:pPr>
        <w:shd w:val="clear" w:color="auto" w:fill="FFFFFF"/>
        <w:spacing w:after="0" w:line="240" w:lineRule="auto"/>
        <w:ind w:left="10" w:firstLine="557"/>
        <w:jc w:val="both"/>
        <w:rPr>
          <w:rFonts w:ascii="Times New Roman" w:hAnsi="Times New Roman"/>
          <w:sz w:val="32"/>
          <w:szCs w:val="32"/>
        </w:rPr>
      </w:pPr>
      <w:r w:rsidRPr="00B61E50">
        <w:rPr>
          <w:rFonts w:ascii="Times New Roman" w:hAnsi="Times New Roman"/>
          <w:color w:val="000000"/>
          <w:spacing w:val="8"/>
          <w:w w:val="98"/>
          <w:sz w:val="32"/>
          <w:szCs w:val="32"/>
        </w:rPr>
        <w:t xml:space="preserve">Образуются смерчи во многих областях земного шара. Они </w:t>
      </w:r>
      <w:r w:rsidRPr="00B61E50">
        <w:rPr>
          <w:rFonts w:ascii="Times New Roman" w:hAnsi="Times New Roman"/>
          <w:color w:val="000000"/>
          <w:w w:val="98"/>
          <w:sz w:val="32"/>
          <w:szCs w:val="32"/>
        </w:rPr>
        <w:t xml:space="preserve">очень    часто    сопровождаются    грозами,    градом    и    ливнями </w:t>
      </w:r>
      <w:r w:rsidRPr="00B61E50">
        <w:rPr>
          <w:rFonts w:ascii="Times New Roman" w:hAnsi="Times New Roman"/>
          <w:color w:val="000000"/>
          <w:spacing w:val="-7"/>
          <w:w w:val="98"/>
          <w:sz w:val="32"/>
          <w:szCs w:val="32"/>
        </w:rPr>
        <w:t>необычайной силы и размеров.</w:t>
      </w:r>
    </w:p>
    <w:p w:rsidR="003768A0" w:rsidRPr="002C3BD5" w:rsidRDefault="003768A0" w:rsidP="00EE1E66">
      <w:pPr>
        <w:shd w:val="clear" w:color="auto" w:fill="FFFFFF"/>
        <w:spacing w:after="0" w:line="240" w:lineRule="auto"/>
        <w:ind w:left="10" w:firstLine="557"/>
        <w:jc w:val="both"/>
        <w:rPr>
          <w:rFonts w:ascii="Times New Roman" w:hAnsi="Times New Roman"/>
          <w:sz w:val="32"/>
          <w:szCs w:val="32"/>
        </w:rPr>
      </w:pPr>
      <w:r w:rsidRPr="00B61E50">
        <w:rPr>
          <w:rFonts w:ascii="Times New Roman" w:hAnsi="Times New Roman"/>
          <w:color w:val="000000"/>
          <w:spacing w:val="13"/>
          <w:w w:val="98"/>
          <w:sz w:val="32"/>
          <w:szCs w:val="32"/>
        </w:rPr>
        <w:t>Возникают как над водной поверхностью, так и над сушей.</w:t>
      </w:r>
      <w:r w:rsidRPr="00B61E50">
        <w:rPr>
          <w:rFonts w:ascii="Times New Roman" w:hAnsi="Times New Roman"/>
          <w:color w:val="000000"/>
          <w:spacing w:val="1"/>
          <w:w w:val="98"/>
          <w:sz w:val="32"/>
          <w:szCs w:val="32"/>
        </w:rPr>
        <w:t xml:space="preserve"> Чаще всего - во время жаркой погоды и высокой влажности, когда</w:t>
      </w:r>
      <w:r w:rsidRPr="00B61E50">
        <w:rPr>
          <w:rFonts w:ascii="Times New Roman" w:hAnsi="Times New Roman"/>
          <w:sz w:val="32"/>
          <w:szCs w:val="32"/>
        </w:rPr>
        <w:t xml:space="preserve"> </w:t>
      </w:r>
      <w:r w:rsidRPr="00B61E50">
        <w:rPr>
          <w:rFonts w:ascii="Times New Roman" w:hAnsi="Times New Roman"/>
          <w:color w:val="000000"/>
          <w:spacing w:val="6"/>
          <w:sz w:val="32"/>
          <w:szCs w:val="32"/>
        </w:rPr>
        <w:t xml:space="preserve">особенно резко проявляется неустойчивость воздуха в нижних </w:t>
      </w:r>
      <w:r w:rsidRPr="00B61E50">
        <w:rPr>
          <w:rFonts w:ascii="Times New Roman" w:hAnsi="Times New Roman"/>
          <w:color w:val="000000"/>
          <w:sz w:val="32"/>
          <w:szCs w:val="32"/>
        </w:rPr>
        <w:t>слоях атмосферы. Как правило, смерч рождается от низкого кучево-</w:t>
      </w:r>
      <w:r w:rsidRPr="00B61E50">
        <w:rPr>
          <w:rFonts w:ascii="Times New Roman" w:hAnsi="Times New Roman"/>
          <w:color w:val="000000"/>
          <w:spacing w:val="4"/>
          <w:sz w:val="32"/>
          <w:szCs w:val="32"/>
        </w:rPr>
        <w:t>дождевого</w:t>
      </w:r>
      <w:r w:rsidRPr="002C3BD5">
        <w:rPr>
          <w:rFonts w:ascii="Times New Roman" w:hAnsi="Times New Roman"/>
          <w:color w:val="000000"/>
          <w:spacing w:val="4"/>
          <w:sz w:val="32"/>
          <w:szCs w:val="32"/>
        </w:rPr>
        <w:t xml:space="preserve"> облака, опускаясь на землю в виде темной воронки. </w:t>
      </w:r>
      <w:r w:rsidRPr="002C3BD5">
        <w:rPr>
          <w:rFonts w:ascii="Times New Roman" w:hAnsi="Times New Roman"/>
          <w:color w:val="000000"/>
          <w:spacing w:val="1"/>
          <w:sz w:val="32"/>
          <w:szCs w:val="32"/>
        </w:rPr>
        <w:t>Иногда они возникают и при ясной погоде.</w:t>
      </w:r>
    </w:p>
    <w:p w:rsidR="003768A0" w:rsidRPr="002C3BD5" w:rsidRDefault="003768A0" w:rsidP="00EE1E66">
      <w:pPr>
        <w:shd w:val="clear" w:color="auto" w:fill="FFFFFF"/>
        <w:spacing w:after="0" w:line="240" w:lineRule="auto"/>
        <w:ind w:left="43" w:right="53" w:firstLine="524"/>
        <w:jc w:val="both"/>
        <w:rPr>
          <w:rFonts w:ascii="Times New Roman" w:hAnsi="Times New Roman"/>
          <w:sz w:val="32"/>
          <w:szCs w:val="32"/>
        </w:rPr>
      </w:pPr>
      <w:r w:rsidRPr="002C3BD5">
        <w:rPr>
          <w:rFonts w:ascii="Times New Roman" w:hAnsi="Times New Roman"/>
          <w:color w:val="000000"/>
          <w:spacing w:val="1"/>
          <w:sz w:val="32"/>
          <w:szCs w:val="32"/>
        </w:rPr>
        <w:t xml:space="preserve">Какими параметрами характеризуются смерчи? </w:t>
      </w:r>
      <w:r w:rsidRPr="002C3BD5">
        <w:rPr>
          <w:rFonts w:ascii="Times New Roman" w:hAnsi="Times New Roman"/>
          <w:color w:val="000000"/>
          <w:spacing w:val="6"/>
          <w:sz w:val="32"/>
          <w:szCs w:val="32"/>
        </w:rPr>
        <w:t xml:space="preserve">Во-первых, размеры смерчевого облака в поперечнике </w:t>
      </w:r>
      <w:r w:rsidRPr="002C3BD5">
        <w:rPr>
          <w:rFonts w:ascii="Times New Roman" w:hAnsi="Times New Roman"/>
          <w:color w:val="000000"/>
          <w:spacing w:val="3"/>
          <w:sz w:val="32"/>
          <w:szCs w:val="32"/>
        </w:rPr>
        <w:t xml:space="preserve">составляют 5-10 км, реже до 15. Высота 4-5 км, иногда до 15. </w:t>
      </w:r>
      <w:r w:rsidRPr="002C3BD5">
        <w:rPr>
          <w:rFonts w:ascii="Times New Roman" w:hAnsi="Times New Roman"/>
          <w:color w:val="000000"/>
          <w:sz w:val="32"/>
          <w:szCs w:val="32"/>
        </w:rPr>
        <w:t xml:space="preserve">Расстояние между основанием облака и землей обычно небольшое, </w:t>
      </w:r>
      <w:r w:rsidRPr="002C3BD5">
        <w:rPr>
          <w:rFonts w:ascii="Times New Roman" w:hAnsi="Times New Roman"/>
          <w:color w:val="000000"/>
          <w:spacing w:val="10"/>
          <w:sz w:val="32"/>
          <w:szCs w:val="32"/>
        </w:rPr>
        <w:t xml:space="preserve">порядка нескольких сот метров. Во-вторых, в основании </w:t>
      </w:r>
      <w:r w:rsidRPr="002C3BD5">
        <w:rPr>
          <w:rFonts w:ascii="Times New Roman" w:hAnsi="Times New Roman"/>
          <w:color w:val="000000"/>
          <w:spacing w:val="2"/>
          <w:sz w:val="32"/>
          <w:szCs w:val="32"/>
        </w:rPr>
        <w:t xml:space="preserve">материнского облака смерча располагается воротниковое облако. Его ширина 3-4 км, толщина примерно 300 м, верхняя поверхность - обычно, на высоте, 1500 м. Под воротниковым облаком лежит </w:t>
      </w:r>
      <w:r w:rsidRPr="002C3BD5">
        <w:rPr>
          <w:rFonts w:ascii="Times New Roman" w:hAnsi="Times New Roman"/>
          <w:color w:val="000000"/>
          <w:spacing w:val="6"/>
          <w:sz w:val="32"/>
          <w:szCs w:val="32"/>
        </w:rPr>
        <w:t xml:space="preserve">стенное облако, от нижней поверхности которого свисает сам </w:t>
      </w:r>
      <w:r w:rsidRPr="002C3BD5">
        <w:rPr>
          <w:rFonts w:ascii="Times New Roman" w:hAnsi="Times New Roman"/>
          <w:color w:val="000000"/>
          <w:spacing w:val="1"/>
          <w:sz w:val="32"/>
          <w:szCs w:val="32"/>
        </w:rPr>
        <w:t>смерч. В-третьих, ширина стенного облака 1,5-2 км, толщина 300 -4.50 м, нижняя поверхность - на высоте 500 - 600 м.</w:t>
      </w:r>
    </w:p>
    <w:p w:rsidR="003768A0" w:rsidRPr="002C3BD5" w:rsidRDefault="003768A0" w:rsidP="00EE1E66">
      <w:pPr>
        <w:shd w:val="clear" w:color="auto" w:fill="FFFFFF"/>
        <w:spacing w:after="0" w:line="240" w:lineRule="auto"/>
        <w:ind w:right="43" w:firstLine="576"/>
        <w:jc w:val="both"/>
        <w:rPr>
          <w:rFonts w:ascii="Times New Roman" w:hAnsi="Times New Roman"/>
          <w:sz w:val="32"/>
          <w:szCs w:val="32"/>
        </w:rPr>
      </w:pPr>
      <w:r w:rsidRPr="002C3BD5">
        <w:rPr>
          <w:rFonts w:ascii="Times New Roman" w:hAnsi="Times New Roman"/>
          <w:color w:val="000000"/>
          <w:spacing w:val="6"/>
          <w:sz w:val="32"/>
          <w:szCs w:val="32"/>
        </w:rPr>
        <w:t xml:space="preserve">Сам смерч - как насос, засасывающий и поднимающий в </w:t>
      </w:r>
      <w:r w:rsidRPr="002C3BD5">
        <w:rPr>
          <w:rFonts w:ascii="Times New Roman" w:hAnsi="Times New Roman"/>
          <w:color w:val="000000"/>
          <w:spacing w:val="1"/>
          <w:sz w:val="32"/>
          <w:szCs w:val="32"/>
        </w:rPr>
        <w:t xml:space="preserve">облако различные сравнительно небольшие предметы. Попадая в </w:t>
      </w:r>
      <w:r w:rsidRPr="002C3BD5">
        <w:rPr>
          <w:rFonts w:ascii="Times New Roman" w:hAnsi="Times New Roman"/>
          <w:color w:val="000000"/>
          <w:spacing w:val="4"/>
          <w:sz w:val="32"/>
          <w:szCs w:val="32"/>
        </w:rPr>
        <w:t xml:space="preserve">вихревое кольцо, они поддерживаются в нем и переносятся на </w:t>
      </w:r>
      <w:r w:rsidRPr="002C3BD5">
        <w:rPr>
          <w:rFonts w:ascii="Times New Roman" w:hAnsi="Times New Roman"/>
          <w:color w:val="000000"/>
          <w:sz w:val="32"/>
          <w:szCs w:val="32"/>
        </w:rPr>
        <w:t>десятки километров.</w:t>
      </w:r>
    </w:p>
    <w:p w:rsidR="002A3592" w:rsidRPr="00B61E50" w:rsidRDefault="002A3592" w:rsidP="00EE1E66">
      <w:pPr>
        <w:shd w:val="clear" w:color="auto" w:fill="FFFFFF"/>
        <w:spacing w:after="0" w:line="240" w:lineRule="auto"/>
        <w:ind w:firstLine="552"/>
        <w:jc w:val="both"/>
        <w:rPr>
          <w:rFonts w:ascii="Times New Roman" w:hAnsi="Times New Roman"/>
          <w:b/>
          <w:bCs/>
          <w:color w:val="000000"/>
          <w:spacing w:val="1"/>
          <w:sz w:val="16"/>
          <w:szCs w:val="16"/>
        </w:rPr>
      </w:pPr>
    </w:p>
    <w:p w:rsidR="003768A0" w:rsidRPr="002C3BD5" w:rsidRDefault="003768A0" w:rsidP="00EE1E66">
      <w:pPr>
        <w:shd w:val="clear" w:color="auto" w:fill="FFFFFF"/>
        <w:spacing w:after="0" w:line="240" w:lineRule="auto"/>
        <w:ind w:firstLine="552"/>
        <w:jc w:val="both"/>
        <w:rPr>
          <w:rFonts w:ascii="Times New Roman" w:hAnsi="Times New Roman"/>
          <w:b/>
          <w:bCs/>
          <w:color w:val="000000"/>
          <w:spacing w:val="1"/>
          <w:sz w:val="32"/>
          <w:szCs w:val="32"/>
        </w:rPr>
      </w:pPr>
      <w:r w:rsidRPr="002C3BD5">
        <w:rPr>
          <w:rFonts w:ascii="Times New Roman" w:hAnsi="Times New Roman"/>
          <w:b/>
          <w:bCs/>
          <w:color w:val="000000"/>
          <w:spacing w:val="1"/>
          <w:sz w:val="32"/>
          <w:szCs w:val="32"/>
        </w:rPr>
        <w:t>Классификация смерчей</w:t>
      </w:r>
    </w:p>
    <w:p w:rsidR="003768A0" w:rsidRPr="002C3BD5" w:rsidRDefault="003768A0" w:rsidP="00EE1E66">
      <w:pPr>
        <w:shd w:val="clear" w:color="auto" w:fill="FFFFFF"/>
        <w:spacing w:after="0" w:line="240" w:lineRule="auto"/>
        <w:ind w:right="48" w:firstLine="562"/>
        <w:jc w:val="both"/>
        <w:rPr>
          <w:rFonts w:ascii="Times New Roman" w:hAnsi="Times New Roman"/>
          <w:sz w:val="32"/>
          <w:szCs w:val="32"/>
        </w:rPr>
      </w:pPr>
      <w:r w:rsidRPr="002C3BD5">
        <w:rPr>
          <w:rFonts w:ascii="Times New Roman" w:hAnsi="Times New Roman"/>
          <w:color w:val="000000"/>
          <w:sz w:val="32"/>
          <w:szCs w:val="32"/>
        </w:rPr>
        <w:t xml:space="preserve">Чаще всего они подразделяются соответственно их строению: </w:t>
      </w:r>
      <w:r w:rsidRPr="002C3BD5">
        <w:rPr>
          <w:rFonts w:ascii="Times New Roman" w:hAnsi="Times New Roman"/>
          <w:color w:val="000000"/>
          <w:spacing w:val="11"/>
          <w:sz w:val="32"/>
          <w:szCs w:val="32"/>
        </w:rPr>
        <w:t xml:space="preserve">плотные (резко ограниченные) и расплывчатые (неясно </w:t>
      </w:r>
      <w:r w:rsidRPr="002C3BD5">
        <w:rPr>
          <w:rFonts w:ascii="Times New Roman" w:hAnsi="Times New Roman"/>
          <w:color w:val="000000"/>
          <w:spacing w:val="-1"/>
          <w:sz w:val="32"/>
          <w:szCs w:val="32"/>
        </w:rPr>
        <w:t xml:space="preserve">ограниченные). Причем поперечный размер воронки </w:t>
      </w:r>
      <w:r w:rsidRPr="002C3BD5">
        <w:rPr>
          <w:rFonts w:ascii="Times New Roman" w:hAnsi="Times New Roman"/>
          <w:color w:val="000000"/>
          <w:spacing w:val="-1"/>
          <w:sz w:val="32"/>
          <w:szCs w:val="32"/>
        </w:rPr>
        <w:lastRenderedPageBreak/>
        <w:t xml:space="preserve">расплывчатого </w:t>
      </w:r>
      <w:r w:rsidRPr="002C3BD5">
        <w:rPr>
          <w:rFonts w:ascii="Times New Roman" w:hAnsi="Times New Roman"/>
          <w:color w:val="000000"/>
          <w:spacing w:val="17"/>
          <w:sz w:val="32"/>
          <w:szCs w:val="32"/>
        </w:rPr>
        <w:t xml:space="preserve">смерча, как правило, значительно больше, чем резко </w:t>
      </w:r>
      <w:r w:rsidRPr="002C3BD5">
        <w:rPr>
          <w:rFonts w:ascii="Times New Roman" w:hAnsi="Times New Roman"/>
          <w:color w:val="000000"/>
          <w:spacing w:val="-1"/>
          <w:sz w:val="32"/>
          <w:szCs w:val="32"/>
        </w:rPr>
        <w:t>ограниченного.</w:t>
      </w:r>
    </w:p>
    <w:p w:rsidR="003768A0" w:rsidRPr="002C3BD5" w:rsidRDefault="003768A0" w:rsidP="00EE1E66">
      <w:pPr>
        <w:shd w:val="clear" w:color="auto" w:fill="FFFFFF"/>
        <w:spacing w:after="0" w:line="240" w:lineRule="auto"/>
        <w:ind w:right="43" w:firstLine="567"/>
        <w:jc w:val="both"/>
        <w:rPr>
          <w:rFonts w:ascii="Times New Roman" w:hAnsi="Times New Roman"/>
          <w:sz w:val="32"/>
          <w:szCs w:val="32"/>
        </w:rPr>
      </w:pPr>
      <w:r w:rsidRPr="002C3BD5">
        <w:rPr>
          <w:rFonts w:ascii="Times New Roman" w:hAnsi="Times New Roman"/>
          <w:color w:val="000000"/>
          <w:spacing w:val="3"/>
          <w:sz w:val="32"/>
          <w:szCs w:val="32"/>
        </w:rPr>
        <w:t xml:space="preserve">Кроме того, смерчи подразделяются на 4 группы: пылевые </w:t>
      </w:r>
      <w:r w:rsidRPr="002C3BD5">
        <w:rPr>
          <w:rFonts w:ascii="Times New Roman" w:hAnsi="Times New Roman"/>
          <w:color w:val="000000"/>
          <w:spacing w:val="1"/>
          <w:sz w:val="32"/>
          <w:szCs w:val="32"/>
        </w:rPr>
        <w:t xml:space="preserve">вихри, малые короткого действия, малые длительного действия, </w:t>
      </w:r>
      <w:r w:rsidRPr="002C3BD5">
        <w:rPr>
          <w:rFonts w:ascii="Times New Roman" w:hAnsi="Times New Roman"/>
          <w:color w:val="000000"/>
          <w:spacing w:val="-1"/>
          <w:sz w:val="32"/>
          <w:szCs w:val="32"/>
        </w:rPr>
        <w:t>ураганные вихри.</w:t>
      </w:r>
    </w:p>
    <w:p w:rsidR="003768A0" w:rsidRPr="002C3BD5" w:rsidRDefault="003768A0" w:rsidP="00EE1E66">
      <w:pPr>
        <w:shd w:val="clear" w:color="auto" w:fill="FFFFFF"/>
        <w:tabs>
          <w:tab w:val="left" w:pos="6590"/>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
          <w:sz w:val="32"/>
          <w:szCs w:val="32"/>
        </w:rPr>
        <w:t xml:space="preserve">Малые смерчи короткого действия имеют длину пути не более: </w:t>
      </w:r>
      <w:r w:rsidRPr="002C3BD5">
        <w:rPr>
          <w:rFonts w:ascii="Times New Roman" w:hAnsi="Times New Roman"/>
          <w:color w:val="000000"/>
          <w:sz w:val="32"/>
          <w:szCs w:val="32"/>
        </w:rPr>
        <w:t xml:space="preserve">километра, но обладают значительной разрушительной силой. Они </w:t>
      </w:r>
      <w:r w:rsidRPr="002C3BD5">
        <w:rPr>
          <w:rFonts w:ascii="Times New Roman" w:hAnsi="Times New Roman"/>
          <w:color w:val="000000"/>
          <w:spacing w:val="5"/>
          <w:sz w:val="32"/>
          <w:szCs w:val="32"/>
        </w:rPr>
        <w:t xml:space="preserve">сравнительно редки. Длина пути малых смерчей длительного </w:t>
      </w:r>
      <w:r w:rsidRPr="002C3BD5">
        <w:rPr>
          <w:rFonts w:ascii="Times New Roman" w:hAnsi="Times New Roman"/>
          <w:color w:val="000000"/>
          <w:spacing w:val="-1"/>
          <w:sz w:val="32"/>
          <w:szCs w:val="32"/>
        </w:rPr>
        <w:t xml:space="preserve">действия исчисляется несколькими километрами. Ураганные вихри </w:t>
      </w:r>
      <w:r w:rsidRPr="002C3BD5">
        <w:rPr>
          <w:rFonts w:ascii="Times New Roman" w:hAnsi="Times New Roman"/>
          <w:color w:val="000000"/>
          <w:spacing w:val="1"/>
          <w:sz w:val="32"/>
          <w:szCs w:val="32"/>
        </w:rPr>
        <w:t xml:space="preserve">являются наиболее крупными смерчами и при своем движении </w:t>
      </w:r>
      <w:r w:rsidRPr="002C3BD5">
        <w:rPr>
          <w:rFonts w:ascii="Times New Roman" w:hAnsi="Times New Roman"/>
          <w:color w:val="000000"/>
          <w:spacing w:val="-1"/>
          <w:sz w:val="32"/>
          <w:szCs w:val="32"/>
        </w:rPr>
        <w:t>проходят несколько десятков километров.</w:t>
      </w:r>
    </w:p>
    <w:p w:rsidR="003768A0" w:rsidRPr="002C3BD5" w:rsidRDefault="003768A0" w:rsidP="00EE1E66">
      <w:pPr>
        <w:shd w:val="clear" w:color="auto" w:fill="FFFFFF"/>
        <w:tabs>
          <w:tab w:val="left" w:pos="6590"/>
        </w:tabs>
        <w:spacing w:after="0" w:line="240" w:lineRule="auto"/>
        <w:ind w:firstLine="600"/>
        <w:jc w:val="both"/>
        <w:rPr>
          <w:rFonts w:ascii="Times New Roman" w:hAnsi="Times New Roman"/>
          <w:sz w:val="32"/>
          <w:szCs w:val="32"/>
        </w:rPr>
      </w:pPr>
      <w:r w:rsidRPr="002C3BD5">
        <w:rPr>
          <w:rFonts w:ascii="Times New Roman" w:hAnsi="Times New Roman"/>
          <w:color w:val="000000"/>
          <w:sz w:val="32"/>
          <w:szCs w:val="32"/>
        </w:rPr>
        <w:tab/>
      </w:r>
    </w:p>
    <w:p w:rsidR="003768A0" w:rsidRPr="002C3BD5" w:rsidRDefault="003768A0" w:rsidP="002A3592">
      <w:pPr>
        <w:shd w:val="clear" w:color="auto" w:fill="FFFFFF"/>
        <w:spacing w:after="0" w:line="240" w:lineRule="auto"/>
        <w:ind w:left="643" w:hanging="76"/>
        <w:jc w:val="both"/>
        <w:rPr>
          <w:rFonts w:ascii="Times New Roman" w:hAnsi="Times New Roman"/>
          <w:b/>
          <w:bCs/>
          <w:color w:val="000000"/>
          <w:spacing w:val="1"/>
          <w:sz w:val="32"/>
          <w:szCs w:val="32"/>
        </w:rPr>
      </w:pPr>
      <w:r w:rsidRPr="002C3BD5">
        <w:rPr>
          <w:rFonts w:ascii="Times New Roman" w:hAnsi="Times New Roman"/>
          <w:b/>
          <w:bCs/>
          <w:color w:val="000000"/>
          <w:spacing w:val="1"/>
          <w:sz w:val="32"/>
          <w:szCs w:val="32"/>
        </w:rPr>
        <w:t>Пыльные (песчаные) и беспыльные бури</w:t>
      </w:r>
    </w:p>
    <w:p w:rsidR="003768A0" w:rsidRPr="002C3BD5" w:rsidRDefault="003768A0" w:rsidP="00EE1E66">
      <w:pPr>
        <w:shd w:val="clear" w:color="auto" w:fill="FFFFFF"/>
        <w:spacing w:after="0" w:line="240" w:lineRule="auto"/>
        <w:ind w:right="29" w:firstLine="567"/>
        <w:jc w:val="both"/>
        <w:rPr>
          <w:rFonts w:ascii="Times New Roman" w:hAnsi="Times New Roman"/>
          <w:sz w:val="32"/>
          <w:szCs w:val="32"/>
        </w:rPr>
      </w:pPr>
      <w:r w:rsidRPr="002C3BD5">
        <w:rPr>
          <w:rFonts w:ascii="Times New Roman" w:hAnsi="Times New Roman"/>
          <w:b/>
          <w:bCs/>
          <w:color w:val="000000"/>
          <w:spacing w:val="6"/>
          <w:sz w:val="32"/>
          <w:szCs w:val="32"/>
        </w:rPr>
        <w:t xml:space="preserve">Пыльные бури </w:t>
      </w:r>
      <w:r w:rsidRPr="002C3BD5">
        <w:rPr>
          <w:rFonts w:ascii="Times New Roman" w:hAnsi="Times New Roman"/>
          <w:color w:val="000000"/>
          <w:spacing w:val="6"/>
          <w:sz w:val="32"/>
          <w:szCs w:val="32"/>
        </w:rPr>
        <w:t xml:space="preserve">сопровождаются переносом большого </w:t>
      </w:r>
      <w:r w:rsidRPr="002C3BD5">
        <w:rPr>
          <w:rFonts w:ascii="Times New Roman" w:hAnsi="Times New Roman"/>
          <w:color w:val="000000"/>
          <w:spacing w:val="1"/>
          <w:sz w:val="32"/>
          <w:szCs w:val="32"/>
        </w:rPr>
        <w:t xml:space="preserve">количества частиц почвы и песка. Возникают в пустынных, </w:t>
      </w:r>
      <w:r w:rsidRPr="002C3BD5">
        <w:rPr>
          <w:rFonts w:ascii="Times New Roman" w:hAnsi="Times New Roman"/>
          <w:color w:val="000000"/>
          <w:spacing w:val="3"/>
          <w:sz w:val="32"/>
          <w:szCs w:val="32"/>
        </w:rPr>
        <w:t xml:space="preserve">полупустынных и распаханных степях и способны перенести </w:t>
      </w:r>
      <w:r w:rsidRPr="002C3BD5">
        <w:rPr>
          <w:rFonts w:ascii="Times New Roman" w:hAnsi="Times New Roman"/>
          <w:color w:val="000000"/>
          <w:spacing w:val="-1"/>
          <w:sz w:val="32"/>
          <w:szCs w:val="32"/>
        </w:rPr>
        <w:t xml:space="preserve">миллионы тонн пыли на сотни и даже тысячи километров, засыпав </w:t>
      </w:r>
      <w:r w:rsidRPr="002C3BD5">
        <w:rPr>
          <w:rFonts w:ascii="Times New Roman" w:hAnsi="Times New Roman"/>
          <w:color w:val="000000"/>
          <w:spacing w:val="8"/>
          <w:sz w:val="32"/>
          <w:szCs w:val="32"/>
        </w:rPr>
        <w:t xml:space="preserve">территорию площадью в несколько сот тысяч квадратных </w:t>
      </w:r>
      <w:r w:rsidRPr="002C3BD5">
        <w:rPr>
          <w:rFonts w:ascii="Times New Roman" w:hAnsi="Times New Roman"/>
          <w:color w:val="000000"/>
          <w:spacing w:val="4"/>
          <w:sz w:val="32"/>
          <w:szCs w:val="32"/>
        </w:rPr>
        <w:t>километров. Подобные бури отмечаются в основном летом, во время суховеев, иногда весн</w:t>
      </w:r>
      <w:r w:rsidR="00484ED1" w:rsidRPr="002C3BD5">
        <w:rPr>
          <w:rFonts w:ascii="Times New Roman" w:hAnsi="Times New Roman"/>
          <w:color w:val="000000"/>
          <w:spacing w:val="4"/>
          <w:sz w:val="32"/>
          <w:szCs w:val="32"/>
        </w:rPr>
        <w:t>ой и в бесснежные зимы. В степных</w:t>
      </w:r>
      <w:r w:rsidRPr="002C3BD5">
        <w:rPr>
          <w:rFonts w:ascii="Times New Roman" w:hAnsi="Times New Roman"/>
          <w:color w:val="000000"/>
          <w:spacing w:val="4"/>
          <w:sz w:val="32"/>
          <w:szCs w:val="32"/>
        </w:rPr>
        <w:t xml:space="preserve"> </w:t>
      </w:r>
      <w:r w:rsidR="00484ED1" w:rsidRPr="002C3BD5">
        <w:rPr>
          <w:rFonts w:ascii="Times New Roman" w:hAnsi="Times New Roman"/>
          <w:color w:val="000000"/>
          <w:sz w:val="32"/>
          <w:szCs w:val="32"/>
        </w:rPr>
        <w:t>зонах</w:t>
      </w:r>
      <w:r w:rsidRPr="002C3BD5">
        <w:rPr>
          <w:rFonts w:ascii="Times New Roman" w:hAnsi="Times New Roman"/>
          <w:color w:val="000000"/>
          <w:sz w:val="32"/>
          <w:szCs w:val="32"/>
        </w:rPr>
        <w:t xml:space="preserve"> они обычно возникают при нерациональной распашке земель; </w:t>
      </w:r>
      <w:r w:rsidRPr="002C3BD5">
        <w:rPr>
          <w:rFonts w:ascii="Times New Roman" w:hAnsi="Times New Roman"/>
          <w:color w:val="000000"/>
          <w:spacing w:val="7"/>
          <w:sz w:val="32"/>
          <w:szCs w:val="32"/>
        </w:rPr>
        <w:t xml:space="preserve">В России северная граница распространения пыльных бур </w:t>
      </w:r>
      <w:r w:rsidRPr="002C3BD5">
        <w:rPr>
          <w:rFonts w:ascii="Times New Roman" w:hAnsi="Times New Roman"/>
          <w:color w:val="000000"/>
          <w:spacing w:val="-1"/>
          <w:sz w:val="32"/>
          <w:szCs w:val="32"/>
        </w:rPr>
        <w:t xml:space="preserve">проходит  через  Саратов,   Самару, Уфу, Оренбург и  предгорья </w:t>
      </w:r>
      <w:r w:rsidRPr="002C3BD5">
        <w:rPr>
          <w:rFonts w:ascii="Times New Roman" w:hAnsi="Times New Roman"/>
          <w:color w:val="000000"/>
          <w:spacing w:val="-4"/>
          <w:sz w:val="32"/>
          <w:szCs w:val="32"/>
        </w:rPr>
        <w:t>Алтая.</w:t>
      </w:r>
    </w:p>
    <w:p w:rsidR="003768A0" w:rsidRPr="002C3BD5" w:rsidRDefault="003768A0" w:rsidP="00EE1E66">
      <w:pPr>
        <w:shd w:val="clear" w:color="auto" w:fill="FFFFFF"/>
        <w:spacing w:after="0" w:line="240" w:lineRule="auto"/>
        <w:ind w:right="48" w:firstLine="567"/>
        <w:jc w:val="both"/>
        <w:rPr>
          <w:rFonts w:ascii="Times New Roman" w:hAnsi="Times New Roman"/>
          <w:sz w:val="32"/>
          <w:szCs w:val="32"/>
        </w:rPr>
      </w:pPr>
      <w:r w:rsidRPr="002C3BD5">
        <w:rPr>
          <w:rFonts w:ascii="Times New Roman" w:hAnsi="Times New Roman"/>
          <w:b/>
          <w:bCs/>
          <w:color w:val="000000"/>
          <w:spacing w:val="1"/>
          <w:sz w:val="32"/>
          <w:szCs w:val="32"/>
        </w:rPr>
        <w:t xml:space="preserve">Беспыльные </w:t>
      </w:r>
      <w:r w:rsidRPr="002C3BD5">
        <w:rPr>
          <w:rFonts w:ascii="Times New Roman" w:hAnsi="Times New Roman"/>
          <w:color w:val="000000"/>
          <w:spacing w:val="1"/>
          <w:sz w:val="32"/>
          <w:szCs w:val="32"/>
        </w:rPr>
        <w:t>бури характеризуются отсутствием вовлечен</w:t>
      </w:r>
      <w:r w:rsidR="00484ED1" w:rsidRPr="002C3BD5">
        <w:rPr>
          <w:rFonts w:ascii="Times New Roman" w:hAnsi="Times New Roman"/>
          <w:color w:val="000000"/>
          <w:spacing w:val="1"/>
          <w:sz w:val="32"/>
          <w:szCs w:val="32"/>
        </w:rPr>
        <w:t>ия</w:t>
      </w:r>
      <w:r w:rsidRPr="002C3BD5">
        <w:rPr>
          <w:rFonts w:ascii="Times New Roman" w:hAnsi="Times New Roman"/>
          <w:color w:val="000000"/>
          <w:spacing w:val="1"/>
          <w:sz w:val="32"/>
          <w:szCs w:val="32"/>
        </w:rPr>
        <w:t xml:space="preserve"> пыли в воздух и сравнительно меньшими масштабами разрушен</w:t>
      </w:r>
      <w:r w:rsidR="00484ED1" w:rsidRPr="002C3BD5">
        <w:rPr>
          <w:rFonts w:ascii="Times New Roman" w:hAnsi="Times New Roman"/>
          <w:color w:val="000000"/>
          <w:spacing w:val="1"/>
          <w:sz w:val="32"/>
          <w:szCs w:val="32"/>
        </w:rPr>
        <w:t xml:space="preserve">ия и </w:t>
      </w:r>
      <w:r w:rsidRPr="002C3BD5">
        <w:rPr>
          <w:rFonts w:ascii="Times New Roman" w:hAnsi="Times New Roman"/>
          <w:color w:val="000000"/>
          <w:spacing w:val="10"/>
          <w:sz w:val="32"/>
          <w:szCs w:val="32"/>
        </w:rPr>
        <w:t xml:space="preserve">ущерба. Однако при дальнейшем движении они могут </w:t>
      </w:r>
      <w:r w:rsidRPr="002C3BD5">
        <w:rPr>
          <w:rFonts w:ascii="Times New Roman" w:hAnsi="Times New Roman"/>
          <w:color w:val="000000"/>
          <w:spacing w:val="4"/>
          <w:sz w:val="32"/>
          <w:szCs w:val="32"/>
        </w:rPr>
        <w:t xml:space="preserve">Превратиться в пыльную или снежную бурю в зависимости от </w:t>
      </w:r>
      <w:r w:rsidRPr="002C3BD5">
        <w:rPr>
          <w:rFonts w:ascii="Times New Roman" w:hAnsi="Times New Roman"/>
          <w:color w:val="000000"/>
          <w:spacing w:val="-2"/>
          <w:sz w:val="32"/>
          <w:szCs w:val="32"/>
        </w:rPr>
        <w:t xml:space="preserve">состава   и   состояния   поверхности   земли   и   наличия   снежного </w:t>
      </w:r>
      <w:r w:rsidRPr="002C3BD5">
        <w:rPr>
          <w:rFonts w:ascii="Times New Roman" w:hAnsi="Times New Roman"/>
          <w:color w:val="000000"/>
          <w:spacing w:val="2"/>
          <w:sz w:val="32"/>
          <w:szCs w:val="32"/>
        </w:rPr>
        <w:t>крова.</w:t>
      </w:r>
    </w:p>
    <w:p w:rsidR="003768A0" w:rsidRPr="00B61E50" w:rsidRDefault="003768A0" w:rsidP="00EE1E66">
      <w:pPr>
        <w:shd w:val="clear" w:color="auto" w:fill="FFFFFF"/>
        <w:spacing w:after="0" w:line="240" w:lineRule="auto"/>
        <w:ind w:left="413" w:firstLine="154"/>
        <w:jc w:val="both"/>
        <w:rPr>
          <w:rFonts w:ascii="Times New Roman" w:hAnsi="Times New Roman"/>
          <w:b/>
          <w:color w:val="000000"/>
          <w:spacing w:val="6"/>
          <w:sz w:val="16"/>
          <w:szCs w:val="16"/>
        </w:rPr>
      </w:pPr>
    </w:p>
    <w:p w:rsidR="003768A0" w:rsidRPr="002C3BD5" w:rsidRDefault="003768A0" w:rsidP="00EE1E66">
      <w:pPr>
        <w:shd w:val="clear" w:color="auto" w:fill="FFFFFF"/>
        <w:spacing w:after="0" w:line="240" w:lineRule="auto"/>
        <w:ind w:left="413" w:firstLine="154"/>
        <w:jc w:val="both"/>
        <w:rPr>
          <w:rFonts w:ascii="Times New Roman" w:hAnsi="Times New Roman"/>
          <w:b/>
          <w:color w:val="000000"/>
          <w:spacing w:val="6"/>
          <w:sz w:val="32"/>
          <w:szCs w:val="32"/>
        </w:rPr>
      </w:pPr>
      <w:r w:rsidRPr="002C3BD5">
        <w:rPr>
          <w:rFonts w:ascii="Times New Roman" w:hAnsi="Times New Roman"/>
          <w:b/>
          <w:color w:val="000000"/>
          <w:spacing w:val="6"/>
          <w:sz w:val="32"/>
          <w:szCs w:val="32"/>
        </w:rPr>
        <w:t>Снежные бури</w:t>
      </w:r>
    </w:p>
    <w:p w:rsidR="003768A0" w:rsidRPr="002C3BD5" w:rsidRDefault="003768A0" w:rsidP="00EE1E66">
      <w:pPr>
        <w:shd w:val="clear" w:color="auto" w:fill="FFFFFF"/>
        <w:spacing w:after="0" w:line="240" w:lineRule="auto"/>
        <w:ind w:left="43" w:right="10" w:firstLine="524"/>
        <w:jc w:val="both"/>
        <w:rPr>
          <w:rFonts w:ascii="Times New Roman" w:hAnsi="Times New Roman"/>
          <w:sz w:val="32"/>
          <w:szCs w:val="32"/>
        </w:rPr>
      </w:pPr>
      <w:r w:rsidRPr="002C3BD5">
        <w:rPr>
          <w:rFonts w:ascii="Times New Roman" w:hAnsi="Times New Roman"/>
          <w:color w:val="000000"/>
          <w:spacing w:val="1"/>
          <w:sz w:val="32"/>
          <w:szCs w:val="32"/>
        </w:rPr>
        <w:t xml:space="preserve">Характеризуются значительными скоростями ветра в зимнее </w:t>
      </w:r>
      <w:r w:rsidRPr="002C3BD5">
        <w:rPr>
          <w:rFonts w:ascii="Times New Roman" w:hAnsi="Times New Roman"/>
          <w:color w:val="000000"/>
          <w:sz w:val="32"/>
          <w:szCs w:val="32"/>
        </w:rPr>
        <w:t xml:space="preserve">время года, что способствует перемещению по воздуху огромных </w:t>
      </w:r>
      <w:r w:rsidRPr="002C3BD5">
        <w:rPr>
          <w:rFonts w:ascii="Times New Roman" w:hAnsi="Times New Roman"/>
          <w:color w:val="000000"/>
          <w:spacing w:val="-1"/>
          <w:sz w:val="32"/>
          <w:szCs w:val="32"/>
        </w:rPr>
        <w:t xml:space="preserve">масс снега. Их продолжительность колеблется от нескольких часов </w:t>
      </w:r>
      <w:r w:rsidRPr="002C3BD5">
        <w:rPr>
          <w:rFonts w:ascii="Times New Roman" w:hAnsi="Times New Roman"/>
          <w:color w:val="000000"/>
          <w:sz w:val="32"/>
          <w:szCs w:val="32"/>
        </w:rPr>
        <w:t xml:space="preserve">до нескольких суток. Имеют сравнительно узкую полосу действия </w:t>
      </w:r>
      <w:r w:rsidRPr="002C3BD5">
        <w:rPr>
          <w:rFonts w:ascii="Times New Roman" w:hAnsi="Times New Roman"/>
          <w:color w:val="000000"/>
          <w:spacing w:val="-4"/>
          <w:sz w:val="32"/>
          <w:szCs w:val="32"/>
        </w:rPr>
        <w:t>(до нескольких десятков километров).</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5"/>
          <w:sz w:val="32"/>
          <w:szCs w:val="32"/>
        </w:rPr>
      </w:pPr>
      <w:r w:rsidRPr="002C3BD5">
        <w:rPr>
          <w:rFonts w:ascii="Times New Roman" w:hAnsi="Times New Roman"/>
          <w:color w:val="000000"/>
          <w:spacing w:val="2"/>
          <w:sz w:val="32"/>
          <w:szCs w:val="32"/>
        </w:rPr>
        <w:t>Снежные бури большой силы бывают на равнинных местах</w:t>
      </w:r>
      <w:r w:rsidRPr="002C3BD5">
        <w:rPr>
          <w:rFonts w:ascii="Times New Roman" w:hAnsi="Times New Roman"/>
          <w:color w:val="000000"/>
          <w:spacing w:val="-5"/>
          <w:sz w:val="32"/>
          <w:szCs w:val="32"/>
        </w:rPr>
        <w:t xml:space="preserve"> России и в степной части Сибири.</w:t>
      </w:r>
    </w:p>
    <w:p w:rsidR="003768A0" w:rsidRPr="002C3BD5" w:rsidRDefault="003768A0" w:rsidP="00EE1E66">
      <w:pPr>
        <w:shd w:val="clear" w:color="auto" w:fill="FFFFFF"/>
        <w:spacing w:after="0" w:line="240" w:lineRule="auto"/>
        <w:ind w:right="5" w:firstLine="567"/>
        <w:jc w:val="both"/>
        <w:rPr>
          <w:rFonts w:ascii="Times New Roman" w:hAnsi="Times New Roman"/>
          <w:b/>
          <w:color w:val="000000"/>
          <w:spacing w:val="2"/>
          <w:sz w:val="32"/>
          <w:szCs w:val="32"/>
        </w:rPr>
      </w:pPr>
      <w:r w:rsidRPr="002C3BD5">
        <w:rPr>
          <w:rFonts w:ascii="Times New Roman" w:hAnsi="Times New Roman"/>
          <w:b/>
          <w:color w:val="000000"/>
          <w:spacing w:val="15"/>
          <w:sz w:val="32"/>
          <w:szCs w:val="32"/>
        </w:rPr>
        <w:lastRenderedPageBreak/>
        <w:t xml:space="preserve">Рекомендации населению по действиям при угрозе и во </w:t>
      </w:r>
      <w:r w:rsidRPr="002C3BD5">
        <w:rPr>
          <w:rFonts w:ascii="Times New Roman" w:hAnsi="Times New Roman"/>
          <w:b/>
          <w:color w:val="000000"/>
          <w:spacing w:val="2"/>
          <w:sz w:val="32"/>
          <w:szCs w:val="32"/>
        </w:rPr>
        <w:t>время ураганов, бурь и смерчей</w:t>
      </w:r>
    </w:p>
    <w:p w:rsidR="003768A0" w:rsidRPr="002C3BD5" w:rsidRDefault="003768A0" w:rsidP="00EE1E66">
      <w:pPr>
        <w:shd w:val="clear" w:color="auto" w:fill="FFFFFF"/>
        <w:spacing w:after="0" w:line="240" w:lineRule="auto"/>
        <w:ind w:right="10" w:firstLine="567"/>
        <w:jc w:val="both"/>
        <w:rPr>
          <w:rFonts w:ascii="Times New Roman" w:hAnsi="Times New Roman"/>
          <w:color w:val="000000"/>
          <w:spacing w:val="3"/>
          <w:sz w:val="32"/>
          <w:szCs w:val="32"/>
        </w:rPr>
      </w:pPr>
      <w:r w:rsidRPr="002C3BD5">
        <w:rPr>
          <w:rFonts w:ascii="Times New Roman" w:hAnsi="Times New Roman"/>
          <w:color w:val="000000"/>
          <w:spacing w:val="5"/>
          <w:sz w:val="32"/>
          <w:szCs w:val="32"/>
        </w:rPr>
        <w:t xml:space="preserve">Информация об угрозе ураганов и бурь осуществляется </w:t>
      </w:r>
      <w:r w:rsidRPr="002C3BD5">
        <w:rPr>
          <w:rFonts w:ascii="Times New Roman" w:hAnsi="Times New Roman"/>
          <w:color w:val="000000"/>
          <w:sz w:val="32"/>
          <w:szCs w:val="32"/>
        </w:rPr>
        <w:t xml:space="preserve">заблаговременно, с учетом времени, необходимого населению для </w:t>
      </w:r>
      <w:r w:rsidR="00484ED1" w:rsidRPr="002C3BD5">
        <w:rPr>
          <w:rFonts w:ascii="Times New Roman" w:hAnsi="Times New Roman"/>
          <w:color w:val="000000"/>
          <w:spacing w:val="-1"/>
          <w:sz w:val="32"/>
          <w:szCs w:val="32"/>
        </w:rPr>
        <w:t>п</w:t>
      </w:r>
      <w:r w:rsidRPr="002C3BD5">
        <w:rPr>
          <w:rFonts w:ascii="Times New Roman" w:hAnsi="Times New Roman"/>
          <w:color w:val="000000"/>
          <w:spacing w:val="-1"/>
          <w:sz w:val="32"/>
          <w:szCs w:val="32"/>
        </w:rPr>
        <w:t xml:space="preserve">одготовки и занятия выбранных </w:t>
      </w:r>
      <w:r w:rsidR="00484ED1" w:rsidRPr="002C3BD5">
        <w:rPr>
          <w:rFonts w:ascii="Times New Roman" w:hAnsi="Times New Roman"/>
          <w:color w:val="000000"/>
          <w:spacing w:val="-1"/>
          <w:sz w:val="32"/>
          <w:szCs w:val="32"/>
        </w:rPr>
        <w:t>мест защиты. Она несет сведения о</w:t>
      </w:r>
      <w:r w:rsidRPr="002C3BD5">
        <w:rPr>
          <w:rFonts w:ascii="Times New Roman" w:hAnsi="Times New Roman"/>
          <w:color w:val="000000"/>
          <w:spacing w:val="-1"/>
          <w:sz w:val="32"/>
          <w:szCs w:val="32"/>
        </w:rPr>
        <w:t xml:space="preserve"> времени подхода стихийного бедствия к конкретному району, </w:t>
      </w:r>
      <w:r w:rsidRPr="002C3BD5">
        <w:rPr>
          <w:rFonts w:ascii="Times New Roman" w:hAnsi="Times New Roman"/>
          <w:color w:val="000000"/>
          <w:spacing w:val="3"/>
          <w:sz w:val="32"/>
          <w:szCs w:val="32"/>
        </w:rPr>
        <w:t xml:space="preserve">возможном характере его проявлений и конкретных правилах </w:t>
      </w:r>
      <w:r w:rsidR="00484ED1" w:rsidRPr="002C3BD5">
        <w:rPr>
          <w:rFonts w:ascii="Times New Roman" w:hAnsi="Times New Roman"/>
          <w:color w:val="000000"/>
          <w:sz w:val="32"/>
          <w:szCs w:val="32"/>
        </w:rPr>
        <w:t>по</w:t>
      </w:r>
      <w:r w:rsidRPr="002C3BD5">
        <w:rPr>
          <w:rFonts w:ascii="Times New Roman" w:hAnsi="Times New Roman"/>
          <w:color w:val="000000"/>
          <w:sz w:val="32"/>
          <w:szCs w:val="32"/>
        </w:rPr>
        <w:t xml:space="preserve">ведения людей, соответствующих складывающейся ситуации. </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3"/>
          <w:sz w:val="32"/>
          <w:szCs w:val="32"/>
        </w:rPr>
        <w:t>Население также информируется о возможности возникновения и д</w:t>
      </w:r>
      <w:r w:rsidRPr="002C3BD5">
        <w:rPr>
          <w:rFonts w:ascii="Times New Roman" w:hAnsi="Times New Roman"/>
          <w:color w:val="000000"/>
          <w:spacing w:val="-7"/>
          <w:sz w:val="32"/>
          <w:szCs w:val="32"/>
        </w:rPr>
        <w:t>ействии смерчей.</w:t>
      </w:r>
    </w:p>
    <w:p w:rsidR="003768A0" w:rsidRPr="002C3BD5" w:rsidRDefault="003768A0" w:rsidP="00EE1E66">
      <w:pPr>
        <w:shd w:val="clear" w:color="auto" w:fill="FFFFFF"/>
        <w:tabs>
          <w:tab w:val="left" w:pos="451"/>
        </w:tabs>
        <w:spacing w:after="0" w:line="240" w:lineRule="auto"/>
        <w:ind w:firstLine="567"/>
        <w:jc w:val="both"/>
        <w:rPr>
          <w:rFonts w:ascii="Times New Roman" w:hAnsi="Times New Roman"/>
          <w:color w:val="000000"/>
          <w:sz w:val="32"/>
          <w:szCs w:val="32"/>
        </w:rPr>
      </w:pPr>
      <w:r w:rsidRPr="002C3BD5">
        <w:rPr>
          <w:rFonts w:ascii="Times New Roman" w:hAnsi="Times New Roman"/>
          <w:color w:val="000000"/>
          <w:sz w:val="32"/>
          <w:szCs w:val="32"/>
        </w:rPr>
        <w:t xml:space="preserve">Сигнал   оповещения   об  угрозе  ураганов,   бурь   и   смерчей </w:t>
      </w:r>
      <w:r w:rsidRPr="002C3BD5">
        <w:rPr>
          <w:rFonts w:ascii="Times New Roman" w:hAnsi="Times New Roman"/>
          <w:color w:val="000000"/>
          <w:spacing w:val="-1"/>
          <w:sz w:val="32"/>
          <w:szCs w:val="32"/>
        </w:rPr>
        <w:t>дается сиреной и дублируется через наружные громкоговорители</w:t>
      </w:r>
      <w:r w:rsidR="00484ED1" w:rsidRPr="002C3BD5">
        <w:rPr>
          <w:rFonts w:ascii="Times New Roman" w:hAnsi="Times New Roman"/>
          <w:color w:val="000000"/>
          <w:spacing w:val="-1"/>
          <w:sz w:val="32"/>
          <w:szCs w:val="32"/>
        </w:rPr>
        <w:t>,</w:t>
      </w:r>
      <w:r w:rsidRPr="002C3BD5">
        <w:rPr>
          <w:rFonts w:ascii="Times New Roman" w:hAnsi="Times New Roman"/>
          <w:color w:val="000000"/>
          <w:spacing w:val="-1"/>
          <w:sz w:val="32"/>
          <w:szCs w:val="32"/>
        </w:rPr>
        <w:t xml:space="preserve"> </w:t>
      </w:r>
      <w:r w:rsidR="002A3592" w:rsidRPr="002C3BD5">
        <w:rPr>
          <w:rFonts w:ascii="Times New Roman" w:hAnsi="Times New Roman"/>
          <w:color w:val="000000"/>
          <w:spacing w:val="-1"/>
          <w:sz w:val="32"/>
          <w:szCs w:val="32"/>
        </w:rPr>
        <w:t>сотовые телефоны</w:t>
      </w:r>
      <w:r w:rsidRPr="002C3BD5">
        <w:rPr>
          <w:rFonts w:ascii="Times New Roman" w:hAnsi="Times New Roman"/>
          <w:color w:val="000000"/>
          <w:spacing w:val="-10"/>
          <w:sz w:val="32"/>
          <w:szCs w:val="32"/>
        </w:rPr>
        <w:t>.</w:t>
      </w:r>
    </w:p>
    <w:p w:rsidR="003768A0" w:rsidRPr="002C3BD5" w:rsidRDefault="003768A0" w:rsidP="00EE1E66">
      <w:pPr>
        <w:shd w:val="clear" w:color="auto" w:fill="FFFFFF"/>
        <w:tabs>
          <w:tab w:val="left" w:pos="451"/>
        </w:tabs>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7"/>
          <w:sz w:val="32"/>
          <w:szCs w:val="32"/>
        </w:rPr>
        <w:t xml:space="preserve">С получением сигнала население приступает к работам по </w:t>
      </w:r>
      <w:r w:rsidRPr="002C3BD5">
        <w:rPr>
          <w:rFonts w:ascii="Times New Roman" w:hAnsi="Times New Roman"/>
          <w:color w:val="000000"/>
          <w:spacing w:val="-1"/>
          <w:sz w:val="32"/>
          <w:szCs w:val="32"/>
        </w:rPr>
        <w:t xml:space="preserve">повышению устойчивости зданий,   сооружений   и   других   мест </w:t>
      </w:r>
      <w:r w:rsidRPr="002C3BD5">
        <w:rPr>
          <w:rFonts w:ascii="Times New Roman" w:hAnsi="Times New Roman"/>
          <w:color w:val="000000"/>
          <w:spacing w:val="2"/>
          <w:sz w:val="32"/>
          <w:szCs w:val="32"/>
        </w:rPr>
        <w:t>положения людей,   предотв</w:t>
      </w:r>
      <w:r w:rsidR="00484ED1" w:rsidRPr="002C3BD5">
        <w:rPr>
          <w:rFonts w:ascii="Times New Roman" w:hAnsi="Times New Roman"/>
          <w:color w:val="000000"/>
          <w:spacing w:val="2"/>
          <w:sz w:val="32"/>
          <w:szCs w:val="32"/>
        </w:rPr>
        <w:t>ращению пожаров   и   созданию н</w:t>
      </w:r>
      <w:r w:rsidRPr="002C3BD5">
        <w:rPr>
          <w:rFonts w:ascii="Times New Roman" w:hAnsi="Times New Roman"/>
          <w:color w:val="000000"/>
          <w:spacing w:val="2"/>
          <w:sz w:val="32"/>
          <w:szCs w:val="32"/>
        </w:rPr>
        <w:t>ео</w:t>
      </w:r>
      <w:r w:rsidRPr="002C3BD5">
        <w:rPr>
          <w:rFonts w:ascii="Times New Roman" w:hAnsi="Times New Roman"/>
          <w:color w:val="000000"/>
          <w:spacing w:val="-5"/>
          <w:sz w:val="32"/>
          <w:szCs w:val="32"/>
        </w:rPr>
        <w:t>бходимых запасов.</w:t>
      </w:r>
    </w:p>
    <w:p w:rsidR="00484ED1" w:rsidRPr="002C3BD5" w:rsidRDefault="003768A0" w:rsidP="00EE1E66">
      <w:pPr>
        <w:shd w:val="clear" w:color="auto" w:fill="FFFFFF"/>
        <w:spacing w:after="0" w:line="240" w:lineRule="auto"/>
        <w:ind w:right="14" w:firstLine="548"/>
        <w:jc w:val="both"/>
        <w:rPr>
          <w:rFonts w:ascii="Times New Roman" w:hAnsi="Times New Roman"/>
          <w:color w:val="000000"/>
          <w:spacing w:val="-2"/>
          <w:sz w:val="32"/>
          <w:szCs w:val="32"/>
        </w:rPr>
      </w:pPr>
      <w:r w:rsidRPr="002C3BD5">
        <w:rPr>
          <w:rFonts w:ascii="Times New Roman" w:hAnsi="Times New Roman"/>
          <w:color w:val="000000"/>
          <w:spacing w:val="8"/>
          <w:sz w:val="32"/>
          <w:szCs w:val="32"/>
        </w:rPr>
        <w:t xml:space="preserve"> С наветренной стороны зданий плотно закрываются окна, </w:t>
      </w:r>
      <w:r w:rsidRPr="002C3BD5">
        <w:rPr>
          <w:rFonts w:ascii="Times New Roman" w:hAnsi="Times New Roman"/>
          <w:color w:val="000000"/>
          <w:spacing w:val="1"/>
          <w:sz w:val="32"/>
          <w:szCs w:val="32"/>
        </w:rPr>
        <w:t xml:space="preserve">двери, чердачные люки и вентиляционные отверстия. Стекла окон </w:t>
      </w:r>
      <w:r w:rsidRPr="002C3BD5">
        <w:rPr>
          <w:rFonts w:ascii="Times New Roman" w:hAnsi="Times New Roman"/>
          <w:color w:val="000000"/>
          <w:spacing w:val="-2"/>
          <w:sz w:val="32"/>
          <w:szCs w:val="32"/>
        </w:rPr>
        <w:t xml:space="preserve">оклеиваются, окна и витрины защищаются ставнями или щитами. </w:t>
      </w:r>
    </w:p>
    <w:p w:rsidR="003768A0" w:rsidRPr="002C3BD5" w:rsidRDefault="003768A0" w:rsidP="00EE1E66">
      <w:pPr>
        <w:shd w:val="clear" w:color="auto" w:fill="FFFFFF"/>
        <w:spacing w:after="0" w:line="240" w:lineRule="auto"/>
        <w:ind w:right="14" w:firstLine="548"/>
        <w:jc w:val="both"/>
        <w:rPr>
          <w:rFonts w:ascii="Times New Roman" w:hAnsi="Times New Roman"/>
          <w:sz w:val="32"/>
          <w:szCs w:val="32"/>
        </w:rPr>
      </w:pPr>
      <w:r w:rsidRPr="002C3BD5">
        <w:rPr>
          <w:rFonts w:ascii="Times New Roman" w:hAnsi="Times New Roman"/>
          <w:color w:val="000000"/>
          <w:sz w:val="32"/>
          <w:szCs w:val="32"/>
        </w:rPr>
        <w:t>Населению рекомендуется позаботиться о подготовке</w:t>
      </w:r>
      <w:r w:rsidRPr="002C3BD5">
        <w:rPr>
          <w:rFonts w:ascii="Times New Roman" w:hAnsi="Times New Roman"/>
          <w:sz w:val="32"/>
          <w:szCs w:val="32"/>
        </w:rPr>
        <w:t xml:space="preserve"> </w:t>
      </w:r>
      <w:r w:rsidRPr="002C3BD5">
        <w:rPr>
          <w:rFonts w:ascii="Times New Roman" w:hAnsi="Times New Roman"/>
          <w:color w:val="000000"/>
          <w:spacing w:val="5"/>
          <w:sz w:val="32"/>
          <w:szCs w:val="32"/>
        </w:rPr>
        <w:t xml:space="preserve">электрических фонарей, керосиновых ламп, свечей, походных плиток, керосинок и примусов, о создании запасов продуктов </w:t>
      </w:r>
      <w:r w:rsidRPr="002C3BD5">
        <w:rPr>
          <w:rFonts w:ascii="Times New Roman" w:hAnsi="Times New Roman"/>
          <w:color w:val="000000"/>
          <w:spacing w:val="1"/>
          <w:sz w:val="32"/>
          <w:szCs w:val="32"/>
        </w:rPr>
        <w:t>питания, питьевой воды и медикаментов.</w:t>
      </w:r>
    </w:p>
    <w:p w:rsidR="003768A0" w:rsidRPr="002C3BD5" w:rsidRDefault="003768A0" w:rsidP="00EE1E66">
      <w:pPr>
        <w:shd w:val="clear" w:color="auto" w:fill="FFFFFF"/>
        <w:spacing w:after="0" w:line="240" w:lineRule="auto"/>
        <w:ind w:left="58" w:right="250" w:firstLine="490"/>
        <w:jc w:val="both"/>
        <w:rPr>
          <w:rFonts w:ascii="Times New Roman" w:hAnsi="Times New Roman"/>
          <w:sz w:val="32"/>
          <w:szCs w:val="32"/>
        </w:rPr>
      </w:pPr>
      <w:r w:rsidRPr="002C3BD5">
        <w:rPr>
          <w:rFonts w:ascii="Times New Roman" w:hAnsi="Times New Roman"/>
          <w:color w:val="000000"/>
          <w:spacing w:val="1"/>
          <w:sz w:val="32"/>
          <w:szCs w:val="32"/>
        </w:rPr>
        <w:t xml:space="preserve">В домашних условиях жильцы должны проверить размещение и состояние электровыключателей, газовых и водопроводных </w:t>
      </w:r>
      <w:r w:rsidRPr="002C3BD5">
        <w:rPr>
          <w:rFonts w:ascii="Times New Roman" w:hAnsi="Times New Roman"/>
          <w:color w:val="000000"/>
          <w:spacing w:val="4"/>
          <w:sz w:val="32"/>
          <w:szCs w:val="32"/>
        </w:rPr>
        <w:t>магистральных кранов и в</w:t>
      </w:r>
      <w:r w:rsidR="00484ED1" w:rsidRPr="002C3BD5">
        <w:rPr>
          <w:rFonts w:ascii="Times New Roman" w:hAnsi="Times New Roman"/>
          <w:color w:val="000000"/>
          <w:spacing w:val="4"/>
          <w:sz w:val="32"/>
          <w:szCs w:val="32"/>
        </w:rPr>
        <w:t>,</w:t>
      </w:r>
      <w:r w:rsidRPr="002C3BD5">
        <w:rPr>
          <w:rFonts w:ascii="Times New Roman" w:hAnsi="Times New Roman"/>
          <w:color w:val="000000"/>
          <w:spacing w:val="4"/>
          <w:sz w:val="32"/>
          <w:szCs w:val="32"/>
        </w:rPr>
        <w:t xml:space="preserve"> случае необходимости уметь ими </w:t>
      </w:r>
      <w:r w:rsidRPr="002C3BD5">
        <w:rPr>
          <w:rFonts w:ascii="Times New Roman" w:hAnsi="Times New Roman"/>
          <w:color w:val="000000"/>
          <w:spacing w:val="1"/>
          <w:sz w:val="32"/>
          <w:szCs w:val="32"/>
        </w:rPr>
        <w:t xml:space="preserve">пользоваться. Всех взрослых членов семьи необходимо научить правилам </w:t>
      </w:r>
      <w:r w:rsidRPr="002C3BD5">
        <w:rPr>
          <w:rFonts w:ascii="Times New Roman" w:hAnsi="Times New Roman"/>
          <w:spacing w:val="1"/>
          <w:sz w:val="32"/>
          <w:szCs w:val="32"/>
        </w:rPr>
        <w:t>оказания первой помощи при травмах и контузии.</w:t>
      </w:r>
    </w:p>
    <w:p w:rsidR="003768A0" w:rsidRPr="002C3BD5" w:rsidRDefault="003768A0" w:rsidP="00EE1E66">
      <w:pPr>
        <w:shd w:val="clear" w:color="auto" w:fill="FFFFFF"/>
        <w:spacing w:after="0" w:line="240" w:lineRule="auto"/>
        <w:ind w:right="192" w:firstLine="567"/>
        <w:jc w:val="both"/>
        <w:rPr>
          <w:rFonts w:ascii="Times New Roman" w:hAnsi="Times New Roman"/>
          <w:sz w:val="32"/>
          <w:szCs w:val="32"/>
        </w:rPr>
      </w:pPr>
      <w:r w:rsidRPr="002C3BD5">
        <w:rPr>
          <w:rFonts w:ascii="Times New Roman" w:hAnsi="Times New Roman"/>
          <w:spacing w:val="1"/>
          <w:sz w:val="32"/>
          <w:szCs w:val="32"/>
        </w:rPr>
        <w:t xml:space="preserve">С получением информации о непосредственном приближении </w:t>
      </w:r>
      <w:r w:rsidRPr="002C3BD5">
        <w:rPr>
          <w:rFonts w:ascii="Times New Roman" w:hAnsi="Times New Roman"/>
          <w:spacing w:val="2"/>
          <w:sz w:val="32"/>
          <w:szCs w:val="32"/>
        </w:rPr>
        <w:t xml:space="preserve">урагана или сильной бури жители населенных пунктов занимают </w:t>
      </w:r>
      <w:r w:rsidRPr="002C3BD5">
        <w:rPr>
          <w:rFonts w:ascii="Times New Roman" w:hAnsi="Times New Roman"/>
          <w:spacing w:val="1"/>
          <w:sz w:val="32"/>
          <w:szCs w:val="32"/>
        </w:rPr>
        <w:t xml:space="preserve">ранее подготовленные места в зданиях или укрытиях, а в случае </w:t>
      </w:r>
      <w:r w:rsidRPr="002C3BD5">
        <w:rPr>
          <w:rFonts w:ascii="Times New Roman" w:hAnsi="Times New Roman"/>
          <w:spacing w:val="7"/>
          <w:sz w:val="32"/>
          <w:szCs w:val="32"/>
        </w:rPr>
        <w:t xml:space="preserve">действия смерчей - только подвальные помещения и подземные </w:t>
      </w:r>
      <w:r w:rsidRPr="002C3BD5">
        <w:rPr>
          <w:rFonts w:ascii="Times New Roman" w:hAnsi="Times New Roman"/>
          <w:spacing w:val="-2"/>
          <w:sz w:val="32"/>
          <w:szCs w:val="32"/>
        </w:rPr>
        <w:t>сооружения.</w:t>
      </w:r>
    </w:p>
    <w:p w:rsidR="003768A0" w:rsidRPr="002C3BD5" w:rsidRDefault="003768A0" w:rsidP="00EE1E66">
      <w:pPr>
        <w:shd w:val="clear" w:color="auto" w:fill="FFFFFF"/>
        <w:tabs>
          <w:tab w:val="left" w:pos="6744"/>
        </w:tabs>
        <w:spacing w:after="0" w:line="240" w:lineRule="auto"/>
        <w:ind w:firstLine="567"/>
        <w:jc w:val="both"/>
        <w:rPr>
          <w:rFonts w:ascii="Times New Roman" w:hAnsi="Times New Roman"/>
          <w:sz w:val="32"/>
          <w:szCs w:val="32"/>
        </w:rPr>
      </w:pPr>
      <w:r w:rsidRPr="002C3BD5">
        <w:rPr>
          <w:rFonts w:ascii="Times New Roman" w:hAnsi="Times New Roman"/>
          <w:spacing w:val="4"/>
          <w:sz w:val="32"/>
          <w:szCs w:val="32"/>
        </w:rPr>
        <w:t xml:space="preserve">Находясь в здании, следует остерегаться ранений осколками оконного стекла. При сильных порывах ветра </w:t>
      </w:r>
      <w:r w:rsidRPr="002C3BD5">
        <w:rPr>
          <w:rFonts w:ascii="Times New Roman" w:hAnsi="Times New Roman"/>
          <w:spacing w:val="4"/>
          <w:sz w:val="32"/>
          <w:szCs w:val="32"/>
        </w:rPr>
        <w:lastRenderedPageBreak/>
        <w:t xml:space="preserve">необходимо отойти от окон и занять место в нишах стен, дверных проемах или стать </w:t>
      </w:r>
      <w:r w:rsidRPr="002C3BD5">
        <w:rPr>
          <w:rFonts w:ascii="Times New Roman" w:hAnsi="Times New Roman"/>
          <w:spacing w:val="2"/>
          <w:sz w:val="32"/>
          <w:szCs w:val="32"/>
        </w:rPr>
        <w:t xml:space="preserve">вплотную к стене. Для защиты рекомендуется также использовать </w:t>
      </w:r>
      <w:r w:rsidRPr="002C3BD5">
        <w:rPr>
          <w:rFonts w:ascii="Times New Roman" w:hAnsi="Times New Roman"/>
          <w:spacing w:val="-1"/>
          <w:sz w:val="32"/>
          <w:szCs w:val="32"/>
        </w:rPr>
        <w:t>встроенные шкафы, прочную мебель и матрасы.</w:t>
      </w:r>
      <w:r w:rsidRPr="002C3BD5">
        <w:rPr>
          <w:rFonts w:ascii="Times New Roman" w:hAnsi="Times New Roman"/>
          <w:sz w:val="32"/>
          <w:szCs w:val="32"/>
        </w:rPr>
        <w:tab/>
      </w:r>
    </w:p>
    <w:p w:rsidR="003768A0" w:rsidRPr="002C3BD5" w:rsidRDefault="003768A0" w:rsidP="00EE1E66">
      <w:pPr>
        <w:shd w:val="clear" w:color="auto" w:fill="FFFFFF"/>
        <w:spacing w:after="0" w:line="240" w:lineRule="auto"/>
        <w:ind w:right="58" w:firstLine="567"/>
        <w:jc w:val="both"/>
        <w:rPr>
          <w:rFonts w:ascii="Times New Roman" w:hAnsi="Times New Roman"/>
          <w:sz w:val="32"/>
          <w:szCs w:val="32"/>
        </w:rPr>
      </w:pPr>
      <w:r w:rsidRPr="002C3BD5">
        <w:rPr>
          <w:rFonts w:ascii="Times New Roman" w:hAnsi="Times New Roman"/>
          <w:spacing w:val="1"/>
          <w:sz w:val="32"/>
          <w:szCs w:val="32"/>
        </w:rPr>
        <w:t xml:space="preserve">При  вынужденном пребывании  под  открытым  небом необходимо удалиться от зданий и занять для защиты овраги, ямы, рвы, канавы, кюветы дорог. При этом нужно лечь на дно укрытия и </w:t>
      </w:r>
      <w:r w:rsidRPr="002C3BD5">
        <w:rPr>
          <w:rFonts w:ascii="Times New Roman" w:hAnsi="Times New Roman"/>
          <w:spacing w:val="4"/>
          <w:sz w:val="32"/>
          <w:szCs w:val="32"/>
        </w:rPr>
        <w:t xml:space="preserve">плотно прижаться к земле. Такие действия значительно снижают </w:t>
      </w:r>
      <w:r w:rsidRPr="002C3BD5">
        <w:rPr>
          <w:rFonts w:ascii="Times New Roman" w:hAnsi="Times New Roman"/>
          <w:spacing w:val="-1"/>
          <w:sz w:val="32"/>
          <w:szCs w:val="32"/>
        </w:rPr>
        <w:t xml:space="preserve">число травм, наносящихся метательным действием ураганов и бурь, </w:t>
      </w:r>
      <w:r w:rsidRPr="002C3BD5">
        <w:rPr>
          <w:rFonts w:ascii="Times New Roman" w:hAnsi="Times New Roman"/>
          <w:spacing w:val="8"/>
          <w:sz w:val="32"/>
          <w:szCs w:val="32"/>
        </w:rPr>
        <w:t xml:space="preserve">а также полностью обеспечивают защиту от летящих осколков </w:t>
      </w:r>
      <w:r w:rsidRPr="002C3BD5">
        <w:rPr>
          <w:rFonts w:ascii="Times New Roman" w:hAnsi="Times New Roman"/>
          <w:spacing w:val="7"/>
          <w:sz w:val="32"/>
          <w:szCs w:val="32"/>
        </w:rPr>
        <w:t xml:space="preserve">стекла, шифера, черепицы, кирпича и различных предметов. Не следует также находиться  на мостах, трубопроводах, в местах </w:t>
      </w:r>
      <w:r w:rsidRPr="002C3BD5">
        <w:rPr>
          <w:rFonts w:ascii="Times New Roman" w:hAnsi="Times New Roman"/>
          <w:spacing w:val="1"/>
          <w:sz w:val="32"/>
          <w:szCs w:val="32"/>
        </w:rPr>
        <w:t>непосредственной близости от объектов,  имеющих сильнодействующие ядовитые и легковоспламеняющиеся вещества (химические, нефтеперегонные заводы и базы хранения).</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spacing w:val="8"/>
          <w:sz w:val="32"/>
          <w:szCs w:val="32"/>
        </w:rPr>
        <w:t xml:space="preserve">Если ураганы и бури сопровождаются грозой, следует </w:t>
      </w:r>
      <w:r w:rsidRPr="002C3BD5">
        <w:rPr>
          <w:rFonts w:ascii="Times New Roman" w:hAnsi="Times New Roman"/>
          <w:spacing w:val="-2"/>
          <w:sz w:val="32"/>
          <w:szCs w:val="32"/>
        </w:rPr>
        <w:t xml:space="preserve">избегать ситуаций, при которых возрастает вероятность поражении </w:t>
      </w:r>
      <w:r w:rsidRPr="002C3BD5">
        <w:rPr>
          <w:rFonts w:ascii="Times New Roman" w:hAnsi="Times New Roman"/>
          <w:spacing w:val="5"/>
          <w:sz w:val="32"/>
          <w:szCs w:val="32"/>
        </w:rPr>
        <w:t xml:space="preserve">электрическими зарядами. Поэтому во время ураганов и бурь </w:t>
      </w:r>
      <w:r w:rsidRPr="002C3BD5">
        <w:rPr>
          <w:rFonts w:ascii="Times New Roman" w:hAnsi="Times New Roman"/>
          <w:sz w:val="32"/>
          <w:szCs w:val="32"/>
        </w:rPr>
        <w:t xml:space="preserve">нельзя укрываться под отдельно стоящими деревьями, столбами и </w:t>
      </w:r>
      <w:r w:rsidRPr="002C3BD5">
        <w:rPr>
          <w:rFonts w:ascii="Times New Roman" w:hAnsi="Times New Roman"/>
          <w:spacing w:val="1"/>
          <w:sz w:val="32"/>
          <w:szCs w:val="32"/>
        </w:rPr>
        <w:t>мачтами, близко подходить к опорам линий электропередачи.</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sz w:val="32"/>
          <w:szCs w:val="32"/>
        </w:rPr>
        <w:t xml:space="preserve">В ходе и после урагана или бури не рекомендуется заходить в </w:t>
      </w:r>
      <w:r w:rsidRPr="002C3BD5">
        <w:rPr>
          <w:rFonts w:ascii="Times New Roman" w:hAnsi="Times New Roman"/>
          <w:spacing w:val="-1"/>
          <w:sz w:val="32"/>
          <w:szCs w:val="32"/>
        </w:rPr>
        <w:t xml:space="preserve">поврежденные здания, а при необходимости это следует делать с </w:t>
      </w:r>
      <w:r w:rsidRPr="002C3BD5">
        <w:rPr>
          <w:rFonts w:ascii="Times New Roman" w:hAnsi="Times New Roman"/>
          <w:spacing w:val="8"/>
          <w:sz w:val="32"/>
          <w:szCs w:val="32"/>
        </w:rPr>
        <w:t>осторожностью, убедившись в отсутствии значительны</w:t>
      </w:r>
      <w:r w:rsidR="00484ED1" w:rsidRPr="002C3BD5">
        <w:rPr>
          <w:rFonts w:ascii="Times New Roman" w:hAnsi="Times New Roman"/>
          <w:spacing w:val="8"/>
          <w:sz w:val="32"/>
          <w:szCs w:val="32"/>
        </w:rPr>
        <w:t>х</w:t>
      </w:r>
      <w:r w:rsidRPr="002C3BD5">
        <w:rPr>
          <w:rFonts w:ascii="Times New Roman" w:hAnsi="Times New Roman"/>
          <w:spacing w:val="8"/>
          <w:sz w:val="32"/>
          <w:szCs w:val="32"/>
        </w:rPr>
        <w:t xml:space="preserve"> </w:t>
      </w:r>
      <w:r w:rsidRPr="002C3BD5">
        <w:rPr>
          <w:rFonts w:ascii="Times New Roman" w:hAnsi="Times New Roman"/>
          <w:spacing w:val="1"/>
          <w:sz w:val="32"/>
          <w:szCs w:val="32"/>
        </w:rPr>
        <w:t xml:space="preserve">повреждений лестниц, перекрытий и стен, очагов пожара, утечки </w:t>
      </w:r>
      <w:r w:rsidRPr="002C3BD5">
        <w:rPr>
          <w:rFonts w:ascii="Times New Roman" w:hAnsi="Times New Roman"/>
          <w:sz w:val="32"/>
          <w:szCs w:val="32"/>
        </w:rPr>
        <w:t>газа, разрыва электропроводов.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pacing w:val="3"/>
          <w:sz w:val="32"/>
          <w:szCs w:val="32"/>
        </w:rPr>
        <w:t xml:space="preserve">Во время снежных и  пыльных бурь  покидать  помещение </w:t>
      </w:r>
      <w:r w:rsidRPr="002C3BD5">
        <w:rPr>
          <w:rFonts w:ascii="Times New Roman" w:hAnsi="Times New Roman"/>
          <w:spacing w:val="-1"/>
          <w:sz w:val="32"/>
          <w:szCs w:val="32"/>
        </w:rPr>
        <w:t xml:space="preserve">разрешается в исключительных случаях и только в составе группы. </w:t>
      </w:r>
      <w:r w:rsidRPr="002C3BD5">
        <w:rPr>
          <w:rFonts w:ascii="Times New Roman" w:hAnsi="Times New Roman"/>
          <w:spacing w:val="1"/>
          <w:sz w:val="32"/>
          <w:szCs w:val="32"/>
        </w:rPr>
        <w:t xml:space="preserve">При этом в обязательном порядке родственникам или соседям </w:t>
      </w:r>
      <w:r w:rsidRPr="002C3BD5">
        <w:rPr>
          <w:rFonts w:ascii="Times New Roman" w:hAnsi="Times New Roman"/>
          <w:spacing w:val="3"/>
          <w:sz w:val="32"/>
          <w:szCs w:val="32"/>
        </w:rPr>
        <w:t xml:space="preserve">сообщается маршрут движения и время возвращения. В таких </w:t>
      </w:r>
      <w:r w:rsidRPr="002C3BD5">
        <w:rPr>
          <w:rFonts w:ascii="Times New Roman" w:hAnsi="Times New Roman"/>
          <w:spacing w:val="-1"/>
          <w:sz w:val="32"/>
          <w:szCs w:val="32"/>
        </w:rPr>
        <w:t xml:space="preserve">условиях допускается использование заранее подготовленных </w:t>
      </w:r>
      <w:r w:rsidRPr="002C3BD5">
        <w:rPr>
          <w:rFonts w:ascii="Times New Roman" w:hAnsi="Times New Roman"/>
          <w:spacing w:val="6"/>
          <w:sz w:val="32"/>
          <w:szCs w:val="32"/>
        </w:rPr>
        <w:t xml:space="preserve">автомобилей, способных двигаться при снежных заносах и </w:t>
      </w:r>
      <w:r w:rsidRPr="002C3BD5">
        <w:rPr>
          <w:rFonts w:ascii="Times New Roman" w:hAnsi="Times New Roman"/>
          <w:spacing w:val="-2"/>
          <w:sz w:val="32"/>
          <w:szCs w:val="32"/>
        </w:rPr>
        <w:t xml:space="preserve">гололедице. Передвигаться следует только по основным дорогам. В </w:t>
      </w:r>
      <w:r w:rsidRPr="002C3BD5">
        <w:rPr>
          <w:rFonts w:ascii="Times New Roman" w:hAnsi="Times New Roman"/>
          <w:spacing w:val="7"/>
          <w:sz w:val="32"/>
          <w:szCs w:val="32"/>
        </w:rPr>
        <w:t xml:space="preserve">случае потери ориентации отходить от машины за пределы </w:t>
      </w:r>
      <w:r w:rsidRPr="002C3BD5">
        <w:rPr>
          <w:rFonts w:ascii="Times New Roman" w:hAnsi="Times New Roman"/>
          <w:sz w:val="32"/>
          <w:szCs w:val="32"/>
        </w:rPr>
        <w:t xml:space="preserve">видимости не рекомендуется. При невозможности дальнейшего </w:t>
      </w:r>
      <w:r w:rsidRPr="002C3BD5">
        <w:rPr>
          <w:rFonts w:ascii="Times New Roman" w:hAnsi="Times New Roman"/>
          <w:spacing w:val="-1"/>
          <w:sz w:val="32"/>
          <w:szCs w:val="32"/>
        </w:rPr>
        <w:t>движения следует обозначить стоянку, полностью закрыть жалюзи, укрыть двигатель и разгребать снег (песок) вокруг машины.</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spacing w:val="3"/>
          <w:sz w:val="32"/>
          <w:szCs w:val="32"/>
        </w:rPr>
        <w:lastRenderedPageBreak/>
        <w:t xml:space="preserve">При получении </w:t>
      </w:r>
      <w:r w:rsidRPr="002C3BD5">
        <w:rPr>
          <w:rFonts w:ascii="Times New Roman" w:hAnsi="Times New Roman"/>
          <w:color w:val="000000"/>
          <w:spacing w:val="3"/>
          <w:sz w:val="32"/>
          <w:szCs w:val="32"/>
        </w:rPr>
        <w:t xml:space="preserve">информации о приближении смерча или </w:t>
      </w:r>
      <w:r w:rsidRPr="002C3BD5">
        <w:rPr>
          <w:rFonts w:ascii="Times New Roman" w:hAnsi="Times New Roman"/>
          <w:color w:val="000000"/>
          <w:spacing w:val="5"/>
          <w:sz w:val="32"/>
          <w:szCs w:val="32"/>
        </w:rPr>
        <w:t xml:space="preserve">обнаружении его по внешним признакам следует покинуть все виды транспорта и укрыться в ближайшем подвале, убежище, </w:t>
      </w:r>
      <w:r w:rsidRPr="002C3BD5">
        <w:rPr>
          <w:rFonts w:ascii="Times New Roman" w:hAnsi="Times New Roman"/>
          <w:color w:val="000000"/>
          <w:spacing w:val="3"/>
          <w:sz w:val="32"/>
          <w:szCs w:val="32"/>
        </w:rPr>
        <w:t xml:space="preserve">овраге или лечь на дно любого углубления и прижаться к земле. </w:t>
      </w:r>
      <w:r w:rsidRPr="002C3BD5">
        <w:rPr>
          <w:rFonts w:ascii="Times New Roman" w:hAnsi="Times New Roman"/>
          <w:color w:val="000000"/>
          <w:spacing w:val="1"/>
          <w:sz w:val="32"/>
          <w:szCs w:val="32"/>
        </w:rPr>
        <w:t xml:space="preserve">При выборе места защиты от смерча следует помнить, что это </w:t>
      </w:r>
      <w:r w:rsidRPr="002C3BD5">
        <w:rPr>
          <w:rFonts w:ascii="Times New Roman" w:hAnsi="Times New Roman"/>
          <w:color w:val="000000"/>
          <w:spacing w:val="14"/>
          <w:sz w:val="32"/>
          <w:szCs w:val="32"/>
        </w:rPr>
        <w:t xml:space="preserve">природное явление часто сопровождается выпадением </w:t>
      </w:r>
      <w:r w:rsidRPr="002C3BD5">
        <w:rPr>
          <w:rFonts w:ascii="Times New Roman" w:hAnsi="Times New Roman"/>
          <w:color w:val="000000"/>
          <w:spacing w:val="-3"/>
          <w:sz w:val="32"/>
          <w:szCs w:val="32"/>
        </w:rPr>
        <w:t>интенсивных ливневых осадков и крупного града.</w:t>
      </w:r>
    </w:p>
    <w:p w:rsidR="003768A0" w:rsidRPr="002C3BD5" w:rsidRDefault="003768A0" w:rsidP="00EE1E66">
      <w:pPr>
        <w:shd w:val="clear" w:color="auto" w:fill="FFFFFF"/>
        <w:spacing w:after="0" w:line="240" w:lineRule="auto"/>
        <w:ind w:left="475" w:firstLine="92"/>
        <w:jc w:val="both"/>
        <w:rPr>
          <w:rFonts w:ascii="Times New Roman" w:hAnsi="Times New Roman"/>
          <w:sz w:val="32"/>
          <w:szCs w:val="32"/>
        </w:rPr>
      </w:pPr>
      <w:r w:rsidRPr="002C3BD5">
        <w:rPr>
          <w:rFonts w:ascii="Times New Roman" w:hAnsi="Times New Roman"/>
          <w:color w:val="000000"/>
          <w:sz w:val="32"/>
          <w:szCs w:val="32"/>
        </w:rPr>
        <w:t>Эти природные явления вызываются:</w:t>
      </w:r>
    </w:p>
    <w:p w:rsidR="003768A0" w:rsidRPr="002C3BD5" w:rsidRDefault="003768A0" w:rsidP="00EE1E66">
      <w:pPr>
        <w:shd w:val="clear" w:color="auto" w:fill="FFFFFF"/>
        <w:tabs>
          <w:tab w:val="left" w:pos="701"/>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r>
      <w:r w:rsidR="00484ED1" w:rsidRPr="002C3BD5">
        <w:rPr>
          <w:rFonts w:ascii="Times New Roman" w:hAnsi="Times New Roman"/>
          <w:color w:val="000000"/>
          <w:spacing w:val="1"/>
          <w:sz w:val="32"/>
          <w:szCs w:val="32"/>
        </w:rPr>
        <w:t>высоким  уровнем воды   и</w:t>
      </w:r>
      <w:r w:rsidRPr="002C3BD5">
        <w:rPr>
          <w:rFonts w:ascii="Times New Roman" w:hAnsi="Times New Roman"/>
          <w:color w:val="000000"/>
          <w:spacing w:val="1"/>
          <w:sz w:val="32"/>
          <w:szCs w:val="32"/>
        </w:rPr>
        <w:t xml:space="preserve">   наводнениями,   при  которых </w:t>
      </w:r>
      <w:r w:rsidRPr="002C3BD5">
        <w:rPr>
          <w:rFonts w:ascii="Times New Roman" w:hAnsi="Times New Roman"/>
          <w:color w:val="000000"/>
          <w:spacing w:val="-2"/>
          <w:sz w:val="32"/>
          <w:szCs w:val="32"/>
        </w:rPr>
        <w:t xml:space="preserve">происходит затопление пониженных частей городов и других </w:t>
      </w:r>
      <w:r w:rsidRPr="002C3BD5">
        <w:rPr>
          <w:rFonts w:ascii="Times New Roman" w:hAnsi="Times New Roman"/>
          <w:color w:val="000000"/>
          <w:spacing w:val="-3"/>
          <w:sz w:val="32"/>
          <w:szCs w:val="32"/>
        </w:rPr>
        <w:t xml:space="preserve">населенных пунктов,    посевов сельскохозяйственных культур, </w:t>
      </w:r>
      <w:r w:rsidRPr="002C3BD5">
        <w:rPr>
          <w:rFonts w:ascii="Times New Roman" w:hAnsi="Times New Roman"/>
          <w:color w:val="000000"/>
          <w:sz w:val="32"/>
          <w:szCs w:val="32"/>
        </w:rPr>
        <w:t>повреждение промышленных и транспортных объектов;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 низким уровнем воды, когда нарушается судоходство, </w:t>
      </w:r>
      <w:r w:rsidRPr="002C3BD5">
        <w:rPr>
          <w:rFonts w:ascii="Times New Roman" w:hAnsi="Times New Roman"/>
          <w:color w:val="000000"/>
          <w:spacing w:val="-3"/>
          <w:sz w:val="32"/>
          <w:szCs w:val="32"/>
        </w:rPr>
        <w:t xml:space="preserve">водоснабжение     городов и  народнохозяйственных объектов, </w:t>
      </w:r>
      <w:r w:rsidRPr="002C3BD5">
        <w:rPr>
          <w:rFonts w:ascii="Times New Roman" w:hAnsi="Times New Roman"/>
          <w:color w:val="000000"/>
          <w:spacing w:val="-9"/>
          <w:sz w:val="32"/>
          <w:szCs w:val="32"/>
        </w:rPr>
        <w:t>оросительных систем;</w:t>
      </w:r>
    </w:p>
    <w:p w:rsidR="003768A0" w:rsidRPr="002C3BD5" w:rsidRDefault="003768A0" w:rsidP="00EE1E66">
      <w:pPr>
        <w:widowControl w:val="0"/>
        <w:numPr>
          <w:ilvl w:val="0"/>
          <w:numId w:val="12"/>
        </w:numPr>
        <w:shd w:val="clear" w:color="auto" w:fill="FFFFFF"/>
        <w:tabs>
          <w:tab w:val="left" w:pos="701"/>
          <w:tab w:val="left" w:pos="1973"/>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 xml:space="preserve">селями (при прорыве завальных и моренных озер, </w:t>
      </w:r>
      <w:r w:rsidRPr="002C3BD5">
        <w:rPr>
          <w:rFonts w:ascii="Times New Roman" w:hAnsi="Times New Roman"/>
          <w:color w:val="000000"/>
          <w:spacing w:val="-2"/>
          <w:sz w:val="32"/>
          <w:szCs w:val="32"/>
        </w:rPr>
        <w:t xml:space="preserve">угрожающих     населенным пунктам,  дорожным  и  другим </w:t>
      </w:r>
      <w:r w:rsidRPr="002C3BD5">
        <w:rPr>
          <w:rFonts w:ascii="Times New Roman" w:hAnsi="Times New Roman"/>
          <w:color w:val="000000"/>
          <w:spacing w:val="-16"/>
          <w:sz w:val="32"/>
          <w:szCs w:val="32"/>
        </w:rPr>
        <w:t>сооружениям);</w:t>
      </w:r>
      <w:r w:rsidRPr="002C3BD5">
        <w:rPr>
          <w:rFonts w:ascii="Times New Roman" w:hAnsi="Times New Roman"/>
          <w:color w:val="000000"/>
          <w:sz w:val="32"/>
          <w:szCs w:val="32"/>
        </w:rPr>
        <w:tab/>
      </w:r>
    </w:p>
    <w:p w:rsidR="003768A0" w:rsidRPr="002C3BD5" w:rsidRDefault="003768A0" w:rsidP="00EE1E66">
      <w:pPr>
        <w:widowControl w:val="0"/>
        <w:numPr>
          <w:ilvl w:val="0"/>
          <w:numId w:val="12"/>
        </w:numPr>
        <w:shd w:val="clear" w:color="auto" w:fill="FFFFFF"/>
        <w:autoSpaceDE w:val="0"/>
        <w:autoSpaceDN w:val="0"/>
        <w:adjustRightInd w:val="0"/>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снежными лавинами (при угрозе населенным пунктам, </w:t>
      </w:r>
      <w:r w:rsidRPr="002C3BD5">
        <w:rPr>
          <w:rFonts w:ascii="Times New Roman" w:hAnsi="Times New Roman"/>
          <w:color w:val="000000"/>
          <w:spacing w:val="2"/>
          <w:sz w:val="32"/>
          <w:szCs w:val="32"/>
        </w:rPr>
        <w:t xml:space="preserve">автомобильным  и железным дорогам, линиям  электропередачи, </w:t>
      </w:r>
      <w:r w:rsidRPr="002C3BD5">
        <w:rPr>
          <w:rFonts w:ascii="Times New Roman" w:hAnsi="Times New Roman"/>
          <w:color w:val="000000"/>
          <w:spacing w:val="-4"/>
          <w:sz w:val="32"/>
          <w:szCs w:val="32"/>
        </w:rPr>
        <w:t>объектам промышленности и сельского хозяйства);</w:t>
      </w:r>
    </w:p>
    <w:p w:rsidR="003768A0" w:rsidRPr="002C3BD5" w:rsidRDefault="003768A0" w:rsidP="00EE1E66">
      <w:pPr>
        <w:shd w:val="clear" w:color="auto" w:fill="FFFFFF"/>
        <w:spacing w:after="0" w:line="240" w:lineRule="auto"/>
        <w:ind w:left="19"/>
        <w:jc w:val="both"/>
        <w:rPr>
          <w:rFonts w:ascii="Times New Roman" w:hAnsi="Times New Roman"/>
          <w:sz w:val="32"/>
          <w:szCs w:val="32"/>
        </w:rPr>
      </w:pPr>
      <w:r w:rsidRPr="002C3BD5">
        <w:rPr>
          <w:rFonts w:ascii="Times New Roman" w:hAnsi="Times New Roman"/>
          <w:color w:val="000000"/>
          <w:spacing w:val="8"/>
          <w:sz w:val="32"/>
          <w:szCs w:val="32"/>
        </w:rPr>
        <w:t xml:space="preserve">      - ранним ледоставом и появлением льда на судоходных </w:t>
      </w:r>
      <w:r w:rsidRPr="002C3BD5">
        <w:rPr>
          <w:rFonts w:ascii="Times New Roman" w:hAnsi="Times New Roman"/>
          <w:color w:val="000000"/>
          <w:spacing w:val="-17"/>
          <w:sz w:val="32"/>
          <w:szCs w:val="32"/>
        </w:rPr>
        <w:t>водоемах.</w:t>
      </w:r>
    </w:p>
    <w:p w:rsidR="003768A0" w:rsidRPr="002C3BD5" w:rsidRDefault="003768A0" w:rsidP="00EE1E66">
      <w:pPr>
        <w:shd w:val="clear" w:color="auto" w:fill="FFFFFF"/>
        <w:spacing w:after="0" w:line="240" w:lineRule="auto"/>
        <w:ind w:left="24" w:firstLine="543"/>
        <w:jc w:val="both"/>
        <w:rPr>
          <w:rFonts w:ascii="Times New Roman" w:hAnsi="Times New Roman"/>
          <w:color w:val="000000"/>
          <w:sz w:val="32"/>
          <w:szCs w:val="32"/>
        </w:rPr>
      </w:pPr>
      <w:r w:rsidRPr="002C3BD5">
        <w:rPr>
          <w:rFonts w:ascii="Times New Roman" w:hAnsi="Times New Roman"/>
          <w:color w:val="000000"/>
          <w:spacing w:val="1"/>
          <w:sz w:val="32"/>
          <w:szCs w:val="32"/>
        </w:rPr>
        <w:t xml:space="preserve">Сюда же несколько условно мы  относим и морские </w:t>
      </w:r>
      <w:r w:rsidRPr="002C3BD5">
        <w:rPr>
          <w:rFonts w:ascii="Times New Roman" w:hAnsi="Times New Roman"/>
          <w:color w:val="000000"/>
          <w:spacing w:val="2"/>
          <w:sz w:val="32"/>
          <w:szCs w:val="32"/>
        </w:rPr>
        <w:t xml:space="preserve">гидрологические явления; цунами, сильные волнения на морях и </w:t>
      </w:r>
      <w:r w:rsidRPr="002C3BD5">
        <w:rPr>
          <w:rFonts w:ascii="Times New Roman" w:hAnsi="Times New Roman"/>
          <w:color w:val="000000"/>
          <w:sz w:val="32"/>
          <w:szCs w:val="32"/>
        </w:rPr>
        <w:t xml:space="preserve">океанах, тропические   циклоны (тайфуны), напор льдов и их </w:t>
      </w:r>
      <w:r w:rsidRPr="002C3BD5">
        <w:rPr>
          <w:rFonts w:ascii="Times New Roman" w:hAnsi="Times New Roman"/>
          <w:color w:val="000000"/>
          <w:spacing w:val="-15"/>
          <w:sz w:val="32"/>
          <w:szCs w:val="32"/>
        </w:rPr>
        <w:t>интенсивный дрейф.</w:t>
      </w:r>
    </w:p>
    <w:p w:rsidR="003768A0" w:rsidRPr="00B61E50" w:rsidRDefault="003768A0" w:rsidP="00EE1E66">
      <w:pPr>
        <w:shd w:val="clear" w:color="auto" w:fill="FFFFFF"/>
        <w:spacing w:after="0" w:line="240" w:lineRule="auto"/>
        <w:ind w:left="470" w:firstLine="97"/>
        <w:jc w:val="both"/>
        <w:rPr>
          <w:rFonts w:ascii="Times New Roman" w:hAnsi="Times New Roman"/>
          <w:color w:val="000000"/>
          <w:sz w:val="16"/>
          <w:szCs w:val="16"/>
        </w:rPr>
      </w:pPr>
    </w:p>
    <w:p w:rsidR="003768A0" w:rsidRPr="002C3BD5" w:rsidRDefault="00484ED1" w:rsidP="00EE1E66">
      <w:pPr>
        <w:shd w:val="clear" w:color="auto" w:fill="FFFFFF"/>
        <w:spacing w:after="0" w:line="240" w:lineRule="auto"/>
        <w:ind w:left="470" w:firstLine="97"/>
        <w:jc w:val="both"/>
        <w:rPr>
          <w:rFonts w:ascii="Times New Roman" w:hAnsi="Times New Roman"/>
          <w:sz w:val="32"/>
          <w:szCs w:val="32"/>
        </w:rPr>
      </w:pPr>
      <w:r w:rsidRPr="002C3BD5">
        <w:rPr>
          <w:rFonts w:ascii="Times New Roman" w:hAnsi="Times New Roman"/>
          <w:b/>
          <w:bCs/>
          <w:color w:val="000000"/>
          <w:spacing w:val="2"/>
          <w:sz w:val="32"/>
          <w:szCs w:val="32"/>
        </w:rPr>
        <w:t>11</w:t>
      </w:r>
      <w:r w:rsidR="003768A0" w:rsidRPr="002C3BD5">
        <w:rPr>
          <w:rFonts w:ascii="Times New Roman" w:hAnsi="Times New Roman"/>
          <w:b/>
          <w:bCs/>
          <w:color w:val="000000"/>
          <w:spacing w:val="2"/>
          <w:sz w:val="32"/>
          <w:szCs w:val="32"/>
        </w:rPr>
        <w:t>.3 Наводнение</w:t>
      </w:r>
    </w:p>
    <w:p w:rsidR="003768A0" w:rsidRPr="002C3BD5" w:rsidRDefault="003768A0" w:rsidP="00EE1E66">
      <w:pPr>
        <w:shd w:val="clear" w:color="auto" w:fill="FFFFFF"/>
        <w:spacing w:after="0" w:line="240" w:lineRule="auto"/>
        <w:ind w:right="178" w:firstLine="567"/>
        <w:jc w:val="both"/>
        <w:rPr>
          <w:rFonts w:ascii="Times New Roman" w:hAnsi="Times New Roman"/>
          <w:sz w:val="32"/>
          <w:szCs w:val="32"/>
        </w:rPr>
      </w:pPr>
      <w:r w:rsidRPr="002C3BD5">
        <w:rPr>
          <w:rFonts w:ascii="Times New Roman" w:hAnsi="Times New Roman"/>
          <w:bCs/>
          <w:color w:val="000000"/>
          <w:spacing w:val="6"/>
          <w:sz w:val="32"/>
          <w:szCs w:val="32"/>
        </w:rPr>
        <w:t>Наводнение</w:t>
      </w:r>
      <w:r w:rsidRPr="002C3BD5">
        <w:rPr>
          <w:rFonts w:ascii="Times New Roman" w:hAnsi="Times New Roman"/>
          <w:b/>
          <w:bCs/>
          <w:color w:val="000000"/>
          <w:spacing w:val="6"/>
          <w:sz w:val="32"/>
          <w:szCs w:val="32"/>
        </w:rPr>
        <w:t xml:space="preserve"> </w:t>
      </w:r>
      <w:r w:rsidRPr="002C3BD5">
        <w:rPr>
          <w:rFonts w:ascii="Times New Roman" w:hAnsi="Times New Roman"/>
          <w:color w:val="000000"/>
          <w:spacing w:val="6"/>
          <w:sz w:val="32"/>
          <w:szCs w:val="32"/>
        </w:rPr>
        <w:t xml:space="preserve">- это затопление водой, прилегающей к реке, </w:t>
      </w:r>
      <w:r w:rsidRPr="002C3BD5">
        <w:rPr>
          <w:rFonts w:ascii="Times New Roman" w:hAnsi="Times New Roman"/>
          <w:color w:val="000000"/>
          <w:spacing w:val="9"/>
          <w:sz w:val="32"/>
          <w:szCs w:val="32"/>
        </w:rPr>
        <w:t xml:space="preserve">озеру или водохранилищу местности, которое причиняет </w:t>
      </w:r>
      <w:r w:rsidRPr="002C3BD5">
        <w:rPr>
          <w:rFonts w:ascii="Times New Roman" w:hAnsi="Times New Roman"/>
          <w:color w:val="000000"/>
          <w:spacing w:val="6"/>
          <w:sz w:val="32"/>
          <w:szCs w:val="32"/>
        </w:rPr>
        <w:t xml:space="preserve">материальный ущерб, наносит урон здоровью населения или </w:t>
      </w:r>
      <w:r w:rsidRPr="002C3BD5">
        <w:rPr>
          <w:rFonts w:ascii="Times New Roman" w:hAnsi="Times New Roman"/>
          <w:color w:val="000000"/>
          <w:spacing w:val="3"/>
          <w:sz w:val="32"/>
          <w:szCs w:val="32"/>
        </w:rPr>
        <w:t xml:space="preserve">приводит к гибели людей. Если затопление не сопровождается </w:t>
      </w:r>
      <w:r w:rsidRPr="002C3BD5">
        <w:rPr>
          <w:rFonts w:ascii="Times New Roman" w:hAnsi="Times New Roman"/>
          <w:color w:val="000000"/>
          <w:spacing w:val="1"/>
          <w:sz w:val="32"/>
          <w:szCs w:val="32"/>
        </w:rPr>
        <w:t>ущербом, то это называется разливом реки, озера, водохранилища.</w:t>
      </w:r>
    </w:p>
    <w:p w:rsidR="003768A0" w:rsidRPr="002C3BD5" w:rsidRDefault="003768A0" w:rsidP="00EE1E66">
      <w:pPr>
        <w:shd w:val="clear" w:color="auto" w:fill="FFFFFF"/>
        <w:tabs>
          <w:tab w:val="left" w:pos="6706"/>
        </w:tabs>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В большей или меньшей степени наводнения периодически </w:t>
      </w:r>
      <w:r w:rsidRPr="002C3BD5">
        <w:rPr>
          <w:rFonts w:ascii="Times New Roman" w:hAnsi="Times New Roman"/>
          <w:color w:val="000000"/>
          <w:spacing w:val="5"/>
          <w:sz w:val="32"/>
          <w:szCs w:val="32"/>
        </w:rPr>
        <w:t>наблюдаются на большинстве рек</w:t>
      </w:r>
      <w:r w:rsidR="002A3592" w:rsidRPr="002C3BD5">
        <w:rPr>
          <w:rFonts w:ascii="Times New Roman" w:hAnsi="Times New Roman"/>
          <w:color w:val="000000"/>
          <w:spacing w:val="5"/>
          <w:sz w:val="32"/>
          <w:szCs w:val="32"/>
        </w:rPr>
        <w:t xml:space="preserve"> Казахстана и</w:t>
      </w:r>
      <w:r w:rsidRPr="002C3BD5">
        <w:rPr>
          <w:rFonts w:ascii="Times New Roman" w:hAnsi="Times New Roman"/>
          <w:color w:val="000000"/>
          <w:spacing w:val="5"/>
          <w:sz w:val="32"/>
          <w:szCs w:val="32"/>
        </w:rPr>
        <w:t xml:space="preserve"> России. По повторяемости, </w:t>
      </w:r>
      <w:r w:rsidRPr="002C3BD5">
        <w:rPr>
          <w:rFonts w:ascii="Times New Roman" w:hAnsi="Times New Roman"/>
          <w:color w:val="000000"/>
          <w:spacing w:val="1"/>
          <w:sz w:val="32"/>
          <w:szCs w:val="32"/>
        </w:rPr>
        <w:t xml:space="preserve">площади распространения и суммарному среднему годовому </w:t>
      </w:r>
      <w:r w:rsidRPr="002C3BD5">
        <w:rPr>
          <w:rFonts w:ascii="Times New Roman" w:hAnsi="Times New Roman"/>
          <w:color w:val="000000"/>
          <w:spacing w:val="9"/>
          <w:sz w:val="32"/>
          <w:szCs w:val="32"/>
        </w:rPr>
        <w:t xml:space="preserve">материальному ущербу они занимают </w:t>
      </w:r>
      <w:r w:rsidRPr="002C3BD5">
        <w:rPr>
          <w:rFonts w:ascii="Times New Roman" w:hAnsi="Times New Roman"/>
          <w:color w:val="000000"/>
          <w:spacing w:val="9"/>
          <w:sz w:val="32"/>
          <w:szCs w:val="32"/>
        </w:rPr>
        <w:lastRenderedPageBreak/>
        <w:t xml:space="preserve">первое место в ряду </w:t>
      </w:r>
      <w:r w:rsidRPr="002C3BD5">
        <w:rPr>
          <w:rFonts w:ascii="Times New Roman" w:hAnsi="Times New Roman"/>
          <w:color w:val="000000"/>
          <w:spacing w:val="5"/>
          <w:sz w:val="32"/>
          <w:szCs w:val="32"/>
        </w:rPr>
        <w:t xml:space="preserve">стихийных бедствий. По количеству человеческих жертв и </w:t>
      </w:r>
      <w:r w:rsidRPr="002C3BD5">
        <w:rPr>
          <w:rFonts w:ascii="Times New Roman" w:hAnsi="Times New Roman"/>
          <w:color w:val="000000"/>
          <w:sz w:val="32"/>
          <w:szCs w:val="32"/>
        </w:rPr>
        <w:t xml:space="preserve">материальному ущербу наводнения занимают второе место после </w:t>
      </w:r>
      <w:r w:rsidRPr="002C3BD5">
        <w:rPr>
          <w:rFonts w:ascii="Times New Roman" w:hAnsi="Times New Roman"/>
          <w:color w:val="000000"/>
          <w:spacing w:val="8"/>
          <w:sz w:val="32"/>
          <w:szCs w:val="32"/>
        </w:rPr>
        <w:t>землетрясений. Ни в настоящем, ни в ближайшем будущем</w:t>
      </w:r>
      <w:r w:rsidR="002A3592" w:rsidRPr="002C3BD5">
        <w:rPr>
          <w:rFonts w:ascii="Times New Roman" w:hAnsi="Times New Roman"/>
          <w:color w:val="000000"/>
          <w:spacing w:val="8"/>
          <w:sz w:val="32"/>
          <w:szCs w:val="32"/>
        </w:rPr>
        <w:t xml:space="preserve"> </w:t>
      </w:r>
      <w:r w:rsidRPr="002C3BD5">
        <w:rPr>
          <w:rFonts w:ascii="Times New Roman" w:hAnsi="Times New Roman"/>
          <w:color w:val="000000"/>
          <w:spacing w:val="4"/>
          <w:sz w:val="32"/>
          <w:szCs w:val="32"/>
        </w:rPr>
        <w:t xml:space="preserve">полностью предотвратить их не представляется возможным. </w:t>
      </w:r>
      <w:r w:rsidRPr="002C3BD5">
        <w:rPr>
          <w:rFonts w:ascii="Times New Roman" w:hAnsi="Times New Roman"/>
          <w:color w:val="000000"/>
          <w:spacing w:val="-1"/>
          <w:sz w:val="32"/>
          <w:szCs w:val="32"/>
        </w:rPr>
        <w:t>Наводнения можно только ослабить или локализовать.</w:t>
      </w:r>
      <w:r w:rsidRPr="002C3BD5">
        <w:rPr>
          <w:rFonts w:ascii="Times New Roman" w:hAnsi="Times New Roman"/>
          <w:color w:val="000000"/>
          <w:sz w:val="32"/>
          <w:szCs w:val="32"/>
        </w:rPr>
        <w:tab/>
      </w:r>
    </w:p>
    <w:p w:rsidR="003768A0" w:rsidRPr="002C3BD5" w:rsidRDefault="003768A0" w:rsidP="00EE1E66">
      <w:pPr>
        <w:shd w:val="clear" w:color="auto" w:fill="FFFFFF"/>
        <w:spacing w:after="0" w:line="240" w:lineRule="auto"/>
        <w:ind w:firstLine="581"/>
        <w:jc w:val="both"/>
        <w:rPr>
          <w:rFonts w:ascii="Times New Roman" w:hAnsi="Times New Roman"/>
          <w:sz w:val="32"/>
          <w:szCs w:val="32"/>
        </w:rPr>
      </w:pPr>
      <w:r w:rsidRPr="002C3BD5">
        <w:rPr>
          <w:rFonts w:ascii="Times New Roman" w:hAnsi="Times New Roman"/>
          <w:color w:val="000000"/>
          <w:spacing w:val="2"/>
          <w:sz w:val="32"/>
          <w:szCs w:val="32"/>
        </w:rPr>
        <w:t xml:space="preserve">Многочисленные реки страны отличаются друг от друга </w:t>
      </w:r>
      <w:r w:rsidRPr="002C3BD5">
        <w:rPr>
          <w:rFonts w:ascii="Times New Roman" w:hAnsi="Times New Roman"/>
          <w:color w:val="000000"/>
          <w:spacing w:val="1"/>
          <w:sz w:val="32"/>
          <w:szCs w:val="32"/>
        </w:rPr>
        <w:t xml:space="preserve">различными условиями формирования стока воды, а это в немалой </w:t>
      </w:r>
      <w:r w:rsidRPr="002C3BD5">
        <w:rPr>
          <w:rFonts w:ascii="Times New Roman" w:hAnsi="Times New Roman"/>
          <w:color w:val="000000"/>
          <w:spacing w:val="4"/>
          <w:sz w:val="32"/>
          <w:szCs w:val="32"/>
        </w:rPr>
        <w:t xml:space="preserve">степени определяет и условия возникновения наводнений. Исходя </w:t>
      </w:r>
      <w:r w:rsidRPr="002C3BD5">
        <w:rPr>
          <w:rFonts w:ascii="Times New Roman" w:hAnsi="Times New Roman"/>
          <w:color w:val="000000"/>
          <w:spacing w:val="8"/>
          <w:sz w:val="32"/>
          <w:szCs w:val="32"/>
        </w:rPr>
        <w:t xml:space="preserve">из этого, реки России по условиям возникновения наводнения </w:t>
      </w:r>
      <w:r w:rsidRPr="002C3BD5">
        <w:rPr>
          <w:rFonts w:ascii="Times New Roman" w:hAnsi="Times New Roman"/>
          <w:color w:val="000000"/>
          <w:sz w:val="32"/>
          <w:szCs w:val="32"/>
        </w:rPr>
        <w:t>подразделяются на четыре типа:</w:t>
      </w:r>
    </w:p>
    <w:p w:rsidR="003768A0" w:rsidRPr="002C3BD5" w:rsidRDefault="003768A0" w:rsidP="00EE1E66">
      <w:pPr>
        <w:shd w:val="clear" w:color="auto" w:fill="FFFFFF"/>
        <w:tabs>
          <w:tab w:val="left" w:pos="917"/>
        </w:tabs>
        <w:spacing w:after="0" w:line="240" w:lineRule="auto"/>
        <w:ind w:firstLine="567"/>
        <w:jc w:val="both"/>
        <w:rPr>
          <w:rFonts w:ascii="Times New Roman" w:hAnsi="Times New Roman"/>
          <w:sz w:val="32"/>
          <w:szCs w:val="32"/>
        </w:rPr>
      </w:pPr>
      <w:r w:rsidRPr="002C3BD5">
        <w:rPr>
          <w:rFonts w:ascii="Times New Roman" w:hAnsi="Times New Roman"/>
          <w:color w:val="000000"/>
          <w:spacing w:val="-23"/>
          <w:sz w:val="32"/>
          <w:szCs w:val="32"/>
        </w:rPr>
        <w:t>1.</w:t>
      </w:r>
      <w:r w:rsidRPr="002C3BD5">
        <w:rPr>
          <w:rFonts w:ascii="Times New Roman" w:hAnsi="Times New Roman"/>
          <w:color w:val="000000"/>
          <w:sz w:val="32"/>
          <w:szCs w:val="32"/>
        </w:rPr>
        <w:tab/>
      </w:r>
      <w:r w:rsidRPr="002C3BD5">
        <w:rPr>
          <w:rFonts w:ascii="Times New Roman" w:hAnsi="Times New Roman"/>
          <w:color w:val="000000"/>
          <w:spacing w:val="3"/>
          <w:sz w:val="32"/>
          <w:szCs w:val="32"/>
        </w:rPr>
        <w:t xml:space="preserve">Реки с максимальным стоком, вызываемым таянием снега </w:t>
      </w:r>
      <w:r w:rsidRPr="002C3BD5">
        <w:rPr>
          <w:rFonts w:ascii="Times New Roman" w:hAnsi="Times New Roman"/>
          <w:color w:val="000000"/>
          <w:sz w:val="32"/>
          <w:szCs w:val="32"/>
        </w:rPr>
        <w:t>на равнинах. К нему относится большинство рек европейской части и Западной Сибири.</w:t>
      </w:r>
    </w:p>
    <w:p w:rsidR="003768A0" w:rsidRPr="002C3BD5" w:rsidRDefault="003768A0" w:rsidP="00EE1E66">
      <w:pPr>
        <w:shd w:val="clear" w:color="auto" w:fill="FFFFFF"/>
        <w:tabs>
          <w:tab w:val="left" w:pos="974"/>
        </w:tabs>
        <w:spacing w:after="0" w:line="240" w:lineRule="auto"/>
        <w:ind w:firstLine="567"/>
        <w:jc w:val="both"/>
        <w:rPr>
          <w:rFonts w:ascii="Times New Roman" w:hAnsi="Times New Roman"/>
          <w:sz w:val="32"/>
          <w:szCs w:val="32"/>
        </w:rPr>
      </w:pPr>
      <w:r w:rsidRPr="002C3BD5">
        <w:rPr>
          <w:rFonts w:ascii="Times New Roman" w:hAnsi="Times New Roman"/>
          <w:color w:val="000000"/>
          <w:spacing w:val="-7"/>
          <w:sz w:val="32"/>
          <w:szCs w:val="32"/>
        </w:rPr>
        <w:t>2.</w:t>
      </w:r>
      <w:r w:rsidRPr="002C3BD5">
        <w:rPr>
          <w:rFonts w:ascii="Times New Roman" w:hAnsi="Times New Roman"/>
          <w:color w:val="000000"/>
          <w:sz w:val="32"/>
          <w:szCs w:val="32"/>
        </w:rPr>
        <w:tab/>
      </w:r>
      <w:r w:rsidRPr="002C3BD5">
        <w:rPr>
          <w:rFonts w:ascii="Times New Roman" w:hAnsi="Times New Roman"/>
          <w:color w:val="000000"/>
          <w:spacing w:val="5"/>
          <w:sz w:val="32"/>
          <w:szCs w:val="32"/>
        </w:rPr>
        <w:t xml:space="preserve">Реки с максимальным стоком, возникающим при таянии </w:t>
      </w:r>
      <w:r w:rsidRPr="002C3BD5">
        <w:rPr>
          <w:rFonts w:ascii="Times New Roman" w:hAnsi="Times New Roman"/>
          <w:color w:val="000000"/>
          <w:spacing w:val="4"/>
          <w:sz w:val="32"/>
          <w:szCs w:val="32"/>
        </w:rPr>
        <w:t xml:space="preserve">горных снегов и ледников. Наводнения здесь могут наблюдаться </w:t>
      </w:r>
      <w:r w:rsidRPr="002C3BD5">
        <w:rPr>
          <w:rFonts w:ascii="Times New Roman" w:hAnsi="Times New Roman"/>
          <w:color w:val="000000"/>
          <w:spacing w:val="-1"/>
          <w:sz w:val="32"/>
          <w:szCs w:val="32"/>
        </w:rPr>
        <w:t xml:space="preserve">несколько раз в течение года. Главным образом, это реки Северного </w:t>
      </w:r>
      <w:r w:rsidRPr="002C3BD5">
        <w:rPr>
          <w:rFonts w:ascii="Times New Roman" w:hAnsi="Times New Roman"/>
          <w:color w:val="000000"/>
          <w:spacing w:val="-3"/>
          <w:sz w:val="32"/>
          <w:szCs w:val="32"/>
        </w:rPr>
        <w:t>Кавказа.</w:t>
      </w:r>
    </w:p>
    <w:p w:rsidR="003768A0" w:rsidRPr="002C3BD5" w:rsidRDefault="003768A0" w:rsidP="00EE1E66">
      <w:pPr>
        <w:shd w:val="clear" w:color="auto" w:fill="FFFFFF"/>
        <w:tabs>
          <w:tab w:val="left" w:pos="974"/>
        </w:tabs>
        <w:spacing w:after="0" w:line="240" w:lineRule="auto"/>
        <w:ind w:firstLine="567"/>
        <w:jc w:val="both"/>
        <w:rPr>
          <w:rFonts w:ascii="Times New Roman" w:hAnsi="Times New Roman"/>
          <w:sz w:val="32"/>
          <w:szCs w:val="32"/>
        </w:rPr>
      </w:pPr>
      <w:r w:rsidRPr="002C3BD5">
        <w:rPr>
          <w:rFonts w:ascii="Times New Roman" w:hAnsi="Times New Roman"/>
          <w:color w:val="000000"/>
          <w:spacing w:val="-8"/>
          <w:sz w:val="32"/>
          <w:szCs w:val="32"/>
        </w:rPr>
        <w:t>3.</w:t>
      </w:r>
      <w:r w:rsidRPr="002C3BD5">
        <w:rPr>
          <w:rFonts w:ascii="Times New Roman" w:hAnsi="Times New Roman"/>
          <w:color w:val="000000"/>
          <w:sz w:val="32"/>
          <w:szCs w:val="32"/>
        </w:rPr>
        <w:tab/>
        <w:t xml:space="preserve">Реки с максимальным стоком, обусловленным выпадением </w:t>
      </w:r>
      <w:r w:rsidRPr="002C3BD5">
        <w:rPr>
          <w:rFonts w:ascii="Times New Roman" w:hAnsi="Times New Roman"/>
          <w:color w:val="000000"/>
          <w:spacing w:val="2"/>
          <w:sz w:val="32"/>
          <w:szCs w:val="32"/>
        </w:rPr>
        <w:t xml:space="preserve">интенсивных дождей. К этому типу относятся реки Дальнего </w:t>
      </w:r>
      <w:r w:rsidRPr="002C3BD5">
        <w:rPr>
          <w:rFonts w:ascii="Times New Roman" w:hAnsi="Times New Roman"/>
          <w:color w:val="000000"/>
          <w:spacing w:val="-1"/>
          <w:sz w:val="32"/>
          <w:szCs w:val="32"/>
        </w:rPr>
        <w:t>Востока и Сибири.</w:t>
      </w:r>
    </w:p>
    <w:p w:rsidR="003768A0" w:rsidRPr="002C3BD5" w:rsidRDefault="003768A0" w:rsidP="00EE1E66">
      <w:pPr>
        <w:shd w:val="clear" w:color="auto" w:fill="FFFFFF"/>
        <w:tabs>
          <w:tab w:val="left" w:pos="1118"/>
        </w:tabs>
        <w:spacing w:after="0" w:line="240" w:lineRule="auto"/>
        <w:ind w:firstLine="567"/>
        <w:jc w:val="both"/>
        <w:rPr>
          <w:rFonts w:ascii="Times New Roman" w:hAnsi="Times New Roman"/>
          <w:sz w:val="32"/>
          <w:szCs w:val="32"/>
        </w:rPr>
      </w:pPr>
      <w:r w:rsidRPr="002C3BD5">
        <w:rPr>
          <w:rFonts w:ascii="Times New Roman" w:hAnsi="Times New Roman"/>
          <w:color w:val="000000"/>
          <w:spacing w:val="-7"/>
          <w:sz w:val="32"/>
          <w:szCs w:val="32"/>
        </w:rPr>
        <w:t>4.</w:t>
      </w:r>
      <w:r w:rsidRPr="002C3BD5">
        <w:rPr>
          <w:rFonts w:ascii="Times New Roman" w:hAnsi="Times New Roman"/>
          <w:color w:val="000000"/>
          <w:sz w:val="32"/>
          <w:szCs w:val="32"/>
        </w:rPr>
        <w:tab/>
      </w:r>
      <w:r w:rsidRPr="002C3BD5">
        <w:rPr>
          <w:rFonts w:ascii="Times New Roman" w:hAnsi="Times New Roman"/>
          <w:color w:val="000000"/>
          <w:spacing w:val="1"/>
          <w:sz w:val="32"/>
          <w:szCs w:val="32"/>
        </w:rPr>
        <w:t xml:space="preserve">Реки с максимальными стоками,  образующимися от совместного влияния снеготаяния и выпадения осадков. Их режим </w:t>
      </w:r>
      <w:r w:rsidRPr="002C3BD5">
        <w:rPr>
          <w:rFonts w:ascii="Times New Roman" w:hAnsi="Times New Roman"/>
          <w:color w:val="000000"/>
          <w:spacing w:val="-1"/>
          <w:sz w:val="32"/>
          <w:szCs w:val="32"/>
        </w:rPr>
        <w:t xml:space="preserve">характеризуется     весенним половодьем от таяния снегов, </w:t>
      </w:r>
      <w:r w:rsidRPr="002C3BD5">
        <w:rPr>
          <w:rFonts w:ascii="Times New Roman" w:hAnsi="Times New Roman"/>
          <w:color w:val="000000"/>
          <w:spacing w:val="2"/>
          <w:sz w:val="32"/>
          <w:szCs w:val="32"/>
        </w:rPr>
        <w:t xml:space="preserve">повышением летнего и зимнего   стоков за счет обильного </w:t>
      </w:r>
      <w:r w:rsidRPr="002C3BD5">
        <w:rPr>
          <w:rFonts w:ascii="Times New Roman" w:hAnsi="Times New Roman"/>
          <w:color w:val="000000"/>
          <w:spacing w:val="3"/>
          <w:sz w:val="32"/>
          <w:szCs w:val="32"/>
        </w:rPr>
        <w:t xml:space="preserve">грунтового питания, а также значительными осенними осадками. </w:t>
      </w:r>
      <w:r w:rsidRPr="002C3BD5">
        <w:rPr>
          <w:rFonts w:ascii="Times New Roman" w:hAnsi="Times New Roman"/>
          <w:color w:val="000000"/>
          <w:sz w:val="32"/>
          <w:szCs w:val="32"/>
        </w:rPr>
        <w:t>Наличие такого типа рек характерно для северо-западных районо</w:t>
      </w:r>
      <w:r w:rsidR="00484ED1" w:rsidRPr="002C3BD5">
        <w:rPr>
          <w:rFonts w:ascii="Times New Roman" w:hAnsi="Times New Roman"/>
          <w:color w:val="000000"/>
          <w:sz w:val="32"/>
          <w:szCs w:val="32"/>
        </w:rPr>
        <w:t>в</w:t>
      </w:r>
      <w:r w:rsidRPr="002C3BD5">
        <w:rPr>
          <w:rFonts w:ascii="Times New Roman" w:hAnsi="Times New Roman"/>
          <w:color w:val="000000"/>
          <w:sz w:val="32"/>
          <w:szCs w:val="32"/>
        </w:rPr>
        <w:t xml:space="preserve"> </w:t>
      </w:r>
      <w:r w:rsidRPr="002C3BD5">
        <w:rPr>
          <w:rFonts w:ascii="Times New Roman" w:hAnsi="Times New Roman"/>
          <w:color w:val="000000"/>
          <w:spacing w:val="-4"/>
          <w:sz w:val="32"/>
          <w:szCs w:val="32"/>
        </w:rPr>
        <w:t>России.</w:t>
      </w:r>
    </w:p>
    <w:p w:rsidR="003768A0" w:rsidRPr="002C3BD5" w:rsidRDefault="003768A0" w:rsidP="00EE1E66">
      <w:pPr>
        <w:shd w:val="clear" w:color="auto" w:fill="FFFFFF"/>
        <w:spacing w:after="0" w:line="240" w:lineRule="auto"/>
        <w:ind w:right="67" w:firstLine="567"/>
        <w:jc w:val="both"/>
        <w:rPr>
          <w:rFonts w:ascii="Times New Roman" w:hAnsi="Times New Roman"/>
          <w:sz w:val="32"/>
          <w:szCs w:val="32"/>
        </w:rPr>
      </w:pPr>
      <w:r w:rsidRPr="002C3BD5">
        <w:rPr>
          <w:rFonts w:ascii="Times New Roman" w:hAnsi="Times New Roman"/>
          <w:color w:val="000000"/>
          <w:spacing w:val="-1"/>
          <w:sz w:val="32"/>
          <w:szCs w:val="32"/>
        </w:rPr>
        <w:t xml:space="preserve">Особенно опасные  наводнения  наблюдаются на река </w:t>
      </w:r>
      <w:r w:rsidRPr="002C3BD5">
        <w:rPr>
          <w:rFonts w:ascii="Times New Roman" w:hAnsi="Times New Roman"/>
          <w:color w:val="000000"/>
          <w:spacing w:val="6"/>
          <w:sz w:val="32"/>
          <w:szCs w:val="32"/>
        </w:rPr>
        <w:t xml:space="preserve">дождевого и ледникового питания или при сочетании этих двух </w:t>
      </w:r>
      <w:r w:rsidRPr="002C3BD5">
        <w:rPr>
          <w:rFonts w:ascii="Times New Roman" w:hAnsi="Times New Roman"/>
          <w:color w:val="000000"/>
          <w:spacing w:val="-10"/>
          <w:sz w:val="32"/>
          <w:szCs w:val="32"/>
        </w:rPr>
        <w:t>факторов.</w:t>
      </w:r>
    </w:p>
    <w:p w:rsidR="003768A0" w:rsidRPr="002C3BD5" w:rsidRDefault="003768A0" w:rsidP="00EE1E66">
      <w:pPr>
        <w:shd w:val="clear" w:color="auto" w:fill="FFFFFF"/>
        <w:spacing w:after="0" w:line="240" w:lineRule="auto"/>
        <w:ind w:left="10" w:right="5" w:firstLine="557"/>
        <w:jc w:val="both"/>
        <w:rPr>
          <w:rFonts w:ascii="Times New Roman" w:hAnsi="Times New Roman"/>
          <w:sz w:val="32"/>
          <w:szCs w:val="32"/>
        </w:rPr>
      </w:pPr>
      <w:r w:rsidRPr="002C3BD5">
        <w:rPr>
          <w:rFonts w:ascii="Times New Roman" w:hAnsi="Times New Roman"/>
          <w:color w:val="000000"/>
          <w:spacing w:val="11"/>
          <w:sz w:val="32"/>
          <w:szCs w:val="32"/>
        </w:rPr>
        <w:t xml:space="preserve">Наводнение, характерное для рек первого типа, часто </w:t>
      </w:r>
      <w:r w:rsidRPr="002C3BD5">
        <w:rPr>
          <w:rFonts w:ascii="Times New Roman" w:hAnsi="Times New Roman"/>
          <w:color w:val="000000"/>
          <w:spacing w:val="2"/>
          <w:sz w:val="32"/>
          <w:szCs w:val="32"/>
        </w:rPr>
        <w:t xml:space="preserve">называют половодьем. Это ежегодно повторяющийся в один и тот </w:t>
      </w:r>
      <w:r w:rsidRPr="002C3BD5">
        <w:rPr>
          <w:rFonts w:ascii="Times New Roman" w:hAnsi="Times New Roman"/>
          <w:color w:val="000000"/>
          <w:spacing w:val="5"/>
          <w:sz w:val="32"/>
          <w:szCs w:val="32"/>
        </w:rPr>
        <w:t xml:space="preserve">же сезон значительный и довольно длительный подъем уровня </w:t>
      </w:r>
      <w:r w:rsidRPr="002C3BD5">
        <w:rPr>
          <w:rFonts w:ascii="Times New Roman" w:hAnsi="Times New Roman"/>
          <w:color w:val="000000"/>
          <w:spacing w:val="6"/>
          <w:sz w:val="32"/>
          <w:szCs w:val="32"/>
        </w:rPr>
        <w:t xml:space="preserve">воды в реке. Обычно половодье вызывается весенним таянием </w:t>
      </w:r>
      <w:r w:rsidRPr="002C3BD5">
        <w:rPr>
          <w:rFonts w:ascii="Times New Roman" w:hAnsi="Times New Roman"/>
          <w:color w:val="000000"/>
          <w:spacing w:val="-1"/>
          <w:sz w:val="32"/>
          <w:szCs w:val="32"/>
        </w:rPr>
        <w:t>снега на равнинах или дождевыми осадками.</w:t>
      </w:r>
    </w:p>
    <w:p w:rsidR="003768A0" w:rsidRPr="002C3BD5" w:rsidRDefault="003768A0" w:rsidP="00EE1E66">
      <w:pPr>
        <w:shd w:val="clear" w:color="auto" w:fill="FFFFFF"/>
        <w:spacing w:after="0" w:line="240" w:lineRule="auto"/>
        <w:ind w:left="19" w:firstLine="548"/>
        <w:jc w:val="both"/>
        <w:rPr>
          <w:rFonts w:ascii="Times New Roman" w:hAnsi="Times New Roman"/>
          <w:sz w:val="32"/>
          <w:szCs w:val="32"/>
        </w:rPr>
      </w:pPr>
      <w:r w:rsidRPr="002C3BD5">
        <w:rPr>
          <w:rFonts w:ascii="Times New Roman" w:hAnsi="Times New Roman"/>
          <w:color w:val="000000"/>
          <w:spacing w:val="6"/>
          <w:sz w:val="32"/>
          <w:szCs w:val="32"/>
        </w:rPr>
        <w:t xml:space="preserve">Наводнение, характерное для рек третьего типа, обычно </w:t>
      </w:r>
      <w:r w:rsidRPr="002C3BD5">
        <w:rPr>
          <w:rFonts w:ascii="Times New Roman" w:hAnsi="Times New Roman"/>
          <w:color w:val="000000"/>
          <w:spacing w:val="13"/>
          <w:sz w:val="32"/>
          <w:szCs w:val="32"/>
        </w:rPr>
        <w:t xml:space="preserve">называют паводком. Это интенсивный, сравнительно </w:t>
      </w:r>
      <w:r w:rsidRPr="002C3BD5">
        <w:rPr>
          <w:rFonts w:ascii="Times New Roman" w:hAnsi="Times New Roman"/>
          <w:color w:val="000000"/>
          <w:sz w:val="32"/>
          <w:szCs w:val="32"/>
        </w:rPr>
        <w:lastRenderedPageBreak/>
        <w:t xml:space="preserve">кратковременный подъем уровня воды. Формируется сильными </w:t>
      </w:r>
      <w:r w:rsidRPr="002C3BD5">
        <w:rPr>
          <w:rFonts w:ascii="Times New Roman" w:hAnsi="Times New Roman"/>
          <w:color w:val="000000"/>
          <w:spacing w:val="-1"/>
          <w:sz w:val="32"/>
          <w:szCs w:val="32"/>
        </w:rPr>
        <w:t>дождями, иногда таянием снега при зимних оттепелях.</w:t>
      </w:r>
    </w:p>
    <w:p w:rsidR="003768A0" w:rsidRPr="002C3BD5" w:rsidRDefault="003768A0" w:rsidP="00EE1E66">
      <w:pPr>
        <w:shd w:val="clear" w:color="auto" w:fill="FFFFFF"/>
        <w:spacing w:after="0" w:line="240" w:lineRule="auto"/>
        <w:ind w:left="34" w:firstLine="533"/>
        <w:jc w:val="both"/>
        <w:rPr>
          <w:rFonts w:ascii="Times New Roman" w:hAnsi="Times New Roman"/>
          <w:sz w:val="32"/>
          <w:szCs w:val="32"/>
        </w:rPr>
      </w:pPr>
      <w:r w:rsidRPr="002C3BD5">
        <w:rPr>
          <w:rFonts w:ascii="Times New Roman" w:hAnsi="Times New Roman"/>
          <w:color w:val="000000"/>
          <w:spacing w:val="1"/>
          <w:sz w:val="32"/>
          <w:szCs w:val="32"/>
        </w:rPr>
        <w:t xml:space="preserve">Кроме названных источников, наводнения могут возникать </w:t>
      </w:r>
      <w:r w:rsidRPr="002C3BD5">
        <w:rPr>
          <w:rFonts w:ascii="Times New Roman" w:hAnsi="Times New Roman"/>
          <w:color w:val="000000"/>
          <w:spacing w:val="2"/>
          <w:sz w:val="32"/>
          <w:szCs w:val="32"/>
        </w:rPr>
        <w:t xml:space="preserve">вследствие других гидрометеорологических явлений, таких как </w:t>
      </w:r>
      <w:r w:rsidRPr="002C3BD5">
        <w:rPr>
          <w:rFonts w:ascii="Times New Roman" w:hAnsi="Times New Roman"/>
          <w:color w:val="000000"/>
          <w:spacing w:val="-2"/>
          <w:sz w:val="32"/>
          <w:szCs w:val="32"/>
        </w:rPr>
        <w:t>заторы, зажоры, нагоны и прорывы плотин.</w:t>
      </w:r>
    </w:p>
    <w:p w:rsidR="003768A0" w:rsidRPr="002C3BD5" w:rsidRDefault="003768A0" w:rsidP="00EE1E66">
      <w:pPr>
        <w:shd w:val="clear" w:color="auto" w:fill="FFFFFF"/>
        <w:spacing w:after="0" w:line="240" w:lineRule="auto"/>
        <w:ind w:left="38" w:right="5" w:firstLine="529"/>
        <w:jc w:val="both"/>
        <w:rPr>
          <w:rFonts w:ascii="Times New Roman" w:hAnsi="Times New Roman"/>
          <w:sz w:val="32"/>
          <w:szCs w:val="32"/>
        </w:rPr>
      </w:pPr>
      <w:r w:rsidRPr="002C3BD5">
        <w:rPr>
          <w:rFonts w:ascii="Times New Roman" w:hAnsi="Times New Roman"/>
          <w:color w:val="000000"/>
          <w:spacing w:val="5"/>
          <w:sz w:val="32"/>
          <w:szCs w:val="32"/>
        </w:rPr>
        <w:t xml:space="preserve">Важнейшими характеристиками являются максимальный </w:t>
      </w:r>
      <w:r w:rsidRPr="002C3BD5">
        <w:rPr>
          <w:rFonts w:ascii="Times New Roman" w:hAnsi="Times New Roman"/>
          <w:color w:val="000000"/>
          <w:spacing w:val="-2"/>
          <w:sz w:val="32"/>
          <w:szCs w:val="32"/>
        </w:rPr>
        <w:t xml:space="preserve">уровень и максимальный расход воды за время наводнения. С </w:t>
      </w:r>
      <w:r w:rsidRPr="002C3BD5">
        <w:rPr>
          <w:rFonts w:ascii="Times New Roman" w:hAnsi="Times New Roman"/>
          <w:color w:val="000000"/>
          <w:spacing w:val="20"/>
          <w:sz w:val="32"/>
          <w:szCs w:val="32"/>
        </w:rPr>
        <w:t xml:space="preserve">максимальным уровнем связаны площадь, слой и </w:t>
      </w:r>
      <w:r w:rsidRPr="002C3BD5">
        <w:rPr>
          <w:rFonts w:ascii="Times New Roman" w:hAnsi="Times New Roman"/>
          <w:color w:val="000000"/>
          <w:spacing w:val="-1"/>
          <w:sz w:val="32"/>
          <w:szCs w:val="32"/>
        </w:rPr>
        <w:t>продолжительность затопления местности. К одной из основных характеристик относится и скорость подъема уровня воды.</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Для осуществления прогноза наводнения необходимо знать и </w:t>
      </w:r>
      <w:r w:rsidRPr="002C3BD5">
        <w:rPr>
          <w:rFonts w:ascii="Times New Roman" w:hAnsi="Times New Roman"/>
          <w:color w:val="000000"/>
          <w:spacing w:val="-1"/>
          <w:sz w:val="32"/>
          <w:szCs w:val="32"/>
        </w:rPr>
        <w:t xml:space="preserve">такую характеристику, как скорость течения, которая выражается в </w:t>
      </w:r>
      <w:r w:rsidRPr="002C3BD5">
        <w:rPr>
          <w:rFonts w:ascii="Times New Roman" w:hAnsi="Times New Roman"/>
          <w:color w:val="000000"/>
          <w:spacing w:val="-31"/>
          <w:sz w:val="32"/>
          <w:szCs w:val="32"/>
        </w:rPr>
        <w:t>м/с.</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К факторам, обусловливающим максимальный уровень и </w:t>
      </w:r>
      <w:r w:rsidRPr="002C3BD5">
        <w:rPr>
          <w:rFonts w:ascii="Times New Roman" w:hAnsi="Times New Roman"/>
          <w:color w:val="000000"/>
          <w:spacing w:val="-2"/>
          <w:sz w:val="32"/>
          <w:szCs w:val="32"/>
        </w:rPr>
        <w:t xml:space="preserve">максимальный расход воды при весеннем половодье, относятся </w:t>
      </w:r>
      <w:r w:rsidRPr="002C3BD5">
        <w:rPr>
          <w:rFonts w:ascii="Times New Roman" w:hAnsi="Times New Roman"/>
          <w:color w:val="000000"/>
          <w:spacing w:val="9"/>
          <w:sz w:val="32"/>
          <w:szCs w:val="32"/>
        </w:rPr>
        <w:t xml:space="preserve">следующие: запас воды в снежном покрове перед началом </w:t>
      </w:r>
      <w:r w:rsidRPr="002C3BD5">
        <w:rPr>
          <w:rFonts w:ascii="Times New Roman" w:hAnsi="Times New Roman"/>
          <w:color w:val="000000"/>
          <w:sz w:val="32"/>
          <w:szCs w:val="32"/>
        </w:rPr>
        <w:t xml:space="preserve">весеннего таяния; атмосферные осадки в период снеготаяния и </w:t>
      </w:r>
      <w:r w:rsidRPr="002C3BD5">
        <w:rPr>
          <w:rFonts w:ascii="Times New Roman" w:hAnsi="Times New Roman"/>
          <w:color w:val="000000"/>
          <w:spacing w:val="-1"/>
          <w:sz w:val="32"/>
          <w:szCs w:val="32"/>
        </w:rPr>
        <w:t xml:space="preserve">половодья; осенне-зимнее увлажнение почвы к началу весеннего </w:t>
      </w:r>
      <w:r w:rsidRPr="002C3BD5">
        <w:rPr>
          <w:rFonts w:ascii="Times New Roman" w:hAnsi="Times New Roman"/>
          <w:color w:val="000000"/>
          <w:spacing w:val="-2"/>
          <w:sz w:val="32"/>
          <w:szCs w:val="32"/>
        </w:rPr>
        <w:t xml:space="preserve">снеготаяния; глубина промерзания почвы; ледяная корка на почве; </w:t>
      </w:r>
      <w:r w:rsidRPr="002C3BD5">
        <w:rPr>
          <w:rFonts w:ascii="Times New Roman" w:hAnsi="Times New Roman"/>
          <w:color w:val="000000"/>
          <w:spacing w:val="-6"/>
          <w:sz w:val="32"/>
          <w:szCs w:val="32"/>
        </w:rPr>
        <w:t>интенсивность снеготаяния.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5"/>
          <w:sz w:val="32"/>
          <w:szCs w:val="32"/>
        </w:rPr>
        <w:t xml:space="preserve">Следует учитывать, что в европейской части России после </w:t>
      </w:r>
      <w:r w:rsidRPr="002C3BD5">
        <w:rPr>
          <w:rFonts w:ascii="Times New Roman" w:hAnsi="Times New Roman"/>
          <w:color w:val="000000"/>
          <w:spacing w:val="-3"/>
          <w:sz w:val="32"/>
          <w:szCs w:val="32"/>
        </w:rPr>
        <w:t xml:space="preserve">схода снега сумма осадков в 1,5-2 раза больше, чем в период самого </w:t>
      </w:r>
      <w:r w:rsidRPr="002C3BD5">
        <w:rPr>
          <w:rFonts w:ascii="Times New Roman" w:hAnsi="Times New Roman"/>
          <w:color w:val="000000"/>
          <w:spacing w:val="-14"/>
          <w:sz w:val="32"/>
          <w:szCs w:val="32"/>
        </w:rPr>
        <w:t>снеготаяния.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9"/>
          <w:sz w:val="32"/>
          <w:szCs w:val="32"/>
        </w:rPr>
        <w:t xml:space="preserve">Для определения интенсивности снеготаяния широко </w:t>
      </w:r>
      <w:r w:rsidRPr="002C3BD5">
        <w:rPr>
          <w:rFonts w:ascii="Times New Roman" w:hAnsi="Times New Roman"/>
          <w:color w:val="000000"/>
          <w:spacing w:val="2"/>
          <w:sz w:val="32"/>
          <w:szCs w:val="32"/>
        </w:rPr>
        <w:t xml:space="preserve">применяется метод измерения так называемого коэффициента </w:t>
      </w:r>
      <w:r w:rsidRPr="002C3BD5">
        <w:rPr>
          <w:rFonts w:ascii="Times New Roman" w:hAnsi="Times New Roman"/>
          <w:color w:val="000000"/>
          <w:spacing w:val="-2"/>
          <w:sz w:val="32"/>
          <w:szCs w:val="32"/>
        </w:rPr>
        <w:t xml:space="preserve">стаивания - слоя талой воды в мм, приходящегося на один градус средней суточной температуры воздуха. Коэффициенты стаивания </w:t>
      </w:r>
      <w:r w:rsidRPr="002C3BD5">
        <w:rPr>
          <w:rFonts w:ascii="Times New Roman" w:hAnsi="Times New Roman"/>
          <w:color w:val="000000"/>
          <w:spacing w:val="-8"/>
          <w:sz w:val="32"/>
          <w:szCs w:val="32"/>
        </w:rPr>
        <w:t>снега показаны в табл</w:t>
      </w:r>
      <w:r w:rsidR="004B085E" w:rsidRPr="002C3BD5">
        <w:rPr>
          <w:rFonts w:ascii="Times New Roman" w:hAnsi="Times New Roman"/>
          <w:color w:val="000000"/>
          <w:spacing w:val="-8"/>
          <w:sz w:val="32"/>
          <w:szCs w:val="32"/>
        </w:rPr>
        <w:t>ице</w:t>
      </w:r>
      <w:r w:rsidRPr="002C3BD5">
        <w:rPr>
          <w:rFonts w:ascii="Times New Roman" w:hAnsi="Times New Roman"/>
          <w:color w:val="000000"/>
          <w:spacing w:val="-8"/>
          <w:sz w:val="32"/>
          <w:szCs w:val="32"/>
        </w:rPr>
        <w:t xml:space="preserve"> </w:t>
      </w:r>
      <w:r w:rsidR="004B085E" w:rsidRPr="002C3BD5">
        <w:rPr>
          <w:rFonts w:ascii="Times New Roman" w:hAnsi="Times New Roman"/>
          <w:color w:val="000000"/>
          <w:spacing w:val="-8"/>
          <w:sz w:val="32"/>
          <w:szCs w:val="32"/>
        </w:rPr>
        <w:t>2</w:t>
      </w:r>
      <w:r w:rsidRPr="002C3BD5">
        <w:rPr>
          <w:rFonts w:ascii="Times New Roman" w:hAnsi="Times New Roman"/>
          <w:color w:val="000000"/>
          <w:spacing w:val="-8"/>
          <w:sz w:val="32"/>
          <w:szCs w:val="32"/>
        </w:rPr>
        <w:t>9.</w:t>
      </w:r>
    </w:p>
    <w:p w:rsidR="003768A0" w:rsidRPr="00B61E50" w:rsidRDefault="003768A0" w:rsidP="00EE1E66">
      <w:pPr>
        <w:shd w:val="clear" w:color="auto" w:fill="FFFFFF"/>
        <w:spacing w:after="0" w:line="240" w:lineRule="auto"/>
        <w:ind w:left="619"/>
        <w:jc w:val="both"/>
        <w:rPr>
          <w:rFonts w:ascii="Times New Roman" w:hAnsi="Times New Roman"/>
          <w:color w:val="000000"/>
          <w:spacing w:val="-1"/>
          <w:sz w:val="16"/>
          <w:szCs w:val="16"/>
        </w:rPr>
      </w:pPr>
    </w:p>
    <w:p w:rsidR="003768A0" w:rsidRPr="002C3BD5" w:rsidRDefault="00135F0D" w:rsidP="00EE1E66">
      <w:pPr>
        <w:shd w:val="clear" w:color="auto" w:fill="FFFFFF"/>
        <w:spacing w:after="0" w:line="240" w:lineRule="auto"/>
        <w:ind w:left="619"/>
        <w:jc w:val="both"/>
        <w:rPr>
          <w:rFonts w:ascii="Times New Roman" w:hAnsi="Times New Roman"/>
          <w:color w:val="000000"/>
          <w:spacing w:val="-1"/>
          <w:sz w:val="32"/>
          <w:szCs w:val="32"/>
        </w:rPr>
      </w:pPr>
      <w:r w:rsidRPr="002C3BD5">
        <w:rPr>
          <w:rFonts w:ascii="Times New Roman" w:hAnsi="Times New Roman"/>
          <w:color w:val="000000"/>
          <w:spacing w:val="-1"/>
          <w:sz w:val="32"/>
          <w:szCs w:val="32"/>
        </w:rPr>
        <w:t>Таблица 29.</w:t>
      </w:r>
      <w:r w:rsidR="003768A0" w:rsidRPr="002C3BD5">
        <w:rPr>
          <w:rFonts w:ascii="Times New Roman" w:hAnsi="Times New Roman"/>
          <w:color w:val="000000"/>
          <w:spacing w:val="-1"/>
          <w:sz w:val="32"/>
          <w:szCs w:val="32"/>
        </w:rPr>
        <w:t xml:space="preserve"> Коэффициенты стаивания снега</w:t>
      </w:r>
    </w:p>
    <w:tbl>
      <w:tblPr>
        <w:tblW w:w="9265" w:type="dxa"/>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53"/>
        <w:gridCol w:w="5812"/>
      </w:tblGrid>
      <w:tr w:rsidR="003768A0" w:rsidRPr="002C3BD5" w:rsidTr="004B085E">
        <w:trPr>
          <w:trHeight w:val="1090"/>
        </w:trPr>
        <w:tc>
          <w:tcPr>
            <w:tcW w:w="3453" w:type="dxa"/>
          </w:tcPr>
          <w:p w:rsidR="003768A0" w:rsidRPr="002C3BD5" w:rsidRDefault="003768A0" w:rsidP="00EE1E66">
            <w:pPr>
              <w:spacing w:after="0" w:line="240" w:lineRule="auto"/>
              <w:jc w:val="center"/>
              <w:rPr>
                <w:rFonts w:ascii="Times New Roman" w:hAnsi="Times New Roman"/>
                <w:color w:val="000000"/>
                <w:spacing w:val="-1"/>
                <w:sz w:val="32"/>
                <w:szCs w:val="32"/>
              </w:rPr>
            </w:pPr>
            <w:r w:rsidRPr="002C3BD5">
              <w:rPr>
                <w:rFonts w:ascii="Times New Roman" w:hAnsi="Times New Roman"/>
                <w:color w:val="000000"/>
                <w:spacing w:val="-1"/>
                <w:sz w:val="32"/>
                <w:szCs w:val="32"/>
              </w:rPr>
              <w:t>Характер природной</w:t>
            </w:r>
          </w:p>
          <w:p w:rsidR="003768A0" w:rsidRPr="002C3BD5" w:rsidRDefault="00484ED1" w:rsidP="00EE1E66">
            <w:pPr>
              <w:spacing w:after="0" w:line="240" w:lineRule="auto"/>
              <w:jc w:val="center"/>
              <w:rPr>
                <w:rFonts w:ascii="Times New Roman" w:hAnsi="Times New Roman"/>
                <w:color w:val="000000"/>
                <w:spacing w:val="-1"/>
                <w:sz w:val="32"/>
                <w:szCs w:val="32"/>
              </w:rPr>
            </w:pPr>
            <w:r w:rsidRPr="002C3BD5">
              <w:rPr>
                <w:rFonts w:ascii="Times New Roman" w:hAnsi="Times New Roman"/>
                <w:color w:val="000000"/>
                <w:spacing w:val="-1"/>
                <w:sz w:val="32"/>
                <w:szCs w:val="32"/>
              </w:rPr>
              <w:t>З</w:t>
            </w:r>
            <w:r w:rsidR="003768A0" w:rsidRPr="002C3BD5">
              <w:rPr>
                <w:rFonts w:ascii="Times New Roman" w:hAnsi="Times New Roman"/>
                <w:color w:val="000000"/>
                <w:spacing w:val="-1"/>
                <w:sz w:val="32"/>
                <w:szCs w:val="32"/>
              </w:rPr>
              <w:t>оны</w:t>
            </w:r>
          </w:p>
        </w:tc>
        <w:tc>
          <w:tcPr>
            <w:tcW w:w="5812" w:type="dxa"/>
          </w:tcPr>
          <w:p w:rsidR="003768A0" w:rsidRPr="002C3BD5" w:rsidRDefault="003768A0" w:rsidP="00EE1E66">
            <w:pPr>
              <w:spacing w:after="0" w:line="240" w:lineRule="auto"/>
              <w:jc w:val="center"/>
              <w:rPr>
                <w:rFonts w:ascii="Times New Roman" w:hAnsi="Times New Roman"/>
                <w:color w:val="000000"/>
                <w:spacing w:val="-1"/>
                <w:sz w:val="32"/>
                <w:szCs w:val="32"/>
              </w:rPr>
            </w:pPr>
            <w:r w:rsidRPr="002C3BD5">
              <w:rPr>
                <w:rFonts w:ascii="Times New Roman" w:hAnsi="Times New Roman"/>
                <w:color w:val="000000"/>
                <w:spacing w:val="-1"/>
                <w:sz w:val="32"/>
                <w:szCs w:val="32"/>
              </w:rPr>
              <w:t>Коэффициент стаивания (мм/сут на1</w:t>
            </w:r>
            <w:r w:rsidRPr="002C3BD5">
              <w:rPr>
                <w:rFonts w:ascii="Times New Roman" w:hAnsi="Times New Roman"/>
                <w:color w:val="000000"/>
                <w:spacing w:val="-1"/>
                <w:sz w:val="32"/>
                <w:szCs w:val="32"/>
                <w:vertAlign w:val="superscript"/>
              </w:rPr>
              <w:t xml:space="preserve">0 </w:t>
            </w:r>
            <w:r w:rsidRPr="002C3BD5">
              <w:rPr>
                <w:rFonts w:ascii="Times New Roman" w:hAnsi="Times New Roman"/>
                <w:color w:val="000000"/>
                <w:spacing w:val="-1"/>
                <w:sz w:val="32"/>
                <w:szCs w:val="32"/>
              </w:rPr>
              <w:t>положительной средней суточной температуры воздуха)</w:t>
            </w:r>
          </w:p>
        </w:tc>
      </w:tr>
      <w:tr w:rsidR="003768A0" w:rsidRPr="002C3BD5" w:rsidTr="004B085E">
        <w:trPr>
          <w:trHeight w:val="425"/>
        </w:trPr>
        <w:tc>
          <w:tcPr>
            <w:tcW w:w="3453" w:type="dxa"/>
          </w:tcPr>
          <w:p w:rsidR="003768A0" w:rsidRPr="002C3BD5" w:rsidRDefault="003768A0" w:rsidP="00EE1E66">
            <w:pPr>
              <w:spacing w:after="0" w:line="240" w:lineRule="auto"/>
              <w:jc w:val="both"/>
              <w:rPr>
                <w:rFonts w:ascii="Times New Roman" w:hAnsi="Times New Roman"/>
                <w:color w:val="000000"/>
                <w:spacing w:val="-1"/>
                <w:sz w:val="32"/>
                <w:szCs w:val="32"/>
              </w:rPr>
            </w:pPr>
            <w:r w:rsidRPr="002C3BD5">
              <w:rPr>
                <w:rFonts w:ascii="Times New Roman" w:hAnsi="Times New Roman"/>
                <w:color w:val="000000"/>
                <w:spacing w:val="-1"/>
                <w:sz w:val="32"/>
                <w:szCs w:val="32"/>
              </w:rPr>
              <w:t>Поле</w:t>
            </w:r>
          </w:p>
        </w:tc>
        <w:tc>
          <w:tcPr>
            <w:tcW w:w="5812" w:type="dxa"/>
          </w:tcPr>
          <w:p w:rsidR="003768A0" w:rsidRPr="002C3BD5" w:rsidRDefault="003768A0" w:rsidP="00EE1E66">
            <w:pPr>
              <w:spacing w:after="0" w:line="240" w:lineRule="auto"/>
              <w:jc w:val="center"/>
              <w:rPr>
                <w:rFonts w:ascii="Times New Roman" w:hAnsi="Times New Roman"/>
                <w:color w:val="000000"/>
                <w:spacing w:val="-1"/>
                <w:sz w:val="32"/>
                <w:szCs w:val="32"/>
              </w:rPr>
            </w:pPr>
            <w:r w:rsidRPr="002C3BD5">
              <w:rPr>
                <w:rFonts w:ascii="Times New Roman" w:hAnsi="Times New Roman"/>
                <w:color w:val="000000"/>
                <w:spacing w:val="-1"/>
                <w:sz w:val="32"/>
                <w:szCs w:val="32"/>
              </w:rPr>
              <w:t>5,0</w:t>
            </w:r>
          </w:p>
        </w:tc>
      </w:tr>
      <w:tr w:rsidR="003768A0" w:rsidRPr="002C3BD5" w:rsidTr="004B085E">
        <w:trPr>
          <w:trHeight w:val="418"/>
        </w:trPr>
        <w:tc>
          <w:tcPr>
            <w:tcW w:w="3453" w:type="dxa"/>
          </w:tcPr>
          <w:p w:rsidR="003768A0" w:rsidRPr="002C3BD5" w:rsidRDefault="003768A0" w:rsidP="00EE1E66">
            <w:pPr>
              <w:spacing w:after="0" w:line="240" w:lineRule="auto"/>
              <w:jc w:val="both"/>
              <w:rPr>
                <w:rFonts w:ascii="Times New Roman" w:hAnsi="Times New Roman"/>
                <w:color w:val="000000"/>
                <w:spacing w:val="-1"/>
                <w:sz w:val="32"/>
                <w:szCs w:val="32"/>
              </w:rPr>
            </w:pPr>
            <w:r w:rsidRPr="002C3BD5">
              <w:rPr>
                <w:rFonts w:ascii="Times New Roman" w:hAnsi="Times New Roman"/>
                <w:color w:val="000000"/>
                <w:spacing w:val="-1"/>
                <w:sz w:val="32"/>
                <w:szCs w:val="32"/>
              </w:rPr>
              <w:t>Смешанный лес</w:t>
            </w:r>
          </w:p>
        </w:tc>
        <w:tc>
          <w:tcPr>
            <w:tcW w:w="5812" w:type="dxa"/>
          </w:tcPr>
          <w:p w:rsidR="003768A0" w:rsidRPr="002C3BD5" w:rsidRDefault="003768A0" w:rsidP="00EE1E66">
            <w:pPr>
              <w:spacing w:after="0" w:line="240" w:lineRule="auto"/>
              <w:jc w:val="center"/>
              <w:rPr>
                <w:rFonts w:ascii="Times New Roman" w:hAnsi="Times New Roman"/>
                <w:color w:val="000000"/>
                <w:spacing w:val="-1"/>
                <w:sz w:val="32"/>
                <w:szCs w:val="32"/>
              </w:rPr>
            </w:pPr>
            <w:r w:rsidRPr="002C3BD5">
              <w:rPr>
                <w:rFonts w:ascii="Times New Roman" w:hAnsi="Times New Roman"/>
                <w:color w:val="000000"/>
                <w:spacing w:val="-1"/>
                <w:sz w:val="32"/>
                <w:szCs w:val="32"/>
              </w:rPr>
              <w:t>2,5</w:t>
            </w:r>
          </w:p>
        </w:tc>
      </w:tr>
      <w:tr w:rsidR="003768A0" w:rsidRPr="002C3BD5" w:rsidTr="004B085E">
        <w:trPr>
          <w:trHeight w:val="486"/>
        </w:trPr>
        <w:tc>
          <w:tcPr>
            <w:tcW w:w="3453" w:type="dxa"/>
          </w:tcPr>
          <w:p w:rsidR="003768A0" w:rsidRPr="002C3BD5" w:rsidRDefault="003768A0" w:rsidP="00EE1E66">
            <w:pPr>
              <w:spacing w:after="0" w:line="240" w:lineRule="auto"/>
              <w:jc w:val="both"/>
              <w:rPr>
                <w:rFonts w:ascii="Times New Roman" w:hAnsi="Times New Roman"/>
                <w:color w:val="000000"/>
                <w:spacing w:val="-1"/>
                <w:sz w:val="32"/>
                <w:szCs w:val="32"/>
              </w:rPr>
            </w:pPr>
            <w:r w:rsidRPr="002C3BD5">
              <w:rPr>
                <w:rFonts w:ascii="Times New Roman" w:hAnsi="Times New Roman"/>
                <w:color w:val="000000"/>
                <w:spacing w:val="-1"/>
                <w:sz w:val="32"/>
                <w:szCs w:val="32"/>
              </w:rPr>
              <w:t>Густой хвойный лес</w:t>
            </w:r>
          </w:p>
        </w:tc>
        <w:tc>
          <w:tcPr>
            <w:tcW w:w="5812" w:type="dxa"/>
          </w:tcPr>
          <w:p w:rsidR="003768A0" w:rsidRPr="002C3BD5" w:rsidRDefault="003768A0" w:rsidP="00EE1E66">
            <w:pPr>
              <w:spacing w:after="0" w:line="240" w:lineRule="auto"/>
              <w:jc w:val="center"/>
              <w:rPr>
                <w:rFonts w:ascii="Times New Roman" w:hAnsi="Times New Roman"/>
                <w:color w:val="000000"/>
                <w:spacing w:val="-1"/>
                <w:sz w:val="32"/>
                <w:szCs w:val="32"/>
              </w:rPr>
            </w:pPr>
            <w:r w:rsidRPr="002C3BD5">
              <w:rPr>
                <w:rFonts w:ascii="Times New Roman" w:hAnsi="Times New Roman"/>
                <w:color w:val="000000"/>
                <w:spacing w:val="-1"/>
                <w:sz w:val="32"/>
                <w:szCs w:val="32"/>
              </w:rPr>
              <w:t>1,5</w:t>
            </w:r>
          </w:p>
        </w:tc>
      </w:tr>
    </w:tbl>
    <w:p w:rsidR="003768A0" w:rsidRPr="002C3BD5" w:rsidRDefault="003768A0" w:rsidP="00EE1E66">
      <w:pPr>
        <w:shd w:val="clear" w:color="auto" w:fill="FFFFFF"/>
        <w:spacing w:after="0" w:line="240" w:lineRule="auto"/>
        <w:jc w:val="both"/>
        <w:rPr>
          <w:rFonts w:ascii="Times New Roman" w:hAnsi="Times New Roman"/>
          <w:color w:val="000000"/>
          <w:spacing w:val="-1"/>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3"/>
          <w:sz w:val="32"/>
          <w:szCs w:val="32"/>
        </w:rPr>
        <w:t xml:space="preserve">Для крупных речных бассейнов немаловажным фактором </w:t>
      </w:r>
      <w:r w:rsidRPr="002C3BD5">
        <w:rPr>
          <w:rFonts w:ascii="Times New Roman" w:hAnsi="Times New Roman"/>
          <w:color w:val="000000"/>
          <w:spacing w:val="9"/>
          <w:sz w:val="32"/>
          <w:szCs w:val="32"/>
        </w:rPr>
        <w:t xml:space="preserve">является то или иное сочетание волн половодий отдельных </w:t>
      </w:r>
      <w:r w:rsidRPr="002C3BD5">
        <w:rPr>
          <w:rFonts w:ascii="Times New Roman" w:hAnsi="Times New Roman"/>
          <w:color w:val="000000"/>
          <w:sz w:val="32"/>
          <w:szCs w:val="32"/>
        </w:rPr>
        <w:lastRenderedPageBreak/>
        <w:t xml:space="preserve">притоков. Так, например, в нижней части реки Дон половодье, как </w:t>
      </w:r>
      <w:r w:rsidRPr="002C3BD5">
        <w:rPr>
          <w:rFonts w:ascii="Times New Roman" w:hAnsi="Times New Roman"/>
          <w:color w:val="000000"/>
          <w:spacing w:val="2"/>
          <w:sz w:val="32"/>
          <w:szCs w:val="32"/>
        </w:rPr>
        <w:t xml:space="preserve">правило, имеет двухвершинную форму. Первая волна формируется </w:t>
      </w:r>
      <w:r w:rsidRPr="002C3BD5">
        <w:rPr>
          <w:rFonts w:ascii="Times New Roman" w:hAnsi="Times New Roman"/>
          <w:color w:val="000000"/>
          <w:spacing w:val="9"/>
          <w:sz w:val="32"/>
          <w:szCs w:val="32"/>
        </w:rPr>
        <w:t xml:space="preserve">в бассейне Северного Донца. Вторая поступает издалека, с </w:t>
      </w:r>
      <w:r w:rsidRPr="002C3BD5">
        <w:rPr>
          <w:rFonts w:ascii="Times New Roman" w:hAnsi="Times New Roman"/>
          <w:color w:val="000000"/>
          <w:sz w:val="32"/>
          <w:szCs w:val="32"/>
        </w:rPr>
        <w:t xml:space="preserve">верховьев Дона. Сближение сроков прохождения этих двух волн </w:t>
      </w:r>
      <w:r w:rsidRPr="002C3BD5">
        <w:rPr>
          <w:rFonts w:ascii="Times New Roman" w:hAnsi="Times New Roman"/>
          <w:color w:val="000000"/>
          <w:spacing w:val="1"/>
          <w:sz w:val="32"/>
          <w:szCs w:val="32"/>
        </w:rPr>
        <w:t>увеличивает высоту половодья и наоборот.</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
          <w:sz w:val="32"/>
          <w:szCs w:val="32"/>
        </w:rPr>
        <w:t xml:space="preserve">К факторам, влияющим на величины основных характеристик  паводков, относятся: количество осадков, их интенсивность, </w:t>
      </w:r>
      <w:r w:rsidRPr="002C3BD5">
        <w:rPr>
          <w:rFonts w:ascii="Times New Roman" w:hAnsi="Times New Roman"/>
          <w:color w:val="000000"/>
          <w:spacing w:val="3"/>
          <w:sz w:val="32"/>
          <w:szCs w:val="32"/>
        </w:rPr>
        <w:t xml:space="preserve">продолжительность, увлажненность бассейна, водопроницаемость </w:t>
      </w:r>
      <w:r w:rsidRPr="002C3BD5">
        <w:rPr>
          <w:rFonts w:ascii="Times New Roman" w:hAnsi="Times New Roman"/>
          <w:color w:val="000000"/>
          <w:spacing w:val="1"/>
          <w:sz w:val="32"/>
          <w:szCs w:val="32"/>
        </w:rPr>
        <w:t xml:space="preserve">почвы, рельеф бассейна, величины уклонов рек, наличие и глубина </w:t>
      </w:r>
      <w:r w:rsidRPr="002C3BD5">
        <w:rPr>
          <w:rFonts w:ascii="Times New Roman" w:hAnsi="Times New Roman"/>
          <w:color w:val="000000"/>
          <w:spacing w:val="-3"/>
          <w:sz w:val="32"/>
          <w:szCs w:val="32"/>
        </w:rPr>
        <w:t>мерзлоты.</w:t>
      </w:r>
    </w:p>
    <w:p w:rsidR="003768A0" w:rsidRPr="002C3BD5" w:rsidRDefault="003768A0" w:rsidP="00EE1E66">
      <w:pPr>
        <w:shd w:val="clear" w:color="auto" w:fill="FFFFFF"/>
        <w:spacing w:after="0" w:line="240" w:lineRule="auto"/>
        <w:ind w:right="67"/>
        <w:jc w:val="both"/>
        <w:rPr>
          <w:rFonts w:ascii="Times New Roman" w:hAnsi="Times New Roman"/>
          <w:sz w:val="32"/>
          <w:szCs w:val="32"/>
        </w:rPr>
      </w:pPr>
      <w:r w:rsidRPr="002C3BD5">
        <w:rPr>
          <w:rFonts w:ascii="Times New Roman" w:hAnsi="Times New Roman"/>
          <w:sz w:val="32"/>
          <w:szCs w:val="32"/>
        </w:rPr>
        <w:tab/>
        <w:t xml:space="preserve">К основным характеристикам последствий наводнения относятся: численность населения, оказавшегося в зоне наводнения; количество населенных пунктов, попавших в зону наводнения; количество предприятий, протяжность </w:t>
      </w:r>
      <w:r w:rsidRPr="002C3BD5">
        <w:rPr>
          <w:rFonts w:ascii="Times New Roman" w:hAnsi="Times New Roman"/>
          <w:color w:val="000000"/>
          <w:spacing w:val="2"/>
          <w:sz w:val="32"/>
          <w:szCs w:val="32"/>
        </w:rPr>
        <w:t xml:space="preserve">автомобильных и железных дорог, линий электропередачи, связи и </w:t>
      </w:r>
      <w:r w:rsidRPr="002C3BD5">
        <w:rPr>
          <w:rFonts w:ascii="Times New Roman" w:hAnsi="Times New Roman"/>
          <w:color w:val="000000"/>
          <w:spacing w:val="-1"/>
          <w:sz w:val="32"/>
          <w:szCs w:val="32"/>
        </w:rPr>
        <w:t xml:space="preserve">коммуникаций, оказавшихся в   зоне затопления;  количество </w:t>
      </w:r>
      <w:r w:rsidRPr="002C3BD5">
        <w:rPr>
          <w:rFonts w:ascii="Times New Roman" w:hAnsi="Times New Roman"/>
          <w:color w:val="000000"/>
          <w:spacing w:val="1"/>
          <w:sz w:val="32"/>
          <w:szCs w:val="32"/>
        </w:rPr>
        <w:t>погибших животных, разрушенных мостов и тоннелей.</w:t>
      </w:r>
      <w:r w:rsidRPr="002C3BD5">
        <w:rPr>
          <w:rFonts w:ascii="Times New Roman" w:hAnsi="Times New Roman"/>
          <w:color w:val="000000"/>
          <w:sz w:val="32"/>
          <w:szCs w:val="32"/>
        </w:rPr>
        <w:tab/>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Различают прямой и косвенный ущерб от наводнений. Прямой </w:t>
      </w:r>
      <w:r w:rsidRPr="002C3BD5">
        <w:rPr>
          <w:rFonts w:ascii="Times New Roman" w:hAnsi="Times New Roman"/>
          <w:color w:val="000000"/>
          <w:spacing w:val="4"/>
          <w:sz w:val="32"/>
          <w:szCs w:val="32"/>
        </w:rPr>
        <w:t xml:space="preserve">это,    например, повреждение и разрушение жилых и </w:t>
      </w:r>
      <w:r w:rsidRPr="002C3BD5">
        <w:rPr>
          <w:rFonts w:ascii="Times New Roman" w:hAnsi="Times New Roman"/>
          <w:color w:val="000000"/>
          <w:spacing w:val="1"/>
          <w:sz w:val="32"/>
          <w:szCs w:val="32"/>
        </w:rPr>
        <w:t xml:space="preserve">производственных   зданий,  железных и автомобильных дорог, линий  электропередачи и    связи,  гибель  скота  и урожая, </w:t>
      </w:r>
      <w:r w:rsidRPr="002C3BD5">
        <w:rPr>
          <w:rFonts w:ascii="Times New Roman" w:hAnsi="Times New Roman"/>
          <w:color w:val="000000"/>
          <w:spacing w:val="2"/>
          <w:sz w:val="32"/>
          <w:szCs w:val="32"/>
        </w:rPr>
        <w:t xml:space="preserve">уничтожение и порча сырья, топлива, продуктов питания, кормов,  </w:t>
      </w:r>
      <w:r w:rsidRPr="002C3BD5">
        <w:rPr>
          <w:rFonts w:ascii="Times New Roman" w:hAnsi="Times New Roman"/>
          <w:color w:val="000000"/>
          <w:sz w:val="32"/>
          <w:szCs w:val="32"/>
        </w:rPr>
        <w:t xml:space="preserve">затраты на   временную   эвакуацию   населения   и   материальных </w:t>
      </w:r>
      <w:r w:rsidRPr="002C3BD5">
        <w:rPr>
          <w:rFonts w:ascii="Times New Roman" w:hAnsi="Times New Roman"/>
          <w:color w:val="000000"/>
          <w:spacing w:val="-4"/>
          <w:sz w:val="32"/>
          <w:szCs w:val="32"/>
        </w:rPr>
        <w:t>средств.</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sz w:val="32"/>
          <w:szCs w:val="32"/>
        </w:rPr>
        <w:tab/>
      </w:r>
      <w:r w:rsidRPr="002C3BD5">
        <w:rPr>
          <w:rFonts w:ascii="Times New Roman" w:hAnsi="Times New Roman"/>
          <w:color w:val="000000"/>
          <w:spacing w:val="12"/>
          <w:sz w:val="32"/>
          <w:szCs w:val="32"/>
        </w:rPr>
        <w:t xml:space="preserve">К косвенному ущербу обычно относят: затраты на </w:t>
      </w:r>
      <w:r w:rsidRPr="002C3BD5">
        <w:rPr>
          <w:rFonts w:ascii="Times New Roman" w:hAnsi="Times New Roman"/>
          <w:color w:val="000000"/>
          <w:spacing w:val="7"/>
          <w:sz w:val="32"/>
          <w:szCs w:val="32"/>
        </w:rPr>
        <w:t>приобретение и доставк</w:t>
      </w:r>
      <w:r w:rsidR="00484ED1" w:rsidRPr="002C3BD5">
        <w:rPr>
          <w:rFonts w:ascii="Times New Roman" w:hAnsi="Times New Roman"/>
          <w:color w:val="000000"/>
          <w:spacing w:val="7"/>
          <w:sz w:val="32"/>
          <w:szCs w:val="32"/>
        </w:rPr>
        <w:t>у в пострадавшие районы продукты</w:t>
      </w:r>
      <w:r w:rsidRPr="002C3BD5">
        <w:rPr>
          <w:rFonts w:ascii="Times New Roman" w:hAnsi="Times New Roman"/>
          <w:color w:val="000000"/>
          <w:spacing w:val="7"/>
          <w:sz w:val="32"/>
          <w:szCs w:val="32"/>
        </w:rPr>
        <w:t xml:space="preserve"> </w:t>
      </w:r>
      <w:r w:rsidRPr="002C3BD5">
        <w:rPr>
          <w:rFonts w:ascii="Times New Roman" w:hAnsi="Times New Roman"/>
          <w:color w:val="000000"/>
          <w:spacing w:val="-1"/>
          <w:sz w:val="32"/>
          <w:szCs w:val="32"/>
        </w:rPr>
        <w:t xml:space="preserve">питания, строительных материалов и кормов для скота, </w:t>
      </w:r>
      <w:r w:rsidRPr="002C3BD5">
        <w:rPr>
          <w:rFonts w:ascii="Times New Roman" w:hAnsi="Times New Roman"/>
          <w:color w:val="000000"/>
          <w:spacing w:val="1"/>
          <w:sz w:val="32"/>
          <w:szCs w:val="32"/>
        </w:rPr>
        <w:t xml:space="preserve"> ухудшение условий жизни населения.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3"/>
          <w:sz w:val="32"/>
          <w:szCs w:val="32"/>
        </w:rPr>
        <w:t>Прямой и косвенный ущербы находятся, большей частью, в про</w:t>
      </w:r>
      <w:r w:rsidRPr="002C3BD5">
        <w:rPr>
          <w:rFonts w:ascii="Times New Roman" w:hAnsi="Times New Roman"/>
          <w:color w:val="000000"/>
          <w:spacing w:val="-2"/>
          <w:sz w:val="32"/>
          <w:szCs w:val="32"/>
        </w:rPr>
        <w:t>центном соотношении 70:30.</w:t>
      </w:r>
    </w:p>
    <w:p w:rsidR="003768A0" w:rsidRPr="002C3BD5" w:rsidRDefault="003768A0" w:rsidP="00EE1E66">
      <w:pPr>
        <w:shd w:val="clear" w:color="auto" w:fill="FFFFFF"/>
        <w:spacing w:after="0" w:line="240" w:lineRule="auto"/>
        <w:ind w:right="19" w:firstLine="567"/>
        <w:jc w:val="both"/>
        <w:rPr>
          <w:rFonts w:ascii="Times New Roman" w:hAnsi="Times New Roman"/>
          <w:sz w:val="32"/>
          <w:szCs w:val="32"/>
        </w:rPr>
      </w:pPr>
      <w:r w:rsidRPr="002C3BD5">
        <w:rPr>
          <w:rFonts w:ascii="Times New Roman" w:hAnsi="Times New Roman"/>
          <w:color w:val="000000"/>
          <w:spacing w:val="1"/>
          <w:sz w:val="32"/>
          <w:szCs w:val="32"/>
        </w:rPr>
        <w:t xml:space="preserve">Иногда наводнения сопровождаются пожарами из-за обрыва </w:t>
      </w:r>
      <w:r w:rsidRPr="002C3BD5">
        <w:rPr>
          <w:rFonts w:ascii="Times New Roman" w:hAnsi="Times New Roman"/>
          <w:color w:val="000000"/>
          <w:spacing w:val="-2"/>
          <w:sz w:val="32"/>
          <w:szCs w:val="32"/>
        </w:rPr>
        <w:t xml:space="preserve">проводов и короткого замыкания. Здания теряют капитальность; </w:t>
      </w:r>
      <w:r w:rsidRPr="002C3BD5">
        <w:rPr>
          <w:rFonts w:ascii="Times New Roman" w:hAnsi="Times New Roman"/>
          <w:color w:val="000000"/>
          <w:spacing w:val="6"/>
          <w:sz w:val="32"/>
          <w:szCs w:val="32"/>
        </w:rPr>
        <w:t xml:space="preserve">отваливается штукатурка, выпадают кирпичи, размывается </w:t>
      </w:r>
      <w:r w:rsidRPr="002C3BD5">
        <w:rPr>
          <w:rFonts w:ascii="Times New Roman" w:hAnsi="Times New Roman"/>
          <w:color w:val="000000"/>
          <w:spacing w:val="-1"/>
          <w:sz w:val="32"/>
          <w:szCs w:val="32"/>
        </w:rPr>
        <w:t xml:space="preserve">фундамент, гниют деревянные конструкции. Из-за неравномерной </w:t>
      </w:r>
      <w:r w:rsidRPr="002C3BD5">
        <w:rPr>
          <w:rFonts w:ascii="Times New Roman" w:hAnsi="Times New Roman"/>
          <w:color w:val="000000"/>
          <w:spacing w:val="8"/>
          <w:sz w:val="32"/>
          <w:szCs w:val="32"/>
        </w:rPr>
        <w:t xml:space="preserve">просадки грунта происходят разрывы канализационных, </w:t>
      </w:r>
      <w:r w:rsidRPr="002C3BD5">
        <w:rPr>
          <w:rFonts w:ascii="Times New Roman" w:hAnsi="Times New Roman"/>
          <w:color w:val="000000"/>
          <w:spacing w:val="-2"/>
          <w:sz w:val="32"/>
          <w:szCs w:val="32"/>
        </w:rPr>
        <w:t>водопроводных труб, нарушается работа кабельных линий.</w:t>
      </w:r>
    </w:p>
    <w:p w:rsidR="003768A0" w:rsidRPr="002C3BD5" w:rsidRDefault="003768A0" w:rsidP="00EE1E66">
      <w:pPr>
        <w:shd w:val="clear" w:color="auto" w:fill="FFFFFF"/>
        <w:spacing w:after="0" w:line="240" w:lineRule="auto"/>
        <w:ind w:left="14" w:right="14" w:firstLine="553"/>
        <w:jc w:val="both"/>
        <w:rPr>
          <w:rFonts w:ascii="Times New Roman" w:hAnsi="Times New Roman"/>
          <w:sz w:val="32"/>
          <w:szCs w:val="32"/>
        </w:rPr>
      </w:pPr>
      <w:r w:rsidRPr="002C3BD5">
        <w:rPr>
          <w:rFonts w:ascii="Times New Roman" w:hAnsi="Times New Roman"/>
          <w:color w:val="000000"/>
          <w:spacing w:val="1"/>
          <w:sz w:val="32"/>
          <w:szCs w:val="32"/>
        </w:rPr>
        <w:t xml:space="preserve">Существуют понятия "подтопление" и "затопление". При </w:t>
      </w:r>
      <w:r w:rsidRPr="002C3BD5">
        <w:rPr>
          <w:rFonts w:ascii="Times New Roman" w:hAnsi="Times New Roman"/>
          <w:color w:val="000000"/>
          <w:spacing w:val="3"/>
          <w:sz w:val="32"/>
          <w:szCs w:val="32"/>
        </w:rPr>
        <w:t xml:space="preserve">подтоплении вода проникает в подвалы через канализационную </w:t>
      </w:r>
      <w:r w:rsidRPr="002C3BD5">
        <w:rPr>
          <w:rFonts w:ascii="Times New Roman" w:hAnsi="Times New Roman"/>
          <w:color w:val="000000"/>
          <w:spacing w:val="8"/>
          <w:sz w:val="32"/>
          <w:szCs w:val="32"/>
        </w:rPr>
        <w:lastRenderedPageBreak/>
        <w:t xml:space="preserve">сеть, различного рода траншеи и коллекторы. В случае же </w:t>
      </w:r>
      <w:r w:rsidRPr="002C3BD5">
        <w:rPr>
          <w:rFonts w:ascii="Times New Roman" w:hAnsi="Times New Roman"/>
          <w:color w:val="000000"/>
          <w:spacing w:val="4"/>
          <w:sz w:val="32"/>
          <w:szCs w:val="32"/>
        </w:rPr>
        <w:t xml:space="preserve">затопления местность покрывается слоем воды определенной </w:t>
      </w:r>
      <w:r w:rsidRPr="002C3BD5">
        <w:rPr>
          <w:rFonts w:ascii="Times New Roman" w:hAnsi="Times New Roman"/>
          <w:color w:val="000000"/>
          <w:spacing w:val="-21"/>
          <w:sz w:val="32"/>
          <w:szCs w:val="32"/>
        </w:rPr>
        <w:t>высоты.</w:t>
      </w:r>
    </w:p>
    <w:p w:rsidR="003768A0" w:rsidRPr="002C3BD5" w:rsidRDefault="003768A0" w:rsidP="00EE1E66">
      <w:pPr>
        <w:shd w:val="clear" w:color="auto" w:fill="FFFFFF"/>
        <w:spacing w:after="0" w:line="240" w:lineRule="auto"/>
        <w:ind w:left="29" w:right="10" w:firstLine="538"/>
        <w:jc w:val="both"/>
        <w:rPr>
          <w:rFonts w:ascii="Times New Roman" w:hAnsi="Times New Roman"/>
          <w:sz w:val="32"/>
          <w:szCs w:val="32"/>
        </w:rPr>
      </w:pPr>
      <w:r w:rsidRPr="002C3BD5">
        <w:rPr>
          <w:rFonts w:ascii="Times New Roman" w:hAnsi="Times New Roman"/>
          <w:color w:val="000000"/>
          <w:spacing w:val="11"/>
          <w:sz w:val="32"/>
          <w:szCs w:val="32"/>
        </w:rPr>
        <w:t xml:space="preserve">По метеорологическим условиям все регионы России </w:t>
      </w:r>
      <w:r w:rsidRPr="002C3BD5">
        <w:rPr>
          <w:rFonts w:ascii="Times New Roman" w:hAnsi="Times New Roman"/>
          <w:color w:val="000000"/>
          <w:spacing w:val="-1"/>
          <w:sz w:val="32"/>
          <w:szCs w:val="32"/>
        </w:rPr>
        <w:t xml:space="preserve">различны. Однако наводнения происходят практически ежегодно то </w:t>
      </w:r>
      <w:r w:rsidRPr="002C3BD5">
        <w:rPr>
          <w:rFonts w:ascii="Times New Roman" w:hAnsi="Times New Roman"/>
          <w:color w:val="000000"/>
          <w:spacing w:val="4"/>
          <w:sz w:val="32"/>
          <w:szCs w:val="32"/>
        </w:rPr>
        <w:t xml:space="preserve">в одном, то в другом районе. Ущерб исчисляется огромными </w:t>
      </w:r>
      <w:r w:rsidRPr="002C3BD5">
        <w:rPr>
          <w:rFonts w:ascii="Times New Roman" w:hAnsi="Times New Roman"/>
          <w:color w:val="000000"/>
          <w:spacing w:val="-1"/>
          <w:sz w:val="32"/>
          <w:szCs w:val="32"/>
        </w:rPr>
        <w:t xml:space="preserve">цифрами. Площадь, которая может быть затоплена паводковыми </w:t>
      </w:r>
      <w:r w:rsidRPr="002C3BD5">
        <w:rPr>
          <w:rFonts w:ascii="Times New Roman" w:hAnsi="Times New Roman"/>
          <w:color w:val="000000"/>
          <w:spacing w:val="-2"/>
          <w:sz w:val="32"/>
          <w:szCs w:val="32"/>
        </w:rPr>
        <w:t>водами, составляет около 500 тыс. км</w:t>
      </w:r>
      <w:r w:rsidRPr="002C3BD5">
        <w:rPr>
          <w:rFonts w:ascii="Times New Roman" w:hAnsi="Times New Roman"/>
          <w:color w:val="000000"/>
          <w:spacing w:val="-2"/>
          <w:sz w:val="32"/>
          <w:szCs w:val="32"/>
          <w:vertAlign w:val="superscript"/>
        </w:rPr>
        <w:t>2</w:t>
      </w:r>
      <w:r w:rsidRPr="002C3BD5">
        <w:rPr>
          <w:rFonts w:ascii="Times New Roman" w:hAnsi="Times New Roman"/>
          <w:color w:val="000000"/>
          <w:spacing w:val="-2"/>
          <w:sz w:val="32"/>
          <w:szCs w:val="32"/>
        </w:rPr>
        <w:t xml:space="preserve">, однако в действительности </w:t>
      </w:r>
      <w:r w:rsidRPr="002C3BD5">
        <w:rPr>
          <w:rFonts w:ascii="Times New Roman" w:hAnsi="Times New Roman"/>
          <w:color w:val="000000"/>
          <w:spacing w:val="-4"/>
          <w:sz w:val="32"/>
          <w:szCs w:val="32"/>
        </w:rPr>
        <w:t>ежегодно затапливается от 36 до 56 тыс. км</w:t>
      </w:r>
      <w:r w:rsidRPr="002C3BD5">
        <w:rPr>
          <w:rFonts w:ascii="Times New Roman" w:hAnsi="Times New Roman"/>
          <w:color w:val="000000"/>
          <w:spacing w:val="-4"/>
          <w:sz w:val="32"/>
          <w:szCs w:val="32"/>
          <w:vertAlign w:val="superscript"/>
        </w:rPr>
        <w:t>2</w:t>
      </w:r>
      <w:r w:rsidRPr="002C3BD5">
        <w:rPr>
          <w:rFonts w:ascii="Times New Roman" w:hAnsi="Times New Roman"/>
          <w:color w:val="000000"/>
          <w:spacing w:val="-4"/>
          <w:sz w:val="32"/>
          <w:szCs w:val="32"/>
        </w:rPr>
        <w:t>.</w:t>
      </w:r>
    </w:p>
    <w:p w:rsidR="003768A0" w:rsidRPr="002C3BD5" w:rsidRDefault="003768A0" w:rsidP="00EE1E66">
      <w:pPr>
        <w:shd w:val="clear" w:color="auto" w:fill="FFFFFF"/>
        <w:spacing w:after="0" w:line="240" w:lineRule="auto"/>
        <w:ind w:left="43" w:right="5" w:firstLine="524"/>
        <w:jc w:val="both"/>
        <w:rPr>
          <w:rFonts w:ascii="Times New Roman" w:hAnsi="Times New Roman"/>
          <w:color w:val="000000"/>
          <w:spacing w:val="-3"/>
          <w:sz w:val="32"/>
          <w:szCs w:val="32"/>
        </w:rPr>
      </w:pPr>
      <w:r w:rsidRPr="002C3BD5">
        <w:rPr>
          <w:rFonts w:ascii="Times New Roman" w:hAnsi="Times New Roman"/>
          <w:color w:val="000000"/>
          <w:spacing w:val="1"/>
          <w:sz w:val="32"/>
          <w:szCs w:val="32"/>
        </w:rPr>
        <w:t xml:space="preserve">Наиболее велико негативное влияние наводнений в бассейнах </w:t>
      </w:r>
      <w:r w:rsidRPr="002C3BD5">
        <w:rPr>
          <w:rFonts w:ascii="Times New Roman" w:hAnsi="Times New Roman"/>
          <w:color w:val="000000"/>
          <w:spacing w:val="-3"/>
          <w:sz w:val="32"/>
          <w:szCs w:val="32"/>
        </w:rPr>
        <w:t xml:space="preserve">рек Амура, Уссури, Имана, Зеи, Бурей, рек Сибири, впадающих в </w:t>
      </w:r>
      <w:r w:rsidRPr="002C3BD5">
        <w:rPr>
          <w:rFonts w:ascii="Times New Roman" w:hAnsi="Times New Roman"/>
          <w:color w:val="000000"/>
          <w:spacing w:val="3"/>
          <w:sz w:val="32"/>
          <w:szCs w:val="32"/>
        </w:rPr>
        <w:t xml:space="preserve">северные моря, и рек Северного Кавказа. Крупнее наводнение в </w:t>
      </w:r>
      <w:r w:rsidRPr="002C3BD5">
        <w:rPr>
          <w:rFonts w:ascii="Times New Roman" w:hAnsi="Times New Roman"/>
          <w:color w:val="000000"/>
          <w:spacing w:val="-3"/>
          <w:sz w:val="32"/>
          <w:szCs w:val="32"/>
        </w:rPr>
        <w:t>2002 году в Европе, ущерб от которого составил более 120000000 $.</w:t>
      </w:r>
    </w:p>
    <w:p w:rsidR="000504B7" w:rsidRPr="00B61E50" w:rsidRDefault="000504B7" w:rsidP="00EE1E66">
      <w:pPr>
        <w:shd w:val="clear" w:color="auto" w:fill="FFFFFF"/>
        <w:spacing w:after="0" w:line="240" w:lineRule="auto"/>
        <w:ind w:left="43" w:right="5" w:firstLine="524"/>
        <w:jc w:val="both"/>
        <w:rPr>
          <w:rFonts w:ascii="Times New Roman" w:hAnsi="Times New Roman"/>
          <w:sz w:val="16"/>
          <w:szCs w:val="16"/>
        </w:rPr>
      </w:pPr>
    </w:p>
    <w:p w:rsidR="003768A0" w:rsidRPr="002C3BD5" w:rsidRDefault="003768A0" w:rsidP="00EE1E66">
      <w:pPr>
        <w:shd w:val="clear" w:color="auto" w:fill="FFFFFF"/>
        <w:spacing w:after="0" w:line="240" w:lineRule="auto"/>
        <w:ind w:firstLine="567"/>
        <w:jc w:val="both"/>
        <w:rPr>
          <w:rFonts w:ascii="Times New Roman" w:hAnsi="Times New Roman"/>
          <w:b/>
          <w:bCs/>
          <w:color w:val="000000"/>
          <w:sz w:val="32"/>
          <w:szCs w:val="32"/>
        </w:rPr>
      </w:pPr>
      <w:r w:rsidRPr="002C3BD5">
        <w:rPr>
          <w:rFonts w:ascii="Times New Roman" w:hAnsi="Times New Roman"/>
          <w:b/>
          <w:bCs/>
          <w:color w:val="000000"/>
          <w:sz w:val="32"/>
          <w:szCs w:val="32"/>
        </w:rPr>
        <w:t>Классификаций наводнений</w:t>
      </w:r>
    </w:p>
    <w:p w:rsidR="003768A0" w:rsidRPr="002C3BD5" w:rsidRDefault="003768A0" w:rsidP="00B61E50">
      <w:pPr>
        <w:shd w:val="clear" w:color="auto" w:fill="FFFFFF"/>
        <w:tabs>
          <w:tab w:val="left" w:pos="851"/>
        </w:tabs>
        <w:spacing w:after="0" w:line="240" w:lineRule="auto"/>
        <w:ind w:right="19" w:firstLine="567"/>
        <w:jc w:val="both"/>
        <w:rPr>
          <w:rFonts w:ascii="Times New Roman" w:hAnsi="Times New Roman"/>
          <w:sz w:val="32"/>
          <w:szCs w:val="32"/>
        </w:rPr>
      </w:pPr>
      <w:r w:rsidRPr="002C3BD5">
        <w:rPr>
          <w:rFonts w:ascii="Times New Roman" w:hAnsi="Times New Roman"/>
          <w:color w:val="000000"/>
          <w:spacing w:val="6"/>
          <w:sz w:val="32"/>
          <w:szCs w:val="32"/>
        </w:rPr>
        <w:t xml:space="preserve">В зависимости от причин возникновения наводнения </w:t>
      </w:r>
      <w:r w:rsidRPr="002C3BD5">
        <w:rPr>
          <w:rFonts w:ascii="Times New Roman" w:hAnsi="Times New Roman"/>
          <w:color w:val="000000"/>
          <w:spacing w:val="-5"/>
          <w:sz w:val="32"/>
          <w:szCs w:val="32"/>
        </w:rPr>
        <w:t>подразделяются на четыре группы:</w:t>
      </w:r>
    </w:p>
    <w:p w:rsidR="003768A0" w:rsidRPr="002C3BD5" w:rsidRDefault="003768A0" w:rsidP="00B61E50">
      <w:pPr>
        <w:shd w:val="clear" w:color="auto" w:fill="FFFFFF"/>
        <w:tabs>
          <w:tab w:val="left" w:pos="851"/>
        </w:tabs>
        <w:spacing w:after="0" w:line="240" w:lineRule="auto"/>
        <w:ind w:left="77" w:right="5"/>
        <w:jc w:val="both"/>
        <w:rPr>
          <w:rFonts w:ascii="Times New Roman" w:hAnsi="Times New Roman"/>
          <w:color w:val="000000"/>
          <w:spacing w:val="-19"/>
          <w:sz w:val="32"/>
          <w:szCs w:val="32"/>
        </w:rPr>
      </w:pPr>
      <w:r w:rsidRPr="002C3BD5">
        <w:rPr>
          <w:rFonts w:ascii="Times New Roman" w:hAnsi="Times New Roman"/>
          <w:color w:val="000000"/>
          <w:spacing w:val="11"/>
          <w:sz w:val="32"/>
          <w:szCs w:val="32"/>
        </w:rPr>
        <w:t xml:space="preserve">      1.Наводнения, связанные с максимальным стоком от </w:t>
      </w:r>
      <w:r w:rsidRPr="002C3BD5">
        <w:rPr>
          <w:rFonts w:ascii="Times New Roman" w:hAnsi="Times New Roman"/>
          <w:color w:val="000000"/>
          <w:spacing w:val="-1"/>
          <w:sz w:val="32"/>
          <w:szCs w:val="32"/>
        </w:rPr>
        <w:t>весеннего таяния снега. Они отличаются значительным и довольно</w:t>
      </w:r>
      <w:r w:rsidRPr="002C3BD5">
        <w:rPr>
          <w:rFonts w:ascii="Times New Roman" w:hAnsi="Times New Roman"/>
          <w:sz w:val="32"/>
          <w:szCs w:val="32"/>
        </w:rPr>
        <w:t xml:space="preserve"> </w:t>
      </w:r>
      <w:r w:rsidRPr="002C3BD5">
        <w:rPr>
          <w:rFonts w:ascii="Times New Roman" w:hAnsi="Times New Roman"/>
          <w:color w:val="000000"/>
          <w:spacing w:val="-2"/>
          <w:sz w:val="32"/>
          <w:szCs w:val="32"/>
        </w:rPr>
        <w:t xml:space="preserve">длительным    подъемом    уровня   воды   в  реке  и называются </w:t>
      </w:r>
      <w:r w:rsidRPr="002C3BD5">
        <w:rPr>
          <w:rFonts w:ascii="Times New Roman" w:hAnsi="Times New Roman"/>
          <w:color w:val="000000"/>
          <w:spacing w:val="-19"/>
          <w:sz w:val="32"/>
          <w:szCs w:val="32"/>
        </w:rPr>
        <w:t>половодьем.</w:t>
      </w:r>
    </w:p>
    <w:p w:rsidR="003768A0" w:rsidRPr="002C3BD5" w:rsidRDefault="00B61E50" w:rsidP="00B61E50">
      <w:pPr>
        <w:shd w:val="clear" w:color="auto" w:fill="FFFFFF"/>
        <w:tabs>
          <w:tab w:val="left" w:pos="851"/>
        </w:tabs>
        <w:spacing w:after="0" w:line="240" w:lineRule="auto"/>
        <w:ind w:left="77" w:right="5" w:firstLine="490"/>
        <w:jc w:val="both"/>
        <w:rPr>
          <w:rFonts w:ascii="Times New Roman" w:hAnsi="Times New Roman"/>
          <w:sz w:val="32"/>
          <w:szCs w:val="32"/>
        </w:rPr>
      </w:pPr>
      <w:r>
        <w:rPr>
          <w:rFonts w:ascii="Times New Roman" w:hAnsi="Times New Roman"/>
          <w:color w:val="000000"/>
          <w:spacing w:val="6"/>
          <w:sz w:val="32"/>
          <w:szCs w:val="32"/>
        </w:rPr>
        <w:t>2.</w:t>
      </w:r>
      <w:r w:rsidR="003768A0" w:rsidRPr="002C3BD5">
        <w:rPr>
          <w:rFonts w:ascii="Times New Roman" w:hAnsi="Times New Roman"/>
          <w:color w:val="000000"/>
          <w:spacing w:val="6"/>
          <w:sz w:val="32"/>
          <w:szCs w:val="32"/>
        </w:rPr>
        <w:t xml:space="preserve">Наводнения, формируемые интенсивными дождями. Они </w:t>
      </w:r>
      <w:r w:rsidR="003768A0" w:rsidRPr="002C3BD5">
        <w:rPr>
          <w:rFonts w:ascii="Times New Roman" w:hAnsi="Times New Roman"/>
          <w:color w:val="000000"/>
          <w:spacing w:val="-1"/>
          <w:sz w:val="32"/>
          <w:szCs w:val="32"/>
        </w:rPr>
        <w:t xml:space="preserve">характеризуются интенсивными, сравнительно кратковременными </w:t>
      </w:r>
      <w:r w:rsidR="003768A0" w:rsidRPr="002C3BD5">
        <w:rPr>
          <w:rFonts w:ascii="Times New Roman" w:hAnsi="Times New Roman"/>
          <w:color w:val="000000"/>
          <w:spacing w:val="-4"/>
          <w:sz w:val="32"/>
          <w:szCs w:val="32"/>
        </w:rPr>
        <w:t>подъемами уровнями воды и называются паводками.</w:t>
      </w:r>
    </w:p>
    <w:p w:rsidR="003768A0" w:rsidRPr="002C3BD5" w:rsidRDefault="003768A0" w:rsidP="00EE1E66">
      <w:pPr>
        <w:shd w:val="clear" w:color="auto" w:fill="FFFFFF"/>
        <w:tabs>
          <w:tab w:val="left" w:pos="936"/>
        </w:tabs>
        <w:spacing w:after="0" w:line="240" w:lineRule="auto"/>
        <w:ind w:firstLine="567"/>
        <w:jc w:val="both"/>
        <w:rPr>
          <w:rFonts w:ascii="Times New Roman" w:hAnsi="Times New Roman"/>
          <w:sz w:val="32"/>
          <w:szCs w:val="32"/>
        </w:rPr>
      </w:pPr>
      <w:r w:rsidRPr="002C3BD5">
        <w:rPr>
          <w:rFonts w:ascii="Times New Roman" w:hAnsi="Times New Roman"/>
          <w:color w:val="000000"/>
          <w:spacing w:val="-19"/>
          <w:sz w:val="32"/>
          <w:szCs w:val="32"/>
        </w:rPr>
        <w:t>3.</w:t>
      </w:r>
      <w:r w:rsidRPr="002C3BD5">
        <w:rPr>
          <w:rFonts w:ascii="Times New Roman" w:hAnsi="Times New Roman"/>
          <w:color w:val="000000"/>
          <w:sz w:val="32"/>
          <w:szCs w:val="32"/>
        </w:rPr>
        <w:tab/>
        <w:t xml:space="preserve">Наводнения, вызванные   в   основном большим </w:t>
      </w:r>
      <w:r w:rsidRPr="002C3BD5">
        <w:rPr>
          <w:rFonts w:ascii="Times New Roman" w:hAnsi="Times New Roman"/>
          <w:color w:val="000000"/>
          <w:spacing w:val="-2"/>
          <w:sz w:val="32"/>
          <w:szCs w:val="32"/>
        </w:rPr>
        <w:t xml:space="preserve">сопротивлением,    которое  водный  поток  встречает  в  реке. Происходит такое, большей частью, в начале или в конце зимы при </w:t>
      </w:r>
      <w:r w:rsidRPr="002C3BD5">
        <w:rPr>
          <w:rFonts w:ascii="Times New Roman" w:hAnsi="Times New Roman"/>
          <w:color w:val="000000"/>
          <w:spacing w:val="-10"/>
          <w:sz w:val="32"/>
          <w:szCs w:val="32"/>
        </w:rPr>
        <w:t>зажорах и заторах льда.</w:t>
      </w:r>
    </w:p>
    <w:p w:rsidR="003768A0" w:rsidRPr="002C3BD5" w:rsidRDefault="003768A0" w:rsidP="00EE1E66">
      <w:pPr>
        <w:shd w:val="clear" w:color="auto" w:fill="FFFFFF"/>
        <w:tabs>
          <w:tab w:val="left" w:pos="567"/>
        </w:tabs>
        <w:spacing w:after="0" w:line="240" w:lineRule="auto"/>
        <w:ind w:firstLine="567"/>
        <w:jc w:val="both"/>
        <w:rPr>
          <w:rFonts w:ascii="Times New Roman" w:hAnsi="Times New Roman"/>
          <w:sz w:val="32"/>
          <w:szCs w:val="32"/>
        </w:rPr>
      </w:pPr>
      <w:r w:rsidRPr="002C3BD5">
        <w:rPr>
          <w:rFonts w:ascii="Times New Roman" w:hAnsi="Times New Roman"/>
          <w:color w:val="000000"/>
          <w:spacing w:val="-16"/>
          <w:sz w:val="32"/>
          <w:szCs w:val="32"/>
        </w:rPr>
        <w:t>4.</w:t>
      </w:r>
      <w:r w:rsidRPr="002C3BD5">
        <w:rPr>
          <w:rFonts w:ascii="Times New Roman" w:hAnsi="Times New Roman"/>
          <w:color w:val="000000"/>
          <w:sz w:val="32"/>
          <w:szCs w:val="32"/>
        </w:rPr>
        <w:t xml:space="preserve"> </w:t>
      </w:r>
      <w:r w:rsidRPr="002C3BD5">
        <w:rPr>
          <w:rFonts w:ascii="Times New Roman" w:hAnsi="Times New Roman"/>
          <w:color w:val="000000"/>
          <w:spacing w:val="2"/>
          <w:sz w:val="32"/>
          <w:szCs w:val="32"/>
        </w:rPr>
        <w:t xml:space="preserve">Наводнения,  создаваемые  ветровыми  нагонами  воды  на </w:t>
      </w:r>
      <w:r w:rsidRPr="002C3BD5">
        <w:rPr>
          <w:rFonts w:ascii="Times New Roman" w:hAnsi="Times New Roman"/>
          <w:color w:val="000000"/>
          <w:spacing w:val="-3"/>
          <w:sz w:val="32"/>
          <w:szCs w:val="32"/>
        </w:rPr>
        <w:t>крупных озерах и водохранилищах, а также в морских устьях рек.</w:t>
      </w:r>
    </w:p>
    <w:p w:rsidR="003768A0" w:rsidRPr="002C3BD5" w:rsidRDefault="003768A0" w:rsidP="00EE1E66">
      <w:pPr>
        <w:shd w:val="clear" w:color="auto" w:fill="FFFFFF"/>
        <w:spacing w:after="0" w:line="240" w:lineRule="auto"/>
        <w:ind w:right="34" w:firstLine="567"/>
        <w:jc w:val="both"/>
        <w:rPr>
          <w:rFonts w:ascii="Times New Roman" w:hAnsi="Times New Roman"/>
          <w:sz w:val="32"/>
          <w:szCs w:val="32"/>
        </w:rPr>
      </w:pPr>
      <w:r w:rsidRPr="002C3BD5">
        <w:rPr>
          <w:rFonts w:ascii="Times New Roman" w:hAnsi="Times New Roman"/>
          <w:color w:val="000000"/>
          <w:spacing w:val="1"/>
          <w:sz w:val="32"/>
          <w:szCs w:val="32"/>
        </w:rPr>
        <w:t>Существует и пятый тип наводнений, связанный с прорывом плотин, но он больше относится к ЧС техногенного характера.</w:t>
      </w:r>
    </w:p>
    <w:p w:rsidR="003768A0" w:rsidRPr="002C3BD5" w:rsidRDefault="003768A0" w:rsidP="00EE1E66">
      <w:pPr>
        <w:shd w:val="clear" w:color="auto" w:fill="FFFFFF"/>
        <w:spacing w:after="0" w:line="240" w:lineRule="auto"/>
        <w:ind w:left="10" w:right="19" w:firstLine="504"/>
        <w:jc w:val="both"/>
        <w:rPr>
          <w:rFonts w:ascii="Times New Roman" w:hAnsi="Times New Roman"/>
          <w:sz w:val="32"/>
          <w:szCs w:val="32"/>
        </w:rPr>
      </w:pPr>
      <w:r w:rsidRPr="002C3BD5">
        <w:rPr>
          <w:rFonts w:ascii="Times New Roman" w:hAnsi="Times New Roman"/>
          <w:color w:val="000000"/>
          <w:spacing w:val="6"/>
          <w:sz w:val="32"/>
          <w:szCs w:val="32"/>
        </w:rPr>
        <w:t xml:space="preserve">В пределах России преобладают наводнения первых двух </w:t>
      </w:r>
      <w:r w:rsidRPr="002C3BD5">
        <w:rPr>
          <w:rFonts w:ascii="Times New Roman" w:hAnsi="Times New Roman"/>
          <w:color w:val="000000"/>
          <w:spacing w:val="5"/>
          <w:sz w:val="32"/>
          <w:szCs w:val="32"/>
        </w:rPr>
        <w:t xml:space="preserve">групп. По размерам и масштабам убытка они также делятся на </w:t>
      </w:r>
      <w:r w:rsidRPr="002C3BD5">
        <w:rPr>
          <w:rFonts w:ascii="Times New Roman" w:hAnsi="Times New Roman"/>
          <w:color w:val="000000"/>
          <w:spacing w:val="-2"/>
          <w:sz w:val="32"/>
          <w:szCs w:val="32"/>
        </w:rPr>
        <w:t>четыре группы:</w:t>
      </w:r>
    </w:p>
    <w:p w:rsidR="003768A0" w:rsidRPr="002C3BD5" w:rsidRDefault="003768A0" w:rsidP="00EE1E66">
      <w:pPr>
        <w:shd w:val="clear" w:color="auto" w:fill="FFFFFF"/>
        <w:tabs>
          <w:tab w:val="left" w:pos="778"/>
        </w:tabs>
        <w:spacing w:after="0" w:line="240" w:lineRule="auto"/>
        <w:ind w:left="5" w:firstLine="528"/>
        <w:jc w:val="both"/>
        <w:rPr>
          <w:rFonts w:ascii="Times New Roman" w:hAnsi="Times New Roman"/>
          <w:sz w:val="32"/>
          <w:szCs w:val="32"/>
        </w:rPr>
      </w:pPr>
      <w:r w:rsidRPr="002C3BD5">
        <w:rPr>
          <w:rFonts w:ascii="Times New Roman" w:hAnsi="Times New Roman"/>
          <w:color w:val="000000"/>
          <w:spacing w:val="-26"/>
          <w:sz w:val="32"/>
          <w:szCs w:val="32"/>
        </w:rPr>
        <w:t>1.</w:t>
      </w:r>
      <w:r w:rsidRPr="002C3BD5">
        <w:rPr>
          <w:rFonts w:ascii="Times New Roman" w:hAnsi="Times New Roman"/>
          <w:color w:val="000000"/>
          <w:sz w:val="32"/>
          <w:szCs w:val="32"/>
        </w:rPr>
        <w:tab/>
      </w:r>
      <w:r w:rsidRPr="002C3BD5">
        <w:rPr>
          <w:rFonts w:ascii="Times New Roman" w:hAnsi="Times New Roman"/>
          <w:color w:val="000000"/>
          <w:spacing w:val="5"/>
          <w:sz w:val="32"/>
          <w:szCs w:val="32"/>
        </w:rPr>
        <w:t xml:space="preserve">Низкие (малые) наводнения. Наблюдаются в основном на </w:t>
      </w:r>
      <w:r w:rsidRPr="002C3BD5">
        <w:rPr>
          <w:rFonts w:ascii="Times New Roman" w:hAnsi="Times New Roman"/>
          <w:color w:val="000000"/>
          <w:spacing w:val="2"/>
          <w:sz w:val="32"/>
          <w:szCs w:val="32"/>
        </w:rPr>
        <w:t>равнинных реках и имеют повторяемость примерно один раз в 5-</w:t>
      </w:r>
      <w:r w:rsidRPr="002C3BD5">
        <w:rPr>
          <w:rFonts w:ascii="Times New Roman" w:hAnsi="Times New Roman"/>
          <w:color w:val="000000"/>
          <w:spacing w:val="2"/>
          <w:sz w:val="32"/>
          <w:szCs w:val="32"/>
        </w:rPr>
        <w:lastRenderedPageBreak/>
        <w:t xml:space="preserve">10 </w:t>
      </w:r>
      <w:r w:rsidRPr="002C3BD5">
        <w:rPr>
          <w:rFonts w:ascii="Times New Roman" w:hAnsi="Times New Roman"/>
          <w:color w:val="000000"/>
          <w:spacing w:val="1"/>
          <w:sz w:val="32"/>
          <w:szCs w:val="32"/>
        </w:rPr>
        <w:t xml:space="preserve">лет. Затопляется при этом менее 10% сельхозугодий, </w:t>
      </w:r>
      <w:r w:rsidRPr="002C3BD5">
        <w:rPr>
          <w:rFonts w:ascii="Times New Roman" w:hAnsi="Times New Roman"/>
          <w:color w:val="000000"/>
          <w:spacing w:val="4"/>
          <w:sz w:val="32"/>
          <w:szCs w:val="32"/>
        </w:rPr>
        <w:t xml:space="preserve">расположенных в низинных местах. Они наносят незначительный </w:t>
      </w:r>
      <w:r w:rsidRPr="002C3BD5">
        <w:rPr>
          <w:rFonts w:ascii="Times New Roman" w:hAnsi="Times New Roman"/>
          <w:color w:val="000000"/>
          <w:sz w:val="32"/>
          <w:szCs w:val="32"/>
        </w:rPr>
        <w:t>материальный ущерб и почти не нарушают ритма жизни населения.</w:t>
      </w:r>
    </w:p>
    <w:p w:rsidR="003768A0" w:rsidRPr="002C3BD5" w:rsidRDefault="003768A0" w:rsidP="00EE1E66">
      <w:pPr>
        <w:shd w:val="clear" w:color="auto" w:fill="FFFFFF"/>
        <w:tabs>
          <w:tab w:val="left" w:pos="888"/>
        </w:tabs>
        <w:spacing w:after="0" w:line="240" w:lineRule="auto"/>
        <w:ind w:left="14" w:firstLine="490"/>
        <w:jc w:val="both"/>
        <w:rPr>
          <w:rFonts w:ascii="Times New Roman" w:hAnsi="Times New Roman"/>
          <w:sz w:val="32"/>
          <w:szCs w:val="32"/>
        </w:rPr>
      </w:pPr>
      <w:r w:rsidRPr="002C3BD5">
        <w:rPr>
          <w:rFonts w:ascii="Times New Roman" w:hAnsi="Times New Roman"/>
          <w:color w:val="000000"/>
          <w:spacing w:val="-9"/>
          <w:sz w:val="32"/>
          <w:szCs w:val="32"/>
        </w:rPr>
        <w:t>2.</w:t>
      </w:r>
      <w:r w:rsidRPr="002C3BD5">
        <w:rPr>
          <w:rFonts w:ascii="Times New Roman" w:hAnsi="Times New Roman"/>
          <w:color w:val="000000"/>
          <w:sz w:val="32"/>
          <w:szCs w:val="32"/>
        </w:rPr>
        <w:tab/>
        <w:t xml:space="preserve">Высокие наводнения. Сопровождаются значительным </w:t>
      </w:r>
      <w:r w:rsidRPr="002C3BD5">
        <w:rPr>
          <w:rFonts w:ascii="Times New Roman" w:hAnsi="Times New Roman"/>
          <w:color w:val="000000"/>
          <w:spacing w:val="1"/>
          <w:sz w:val="32"/>
          <w:szCs w:val="32"/>
        </w:rPr>
        <w:t xml:space="preserve">затоплением,      охватывают сравнительно большие участки </w:t>
      </w:r>
      <w:r w:rsidRPr="002C3BD5">
        <w:rPr>
          <w:rFonts w:ascii="Times New Roman" w:hAnsi="Times New Roman"/>
          <w:color w:val="000000"/>
          <w:spacing w:val="3"/>
          <w:sz w:val="32"/>
          <w:szCs w:val="32"/>
        </w:rPr>
        <w:t xml:space="preserve">местности, существенно нарушают хозяйственную деятельность и </w:t>
      </w:r>
      <w:r w:rsidRPr="002C3BD5">
        <w:rPr>
          <w:rFonts w:ascii="Times New Roman" w:hAnsi="Times New Roman"/>
          <w:color w:val="000000"/>
          <w:spacing w:val="2"/>
          <w:sz w:val="32"/>
          <w:szCs w:val="32"/>
        </w:rPr>
        <w:t xml:space="preserve">установленный ритм жизни.    Иногда    приходится    временно </w:t>
      </w:r>
      <w:r w:rsidRPr="002C3BD5">
        <w:rPr>
          <w:rFonts w:ascii="Times New Roman" w:hAnsi="Times New Roman"/>
          <w:color w:val="000000"/>
          <w:spacing w:val="1"/>
          <w:sz w:val="32"/>
          <w:szCs w:val="32"/>
        </w:rPr>
        <w:t>эвакуировать  население. Материальный и  моральный ущерб значительны. Происходят один раз в 20-25 лет.</w:t>
      </w:r>
    </w:p>
    <w:p w:rsidR="003768A0" w:rsidRPr="002C3BD5" w:rsidRDefault="003768A0" w:rsidP="00EE1E66">
      <w:pPr>
        <w:shd w:val="clear" w:color="auto" w:fill="FFFFFF"/>
        <w:tabs>
          <w:tab w:val="left" w:pos="792"/>
        </w:tabs>
        <w:spacing w:after="0" w:line="240" w:lineRule="auto"/>
        <w:ind w:left="19" w:firstLine="466"/>
        <w:jc w:val="both"/>
        <w:rPr>
          <w:rFonts w:ascii="Times New Roman" w:hAnsi="Times New Roman"/>
          <w:sz w:val="32"/>
          <w:szCs w:val="32"/>
        </w:rPr>
      </w:pPr>
      <w:r w:rsidRPr="002C3BD5">
        <w:rPr>
          <w:rFonts w:ascii="Times New Roman" w:hAnsi="Times New Roman"/>
          <w:color w:val="000000"/>
          <w:spacing w:val="-11"/>
          <w:sz w:val="32"/>
          <w:szCs w:val="32"/>
        </w:rPr>
        <w:t>3.</w:t>
      </w:r>
      <w:r w:rsidRPr="002C3BD5">
        <w:rPr>
          <w:rFonts w:ascii="Times New Roman" w:hAnsi="Times New Roman"/>
          <w:color w:val="000000"/>
          <w:sz w:val="32"/>
          <w:szCs w:val="32"/>
        </w:rPr>
        <w:tab/>
      </w:r>
      <w:r w:rsidRPr="002C3BD5">
        <w:rPr>
          <w:rFonts w:ascii="Times New Roman" w:hAnsi="Times New Roman"/>
          <w:color w:val="000000"/>
          <w:spacing w:val="4"/>
          <w:sz w:val="32"/>
          <w:szCs w:val="32"/>
        </w:rPr>
        <w:t xml:space="preserve">Выдающиеся наводнения. Они охватывают целью речные </w:t>
      </w:r>
      <w:r w:rsidRPr="002C3BD5">
        <w:rPr>
          <w:rFonts w:ascii="Times New Roman" w:hAnsi="Times New Roman"/>
          <w:color w:val="000000"/>
          <w:spacing w:val="1"/>
          <w:sz w:val="32"/>
          <w:szCs w:val="32"/>
        </w:rPr>
        <w:t xml:space="preserve">бассейны.    Парализуют хозяйственную деятельность, наносят большой    материальный    и моральный ущерб. Очень часто приходится прибегать к массовой эвакуации населения и </w:t>
      </w:r>
      <w:r w:rsidRPr="002C3BD5">
        <w:rPr>
          <w:rFonts w:ascii="Times New Roman" w:hAnsi="Times New Roman"/>
          <w:spacing w:val="5"/>
          <w:sz w:val="32"/>
          <w:szCs w:val="32"/>
        </w:rPr>
        <w:t xml:space="preserve">материальных ценностей. Повторяются примерно один раз в 50 - </w:t>
      </w:r>
      <w:r w:rsidRPr="002C3BD5">
        <w:rPr>
          <w:rFonts w:ascii="Times New Roman" w:hAnsi="Times New Roman"/>
          <w:spacing w:val="-6"/>
          <w:sz w:val="32"/>
          <w:szCs w:val="32"/>
        </w:rPr>
        <w:t>100 лет.</w:t>
      </w:r>
    </w:p>
    <w:p w:rsidR="003768A0" w:rsidRPr="002C3BD5" w:rsidRDefault="003768A0" w:rsidP="00EE1E66">
      <w:pPr>
        <w:shd w:val="clear" w:color="auto" w:fill="FFFFFF"/>
        <w:tabs>
          <w:tab w:val="left" w:pos="907"/>
        </w:tabs>
        <w:spacing w:after="0" w:line="240" w:lineRule="auto"/>
        <w:ind w:left="38" w:firstLine="480"/>
        <w:jc w:val="both"/>
        <w:rPr>
          <w:rFonts w:ascii="Times New Roman" w:hAnsi="Times New Roman"/>
          <w:sz w:val="32"/>
          <w:szCs w:val="32"/>
        </w:rPr>
      </w:pPr>
      <w:r w:rsidRPr="002C3BD5">
        <w:rPr>
          <w:rFonts w:ascii="Times New Roman" w:hAnsi="Times New Roman"/>
          <w:spacing w:val="-7"/>
          <w:sz w:val="32"/>
          <w:szCs w:val="32"/>
        </w:rPr>
        <w:t>4.</w:t>
      </w:r>
      <w:r w:rsidRPr="002C3BD5">
        <w:rPr>
          <w:rFonts w:ascii="Times New Roman" w:hAnsi="Times New Roman"/>
          <w:sz w:val="32"/>
          <w:szCs w:val="32"/>
        </w:rPr>
        <w:tab/>
      </w:r>
      <w:r w:rsidRPr="002C3BD5">
        <w:rPr>
          <w:rFonts w:ascii="Times New Roman" w:hAnsi="Times New Roman"/>
          <w:spacing w:val="1"/>
          <w:sz w:val="32"/>
          <w:szCs w:val="32"/>
        </w:rPr>
        <w:t xml:space="preserve">Катастрофические наводнения. Вызывают затопления </w:t>
      </w:r>
      <w:r w:rsidRPr="002C3BD5">
        <w:rPr>
          <w:rFonts w:ascii="Times New Roman" w:hAnsi="Times New Roman"/>
          <w:spacing w:val="5"/>
          <w:sz w:val="32"/>
          <w:szCs w:val="32"/>
        </w:rPr>
        <w:t xml:space="preserve">громадных территорий в пределах одной или нескольких речных </w:t>
      </w:r>
      <w:r w:rsidRPr="002C3BD5">
        <w:rPr>
          <w:rFonts w:ascii="Times New Roman" w:hAnsi="Times New Roman"/>
          <w:spacing w:val="2"/>
          <w:sz w:val="32"/>
          <w:szCs w:val="32"/>
        </w:rPr>
        <w:t xml:space="preserve">систем.   Хозяйственная деятельность   полностью   парализуется. </w:t>
      </w:r>
      <w:r w:rsidRPr="002C3BD5">
        <w:rPr>
          <w:rFonts w:ascii="Times New Roman" w:hAnsi="Times New Roman"/>
          <w:sz w:val="32"/>
          <w:szCs w:val="32"/>
        </w:rPr>
        <w:t xml:space="preserve">Резко   изменяется жизненный уклад населения. Материальный </w:t>
      </w:r>
      <w:r w:rsidRPr="002C3BD5">
        <w:rPr>
          <w:rFonts w:ascii="Times New Roman" w:hAnsi="Times New Roman"/>
          <w:spacing w:val="6"/>
          <w:sz w:val="32"/>
          <w:szCs w:val="32"/>
        </w:rPr>
        <w:t xml:space="preserve">ущерб огромен.  Наблюдаются случаи гибели людей. Случаются </w:t>
      </w:r>
      <w:r w:rsidRPr="002C3BD5">
        <w:rPr>
          <w:rFonts w:ascii="Times New Roman" w:hAnsi="Times New Roman"/>
          <w:sz w:val="32"/>
          <w:szCs w:val="32"/>
        </w:rPr>
        <w:t>один раз в 100 - 200 лет и реже.</w:t>
      </w:r>
    </w:p>
    <w:p w:rsidR="003768A0" w:rsidRPr="00B61E50" w:rsidRDefault="003768A0" w:rsidP="00EE1E66">
      <w:pPr>
        <w:shd w:val="clear" w:color="auto" w:fill="FFFFFF"/>
        <w:tabs>
          <w:tab w:val="left" w:pos="907"/>
        </w:tabs>
        <w:spacing w:after="0" w:line="240" w:lineRule="auto"/>
        <w:ind w:left="38" w:firstLine="480"/>
        <w:jc w:val="both"/>
        <w:rPr>
          <w:rFonts w:ascii="Times New Roman" w:hAnsi="Times New Roman"/>
          <w:sz w:val="16"/>
          <w:szCs w:val="16"/>
        </w:rPr>
      </w:pPr>
    </w:p>
    <w:p w:rsidR="003768A0" w:rsidRPr="002C3BD5" w:rsidRDefault="003768A0" w:rsidP="00EE1E66">
      <w:pPr>
        <w:shd w:val="clear" w:color="auto" w:fill="FFFFFF"/>
        <w:spacing w:after="0" w:line="240" w:lineRule="auto"/>
        <w:ind w:left="552"/>
        <w:jc w:val="both"/>
        <w:rPr>
          <w:rFonts w:ascii="Times New Roman" w:hAnsi="Times New Roman"/>
          <w:b/>
          <w:bCs/>
          <w:spacing w:val="2"/>
          <w:sz w:val="32"/>
          <w:szCs w:val="32"/>
        </w:rPr>
      </w:pPr>
      <w:r w:rsidRPr="002C3BD5">
        <w:rPr>
          <w:rFonts w:ascii="Times New Roman" w:hAnsi="Times New Roman"/>
          <w:b/>
          <w:bCs/>
          <w:spacing w:val="2"/>
          <w:sz w:val="32"/>
          <w:szCs w:val="32"/>
        </w:rPr>
        <w:t>Заторы и зажоры льда на реках</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bCs/>
          <w:spacing w:val="1"/>
          <w:sz w:val="32"/>
          <w:szCs w:val="32"/>
        </w:rPr>
        <w:t>Затор</w:t>
      </w:r>
      <w:r w:rsidRPr="002C3BD5">
        <w:rPr>
          <w:rFonts w:ascii="Times New Roman" w:hAnsi="Times New Roman"/>
          <w:b/>
          <w:bCs/>
          <w:spacing w:val="1"/>
          <w:sz w:val="32"/>
          <w:szCs w:val="32"/>
        </w:rPr>
        <w:t xml:space="preserve"> </w:t>
      </w:r>
      <w:r w:rsidRPr="002C3BD5">
        <w:rPr>
          <w:rFonts w:ascii="Times New Roman" w:hAnsi="Times New Roman"/>
          <w:spacing w:val="1"/>
          <w:sz w:val="32"/>
          <w:szCs w:val="32"/>
        </w:rPr>
        <w:t>- это скопление льда в русле, ограничивающее течение реки. В результате происходит подъем воды и ее разлив.</w:t>
      </w:r>
    </w:p>
    <w:p w:rsidR="003768A0" w:rsidRPr="002C3BD5" w:rsidRDefault="003768A0" w:rsidP="00EE1E66">
      <w:pPr>
        <w:shd w:val="clear" w:color="auto" w:fill="FFFFFF"/>
        <w:spacing w:after="0" w:line="240" w:lineRule="auto"/>
        <w:ind w:firstLine="552"/>
        <w:jc w:val="both"/>
        <w:rPr>
          <w:rFonts w:ascii="Times New Roman" w:hAnsi="Times New Roman"/>
          <w:sz w:val="32"/>
          <w:szCs w:val="32"/>
        </w:rPr>
      </w:pPr>
      <w:r w:rsidRPr="002C3BD5">
        <w:rPr>
          <w:rFonts w:ascii="Times New Roman" w:hAnsi="Times New Roman"/>
          <w:color w:val="000000"/>
          <w:spacing w:val="3"/>
          <w:sz w:val="32"/>
          <w:szCs w:val="32"/>
        </w:rPr>
        <w:t xml:space="preserve">Затор образуется обычно в конце зимы и в весенний период </w:t>
      </w:r>
      <w:r w:rsidRPr="002C3BD5">
        <w:rPr>
          <w:rFonts w:ascii="Times New Roman" w:hAnsi="Times New Roman"/>
          <w:color w:val="000000"/>
          <w:spacing w:val="1"/>
          <w:sz w:val="32"/>
          <w:szCs w:val="32"/>
        </w:rPr>
        <w:t xml:space="preserve">при вскрытии рек во время разрушения ледяного покрова. Состоит </w:t>
      </w:r>
      <w:r w:rsidRPr="002C3BD5">
        <w:rPr>
          <w:rFonts w:ascii="Times New Roman" w:hAnsi="Times New Roman"/>
          <w:color w:val="000000"/>
          <w:sz w:val="32"/>
          <w:szCs w:val="32"/>
        </w:rPr>
        <w:t>он из крупных и мелких льдин.</w:t>
      </w:r>
    </w:p>
    <w:p w:rsidR="003768A0" w:rsidRPr="002C3BD5" w:rsidRDefault="003768A0" w:rsidP="00EE1E66">
      <w:pPr>
        <w:shd w:val="clear" w:color="auto" w:fill="FFFFFF"/>
        <w:spacing w:after="0" w:line="240" w:lineRule="auto"/>
        <w:ind w:right="10" w:firstLine="576"/>
        <w:jc w:val="both"/>
        <w:rPr>
          <w:rFonts w:ascii="Times New Roman" w:hAnsi="Times New Roman"/>
          <w:sz w:val="32"/>
          <w:szCs w:val="32"/>
        </w:rPr>
      </w:pPr>
      <w:r w:rsidRPr="002C3BD5">
        <w:rPr>
          <w:rFonts w:ascii="Times New Roman" w:hAnsi="Times New Roman"/>
          <w:bCs/>
          <w:color w:val="000000"/>
          <w:spacing w:val="1"/>
          <w:sz w:val="32"/>
          <w:szCs w:val="32"/>
        </w:rPr>
        <w:t>Зажор</w:t>
      </w:r>
      <w:r w:rsidRPr="002C3BD5">
        <w:rPr>
          <w:rFonts w:ascii="Times New Roman" w:hAnsi="Times New Roman"/>
          <w:b/>
          <w:bCs/>
          <w:color w:val="000000"/>
          <w:spacing w:val="1"/>
          <w:sz w:val="32"/>
          <w:szCs w:val="32"/>
        </w:rPr>
        <w:t xml:space="preserve"> </w:t>
      </w:r>
      <w:r w:rsidRPr="002C3BD5">
        <w:rPr>
          <w:rFonts w:ascii="Times New Roman" w:hAnsi="Times New Roman"/>
          <w:color w:val="000000"/>
          <w:spacing w:val="1"/>
          <w:sz w:val="32"/>
          <w:szCs w:val="32"/>
        </w:rPr>
        <w:t xml:space="preserve">- явление, сходное с затором льда. Однако, во-первых, </w:t>
      </w:r>
      <w:r w:rsidRPr="002C3BD5">
        <w:rPr>
          <w:rFonts w:ascii="Times New Roman" w:hAnsi="Times New Roman"/>
          <w:color w:val="000000"/>
          <w:spacing w:val="6"/>
          <w:sz w:val="32"/>
          <w:szCs w:val="32"/>
        </w:rPr>
        <w:t xml:space="preserve">зажор состоит из скопления рыхлого льда (шуга, небольшие </w:t>
      </w:r>
      <w:r w:rsidRPr="002C3BD5">
        <w:rPr>
          <w:rFonts w:ascii="Times New Roman" w:hAnsi="Times New Roman"/>
          <w:color w:val="000000"/>
          <w:spacing w:val="2"/>
          <w:sz w:val="32"/>
          <w:szCs w:val="32"/>
        </w:rPr>
        <w:t xml:space="preserve">льдинки), тогда как затор есть скопление крупных и в меньшей </w:t>
      </w:r>
      <w:r w:rsidRPr="002C3BD5">
        <w:rPr>
          <w:rFonts w:ascii="Times New Roman" w:hAnsi="Times New Roman"/>
          <w:color w:val="000000"/>
          <w:spacing w:val="5"/>
          <w:sz w:val="32"/>
          <w:szCs w:val="32"/>
        </w:rPr>
        <w:t>степени небольших льдин. Во-вторых, зажор льда наблюдается в на</w:t>
      </w:r>
      <w:r w:rsidRPr="002C3BD5">
        <w:rPr>
          <w:rFonts w:ascii="Times New Roman" w:hAnsi="Times New Roman"/>
          <w:color w:val="000000"/>
          <w:spacing w:val="-2"/>
          <w:sz w:val="32"/>
          <w:szCs w:val="32"/>
        </w:rPr>
        <w:t>чале зимы, в то время как затор - в конце зимы и весной.</w:t>
      </w:r>
    </w:p>
    <w:p w:rsidR="003768A0" w:rsidRPr="002C3BD5" w:rsidRDefault="003768A0" w:rsidP="00EE1E66">
      <w:pPr>
        <w:shd w:val="clear" w:color="auto" w:fill="FFFFFF"/>
        <w:spacing w:after="0" w:line="240" w:lineRule="auto"/>
        <w:ind w:left="43" w:right="29" w:firstLine="524"/>
        <w:jc w:val="both"/>
        <w:rPr>
          <w:rFonts w:ascii="Times New Roman" w:hAnsi="Times New Roman"/>
          <w:sz w:val="32"/>
          <w:szCs w:val="32"/>
        </w:rPr>
      </w:pPr>
      <w:r w:rsidRPr="002C3BD5">
        <w:rPr>
          <w:rFonts w:ascii="Times New Roman" w:hAnsi="Times New Roman"/>
          <w:color w:val="000000"/>
          <w:spacing w:val="5"/>
          <w:sz w:val="32"/>
          <w:szCs w:val="32"/>
        </w:rPr>
        <w:t xml:space="preserve">Главной причиной образования затора является задержка </w:t>
      </w:r>
      <w:r w:rsidRPr="002C3BD5">
        <w:rPr>
          <w:rFonts w:ascii="Times New Roman" w:hAnsi="Times New Roman"/>
          <w:color w:val="000000"/>
          <w:spacing w:val="-2"/>
          <w:sz w:val="32"/>
          <w:szCs w:val="32"/>
        </w:rPr>
        <w:t xml:space="preserve">процесса вскрытия льда на тех реках, где кромка ледяного покрова весной смещается сверху вниз по течению. При этом движущийся </w:t>
      </w:r>
      <w:r w:rsidRPr="002C3BD5">
        <w:rPr>
          <w:rFonts w:ascii="Times New Roman" w:hAnsi="Times New Roman"/>
          <w:color w:val="000000"/>
          <w:spacing w:val="5"/>
          <w:sz w:val="32"/>
          <w:szCs w:val="32"/>
        </w:rPr>
        <w:t xml:space="preserve">сверху раздробленный лед встречает на своем пути еще не </w:t>
      </w:r>
      <w:r w:rsidRPr="002C3BD5">
        <w:rPr>
          <w:rFonts w:ascii="Times New Roman" w:hAnsi="Times New Roman"/>
          <w:color w:val="000000"/>
          <w:spacing w:val="-1"/>
          <w:sz w:val="32"/>
          <w:szCs w:val="32"/>
        </w:rPr>
        <w:t xml:space="preserve">нарушенный ледяной покров. Последовательность </w:t>
      </w:r>
      <w:r w:rsidRPr="002C3BD5">
        <w:rPr>
          <w:rFonts w:ascii="Times New Roman" w:hAnsi="Times New Roman"/>
          <w:color w:val="000000"/>
          <w:spacing w:val="-1"/>
          <w:sz w:val="32"/>
          <w:szCs w:val="32"/>
        </w:rPr>
        <w:lastRenderedPageBreak/>
        <w:t xml:space="preserve">вскрытия реки </w:t>
      </w:r>
      <w:r w:rsidRPr="002C3BD5">
        <w:rPr>
          <w:rFonts w:ascii="Times New Roman" w:hAnsi="Times New Roman"/>
          <w:color w:val="000000"/>
          <w:spacing w:val="-2"/>
          <w:sz w:val="32"/>
          <w:szCs w:val="32"/>
        </w:rPr>
        <w:t xml:space="preserve">сверху вниз по течению является необходимым, но недостаточным условием возникновения затора льда. Основное условие создается </w:t>
      </w:r>
      <w:r w:rsidRPr="002C3BD5">
        <w:rPr>
          <w:rFonts w:ascii="Times New Roman" w:hAnsi="Times New Roman"/>
          <w:color w:val="000000"/>
          <w:spacing w:val="2"/>
          <w:sz w:val="32"/>
          <w:szCs w:val="32"/>
        </w:rPr>
        <w:t xml:space="preserve">только тогда, когда поверхностная скорость течения воды при </w:t>
      </w:r>
      <w:r w:rsidRPr="002C3BD5">
        <w:rPr>
          <w:rFonts w:ascii="Times New Roman" w:hAnsi="Times New Roman"/>
          <w:color w:val="000000"/>
          <w:spacing w:val="-2"/>
          <w:sz w:val="32"/>
          <w:szCs w:val="32"/>
        </w:rPr>
        <w:t xml:space="preserve">вскрытии довольно значительна (0,6-0,8 м/с и более). Различные русловые препятствия, как, например, крутые повороты, сужения, </w:t>
      </w:r>
      <w:r w:rsidRPr="002C3BD5">
        <w:rPr>
          <w:rFonts w:ascii="Times New Roman" w:hAnsi="Times New Roman"/>
          <w:color w:val="000000"/>
          <w:spacing w:val="-1"/>
          <w:sz w:val="32"/>
          <w:szCs w:val="32"/>
        </w:rPr>
        <w:t xml:space="preserve">острова, изменение уклона поверхности от большего к меньшему, </w:t>
      </w:r>
      <w:r w:rsidRPr="002C3BD5">
        <w:rPr>
          <w:rFonts w:ascii="Times New Roman" w:hAnsi="Times New Roman"/>
          <w:color w:val="000000"/>
          <w:spacing w:val="-7"/>
          <w:sz w:val="32"/>
          <w:szCs w:val="32"/>
        </w:rPr>
        <w:t>лишь усиливают процесс.</w:t>
      </w:r>
    </w:p>
    <w:p w:rsidR="003768A0" w:rsidRPr="002C3BD5" w:rsidRDefault="003768A0" w:rsidP="00EE1E66">
      <w:pPr>
        <w:shd w:val="clear" w:color="auto" w:fill="FFFFFF"/>
        <w:spacing w:after="0" w:line="240" w:lineRule="auto"/>
        <w:ind w:right="14" w:firstLine="567"/>
        <w:jc w:val="both"/>
        <w:rPr>
          <w:rFonts w:ascii="Times New Roman" w:hAnsi="Times New Roman"/>
          <w:color w:val="000000"/>
          <w:spacing w:val="-8"/>
          <w:sz w:val="32"/>
          <w:szCs w:val="32"/>
        </w:rPr>
      </w:pPr>
      <w:r w:rsidRPr="002C3BD5">
        <w:rPr>
          <w:rFonts w:ascii="Times New Roman" w:hAnsi="Times New Roman"/>
          <w:color w:val="000000"/>
          <w:spacing w:val="13"/>
          <w:sz w:val="32"/>
          <w:szCs w:val="32"/>
        </w:rPr>
        <w:t xml:space="preserve">Зажоры образуются на реках в период формирования </w:t>
      </w:r>
      <w:r w:rsidRPr="002C3BD5">
        <w:rPr>
          <w:rFonts w:ascii="Times New Roman" w:hAnsi="Times New Roman"/>
          <w:color w:val="000000"/>
          <w:spacing w:val="-2"/>
          <w:sz w:val="32"/>
          <w:szCs w:val="32"/>
        </w:rPr>
        <w:t xml:space="preserve">ледяного покрова. Необходимым условием образования является </w:t>
      </w:r>
      <w:r w:rsidRPr="002C3BD5">
        <w:rPr>
          <w:rFonts w:ascii="Times New Roman" w:hAnsi="Times New Roman"/>
          <w:color w:val="000000"/>
          <w:sz w:val="32"/>
          <w:szCs w:val="32"/>
        </w:rPr>
        <w:t xml:space="preserve">возникновение в русле внутриводного льда и его вовлечение под </w:t>
      </w:r>
      <w:r w:rsidRPr="002C3BD5">
        <w:rPr>
          <w:rFonts w:ascii="Times New Roman" w:hAnsi="Times New Roman"/>
          <w:color w:val="000000"/>
          <w:spacing w:val="-2"/>
          <w:sz w:val="32"/>
          <w:szCs w:val="32"/>
        </w:rPr>
        <w:t xml:space="preserve">кромку ледяного покрова. Решающее значение при этом имеет </w:t>
      </w:r>
      <w:r w:rsidRPr="002C3BD5">
        <w:rPr>
          <w:rFonts w:ascii="Times New Roman" w:hAnsi="Times New Roman"/>
          <w:color w:val="000000"/>
          <w:spacing w:val="10"/>
          <w:sz w:val="32"/>
          <w:szCs w:val="32"/>
        </w:rPr>
        <w:t xml:space="preserve">поверхностная скорость течения (более 0,4 м/с), а также </w:t>
      </w:r>
      <w:r w:rsidRPr="002C3BD5">
        <w:rPr>
          <w:rFonts w:ascii="Times New Roman" w:hAnsi="Times New Roman"/>
          <w:color w:val="000000"/>
          <w:spacing w:val="-2"/>
          <w:sz w:val="32"/>
          <w:szCs w:val="32"/>
        </w:rPr>
        <w:t xml:space="preserve">температура воздуха период замерзания. Образованию зажоров способствуют острова, отмели, валуны, крутые повороты, сужение русла. Скопление шуги и другого рыхлого ледяного материала, </w:t>
      </w:r>
      <w:r w:rsidRPr="002C3BD5">
        <w:rPr>
          <w:rFonts w:ascii="Times New Roman" w:hAnsi="Times New Roman"/>
          <w:color w:val="000000"/>
          <w:spacing w:val="6"/>
          <w:sz w:val="32"/>
          <w:szCs w:val="32"/>
        </w:rPr>
        <w:t xml:space="preserve">образующегося на этих участках в результате непрерывного </w:t>
      </w:r>
      <w:r w:rsidRPr="002C3BD5">
        <w:rPr>
          <w:rFonts w:ascii="Times New Roman" w:hAnsi="Times New Roman"/>
          <w:color w:val="000000"/>
          <w:spacing w:val="-3"/>
          <w:sz w:val="32"/>
          <w:szCs w:val="32"/>
        </w:rPr>
        <w:t xml:space="preserve">процесса образования внутри водяного льда и разрушения ледяного </w:t>
      </w:r>
      <w:r w:rsidRPr="002C3BD5">
        <w:rPr>
          <w:rFonts w:ascii="Times New Roman" w:hAnsi="Times New Roman"/>
          <w:color w:val="000000"/>
          <w:spacing w:val="-1"/>
          <w:sz w:val="32"/>
          <w:szCs w:val="32"/>
        </w:rPr>
        <w:t xml:space="preserve">покрова, вызывает стеснение водного сечения, вследствие чего </w:t>
      </w:r>
      <w:r w:rsidRPr="002C3BD5">
        <w:rPr>
          <w:rFonts w:ascii="Times New Roman" w:hAnsi="Times New Roman"/>
          <w:color w:val="000000"/>
          <w:spacing w:val="4"/>
          <w:sz w:val="32"/>
          <w:szCs w:val="32"/>
        </w:rPr>
        <w:t xml:space="preserve">происходит подъем воды выше по течению. Ниже - уровни </w:t>
      </w:r>
      <w:r w:rsidRPr="002C3BD5">
        <w:rPr>
          <w:rFonts w:ascii="Times New Roman" w:hAnsi="Times New Roman"/>
          <w:color w:val="000000"/>
          <w:spacing w:val="-2"/>
          <w:sz w:val="32"/>
          <w:szCs w:val="32"/>
        </w:rPr>
        <w:t xml:space="preserve">понижаются. Образование сплошного покрова в месте образования </w:t>
      </w:r>
      <w:r w:rsidRPr="002C3BD5">
        <w:rPr>
          <w:rFonts w:ascii="Times New Roman" w:hAnsi="Times New Roman"/>
          <w:color w:val="000000"/>
          <w:spacing w:val="-8"/>
          <w:sz w:val="32"/>
          <w:szCs w:val="32"/>
        </w:rPr>
        <w:t>зажора задерживается.</w:t>
      </w:r>
    </w:p>
    <w:p w:rsidR="003768A0" w:rsidRPr="002C3BD5" w:rsidRDefault="003768A0" w:rsidP="00EE1E66">
      <w:pPr>
        <w:shd w:val="clear" w:color="auto" w:fill="FFFFFF"/>
        <w:spacing w:after="0" w:line="240" w:lineRule="auto"/>
        <w:ind w:firstLine="567"/>
        <w:jc w:val="both"/>
        <w:rPr>
          <w:rFonts w:ascii="Times New Roman" w:hAnsi="Times New Roman"/>
          <w:b/>
          <w:bCs/>
          <w:color w:val="000000"/>
          <w:spacing w:val="1"/>
          <w:sz w:val="32"/>
          <w:szCs w:val="32"/>
        </w:rPr>
      </w:pPr>
      <w:r w:rsidRPr="002C3BD5">
        <w:rPr>
          <w:rFonts w:ascii="Times New Roman" w:hAnsi="Times New Roman"/>
          <w:b/>
          <w:bCs/>
          <w:color w:val="000000"/>
          <w:spacing w:val="1"/>
          <w:sz w:val="32"/>
          <w:szCs w:val="32"/>
        </w:rPr>
        <w:t>Краткая характеристика заторов и зажоров</w:t>
      </w:r>
    </w:p>
    <w:p w:rsidR="003768A0" w:rsidRPr="002C3BD5" w:rsidRDefault="003768A0" w:rsidP="00EE1E66">
      <w:pPr>
        <w:shd w:val="clear" w:color="auto" w:fill="FFFFFF"/>
        <w:spacing w:after="0" w:line="240" w:lineRule="auto"/>
        <w:ind w:right="19" w:firstLine="567"/>
        <w:jc w:val="both"/>
        <w:rPr>
          <w:rFonts w:ascii="Times New Roman" w:hAnsi="Times New Roman"/>
          <w:color w:val="000000"/>
          <w:spacing w:val="-3"/>
          <w:sz w:val="32"/>
          <w:szCs w:val="32"/>
        </w:rPr>
      </w:pPr>
      <w:r w:rsidRPr="002C3BD5">
        <w:rPr>
          <w:rFonts w:ascii="Times New Roman" w:hAnsi="Times New Roman"/>
          <w:color w:val="000000"/>
          <w:sz w:val="32"/>
          <w:szCs w:val="32"/>
        </w:rPr>
        <w:t xml:space="preserve">Их главными определяющими являются: строение, размеры, </w:t>
      </w:r>
      <w:r w:rsidRPr="002C3BD5">
        <w:rPr>
          <w:rFonts w:ascii="Times New Roman" w:hAnsi="Times New Roman"/>
          <w:color w:val="000000"/>
          <w:spacing w:val="-3"/>
          <w:sz w:val="32"/>
          <w:szCs w:val="32"/>
        </w:rPr>
        <w:t xml:space="preserve">максимальный уровень и максимальный подъем воды. </w:t>
      </w:r>
    </w:p>
    <w:p w:rsidR="003768A0" w:rsidRPr="002C3BD5" w:rsidRDefault="003768A0" w:rsidP="00EE1E66">
      <w:pPr>
        <w:shd w:val="clear" w:color="auto" w:fill="FFFFFF"/>
        <w:spacing w:after="0" w:line="240" w:lineRule="auto"/>
        <w:ind w:right="19" w:firstLine="567"/>
        <w:jc w:val="both"/>
        <w:rPr>
          <w:rFonts w:ascii="Times New Roman" w:hAnsi="Times New Roman"/>
          <w:sz w:val="32"/>
          <w:szCs w:val="32"/>
        </w:rPr>
      </w:pPr>
      <w:r w:rsidRPr="002C3BD5">
        <w:rPr>
          <w:rFonts w:ascii="Times New Roman" w:hAnsi="Times New Roman"/>
          <w:color w:val="000000"/>
          <w:spacing w:val="4"/>
          <w:sz w:val="32"/>
          <w:szCs w:val="32"/>
        </w:rPr>
        <w:t xml:space="preserve">В  строении  затора  выделяются три характерных участка: замок - покрытый трещинами ледяной покров или перемычка из </w:t>
      </w:r>
      <w:r w:rsidRPr="002C3BD5">
        <w:rPr>
          <w:rFonts w:ascii="Times New Roman" w:hAnsi="Times New Roman"/>
          <w:color w:val="000000"/>
          <w:spacing w:val="-1"/>
          <w:sz w:val="32"/>
          <w:szCs w:val="32"/>
        </w:rPr>
        <w:t xml:space="preserve">льда,  заклинивших русло; собственно затор (голова затора) - многослойное скопление хаотически расположенных льдин, </w:t>
      </w:r>
      <w:r w:rsidRPr="002C3BD5">
        <w:rPr>
          <w:rFonts w:ascii="Times New Roman" w:hAnsi="Times New Roman"/>
          <w:color w:val="000000"/>
          <w:spacing w:val="3"/>
          <w:sz w:val="32"/>
          <w:szCs w:val="32"/>
        </w:rPr>
        <w:t xml:space="preserve">подвергшихся интенсивному торошению; хвост -примыкающее к </w:t>
      </w:r>
      <w:r w:rsidRPr="002C3BD5">
        <w:rPr>
          <w:rFonts w:ascii="Times New Roman" w:hAnsi="Times New Roman"/>
          <w:color w:val="000000"/>
          <w:spacing w:val="-3"/>
          <w:sz w:val="32"/>
          <w:szCs w:val="32"/>
        </w:rPr>
        <w:t>затору однослойное скопление льда в зоне подпора.</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color w:val="000000"/>
          <w:spacing w:val="1"/>
          <w:sz w:val="32"/>
          <w:szCs w:val="32"/>
        </w:rPr>
        <w:t>Длина головной части затора обычно превышает ширину реки</w:t>
      </w:r>
      <w:r w:rsidRPr="002C3BD5">
        <w:rPr>
          <w:rFonts w:ascii="Times New Roman" w:hAnsi="Times New Roman"/>
          <w:color w:val="000000"/>
          <w:spacing w:val="2"/>
          <w:sz w:val="32"/>
          <w:szCs w:val="32"/>
        </w:rPr>
        <w:t xml:space="preserve"> в 3 - 5 раз. На этом участке скопление льда имеет максимальную </w:t>
      </w:r>
      <w:r w:rsidRPr="002C3BD5">
        <w:rPr>
          <w:rFonts w:ascii="Times New Roman" w:hAnsi="Times New Roman"/>
          <w:color w:val="000000"/>
          <w:spacing w:val="1"/>
          <w:sz w:val="32"/>
          <w:szCs w:val="32"/>
        </w:rPr>
        <w:t xml:space="preserve">толщину. Длина хвоста затора на крупных реках может достигать </w:t>
      </w:r>
      <w:r w:rsidRPr="002C3BD5">
        <w:rPr>
          <w:rFonts w:ascii="Times New Roman" w:hAnsi="Times New Roman"/>
          <w:color w:val="000000"/>
          <w:spacing w:val="2"/>
          <w:sz w:val="32"/>
          <w:szCs w:val="32"/>
        </w:rPr>
        <w:t xml:space="preserve">нескольких десятков километров. На средних реках общая длина </w:t>
      </w:r>
      <w:r w:rsidRPr="002C3BD5">
        <w:rPr>
          <w:rFonts w:ascii="Times New Roman" w:hAnsi="Times New Roman"/>
          <w:color w:val="000000"/>
          <w:spacing w:val="1"/>
          <w:sz w:val="32"/>
          <w:szCs w:val="32"/>
        </w:rPr>
        <w:t>затора может быть от одного до нескольких километров.</w:t>
      </w:r>
    </w:p>
    <w:p w:rsidR="003768A0" w:rsidRPr="002C3BD5" w:rsidRDefault="003768A0" w:rsidP="00EE1E66">
      <w:pPr>
        <w:shd w:val="clear" w:color="auto" w:fill="FFFFFF"/>
        <w:spacing w:after="0" w:line="240" w:lineRule="auto"/>
        <w:ind w:right="19" w:firstLine="567"/>
        <w:jc w:val="both"/>
        <w:rPr>
          <w:rFonts w:ascii="Times New Roman" w:hAnsi="Times New Roman"/>
          <w:sz w:val="32"/>
          <w:szCs w:val="32"/>
        </w:rPr>
      </w:pPr>
      <w:r w:rsidRPr="002C3BD5">
        <w:rPr>
          <w:rFonts w:ascii="Times New Roman" w:hAnsi="Times New Roman"/>
          <w:color w:val="000000"/>
          <w:spacing w:val="2"/>
          <w:sz w:val="32"/>
          <w:szCs w:val="32"/>
        </w:rPr>
        <w:t xml:space="preserve">Зажорные массы льда однородны по своему строению и </w:t>
      </w:r>
      <w:r w:rsidRPr="002C3BD5">
        <w:rPr>
          <w:rFonts w:ascii="Times New Roman" w:hAnsi="Times New Roman"/>
          <w:color w:val="000000"/>
          <w:spacing w:val="1"/>
          <w:sz w:val="32"/>
          <w:szCs w:val="32"/>
        </w:rPr>
        <w:t xml:space="preserve">располагаются непосредственно у кромки ледяного покрова и под </w:t>
      </w:r>
      <w:r w:rsidRPr="002C3BD5">
        <w:rPr>
          <w:rFonts w:ascii="Times New Roman" w:hAnsi="Times New Roman"/>
          <w:color w:val="000000"/>
          <w:spacing w:val="6"/>
          <w:sz w:val="32"/>
          <w:szCs w:val="32"/>
        </w:rPr>
        <w:t xml:space="preserve">ним. Здесь они имеют небольшую толщину. Длина </w:t>
      </w:r>
      <w:r w:rsidRPr="002C3BD5">
        <w:rPr>
          <w:rFonts w:ascii="Times New Roman" w:hAnsi="Times New Roman"/>
          <w:color w:val="000000"/>
          <w:spacing w:val="6"/>
          <w:sz w:val="32"/>
          <w:szCs w:val="32"/>
        </w:rPr>
        <w:lastRenderedPageBreak/>
        <w:t xml:space="preserve">зажорного </w:t>
      </w:r>
      <w:r w:rsidRPr="002C3BD5">
        <w:rPr>
          <w:rFonts w:ascii="Times New Roman" w:hAnsi="Times New Roman"/>
          <w:color w:val="000000"/>
          <w:spacing w:val="3"/>
          <w:sz w:val="32"/>
          <w:szCs w:val="32"/>
        </w:rPr>
        <w:t xml:space="preserve">участка может составлять от 3 до 5 величин ширины реки. Это </w:t>
      </w:r>
      <w:r w:rsidRPr="002C3BD5">
        <w:rPr>
          <w:rFonts w:ascii="Times New Roman" w:hAnsi="Times New Roman"/>
          <w:color w:val="000000"/>
          <w:spacing w:val="1"/>
          <w:sz w:val="32"/>
          <w:szCs w:val="32"/>
        </w:rPr>
        <w:t>примерно 3 - 5 км на средних и до 15 км на больших.</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8"/>
          <w:sz w:val="32"/>
          <w:szCs w:val="32"/>
        </w:rPr>
        <w:t xml:space="preserve">Основными характеристиками являются максимальные </w:t>
      </w:r>
      <w:r w:rsidRPr="002C3BD5">
        <w:rPr>
          <w:rFonts w:ascii="Times New Roman" w:hAnsi="Times New Roman"/>
          <w:color w:val="000000"/>
          <w:spacing w:val="4"/>
          <w:sz w:val="32"/>
          <w:szCs w:val="32"/>
        </w:rPr>
        <w:t xml:space="preserve">подъемы уровней воды. Максимальный заторный уровень, как </w:t>
      </w:r>
      <w:r w:rsidRPr="002C3BD5">
        <w:rPr>
          <w:rFonts w:ascii="Times New Roman" w:hAnsi="Times New Roman"/>
          <w:color w:val="000000"/>
          <w:sz w:val="32"/>
          <w:szCs w:val="32"/>
        </w:rPr>
        <w:t xml:space="preserve">правило, превышает уровень весеннего -половодья. Максимальный </w:t>
      </w:r>
      <w:r w:rsidRPr="002C3BD5">
        <w:rPr>
          <w:rFonts w:ascii="Times New Roman" w:hAnsi="Times New Roman"/>
          <w:color w:val="000000"/>
          <w:spacing w:val="1"/>
          <w:sz w:val="32"/>
          <w:szCs w:val="32"/>
        </w:rPr>
        <w:t>зажорный уровень превышает уровень воды при ледоставе.</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7"/>
          <w:sz w:val="32"/>
          <w:szCs w:val="32"/>
        </w:rPr>
        <w:t xml:space="preserve">Применяется также такая характеристика, как </w:t>
      </w:r>
      <w:r w:rsidRPr="002C3BD5">
        <w:rPr>
          <w:rFonts w:ascii="Times New Roman" w:hAnsi="Times New Roman"/>
          <w:color w:val="000000"/>
          <w:sz w:val="32"/>
          <w:szCs w:val="32"/>
        </w:rPr>
        <w:t xml:space="preserve">продолжительность затора или зажора. Затор льда - явление </w:t>
      </w:r>
      <w:r w:rsidRPr="002C3BD5">
        <w:rPr>
          <w:rFonts w:ascii="Times New Roman" w:hAnsi="Times New Roman"/>
          <w:color w:val="000000"/>
          <w:spacing w:val="1"/>
          <w:sz w:val="32"/>
          <w:szCs w:val="32"/>
        </w:rPr>
        <w:t xml:space="preserve">кратковременное. Высокий уровень держится обычно от 0,5 до 1,5 </w:t>
      </w:r>
      <w:r w:rsidRPr="002C3BD5">
        <w:rPr>
          <w:rFonts w:ascii="Times New Roman" w:hAnsi="Times New Roman"/>
          <w:color w:val="000000"/>
          <w:sz w:val="32"/>
          <w:szCs w:val="32"/>
        </w:rPr>
        <w:t xml:space="preserve">суток. Бывали случаи и более длительного стояния, но они всегда </w:t>
      </w:r>
      <w:r w:rsidRPr="002C3BD5">
        <w:rPr>
          <w:rFonts w:ascii="Times New Roman" w:hAnsi="Times New Roman"/>
          <w:color w:val="000000"/>
          <w:spacing w:val="-1"/>
          <w:sz w:val="32"/>
          <w:szCs w:val="32"/>
        </w:rPr>
        <w:t xml:space="preserve">связаны с похолоданием и сокращением  стока воды.  Период </w:t>
      </w:r>
      <w:r w:rsidRPr="002C3BD5">
        <w:rPr>
          <w:rFonts w:ascii="Times New Roman" w:hAnsi="Times New Roman"/>
          <w:color w:val="000000"/>
          <w:spacing w:val="4"/>
          <w:sz w:val="32"/>
          <w:szCs w:val="32"/>
        </w:rPr>
        <w:t xml:space="preserve">подъема зажорного уровня несколько более длительный - до 3 </w:t>
      </w:r>
      <w:r w:rsidRPr="002C3BD5">
        <w:rPr>
          <w:rFonts w:ascii="Times New Roman" w:hAnsi="Times New Roman"/>
          <w:color w:val="000000"/>
          <w:spacing w:val="-2"/>
          <w:sz w:val="32"/>
          <w:szCs w:val="32"/>
        </w:rPr>
        <w:t>суток. Спад уровня обычно происходит за 10 - 15 суток.</w:t>
      </w:r>
    </w:p>
    <w:p w:rsidR="003768A0" w:rsidRPr="002C3BD5" w:rsidRDefault="003768A0" w:rsidP="00EE1E66">
      <w:pPr>
        <w:shd w:val="clear" w:color="auto" w:fill="FFFFFF"/>
        <w:spacing w:after="0" w:line="240" w:lineRule="auto"/>
        <w:ind w:left="10" w:right="14" w:firstLine="557"/>
        <w:jc w:val="both"/>
        <w:rPr>
          <w:rFonts w:ascii="Times New Roman" w:hAnsi="Times New Roman"/>
          <w:sz w:val="32"/>
          <w:szCs w:val="32"/>
        </w:rPr>
      </w:pPr>
      <w:r w:rsidRPr="002C3BD5">
        <w:rPr>
          <w:rFonts w:ascii="Times New Roman" w:hAnsi="Times New Roman"/>
          <w:color w:val="000000"/>
          <w:spacing w:val="10"/>
          <w:sz w:val="32"/>
          <w:szCs w:val="32"/>
        </w:rPr>
        <w:t xml:space="preserve">Другой часто применяемой характеристикой заторов и </w:t>
      </w:r>
      <w:r w:rsidRPr="002C3BD5">
        <w:rPr>
          <w:rFonts w:ascii="Times New Roman" w:hAnsi="Times New Roman"/>
          <w:color w:val="000000"/>
          <w:spacing w:val="4"/>
          <w:sz w:val="32"/>
          <w:szCs w:val="32"/>
        </w:rPr>
        <w:t xml:space="preserve">зажоров служит повторяемость этих явлений. Здесь колебания </w:t>
      </w:r>
      <w:r w:rsidRPr="002C3BD5">
        <w:rPr>
          <w:rFonts w:ascii="Times New Roman" w:hAnsi="Times New Roman"/>
          <w:color w:val="000000"/>
          <w:spacing w:val="1"/>
          <w:sz w:val="32"/>
          <w:szCs w:val="32"/>
        </w:rPr>
        <w:t xml:space="preserve">весьма велики. В одних местах они повторяются через 2-5 лет. в </w:t>
      </w:r>
      <w:r w:rsidRPr="002C3BD5">
        <w:rPr>
          <w:rFonts w:ascii="Times New Roman" w:hAnsi="Times New Roman"/>
          <w:color w:val="000000"/>
          <w:spacing w:val="-5"/>
          <w:sz w:val="32"/>
          <w:szCs w:val="32"/>
        </w:rPr>
        <w:t>других - значительно реже.</w:t>
      </w:r>
    </w:p>
    <w:p w:rsidR="003768A0" w:rsidRPr="002C3BD5" w:rsidRDefault="003768A0" w:rsidP="00EE1E66">
      <w:pPr>
        <w:shd w:val="clear" w:color="auto" w:fill="FFFFFF"/>
        <w:spacing w:after="0" w:line="240" w:lineRule="auto"/>
        <w:ind w:left="10" w:right="10" w:firstLine="557"/>
        <w:jc w:val="both"/>
        <w:rPr>
          <w:rFonts w:ascii="Times New Roman" w:hAnsi="Times New Roman"/>
          <w:sz w:val="32"/>
          <w:szCs w:val="32"/>
        </w:rPr>
      </w:pPr>
      <w:r w:rsidRPr="002C3BD5">
        <w:rPr>
          <w:rFonts w:ascii="Times New Roman" w:hAnsi="Times New Roman"/>
          <w:color w:val="000000"/>
          <w:spacing w:val="1"/>
          <w:sz w:val="32"/>
          <w:szCs w:val="32"/>
        </w:rPr>
        <w:t xml:space="preserve">Непосредственная опасность этих явлений заключается в том, </w:t>
      </w:r>
      <w:r w:rsidRPr="002C3BD5">
        <w:rPr>
          <w:rFonts w:ascii="Times New Roman" w:hAnsi="Times New Roman"/>
          <w:color w:val="000000"/>
          <w:spacing w:val="2"/>
          <w:sz w:val="32"/>
          <w:szCs w:val="32"/>
        </w:rPr>
        <w:t xml:space="preserve">что происходит резкий подъем воды и в значительных пределах. </w:t>
      </w:r>
      <w:r w:rsidRPr="002C3BD5">
        <w:rPr>
          <w:rFonts w:ascii="Times New Roman" w:hAnsi="Times New Roman"/>
          <w:color w:val="000000"/>
          <w:spacing w:val="3"/>
          <w:sz w:val="32"/>
          <w:szCs w:val="32"/>
        </w:rPr>
        <w:t xml:space="preserve">Вода выходит из берегов и затопляет прилегающую местность. Кроме </w:t>
      </w:r>
      <w:r w:rsidR="00484ED1" w:rsidRPr="002C3BD5">
        <w:rPr>
          <w:rFonts w:ascii="Times New Roman" w:hAnsi="Times New Roman"/>
          <w:color w:val="000000"/>
          <w:spacing w:val="3"/>
          <w:sz w:val="32"/>
          <w:szCs w:val="32"/>
        </w:rPr>
        <w:t>того, опасность представляют и з</w:t>
      </w:r>
      <w:r w:rsidRPr="002C3BD5">
        <w:rPr>
          <w:rFonts w:ascii="Times New Roman" w:hAnsi="Times New Roman"/>
          <w:color w:val="000000"/>
          <w:spacing w:val="3"/>
          <w:sz w:val="32"/>
          <w:szCs w:val="32"/>
        </w:rPr>
        <w:t xml:space="preserve">авалы льда на берегах </w:t>
      </w:r>
      <w:r w:rsidRPr="002C3BD5">
        <w:rPr>
          <w:rFonts w:ascii="Times New Roman" w:hAnsi="Times New Roman"/>
          <w:color w:val="000000"/>
          <w:spacing w:val="12"/>
          <w:sz w:val="32"/>
          <w:szCs w:val="32"/>
        </w:rPr>
        <w:t xml:space="preserve">высотой до 15м, которые часто разрушают прибрежные </w:t>
      </w:r>
      <w:r w:rsidRPr="002C3BD5">
        <w:rPr>
          <w:rFonts w:ascii="Times New Roman" w:hAnsi="Times New Roman"/>
          <w:color w:val="000000"/>
          <w:spacing w:val="-13"/>
          <w:sz w:val="32"/>
          <w:szCs w:val="32"/>
        </w:rPr>
        <w:t>сооружения.</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3"/>
          <w:sz w:val="32"/>
          <w:szCs w:val="32"/>
        </w:rPr>
        <w:t xml:space="preserve">Зажорные явления приводят к более тяжелым последствиям, </w:t>
      </w:r>
      <w:r w:rsidRPr="002C3BD5">
        <w:rPr>
          <w:rFonts w:ascii="Times New Roman" w:hAnsi="Times New Roman"/>
          <w:color w:val="000000"/>
          <w:spacing w:val="-2"/>
          <w:sz w:val="32"/>
          <w:szCs w:val="32"/>
        </w:rPr>
        <w:t xml:space="preserve">так как они случаются в начале, а иногда и в середине зимы и могут </w:t>
      </w:r>
      <w:r w:rsidRPr="002C3BD5">
        <w:rPr>
          <w:rFonts w:ascii="Times New Roman" w:hAnsi="Times New Roman"/>
          <w:color w:val="000000"/>
          <w:sz w:val="32"/>
          <w:szCs w:val="32"/>
        </w:rPr>
        <w:t xml:space="preserve">длиться до 1,5 месяцев. Разлившаяся вода замерзает на полях и в </w:t>
      </w:r>
      <w:r w:rsidRPr="002C3BD5">
        <w:rPr>
          <w:rFonts w:ascii="Times New Roman" w:hAnsi="Times New Roman"/>
          <w:color w:val="000000"/>
          <w:spacing w:val="7"/>
          <w:sz w:val="32"/>
          <w:szCs w:val="32"/>
        </w:rPr>
        <w:t xml:space="preserve">других местах, создавая сложные условия для ликвидации </w:t>
      </w:r>
      <w:r w:rsidRPr="002C3BD5">
        <w:rPr>
          <w:rFonts w:ascii="Times New Roman" w:hAnsi="Times New Roman"/>
          <w:color w:val="000000"/>
          <w:spacing w:val="-2"/>
          <w:sz w:val="32"/>
          <w:szCs w:val="32"/>
        </w:rPr>
        <w:t>последствий такого стихийного бедствия.</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z w:val="32"/>
          <w:szCs w:val="32"/>
        </w:rPr>
        <w:t xml:space="preserve">Мощные и частые заторы льда присущи тем рекам, у которых </w:t>
      </w:r>
      <w:r w:rsidRPr="002C3BD5">
        <w:rPr>
          <w:rFonts w:ascii="Times New Roman" w:hAnsi="Times New Roman"/>
          <w:color w:val="000000"/>
          <w:spacing w:val="10"/>
          <w:sz w:val="32"/>
          <w:szCs w:val="32"/>
        </w:rPr>
        <w:t xml:space="preserve">вскрытие происходит сверху вниз по течению. Такая </w:t>
      </w:r>
      <w:r w:rsidRPr="002C3BD5">
        <w:rPr>
          <w:rFonts w:ascii="Times New Roman" w:hAnsi="Times New Roman"/>
          <w:color w:val="000000"/>
          <w:spacing w:val="4"/>
          <w:sz w:val="32"/>
          <w:szCs w:val="32"/>
        </w:rPr>
        <w:t xml:space="preserve">последовательность характерна для Северной Двины, Печоры, </w:t>
      </w:r>
      <w:r w:rsidRPr="002C3BD5">
        <w:rPr>
          <w:rFonts w:ascii="Times New Roman" w:hAnsi="Times New Roman"/>
          <w:color w:val="000000"/>
          <w:spacing w:val="-1"/>
          <w:sz w:val="32"/>
          <w:szCs w:val="32"/>
        </w:rPr>
        <w:t>Лены, Енисея, Иртыша - рек, текущих с юга на север.</w:t>
      </w:r>
    </w:p>
    <w:p w:rsidR="003768A0" w:rsidRPr="002C3BD5" w:rsidRDefault="003768A0" w:rsidP="00EE1E66">
      <w:pPr>
        <w:shd w:val="clear" w:color="auto" w:fill="FFFFFF"/>
        <w:spacing w:after="0" w:line="240" w:lineRule="auto"/>
        <w:ind w:left="5" w:right="19" w:firstLine="562"/>
        <w:jc w:val="both"/>
        <w:rPr>
          <w:rFonts w:ascii="Times New Roman" w:hAnsi="Times New Roman"/>
          <w:sz w:val="32"/>
          <w:szCs w:val="32"/>
        </w:rPr>
      </w:pPr>
      <w:r w:rsidRPr="002C3BD5">
        <w:rPr>
          <w:rFonts w:ascii="Times New Roman" w:hAnsi="Times New Roman"/>
          <w:color w:val="000000"/>
          <w:spacing w:val="10"/>
          <w:sz w:val="32"/>
          <w:szCs w:val="32"/>
        </w:rPr>
        <w:t xml:space="preserve">Места образования заторов льда можно разделить на </w:t>
      </w:r>
      <w:r w:rsidRPr="002C3BD5">
        <w:rPr>
          <w:rFonts w:ascii="Times New Roman" w:hAnsi="Times New Roman"/>
          <w:color w:val="000000"/>
          <w:sz w:val="32"/>
          <w:szCs w:val="32"/>
        </w:rPr>
        <w:t xml:space="preserve">постоянные    и    непостоянные. Постоянные места известны. </w:t>
      </w:r>
      <w:r w:rsidRPr="002C3BD5">
        <w:rPr>
          <w:rFonts w:ascii="Times New Roman" w:hAnsi="Times New Roman"/>
          <w:color w:val="000000"/>
          <w:spacing w:val="7"/>
          <w:sz w:val="32"/>
          <w:szCs w:val="32"/>
        </w:rPr>
        <w:t xml:space="preserve">Непостоянные - известны меньше. Большей частью это крутые </w:t>
      </w:r>
      <w:r w:rsidRPr="002C3BD5">
        <w:rPr>
          <w:rFonts w:ascii="Times New Roman" w:hAnsi="Times New Roman"/>
          <w:color w:val="000000"/>
          <w:spacing w:val="-3"/>
          <w:sz w:val="32"/>
          <w:szCs w:val="32"/>
        </w:rPr>
        <w:t xml:space="preserve">повороты в сочетании с сужением русла. </w:t>
      </w:r>
      <w:r w:rsidRPr="002C3BD5">
        <w:rPr>
          <w:rFonts w:ascii="Times New Roman" w:hAnsi="Times New Roman"/>
          <w:color w:val="000000"/>
          <w:spacing w:val="3"/>
          <w:sz w:val="32"/>
          <w:szCs w:val="32"/>
        </w:rPr>
        <w:t xml:space="preserve">Заторы на реках - широко  распространенное   явление, </w:t>
      </w:r>
      <w:r w:rsidRPr="002C3BD5">
        <w:rPr>
          <w:rFonts w:ascii="Times New Roman" w:hAnsi="Times New Roman"/>
          <w:color w:val="000000"/>
          <w:spacing w:val="1"/>
          <w:sz w:val="32"/>
          <w:szCs w:val="32"/>
        </w:rPr>
        <w:t xml:space="preserve">свойственное  в  основном  </w:t>
      </w:r>
      <w:r w:rsidRPr="002C3BD5">
        <w:rPr>
          <w:rFonts w:ascii="Times New Roman" w:hAnsi="Times New Roman"/>
          <w:color w:val="000000"/>
          <w:spacing w:val="1"/>
          <w:sz w:val="32"/>
          <w:szCs w:val="32"/>
        </w:rPr>
        <w:lastRenderedPageBreak/>
        <w:t xml:space="preserve">крупным  рекам, например: Северной </w:t>
      </w:r>
      <w:r w:rsidRPr="002C3BD5">
        <w:rPr>
          <w:rFonts w:ascii="Times New Roman" w:hAnsi="Times New Roman"/>
          <w:color w:val="000000"/>
          <w:spacing w:val="-2"/>
          <w:sz w:val="32"/>
          <w:szCs w:val="32"/>
        </w:rPr>
        <w:t>Двине, Сухоне, Печоре, Енисею и многим другим.</w:t>
      </w:r>
    </w:p>
    <w:p w:rsidR="003768A0" w:rsidRPr="002C3BD5" w:rsidRDefault="003768A0" w:rsidP="00EE1E66">
      <w:pPr>
        <w:shd w:val="clear" w:color="auto" w:fill="FFFFFF"/>
        <w:spacing w:after="0" w:line="240" w:lineRule="auto"/>
        <w:ind w:left="14" w:right="14" w:firstLine="553"/>
        <w:jc w:val="both"/>
        <w:rPr>
          <w:rFonts w:ascii="Times New Roman" w:hAnsi="Times New Roman"/>
          <w:color w:val="000000"/>
          <w:spacing w:val="-10"/>
          <w:sz w:val="32"/>
          <w:szCs w:val="32"/>
        </w:rPr>
      </w:pPr>
      <w:r w:rsidRPr="002C3BD5">
        <w:rPr>
          <w:rFonts w:ascii="Times New Roman" w:hAnsi="Times New Roman"/>
          <w:color w:val="000000"/>
          <w:sz w:val="32"/>
          <w:szCs w:val="32"/>
        </w:rPr>
        <w:t xml:space="preserve">По частоте зажорных наводнений и величине подъема воды </w:t>
      </w:r>
      <w:r w:rsidRPr="002C3BD5">
        <w:rPr>
          <w:rFonts w:ascii="Times New Roman" w:hAnsi="Times New Roman"/>
          <w:color w:val="000000"/>
          <w:spacing w:val="1"/>
          <w:sz w:val="32"/>
          <w:szCs w:val="32"/>
        </w:rPr>
        <w:t xml:space="preserve">первенство принадлежит двум самым крупным озерным рекам - </w:t>
      </w:r>
      <w:r w:rsidRPr="002C3BD5">
        <w:rPr>
          <w:rFonts w:ascii="Times New Roman" w:hAnsi="Times New Roman"/>
          <w:color w:val="000000"/>
          <w:spacing w:val="-10"/>
          <w:sz w:val="32"/>
          <w:szCs w:val="32"/>
        </w:rPr>
        <w:t>Ангаре и Неве.</w:t>
      </w:r>
    </w:p>
    <w:p w:rsidR="003768A0" w:rsidRPr="00B61E50" w:rsidRDefault="003768A0" w:rsidP="00EE1E66">
      <w:pPr>
        <w:shd w:val="clear" w:color="auto" w:fill="FFFFFF"/>
        <w:spacing w:after="0" w:line="240" w:lineRule="auto"/>
        <w:ind w:left="14" w:right="14" w:firstLine="553"/>
        <w:jc w:val="both"/>
        <w:rPr>
          <w:rFonts w:ascii="Times New Roman" w:hAnsi="Times New Roman"/>
          <w:sz w:val="16"/>
          <w:szCs w:val="16"/>
        </w:rPr>
      </w:pPr>
    </w:p>
    <w:p w:rsidR="003768A0" w:rsidRPr="002C3BD5" w:rsidRDefault="003768A0" w:rsidP="00EE1E66">
      <w:pPr>
        <w:shd w:val="clear" w:color="auto" w:fill="FFFFFF"/>
        <w:spacing w:after="0" w:line="240" w:lineRule="auto"/>
        <w:ind w:left="408" w:firstLine="159"/>
        <w:jc w:val="both"/>
        <w:rPr>
          <w:rFonts w:ascii="Times New Roman" w:hAnsi="Times New Roman"/>
          <w:b/>
          <w:bCs/>
          <w:color w:val="000000"/>
          <w:sz w:val="32"/>
          <w:szCs w:val="32"/>
        </w:rPr>
      </w:pPr>
      <w:r w:rsidRPr="002C3BD5">
        <w:rPr>
          <w:rFonts w:ascii="Times New Roman" w:hAnsi="Times New Roman"/>
          <w:b/>
          <w:bCs/>
          <w:color w:val="000000"/>
          <w:sz w:val="32"/>
          <w:szCs w:val="32"/>
        </w:rPr>
        <w:t>Классификация заторов и зажоров</w:t>
      </w:r>
    </w:p>
    <w:p w:rsidR="003768A0" w:rsidRPr="002C3BD5" w:rsidRDefault="003768A0" w:rsidP="00EE1E66">
      <w:pPr>
        <w:shd w:val="clear" w:color="auto" w:fill="FFFFFF"/>
        <w:spacing w:after="0" w:line="240" w:lineRule="auto"/>
        <w:ind w:left="24" w:firstLine="543"/>
        <w:jc w:val="both"/>
        <w:rPr>
          <w:rFonts w:ascii="Times New Roman" w:hAnsi="Times New Roman"/>
          <w:color w:val="000000"/>
          <w:spacing w:val="1"/>
          <w:sz w:val="32"/>
          <w:szCs w:val="32"/>
        </w:rPr>
      </w:pPr>
      <w:r w:rsidRPr="002C3BD5">
        <w:rPr>
          <w:rFonts w:ascii="Times New Roman" w:hAnsi="Times New Roman"/>
          <w:color w:val="000000"/>
          <w:spacing w:val="1"/>
          <w:sz w:val="32"/>
          <w:szCs w:val="32"/>
        </w:rPr>
        <w:t xml:space="preserve">Главным критерием является мощность затора или зажора. </w:t>
      </w:r>
      <w:r w:rsidRPr="002C3BD5">
        <w:rPr>
          <w:rFonts w:ascii="Times New Roman" w:hAnsi="Times New Roman"/>
          <w:color w:val="000000"/>
          <w:spacing w:val="8"/>
          <w:sz w:val="32"/>
          <w:szCs w:val="32"/>
        </w:rPr>
        <w:t xml:space="preserve">Поэтому они подразделяются на катастрофически мощные, </w:t>
      </w:r>
      <w:r w:rsidRPr="002C3BD5">
        <w:rPr>
          <w:rFonts w:ascii="Times New Roman" w:hAnsi="Times New Roman"/>
          <w:color w:val="000000"/>
          <w:spacing w:val="1"/>
          <w:sz w:val="32"/>
          <w:szCs w:val="32"/>
        </w:rPr>
        <w:t xml:space="preserve">сильные, средние и слабые. Катастрофически мощный затор или </w:t>
      </w:r>
      <w:r w:rsidRPr="002C3BD5">
        <w:rPr>
          <w:rFonts w:ascii="Times New Roman" w:hAnsi="Times New Roman"/>
          <w:color w:val="000000"/>
          <w:spacing w:val="-1"/>
          <w:sz w:val="32"/>
          <w:szCs w:val="32"/>
        </w:rPr>
        <w:t xml:space="preserve">зажор определяется так:, к рассчитанному максимальному уровню </w:t>
      </w:r>
      <w:r w:rsidRPr="002C3BD5">
        <w:rPr>
          <w:rFonts w:ascii="Times New Roman" w:hAnsi="Times New Roman"/>
          <w:color w:val="000000"/>
          <w:spacing w:val="2"/>
          <w:sz w:val="32"/>
          <w:szCs w:val="32"/>
        </w:rPr>
        <w:t xml:space="preserve">весеннего половодья приплюсовывается 5 и более метров; для </w:t>
      </w:r>
      <w:r w:rsidRPr="002C3BD5">
        <w:rPr>
          <w:rFonts w:ascii="Times New Roman" w:hAnsi="Times New Roman"/>
          <w:color w:val="000000"/>
          <w:sz w:val="32"/>
          <w:szCs w:val="32"/>
        </w:rPr>
        <w:t xml:space="preserve">сильных - от 3 до 5 м, средних - 3 м и меньше. При слабых заторах </w:t>
      </w:r>
      <w:r w:rsidRPr="002C3BD5">
        <w:rPr>
          <w:rFonts w:ascii="Times New Roman" w:hAnsi="Times New Roman"/>
          <w:color w:val="000000"/>
          <w:spacing w:val="1"/>
          <w:sz w:val="32"/>
          <w:szCs w:val="32"/>
        </w:rPr>
        <w:t>и зажорах в величины наивысших  уровней   воды весеннего половодья поправки не вводятся.</w:t>
      </w:r>
    </w:p>
    <w:p w:rsidR="003768A0" w:rsidRPr="00B61E50" w:rsidRDefault="003768A0" w:rsidP="00EE1E66">
      <w:pPr>
        <w:shd w:val="clear" w:color="auto" w:fill="FFFFFF"/>
        <w:spacing w:after="0" w:line="240" w:lineRule="auto"/>
        <w:ind w:left="24" w:firstLine="543"/>
        <w:jc w:val="both"/>
        <w:rPr>
          <w:rFonts w:ascii="Times New Roman" w:hAnsi="Times New Roman"/>
          <w:sz w:val="16"/>
          <w:szCs w:val="16"/>
        </w:rPr>
      </w:pPr>
    </w:p>
    <w:p w:rsidR="003768A0" w:rsidRPr="002C3BD5" w:rsidRDefault="003768A0" w:rsidP="00EE1E66">
      <w:pPr>
        <w:shd w:val="clear" w:color="auto" w:fill="FFFFFF"/>
        <w:spacing w:after="0" w:line="240" w:lineRule="auto"/>
        <w:ind w:firstLine="567"/>
        <w:jc w:val="both"/>
        <w:rPr>
          <w:rFonts w:ascii="Times New Roman" w:hAnsi="Times New Roman"/>
          <w:b/>
          <w:bCs/>
          <w:spacing w:val="1"/>
          <w:sz w:val="32"/>
          <w:szCs w:val="32"/>
        </w:rPr>
      </w:pPr>
      <w:r w:rsidRPr="002C3BD5">
        <w:rPr>
          <w:rFonts w:ascii="Times New Roman" w:hAnsi="Times New Roman"/>
          <w:b/>
          <w:bCs/>
          <w:spacing w:val="1"/>
          <w:sz w:val="32"/>
          <w:szCs w:val="32"/>
        </w:rPr>
        <w:t>Нагоны</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Cs/>
          <w:spacing w:val="1"/>
          <w:sz w:val="32"/>
          <w:szCs w:val="32"/>
        </w:rPr>
        <w:t>Нагоны</w:t>
      </w:r>
      <w:r w:rsidRPr="002C3BD5">
        <w:rPr>
          <w:rFonts w:ascii="Times New Roman" w:hAnsi="Times New Roman"/>
          <w:b/>
          <w:bCs/>
          <w:spacing w:val="1"/>
          <w:sz w:val="32"/>
          <w:szCs w:val="32"/>
        </w:rPr>
        <w:t xml:space="preserve"> </w:t>
      </w:r>
      <w:r w:rsidRPr="002C3BD5">
        <w:rPr>
          <w:rFonts w:ascii="Times New Roman" w:hAnsi="Times New Roman"/>
          <w:spacing w:val="1"/>
          <w:sz w:val="32"/>
          <w:szCs w:val="32"/>
        </w:rPr>
        <w:t xml:space="preserve">- это подъем уровня воды, вызванный воздействием ветра на водную поверхность. Такие явления случаются в морских </w:t>
      </w:r>
      <w:r w:rsidRPr="002C3BD5">
        <w:rPr>
          <w:rFonts w:ascii="Times New Roman" w:hAnsi="Times New Roman"/>
          <w:spacing w:val="2"/>
          <w:sz w:val="32"/>
          <w:szCs w:val="32"/>
        </w:rPr>
        <w:t>устьях крупных рек, а также на больших озерах и водохранилищах.</w:t>
      </w:r>
    </w:p>
    <w:p w:rsidR="003768A0" w:rsidRPr="002C3BD5" w:rsidRDefault="003768A0" w:rsidP="00EE1E66">
      <w:pPr>
        <w:shd w:val="clear" w:color="auto" w:fill="FFFFFF"/>
        <w:spacing w:after="0" w:line="240" w:lineRule="auto"/>
        <w:ind w:right="72" w:firstLine="567"/>
        <w:jc w:val="both"/>
        <w:rPr>
          <w:rFonts w:ascii="Times New Roman" w:hAnsi="Times New Roman"/>
          <w:sz w:val="32"/>
          <w:szCs w:val="32"/>
        </w:rPr>
      </w:pPr>
      <w:r w:rsidRPr="002C3BD5">
        <w:rPr>
          <w:rFonts w:ascii="Times New Roman" w:hAnsi="Times New Roman"/>
          <w:spacing w:val="1"/>
          <w:sz w:val="32"/>
          <w:szCs w:val="32"/>
        </w:rPr>
        <w:t xml:space="preserve">Ветровой нагон, так же как половодье, затор, зажор является стихийным бедствием, если уровень воды настолько высок, что </w:t>
      </w:r>
      <w:r w:rsidRPr="002C3BD5">
        <w:rPr>
          <w:rFonts w:ascii="Times New Roman" w:hAnsi="Times New Roman"/>
          <w:spacing w:val="13"/>
          <w:sz w:val="32"/>
          <w:szCs w:val="32"/>
        </w:rPr>
        <w:t xml:space="preserve">происходит затопление городов и населенных пунктов, </w:t>
      </w:r>
      <w:r w:rsidRPr="002C3BD5">
        <w:rPr>
          <w:rFonts w:ascii="Times New Roman" w:hAnsi="Times New Roman"/>
          <w:spacing w:val="2"/>
          <w:sz w:val="32"/>
          <w:szCs w:val="32"/>
        </w:rPr>
        <w:t xml:space="preserve">повреждение промышленных и транспортных объектов, посевов </w:t>
      </w:r>
      <w:r w:rsidRPr="002C3BD5">
        <w:rPr>
          <w:rFonts w:ascii="Times New Roman" w:hAnsi="Times New Roman"/>
          <w:sz w:val="32"/>
          <w:szCs w:val="32"/>
        </w:rPr>
        <w:t>сельскохозяйственных культур.</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sz w:val="32"/>
          <w:szCs w:val="32"/>
        </w:rPr>
        <w:tab/>
        <w:t xml:space="preserve">Главным условием возникновения служит сильный и  продолжительный </w:t>
      </w:r>
      <w:r w:rsidRPr="002C3BD5">
        <w:rPr>
          <w:rFonts w:ascii="Times New Roman" w:hAnsi="Times New Roman"/>
          <w:spacing w:val="2"/>
          <w:sz w:val="32"/>
          <w:szCs w:val="32"/>
        </w:rPr>
        <w:t>ветер, характерный для глубоких циклонов.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Основной характеристикой, по которой можно судить о </w:t>
      </w:r>
      <w:r w:rsidRPr="002C3BD5">
        <w:rPr>
          <w:rFonts w:ascii="Times New Roman" w:hAnsi="Times New Roman"/>
          <w:spacing w:val="3"/>
          <w:sz w:val="32"/>
          <w:szCs w:val="32"/>
        </w:rPr>
        <w:t xml:space="preserve">величине нагона, является нагонный подъем уровня воды, обычно </w:t>
      </w:r>
      <w:r w:rsidRPr="002C3BD5">
        <w:rPr>
          <w:rFonts w:ascii="Times New Roman" w:hAnsi="Times New Roman"/>
          <w:spacing w:val="1"/>
          <w:sz w:val="32"/>
          <w:szCs w:val="32"/>
        </w:rPr>
        <w:t>выражающийся   в   метрах. Другими характеристиками служат</w:t>
      </w:r>
      <w:r w:rsidRPr="002C3BD5">
        <w:rPr>
          <w:rFonts w:ascii="Times New Roman" w:hAnsi="Times New Roman"/>
          <w:i/>
          <w:iCs/>
          <w:spacing w:val="1"/>
          <w:sz w:val="32"/>
          <w:szCs w:val="32"/>
        </w:rPr>
        <w:t xml:space="preserve"> </w:t>
      </w:r>
      <w:r w:rsidRPr="002C3BD5">
        <w:rPr>
          <w:rFonts w:ascii="Times New Roman" w:hAnsi="Times New Roman"/>
          <w:spacing w:val="-1"/>
          <w:sz w:val="32"/>
          <w:szCs w:val="32"/>
        </w:rPr>
        <w:t xml:space="preserve">глубина распространения      нагонной волны, площадь и </w:t>
      </w:r>
      <w:r w:rsidRPr="002C3BD5">
        <w:rPr>
          <w:rFonts w:ascii="Times New Roman" w:hAnsi="Times New Roman"/>
          <w:sz w:val="32"/>
          <w:szCs w:val="32"/>
        </w:rPr>
        <w:t>продолжительность затопления.</w:t>
      </w:r>
    </w:p>
    <w:p w:rsidR="003768A0" w:rsidRPr="002C3BD5" w:rsidRDefault="003768A0" w:rsidP="00EE1E66">
      <w:pPr>
        <w:shd w:val="clear" w:color="auto" w:fill="FFFFFF"/>
        <w:spacing w:after="0" w:line="240" w:lineRule="auto"/>
        <w:ind w:right="91" w:firstLine="567"/>
        <w:jc w:val="both"/>
        <w:rPr>
          <w:rFonts w:ascii="Times New Roman" w:hAnsi="Times New Roman"/>
          <w:sz w:val="32"/>
          <w:szCs w:val="32"/>
        </w:rPr>
      </w:pPr>
      <w:r w:rsidRPr="002C3BD5">
        <w:rPr>
          <w:rFonts w:ascii="Times New Roman" w:hAnsi="Times New Roman"/>
          <w:sz w:val="32"/>
          <w:szCs w:val="32"/>
        </w:rPr>
        <w:t>Главные факторы, влияющие на величину нагонного уровня, скорость и направление ветра. В таких условиях с</w:t>
      </w:r>
      <w:r w:rsidRPr="002C3BD5">
        <w:rPr>
          <w:rFonts w:ascii="Times New Roman" w:hAnsi="Times New Roman"/>
          <w:color w:val="000000"/>
          <w:sz w:val="32"/>
          <w:szCs w:val="32"/>
        </w:rPr>
        <w:t xml:space="preserve">корость обычно достигает 25 м/с, а иногда и более. Так, наиболее катастрофические </w:t>
      </w:r>
      <w:r w:rsidRPr="002C3BD5">
        <w:rPr>
          <w:rFonts w:ascii="Times New Roman" w:hAnsi="Times New Roman"/>
          <w:color w:val="000000"/>
          <w:spacing w:val="3"/>
          <w:sz w:val="32"/>
          <w:szCs w:val="32"/>
        </w:rPr>
        <w:t xml:space="preserve">нагонные наводнения в Петербурге (Ленинграде) наблюдались в </w:t>
      </w:r>
      <w:r w:rsidRPr="002C3BD5">
        <w:rPr>
          <w:rFonts w:ascii="Times New Roman" w:hAnsi="Times New Roman"/>
          <w:color w:val="000000"/>
          <w:spacing w:val="5"/>
          <w:sz w:val="32"/>
          <w:szCs w:val="32"/>
        </w:rPr>
        <w:t xml:space="preserve">1777, 1824, 1924, 1955 гг. Тогда максимальный подъем воды в </w:t>
      </w:r>
      <w:r w:rsidRPr="002C3BD5">
        <w:rPr>
          <w:rFonts w:ascii="Times New Roman" w:hAnsi="Times New Roman"/>
          <w:color w:val="000000"/>
          <w:spacing w:val="4"/>
          <w:sz w:val="32"/>
          <w:szCs w:val="32"/>
        </w:rPr>
        <w:t xml:space="preserve">районе Горного института достигал 2-4 м. В пределах дельты </w:t>
      </w:r>
      <w:r w:rsidRPr="002C3BD5">
        <w:rPr>
          <w:rFonts w:ascii="Times New Roman" w:hAnsi="Times New Roman"/>
          <w:color w:val="000000"/>
          <w:spacing w:val="-1"/>
          <w:sz w:val="32"/>
          <w:szCs w:val="32"/>
        </w:rPr>
        <w:t xml:space="preserve">Северной Двины (г. </w:t>
      </w:r>
      <w:r w:rsidRPr="002C3BD5">
        <w:rPr>
          <w:rFonts w:ascii="Times New Roman" w:hAnsi="Times New Roman"/>
          <w:color w:val="000000"/>
          <w:spacing w:val="-1"/>
          <w:sz w:val="32"/>
          <w:szCs w:val="32"/>
        </w:rPr>
        <w:lastRenderedPageBreak/>
        <w:t>Архангельск) - 1,8-2 м, в устье реки Преголь (г. Калининград) - 0,9-1,9 м, в устье Енисея - 1,5-2,1 м, в устье Дона (г. Азов) - 2,6-2,8 м.</w:t>
      </w:r>
    </w:p>
    <w:p w:rsidR="003768A0" w:rsidRPr="002C3BD5" w:rsidRDefault="003768A0" w:rsidP="00EE1E66">
      <w:pPr>
        <w:shd w:val="clear" w:color="auto" w:fill="FFFFFF"/>
        <w:spacing w:after="0" w:line="240" w:lineRule="auto"/>
        <w:ind w:right="96" w:firstLine="567"/>
        <w:jc w:val="both"/>
        <w:rPr>
          <w:rFonts w:ascii="Times New Roman" w:hAnsi="Times New Roman"/>
          <w:sz w:val="32"/>
          <w:szCs w:val="32"/>
        </w:rPr>
      </w:pPr>
      <w:r w:rsidRPr="002C3BD5">
        <w:rPr>
          <w:rFonts w:ascii="Times New Roman" w:hAnsi="Times New Roman"/>
          <w:color w:val="000000"/>
          <w:spacing w:val="-1"/>
          <w:sz w:val="32"/>
          <w:szCs w:val="32"/>
        </w:rPr>
        <w:t xml:space="preserve">Общим для морских устьев рек является то, что нагон может </w:t>
      </w:r>
      <w:r w:rsidRPr="002C3BD5">
        <w:rPr>
          <w:rFonts w:ascii="Times New Roman" w:hAnsi="Times New Roman"/>
          <w:color w:val="000000"/>
          <w:spacing w:val="3"/>
          <w:sz w:val="32"/>
          <w:szCs w:val="32"/>
        </w:rPr>
        <w:t xml:space="preserve">совпасть по времени с приливом или отливом. Соответственно </w:t>
      </w:r>
      <w:r w:rsidRPr="002C3BD5">
        <w:rPr>
          <w:rFonts w:ascii="Times New Roman" w:hAnsi="Times New Roman"/>
          <w:color w:val="000000"/>
          <w:sz w:val="32"/>
          <w:szCs w:val="32"/>
        </w:rPr>
        <w:t>уровень повысится или понизится.</w:t>
      </w:r>
    </w:p>
    <w:p w:rsidR="003768A0" w:rsidRPr="002C3BD5" w:rsidRDefault="003768A0" w:rsidP="00EE1E66">
      <w:pPr>
        <w:shd w:val="clear" w:color="auto" w:fill="FFFFFF"/>
        <w:spacing w:after="0" w:line="240" w:lineRule="auto"/>
        <w:ind w:right="106" w:firstLine="567"/>
        <w:jc w:val="both"/>
        <w:rPr>
          <w:rFonts w:ascii="Times New Roman" w:hAnsi="Times New Roman"/>
          <w:sz w:val="32"/>
          <w:szCs w:val="32"/>
        </w:rPr>
      </w:pPr>
      <w:r w:rsidRPr="002C3BD5">
        <w:rPr>
          <w:rFonts w:ascii="Times New Roman" w:hAnsi="Times New Roman"/>
          <w:color w:val="000000"/>
          <w:spacing w:val="-1"/>
          <w:sz w:val="32"/>
          <w:szCs w:val="32"/>
        </w:rPr>
        <w:t>И еще одна общая закономерность. Чем меньше уклон водной поверхности и больше глубина реки, тем на большее расстояние распространяется нагонная волна. Вот почему на крупных реках с малым уклоном волна распространяется на значительно большие расстояния, чем на малых.</w:t>
      </w:r>
    </w:p>
    <w:p w:rsidR="003768A0" w:rsidRPr="002C3BD5" w:rsidRDefault="003768A0" w:rsidP="00EE1E66">
      <w:pPr>
        <w:shd w:val="clear" w:color="auto" w:fill="FFFFFF"/>
        <w:spacing w:after="0" w:line="240" w:lineRule="auto"/>
        <w:ind w:right="125" w:firstLine="567"/>
        <w:jc w:val="both"/>
        <w:rPr>
          <w:rFonts w:ascii="Times New Roman" w:hAnsi="Times New Roman"/>
          <w:sz w:val="32"/>
          <w:szCs w:val="32"/>
        </w:rPr>
      </w:pPr>
      <w:r w:rsidRPr="002C3BD5">
        <w:rPr>
          <w:rFonts w:ascii="Times New Roman" w:hAnsi="Times New Roman"/>
          <w:color w:val="000000"/>
          <w:spacing w:val="9"/>
          <w:sz w:val="32"/>
          <w:szCs w:val="32"/>
        </w:rPr>
        <w:t xml:space="preserve">Нагонные наводнения нередко охватывают большие </w:t>
      </w:r>
      <w:r w:rsidRPr="002C3BD5">
        <w:rPr>
          <w:rFonts w:ascii="Times New Roman" w:hAnsi="Times New Roman"/>
          <w:color w:val="000000"/>
          <w:sz w:val="32"/>
          <w:szCs w:val="32"/>
        </w:rPr>
        <w:t xml:space="preserve">территории. Продолжительность затопления обычно находится в </w:t>
      </w:r>
      <w:r w:rsidRPr="002C3BD5">
        <w:rPr>
          <w:rFonts w:ascii="Times New Roman" w:hAnsi="Times New Roman"/>
          <w:color w:val="000000"/>
          <w:spacing w:val="1"/>
          <w:sz w:val="32"/>
          <w:szCs w:val="32"/>
        </w:rPr>
        <w:t>пределах от нескольких десятков часов до нескольких суток.</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5"/>
          <w:sz w:val="32"/>
          <w:szCs w:val="32"/>
        </w:rPr>
        <w:t xml:space="preserve">Чем крупнее водоем и меньше его глубина, тем больших </w:t>
      </w:r>
      <w:r w:rsidRPr="002C3BD5">
        <w:rPr>
          <w:rFonts w:ascii="Times New Roman" w:hAnsi="Times New Roman"/>
          <w:color w:val="000000"/>
          <w:spacing w:val="-4"/>
          <w:sz w:val="32"/>
          <w:szCs w:val="32"/>
        </w:rPr>
        <w:t>размеров достигают нагоны.</w:t>
      </w:r>
    </w:p>
    <w:p w:rsidR="003768A0" w:rsidRPr="002C3BD5" w:rsidRDefault="003768A0" w:rsidP="00EE1E66">
      <w:pPr>
        <w:shd w:val="clear" w:color="auto" w:fill="FFFFFF"/>
        <w:spacing w:after="0" w:line="240" w:lineRule="auto"/>
        <w:ind w:left="5" w:right="5" w:firstLine="567"/>
        <w:jc w:val="both"/>
        <w:rPr>
          <w:rFonts w:ascii="Times New Roman" w:hAnsi="Times New Roman"/>
          <w:sz w:val="32"/>
          <w:szCs w:val="32"/>
        </w:rPr>
      </w:pPr>
      <w:r w:rsidRPr="002C3BD5">
        <w:rPr>
          <w:rFonts w:ascii="Times New Roman" w:hAnsi="Times New Roman"/>
          <w:color w:val="000000"/>
          <w:spacing w:val="2"/>
          <w:sz w:val="32"/>
          <w:szCs w:val="32"/>
        </w:rPr>
        <w:t xml:space="preserve">Величины подъема уровня при нагонах с повторяемостью </w:t>
      </w:r>
      <w:r w:rsidRPr="002C3BD5">
        <w:rPr>
          <w:rFonts w:ascii="Times New Roman" w:hAnsi="Times New Roman"/>
          <w:color w:val="000000"/>
          <w:spacing w:val="3"/>
          <w:sz w:val="32"/>
          <w:szCs w:val="32"/>
        </w:rPr>
        <w:t xml:space="preserve">примерно один раз в 15-20 лет следующие: на озерах Сегозеро, </w:t>
      </w:r>
      <w:r w:rsidRPr="002C3BD5">
        <w:rPr>
          <w:rFonts w:ascii="Times New Roman" w:hAnsi="Times New Roman"/>
          <w:color w:val="000000"/>
          <w:spacing w:val="-2"/>
          <w:sz w:val="32"/>
          <w:szCs w:val="32"/>
        </w:rPr>
        <w:t xml:space="preserve">Сайма, Байкал - 0,20-0,25 м, Белое, Чудское, Ильмень - 0,5-0,6 м, </w:t>
      </w:r>
      <w:r w:rsidRPr="002C3BD5">
        <w:rPr>
          <w:rFonts w:ascii="Times New Roman" w:hAnsi="Times New Roman"/>
          <w:color w:val="000000"/>
          <w:spacing w:val="-1"/>
          <w:sz w:val="32"/>
          <w:szCs w:val="32"/>
        </w:rPr>
        <w:t xml:space="preserve">Онежское - 0,7-1,0 м, Азовском море -1,0-1,5 м, Каспийском -2,0-2,5 </w:t>
      </w:r>
      <w:r w:rsidRPr="002C3BD5">
        <w:rPr>
          <w:rFonts w:ascii="Times New Roman" w:hAnsi="Times New Roman"/>
          <w:color w:val="000000"/>
          <w:spacing w:val="2"/>
          <w:sz w:val="32"/>
          <w:szCs w:val="32"/>
        </w:rPr>
        <w:t xml:space="preserve">м. А в 1952 г. в районах Каспийска, Махачкалы, Сулака вода </w:t>
      </w:r>
      <w:r w:rsidRPr="002C3BD5">
        <w:rPr>
          <w:rFonts w:ascii="Times New Roman" w:hAnsi="Times New Roman"/>
          <w:color w:val="000000"/>
          <w:spacing w:val="-6"/>
          <w:sz w:val="32"/>
          <w:szCs w:val="32"/>
        </w:rPr>
        <w:t>поднималась до 4,5 м.</w:t>
      </w:r>
    </w:p>
    <w:p w:rsidR="003768A0" w:rsidRPr="002C3BD5" w:rsidRDefault="003768A0" w:rsidP="00EE1E66">
      <w:pPr>
        <w:shd w:val="clear" w:color="auto" w:fill="FFFFFF"/>
        <w:spacing w:after="0" w:line="240" w:lineRule="auto"/>
        <w:ind w:left="29" w:right="5" w:firstLine="567"/>
        <w:jc w:val="both"/>
        <w:rPr>
          <w:rFonts w:ascii="Times New Roman" w:hAnsi="Times New Roman"/>
          <w:sz w:val="32"/>
          <w:szCs w:val="32"/>
        </w:rPr>
      </w:pPr>
      <w:r w:rsidRPr="002C3BD5">
        <w:rPr>
          <w:rFonts w:ascii="Times New Roman" w:hAnsi="Times New Roman"/>
          <w:color w:val="000000"/>
          <w:spacing w:val="21"/>
          <w:sz w:val="32"/>
          <w:szCs w:val="32"/>
        </w:rPr>
        <w:t xml:space="preserve">По величине подъема уровня, повторяемости и </w:t>
      </w:r>
      <w:r w:rsidRPr="002C3BD5">
        <w:rPr>
          <w:rFonts w:ascii="Times New Roman" w:hAnsi="Times New Roman"/>
          <w:color w:val="000000"/>
          <w:spacing w:val="5"/>
          <w:sz w:val="32"/>
          <w:szCs w:val="32"/>
        </w:rPr>
        <w:t xml:space="preserve">материальному ущербу нагонные наводнения в устье Невы в </w:t>
      </w:r>
      <w:r w:rsidRPr="002C3BD5">
        <w:rPr>
          <w:rFonts w:ascii="Times New Roman" w:hAnsi="Times New Roman"/>
          <w:color w:val="000000"/>
          <w:spacing w:val="1"/>
          <w:sz w:val="32"/>
          <w:szCs w:val="32"/>
        </w:rPr>
        <w:t xml:space="preserve">пределах Санкт-Петербурга занимают первое место в России. </w:t>
      </w:r>
      <w:r w:rsidRPr="002C3BD5">
        <w:rPr>
          <w:rFonts w:ascii="Times New Roman" w:hAnsi="Times New Roman"/>
          <w:color w:val="000000"/>
          <w:spacing w:val="2"/>
          <w:sz w:val="32"/>
          <w:szCs w:val="32"/>
        </w:rPr>
        <w:t xml:space="preserve">Наводнения здесь возникают во все времена года, в том числе и </w:t>
      </w:r>
      <w:r w:rsidRPr="002C3BD5">
        <w:rPr>
          <w:rFonts w:ascii="Times New Roman" w:hAnsi="Times New Roman"/>
          <w:color w:val="000000"/>
          <w:spacing w:val="-2"/>
          <w:sz w:val="32"/>
          <w:szCs w:val="32"/>
        </w:rPr>
        <w:t xml:space="preserve">зимой, но самыми опасными являются осенние, составляющие 70%, </w:t>
      </w:r>
      <w:r w:rsidRPr="002C3BD5">
        <w:rPr>
          <w:rFonts w:ascii="Times New Roman" w:hAnsi="Times New Roman"/>
          <w:color w:val="000000"/>
          <w:spacing w:val="-5"/>
          <w:sz w:val="32"/>
          <w:szCs w:val="32"/>
        </w:rPr>
        <w:t>включая катастрофические.</w:t>
      </w:r>
    </w:p>
    <w:p w:rsidR="003768A0" w:rsidRPr="002C3BD5" w:rsidRDefault="003768A0" w:rsidP="00EE1E66">
      <w:pPr>
        <w:shd w:val="clear" w:color="auto" w:fill="FFFFFF"/>
        <w:spacing w:after="0" w:line="240" w:lineRule="auto"/>
        <w:ind w:left="34" w:firstLine="567"/>
        <w:jc w:val="both"/>
        <w:rPr>
          <w:rFonts w:ascii="Times New Roman" w:hAnsi="Times New Roman"/>
          <w:color w:val="000000"/>
          <w:spacing w:val="-8"/>
          <w:sz w:val="32"/>
          <w:szCs w:val="32"/>
        </w:rPr>
      </w:pPr>
      <w:r w:rsidRPr="002C3BD5">
        <w:rPr>
          <w:rFonts w:ascii="Times New Roman" w:hAnsi="Times New Roman"/>
          <w:color w:val="000000"/>
          <w:spacing w:val="3"/>
          <w:sz w:val="32"/>
          <w:szCs w:val="32"/>
        </w:rPr>
        <w:t xml:space="preserve">Какой-либо общепринятой классификации для нагонных </w:t>
      </w:r>
      <w:r w:rsidRPr="002C3BD5">
        <w:rPr>
          <w:rFonts w:ascii="Times New Roman" w:hAnsi="Times New Roman"/>
          <w:color w:val="000000"/>
          <w:spacing w:val="-2"/>
          <w:sz w:val="32"/>
          <w:szCs w:val="32"/>
        </w:rPr>
        <w:t xml:space="preserve">наводнений не установлено. Чаще всего они подразделяются по </w:t>
      </w:r>
      <w:r w:rsidRPr="002C3BD5">
        <w:rPr>
          <w:rFonts w:ascii="Times New Roman" w:hAnsi="Times New Roman"/>
          <w:color w:val="000000"/>
          <w:spacing w:val="13"/>
          <w:sz w:val="32"/>
          <w:szCs w:val="32"/>
        </w:rPr>
        <w:t xml:space="preserve">последствиям на небольшие, большие, выдающиеся, </w:t>
      </w:r>
      <w:r w:rsidRPr="002C3BD5">
        <w:rPr>
          <w:rFonts w:ascii="Times New Roman" w:hAnsi="Times New Roman"/>
          <w:color w:val="000000"/>
          <w:spacing w:val="-8"/>
          <w:sz w:val="32"/>
          <w:szCs w:val="32"/>
        </w:rPr>
        <w:t>катастрофические.</w:t>
      </w:r>
    </w:p>
    <w:p w:rsidR="003768A0" w:rsidRPr="002C3BD5" w:rsidRDefault="003768A0" w:rsidP="00EE1E66">
      <w:pPr>
        <w:shd w:val="clear" w:color="auto" w:fill="FFFFFF"/>
        <w:spacing w:after="0" w:line="240" w:lineRule="auto"/>
        <w:ind w:right="5" w:firstLine="567"/>
        <w:jc w:val="both"/>
        <w:rPr>
          <w:rFonts w:ascii="Times New Roman" w:hAnsi="Times New Roman"/>
          <w:b/>
          <w:bCs/>
          <w:color w:val="000000"/>
          <w:spacing w:val="-6"/>
          <w:sz w:val="32"/>
          <w:szCs w:val="32"/>
        </w:rPr>
      </w:pPr>
      <w:r w:rsidRPr="002C3BD5">
        <w:rPr>
          <w:rFonts w:ascii="Times New Roman" w:hAnsi="Times New Roman"/>
          <w:color w:val="000000"/>
          <w:sz w:val="32"/>
          <w:szCs w:val="32"/>
        </w:rPr>
        <w:t xml:space="preserve"> </w:t>
      </w:r>
      <w:r w:rsidRPr="002C3BD5">
        <w:rPr>
          <w:rFonts w:ascii="Times New Roman" w:hAnsi="Times New Roman"/>
          <w:b/>
          <w:bCs/>
          <w:color w:val="000000"/>
          <w:spacing w:val="4"/>
          <w:sz w:val="32"/>
          <w:szCs w:val="32"/>
        </w:rPr>
        <w:t xml:space="preserve">Рекомендации населению по действиям при угрозе </w:t>
      </w:r>
      <w:r w:rsidRPr="002C3BD5">
        <w:rPr>
          <w:rFonts w:ascii="Times New Roman" w:hAnsi="Times New Roman"/>
          <w:b/>
          <w:color w:val="000000"/>
          <w:spacing w:val="4"/>
          <w:sz w:val="32"/>
          <w:szCs w:val="32"/>
        </w:rPr>
        <w:t xml:space="preserve">и </w:t>
      </w:r>
      <w:r w:rsidRPr="002C3BD5">
        <w:rPr>
          <w:rFonts w:ascii="Times New Roman" w:hAnsi="Times New Roman"/>
          <w:b/>
          <w:bCs/>
          <w:color w:val="000000"/>
          <w:spacing w:val="4"/>
          <w:sz w:val="32"/>
          <w:szCs w:val="32"/>
        </w:rPr>
        <w:t xml:space="preserve">во </w:t>
      </w:r>
      <w:r w:rsidRPr="002C3BD5">
        <w:rPr>
          <w:rFonts w:ascii="Times New Roman" w:hAnsi="Times New Roman"/>
          <w:b/>
          <w:color w:val="000000"/>
          <w:spacing w:val="-6"/>
          <w:sz w:val="32"/>
          <w:szCs w:val="32"/>
        </w:rPr>
        <w:t>время</w:t>
      </w:r>
      <w:r w:rsidRPr="002C3BD5">
        <w:rPr>
          <w:rFonts w:ascii="Times New Roman" w:hAnsi="Times New Roman"/>
          <w:color w:val="000000"/>
          <w:spacing w:val="-6"/>
          <w:sz w:val="32"/>
          <w:szCs w:val="32"/>
        </w:rPr>
        <w:t xml:space="preserve"> </w:t>
      </w:r>
      <w:r w:rsidRPr="002C3BD5">
        <w:rPr>
          <w:rFonts w:ascii="Times New Roman" w:hAnsi="Times New Roman"/>
          <w:b/>
          <w:bCs/>
          <w:color w:val="000000"/>
          <w:spacing w:val="-6"/>
          <w:sz w:val="32"/>
          <w:szCs w:val="32"/>
        </w:rPr>
        <w:t>наводнений</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3"/>
          <w:sz w:val="32"/>
          <w:szCs w:val="32"/>
        </w:rPr>
        <w:t xml:space="preserve">Жители зон регулярно повторяющихся наводнений должны </w:t>
      </w:r>
      <w:r w:rsidRPr="002C3BD5">
        <w:rPr>
          <w:rFonts w:ascii="Times New Roman" w:hAnsi="Times New Roman"/>
          <w:color w:val="000000"/>
          <w:spacing w:val="-2"/>
          <w:sz w:val="32"/>
          <w:szCs w:val="32"/>
        </w:rPr>
        <w:t xml:space="preserve">быть заранее проинформированы об этой опасности, обучены и </w:t>
      </w:r>
      <w:r w:rsidRPr="002C3BD5">
        <w:rPr>
          <w:rFonts w:ascii="Times New Roman" w:hAnsi="Times New Roman"/>
          <w:color w:val="000000"/>
          <w:spacing w:val="2"/>
          <w:sz w:val="32"/>
          <w:szCs w:val="32"/>
        </w:rPr>
        <w:t xml:space="preserve">подготовлены к действиям при угрозе и во время наводнения. </w:t>
      </w:r>
      <w:r w:rsidRPr="002C3BD5">
        <w:rPr>
          <w:rFonts w:ascii="Times New Roman" w:hAnsi="Times New Roman"/>
          <w:color w:val="000000"/>
          <w:spacing w:val="10"/>
          <w:sz w:val="32"/>
          <w:szCs w:val="32"/>
        </w:rPr>
        <w:t xml:space="preserve">Население оповещается о прогнозах через сеть радио- и </w:t>
      </w:r>
      <w:r w:rsidRPr="002C3BD5">
        <w:rPr>
          <w:rFonts w:ascii="Times New Roman" w:hAnsi="Times New Roman"/>
          <w:color w:val="000000"/>
          <w:spacing w:val="14"/>
          <w:sz w:val="32"/>
          <w:szCs w:val="32"/>
        </w:rPr>
        <w:t xml:space="preserve">телевещания. В сообщении об угрозе наводнения, кроме </w:t>
      </w:r>
      <w:r w:rsidRPr="002C3BD5">
        <w:rPr>
          <w:rFonts w:ascii="Times New Roman" w:hAnsi="Times New Roman"/>
          <w:color w:val="000000"/>
          <w:spacing w:val="1"/>
          <w:sz w:val="32"/>
          <w:szCs w:val="32"/>
        </w:rPr>
        <w:lastRenderedPageBreak/>
        <w:t xml:space="preserve">гидрометеоданных, указываются ожидаемое время затопления, </w:t>
      </w:r>
      <w:r w:rsidRPr="002C3BD5">
        <w:rPr>
          <w:rFonts w:ascii="Times New Roman" w:hAnsi="Times New Roman"/>
          <w:color w:val="000000"/>
          <w:spacing w:val="-3"/>
          <w:sz w:val="32"/>
          <w:szCs w:val="32"/>
        </w:rPr>
        <w:t xml:space="preserve">границы затапливаемой по прогнозу территории, порядок действия </w:t>
      </w:r>
      <w:r w:rsidRPr="002C3BD5">
        <w:rPr>
          <w:rFonts w:ascii="Times New Roman" w:hAnsi="Times New Roman"/>
          <w:color w:val="000000"/>
          <w:spacing w:val="1"/>
          <w:sz w:val="32"/>
          <w:szCs w:val="32"/>
        </w:rPr>
        <w:t xml:space="preserve">населения в тех или иных населенных пунктах при наводнении, в </w:t>
      </w:r>
      <w:r w:rsidRPr="002C3BD5">
        <w:rPr>
          <w:rFonts w:ascii="Times New Roman" w:hAnsi="Times New Roman"/>
          <w:color w:val="000000"/>
          <w:spacing w:val="-5"/>
          <w:sz w:val="32"/>
          <w:szCs w:val="32"/>
        </w:rPr>
        <w:t>том числе и порядок эвакуации.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3"/>
          <w:sz w:val="32"/>
          <w:szCs w:val="32"/>
        </w:rPr>
        <w:t xml:space="preserve">Для защиты своего дома (квартиры) и имущества все </w:t>
      </w:r>
      <w:r w:rsidRPr="002C3BD5">
        <w:rPr>
          <w:rFonts w:ascii="Times New Roman" w:hAnsi="Times New Roman"/>
          <w:color w:val="000000"/>
          <w:spacing w:val="7"/>
          <w:sz w:val="32"/>
          <w:szCs w:val="32"/>
        </w:rPr>
        <w:t xml:space="preserve">граждане перед эвакуацией должны выполнить следующие </w:t>
      </w:r>
      <w:r w:rsidRPr="002C3BD5">
        <w:rPr>
          <w:rFonts w:ascii="Times New Roman" w:hAnsi="Times New Roman"/>
          <w:color w:val="000000"/>
          <w:spacing w:val="-22"/>
          <w:sz w:val="32"/>
          <w:szCs w:val="32"/>
        </w:rPr>
        <w:t>операции:</w:t>
      </w:r>
    </w:p>
    <w:p w:rsidR="003768A0" w:rsidRPr="002C3BD5" w:rsidRDefault="003768A0" w:rsidP="00EE1E66">
      <w:pPr>
        <w:widowControl w:val="0"/>
        <w:numPr>
          <w:ilvl w:val="0"/>
          <w:numId w:val="6"/>
        </w:numPr>
        <w:shd w:val="clear" w:color="auto" w:fill="FFFFFF"/>
        <w:tabs>
          <w:tab w:val="left" w:pos="619"/>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z w:val="32"/>
          <w:szCs w:val="32"/>
        </w:rPr>
        <w:t>отключить воду, газ, электричество;</w:t>
      </w:r>
    </w:p>
    <w:p w:rsidR="003768A0" w:rsidRPr="002C3BD5" w:rsidRDefault="003768A0" w:rsidP="00EE1E66">
      <w:pPr>
        <w:widowControl w:val="0"/>
        <w:numPr>
          <w:ilvl w:val="0"/>
          <w:numId w:val="6"/>
        </w:numPr>
        <w:shd w:val="clear" w:color="auto" w:fill="FFFFFF"/>
        <w:tabs>
          <w:tab w:val="left" w:pos="619"/>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z w:val="32"/>
          <w:szCs w:val="32"/>
        </w:rPr>
        <w:t>потушить огонь в печах отопления;</w:t>
      </w:r>
    </w:p>
    <w:p w:rsidR="003768A0" w:rsidRPr="002C3BD5" w:rsidRDefault="003768A0" w:rsidP="00EE1E66">
      <w:pPr>
        <w:shd w:val="clear" w:color="auto" w:fill="FFFFFF"/>
        <w:tabs>
          <w:tab w:val="left" w:pos="734"/>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t>перенести   на   верхние   этажи   здания   (чердаки)   ценные</w:t>
      </w:r>
      <w:r w:rsidRPr="002C3BD5">
        <w:rPr>
          <w:rFonts w:ascii="Times New Roman" w:hAnsi="Times New Roman"/>
          <w:color w:val="000000"/>
          <w:sz w:val="32"/>
          <w:szCs w:val="32"/>
        </w:rPr>
        <w:br/>
      </w:r>
      <w:r w:rsidRPr="002C3BD5">
        <w:rPr>
          <w:rFonts w:ascii="Times New Roman" w:hAnsi="Times New Roman"/>
          <w:color w:val="000000"/>
          <w:spacing w:val="-14"/>
          <w:sz w:val="32"/>
          <w:szCs w:val="32"/>
        </w:rPr>
        <w:t>предметы и вещи;</w:t>
      </w:r>
    </w:p>
    <w:p w:rsidR="003768A0" w:rsidRPr="002C3BD5" w:rsidRDefault="003768A0" w:rsidP="00EE1E66">
      <w:pPr>
        <w:widowControl w:val="0"/>
        <w:numPr>
          <w:ilvl w:val="0"/>
          <w:numId w:val="7"/>
        </w:numPr>
        <w:shd w:val="clear" w:color="auto" w:fill="FFFFFF"/>
        <w:tabs>
          <w:tab w:val="left" w:pos="624"/>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z w:val="32"/>
          <w:szCs w:val="32"/>
        </w:rPr>
        <w:t>убрать в безопасные места сельскохозяйственный инвентарь;</w:t>
      </w:r>
    </w:p>
    <w:p w:rsidR="003768A0" w:rsidRPr="002C3BD5" w:rsidRDefault="003768A0" w:rsidP="00EE1E66">
      <w:pPr>
        <w:widowControl w:val="0"/>
        <w:numPr>
          <w:ilvl w:val="0"/>
          <w:numId w:val="7"/>
        </w:numPr>
        <w:shd w:val="clear" w:color="auto" w:fill="FFFFFF"/>
        <w:tabs>
          <w:tab w:val="left" w:pos="624"/>
        </w:tabs>
        <w:autoSpaceDE w:val="0"/>
        <w:autoSpaceDN w:val="0"/>
        <w:adjustRightInd w:val="0"/>
        <w:spacing w:after="0" w:line="240" w:lineRule="auto"/>
        <w:ind w:firstLine="567"/>
        <w:jc w:val="both"/>
        <w:rPr>
          <w:rFonts w:ascii="Times New Roman" w:hAnsi="Times New Roman"/>
          <w:sz w:val="32"/>
          <w:szCs w:val="32"/>
        </w:rPr>
      </w:pPr>
      <w:r w:rsidRPr="002C3BD5">
        <w:rPr>
          <w:rFonts w:ascii="Times New Roman" w:hAnsi="Times New Roman"/>
          <w:color w:val="000000"/>
          <w:spacing w:val="7"/>
          <w:sz w:val="32"/>
          <w:szCs w:val="32"/>
        </w:rPr>
        <w:t xml:space="preserve">забить (при необходимости) окна и двери первых этажей </w:t>
      </w:r>
      <w:r w:rsidRPr="002C3BD5">
        <w:rPr>
          <w:rFonts w:ascii="Times New Roman" w:hAnsi="Times New Roman"/>
          <w:color w:val="000000"/>
          <w:spacing w:val="-1"/>
          <w:sz w:val="32"/>
          <w:szCs w:val="32"/>
        </w:rPr>
        <w:t>домов досками или фанерой;</w:t>
      </w:r>
      <w:r w:rsidRPr="002C3BD5">
        <w:rPr>
          <w:rFonts w:ascii="Times New Roman" w:hAnsi="Times New Roman"/>
          <w:color w:val="000000"/>
          <w:sz w:val="32"/>
          <w:szCs w:val="32"/>
        </w:rPr>
        <w:tab/>
      </w:r>
    </w:p>
    <w:p w:rsidR="003768A0" w:rsidRPr="002C3BD5" w:rsidRDefault="003768A0" w:rsidP="00EE1E66">
      <w:pPr>
        <w:shd w:val="clear" w:color="auto" w:fill="FFFFFF"/>
        <w:spacing w:after="0" w:line="240" w:lineRule="auto"/>
        <w:ind w:left="10" w:right="115" w:firstLine="557"/>
        <w:jc w:val="both"/>
        <w:rPr>
          <w:rFonts w:ascii="Times New Roman" w:hAnsi="Times New Roman"/>
          <w:sz w:val="32"/>
          <w:szCs w:val="32"/>
        </w:rPr>
      </w:pPr>
      <w:r w:rsidRPr="002C3BD5">
        <w:rPr>
          <w:rFonts w:ascii="Times New Roman" w:hAnsi="Times New Roman"/>
          <w:color w:val="000000"/>
          <w:spacing w:val="3"/>
          <w:sz w:val="32"/>
          <w:szCs w:val="32"/>
        </w:rPr>
        <w:t xml:space="preserve">При получении сообщения о начале эвакуации эвакуируемые </w:t>
      </w:r>
      <w:r w:rsidRPr="002C3BD5">
        <w:rPr>
          <w:rFonts w:ascii="Times New Roman" w:hAnsi="Times New Roman"/>
          <w:color w:val="000000"/>
          <w:spacing w:val="1"/>
          <w:sz w:val="32"/>
          <w:szCs w:val="32"/>
        </w:rPr>
        <w:t>должны быстро собрать и взять с собой:</w:t>
      </w:r>
    </w:p>
    <w:p w:rsidR="003768A0" w:rsidRPr="002C3BD5" w:rsidRDefault="003768A0" w:rsidP="00EE1E66">
      <w:pPr>
        <w:widowControl w:val="0"/>
        <w:numPr>
          <w:ilvl w:val="0"/>
          <w:numId w:val="1"/>
        </w:numPr>
        <w:shd w:val="clear" w:color="auto" w:fill="FFFFFF"/>
        <w:tabs>
          <w:tab w:val="left" w:pos="658"/>
        </w:tabs>
        <w:autoSpaceDE w:val="0"/>
        <w:autoSpaceDN w:val="0"/>
        <w:adjustRightInd w:val="0"/>
        <w:spacing w:after="0" w:line="240" w:lineRule="auto"/>
        <w:ind w:left="29" w:firstLine="538"/>
        <w:jc w:val="both"/>
        <w:rPr>
          <w:rFonts w:ascii="Times New Roman" w:hAnsi="Times New Roman"/>
          <w:color w:val="000000"/>
          <w:sz w:val="32"/>
          <w:szCs w:val="32"/>
        </w:rPr>
      </w:pPr>
      <w:r w:rsidRPr="002C3BD5">
        <w:rPr>
          <w:rFonts w:ascii="Times New Roman" w:hAnsi="Times New Roman"/>
          <w:color w:val="000000"/>
          <w:spacing w:val="5"/>
          <w:sz w:val="32"/>
          <w:szCs w:val="32"/>
        </w:rPr>
        <w:t>паспорт и другие необходимые документы, помещенные в</w:t>
      </w:r>
      <w:r w:rsidRPr="002C3BD5">
        <w:rPr>
          <w:rFonts w:ascii="Times New Roman" w:hAnsi="Times New Roman"/>
          <w:color w:val="000000"/>
          <w:spacing w:val="5"/>
          <w:sz w:val="32"/>
          <w:szCs w:val="32"/>
        </w:rPr>
        <w:br/>
      </w:r>
      <w:r w:rsidRPr="002C3BD5">
        <w:rPr>
          <w:rFonts w:ascii="Times New Roman" w:hAnsi="Times New Roman"/>
          <w:color w:val="000000"/>
          <w:sz w:val="32"/>
          <w:szCs w:val="32"/>
        </w:rPr>
        <w:t>непромокаемый пакет;</w:t>
      </w:r>
    </w:p>
    <w:p w:rsidR="003768A0" w:rsidRPr="002C3BD5" w:rsidRDefault="003768A0" w:rsidP="00EE1E66">
      <w:pPr>
        <w:widowControl w:val="0"/>
        <w:numPr>
          <w:ilvl w:val="0"/>
          <w:numId w:val="8"/>
        </w:numPr>
        <w:shd w:val="clear" w:color="auto" w:fill="FFFFFF"/>
        <w:tabs>
          <w:tab w:val="left" w:pos="-142"/>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деньги и ценности;</w:t>
      </w:r>
    </w:p>
    <w:p w:rsidR="003768A0" w:rsidRPr="002C3BD5" w:rsidRDefault="003768A0" w:rsidP="00EE1E66">
      <w:pPr>
        <w:widowControl w:val="0"/>
        <w:numPr>
          <w:ilvl w:val="0"/>
          <w:numId w:val="8"/>
        </w:numPr>
        <w:shd w:val="clear" w:color="auto" w:fill="FFFFFF"/>
        <w:tabs>
          <w:tab w:val="left" w:pos="-142"/>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медицинскую аптечку;</w:t>
      </w:r>
    </w:p>
    <w:p w:rsidR="003768A0" w:rsidRPr="002C3BD5" w:rsidRDefault="003768A0" w:rsidP="00EE1E66">
      <w:pPr>
        <w:widowControl w:val="0"/>
        <w:numPr>
          <w:ilvl w:val="0"/>
          <w:numId w:val="8"/>
        </w:numPr>
        <w:shd w:val="clear" w:color="auto" w:fill="FFFFFF"/>
        <w:tabs>
          <w:tab w:val="left" w:pos="-142"/>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2"/>
          <w:sz w:val="32"/>
          <w:szCs w:val="32"/>
        </w:rPr>
        <w:t>комплект верхней одежды и обуви по сезону;</w:t>
      </w:r>
    </w:p>
    <w:p w:rsidR="003768A0" w:rsidRPr="002C3BD5" w:rsidRDefault="003768A0" w:rsidP="00EE1E66">
      <w:pPr>
        <w:widowControl w:val="0"/>
        <w:numPr>
          <w:ilvl w:val="0"/>
          <w:numId w:val="8"/>
        </w:numPr>
        <w:shd w:val="clear" w:color="auto" w:fill="FFFFFF"/>
        <w:tabs>
          <w:tab w:val="left" w:pos="-142"/>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2"/>
          <w:sz w:val="32"/>
          <w:szCs w:val="32"/>
        </w:rPr>
        <w:t>постельное белье и туалетные принадлежности;</w:t>
      </w:r>
    </w:p>
    <w:p w:rsidR="003768A0" w:rsidRPr="002C3BD5" w:rsidRDefault="003768A0" w:rsidP="00EE1E66">
      <w:pPr>
        <w:widowControl w:val="0"/>
        <w:numPr>
          <w:ilvl w:val="0"/>
          <w:numId w:val="8"/>
        </w:numPr>
        <w:shd w:val="clear" w:color="auto" w:fill="FFFFFF"/>
        <w:tabs>
          <w:tab w:val="left" w:pos="-142"/>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2"/>
          <w:sz w:val="32"/>
          <w:szCs w:val="32"/>
        </w:rPr>
        <w:t>трехдневный запас продуктов питания.</w:t>
      </w:r>
    </w:p>
    <w:p w:rsidR="003768A0" w:rsidRPr="002C3BD5" w:rsidRDefault="003768A0" w:rsidP="00EE1E66">
      <w:pPr>
        <w:shd w:val="clear" w:color="auto" w:fill="FFFFFF"/>
        <w:spacing w:after="0" w:line="240" w:lineRule="auto"/>
        <w:ind w:left="62" w:right="62" w:firstLine="561"/>
        <w:jc w:val="both"/>
        <w:rPr>
          <w:rFonts w:ascii="Times New Roman" w:hAnsi="Times New Roman"/>
          <w:sz w:val="32"/>
          <w:szCs w:val="32"/>
        </w:rPr>
      </w:pPr>
      <w:r w:rsidRPr="002C3BD5">
        <w:rPr>
          <w:rFonts w:ascii="Times New Roman" w:hAnsi="Times New Roman"/>
          <w:color w:val="000000"/>
          <w:spacing w:val="4"/>
          <w:sz w:val="32"/>
          <w:szCs w:val="32"/>
        </w:rPr>
        <w:t xml:space="preserve">Вещи и продукты следует уложить в чемоданы или сумки. </w:t>
      </w:r>
      <w:r w:rsidRPr="002C3BD5">
        <w:rPr>
          <w:rFonts w:ascii="Times New Roman" w:hAnsi="Times New Roman"/>
          <w:color w:val="000000"/>
          <w:spacing w:val="2"/>
          <w:sz w:val="32"/>
          <w:szCs w:val="32"/>
        </w:rPr>
        <w:t xml:space="preserve">Всем эвакуируемым необходимо прибыть к установленному сроку </w:t>
      </w:r>
      <w:r w:rsidRPr="002C3BD5">
        <w:rPr>
          <w:rFonts w:ascii="Times New Roman" w:hAnsi="Times New Roman"/>
          <w:color w:val="000000"/>
          <w:sz w:val="32"/>
          <w:szCs w:val="32"/>
        </w:rPr>
        <w:t xml:space="preserve">на эвакуационный пункт для регистрации и отправки в безопасный </w:t>
      </w:r>
      <w:r w:rsidRPr="002C3BD5">
        <w:rPr>
          <w:rFonts w:ascii="Times New Roman" w:hAnsi="Times New Roman"/>
          <w:color w:val="000000"/>
          <w:spacing w:val="5"/>
          <w:sz w:val="32"/>
          <w:szCs w:val="32"/>
        </w:rPr>
        <w:t xml:space="preserve">район. В зависимости от сложившейся обстановки эвакуация </w:t>
      </w:r>
      <w:r w:rsidRPr="002C3BD5">
        <w:rPr>
          <w:rFonts w:ascii="Times New Roman" w:hAnsi="Times New Roman"/>
          <w:color w:val="000000"/>
          <w:sz w:val="32"/>
          <w:szCs w:val="32"/>
        </w:rPr>
        <w:t xml:space="preserve">населения проводится специально выделенным для этих целей </w:t>
      </w:r>
      <w:r w:rsidRPr="002C3BD5">
        <w:rPr>
          <w:rFonts w:ascii="Times New Roman" w:hAnsi="Times New Roman"/>
          <w:color w:val="000000"/>
          <w:spacing w:val="8"/>
          <w:sz w:val="32"/>
          <w:szCs w:val="32"/>
        </w:rPr>
        <w:t xml:space="preserve">транспортом или пешком. При прибытии в конечный пункт </w:t>
      </w:r>
      <w:r w:rsidRPr="002C3BD5">
        <w:rPr>
          <w:rFonts w:ascii="Times New Roman" w:hAnsi="Times New Roman"/>
          <w:color w:val="000000"/>
          <w:spacing w:val="3"/>
          <w:sz w:val="32"/>
          <w:szCs w:val="32"/>
        </w:rPr>
        <w:t xml:space="preserve">эвакуации проводится регистрация и организуется отправка </w:t>
      </w:r>
      <w:r w:rsidRPr="002C3BD5">
        <w:rPr>
          <w:rFonts w:ascii="Times New Roman" w:hAnsi="Times New Roman"/>
          <w:color w:val="000000"/>
          <w:spacing w:val="2"/>
          <w:sz w:val="32"/>
          <w:szCs w:val="32"/>
        </w:rPr>
        <w:t>эвакуируемых в места размещения для временного проживания.</w:t>
      </w:r>
    </w:p>
    <w:p w:rsidR="003768A0" w:rsidRPr="002C3BD5" w:rsidRDefault="003768A0" w:rsidP="00EE1E66">
      <w:pPr>
        <w:shd w:val="clear" w:color="auto" w:fill="FFFFFF"/>
        <w:spacing w:after="0" w:line="240" w:lineRule="auto"/>
        <w:ind w:right="48" w:firstLine="567"/>
        <w:jc w:val="both"/>
        <w:rPr>
          <w:rFonts w:ascii="Times New Roman" w:hAnsi="Times New Roman"/>
          <w:sz w:val="32"/>
          <w:szCs w:val="32"/>
        </w:rPr>
      </w:pPr>
      <w:r w:rsidRPr="002C3BD5">
        <w:rPr>
          <w:rFonts w:ascii="Times New Roman" w:hAnsi="Times New Roman"/>
          <w:color w:val="000000"/>
          <w:sz w:val="32"/>
          <w:szCs w:val="32"/>
        </w:rPr>
        <w:t xml:space="preserve">При внезапном наводнении необходимо как можно быстрее </w:t>
      </w:r>
      <w:r w:rsidRPr="002C3BD5">
        <w:rPr>
          <w:rFonts w:ascii="Times New Roman" w:hAnsi="Times New Roman"/>
          <w:color w:val="000000"/>
          <w:spacing w:val="12"/>
          <w:sz w:val="32"/>
          <w:szCs w:val="32"/>
        </w:rPr>
        <w:t xml:space="preserve">занять ближайшее безопасное место и быть готовым к </w:t>
      </w:r>
      <w:r w:rsidRPr="002C3BD5">
        <w:rPr>
          <w:rFonts w:ascii="Times New Roman" w:hAnsi="Times New Roman"/>
          <w:color w:val="000000"/>
          <w:spacing w:val="9"/>
          <w:sz w:val="32"/>
          <w:szCs w:val="32"/>
        </w:rPr>
        <w:t xml:space="preserve">организованной эвакуации по воде с помощью различных </w:t>
      </w:r>
      <w:r w:rsidRPr="002C3BD5">
        <w:rPr>
          <w:rFonts w:ascii="Times New Roman" w:hAnsi="Times New Roman"/>
          <w:color w:val="000000"/>
          <w:sz w:val="32"/>
          <w:szCs w:val="32"/>
        </w:rPr>
        <w:t xml:space="preserve">плавсредств или пешком по бродам. В такой обстановке следует не поддаваться панике, не терять самообладание и принять меры, </w:t>
      </w:r>
      <w:r w:rsidRPr="002C3BD5">
        <w:rPr>
          <w:rFonts w:ascii="Times New Roman" w:hAnsi="Times New Roman"/>
          <w:color w:val="000000"/>
          <w:spacing w:val="5"/>
          <w:sz w:val="32"/>
          <w:szCs w:val="32"/>
        </w:rPr>
        <w:t xml:space="preserve">позволяющие спасателям своевременно обнаружить людей, </w:t>
      </w:r>
      <w:r w:rsidRPr="002C3BD5">
        <w:rPr>
          <w:rFonts w:ascii="Times New Roman" w:hAnsi="Times New Roman"/>
          <w:color w:val="000000"/>
          <w:sz w:val="32"/>
          <w:szCs w:val="32"/>
        </w:rPr>
        <w:lastRenderedPageBreak/>
        <w:t xml:space="preserve">отрезанных водой и нуждающихся в помощи. Для этого в светлое </w:t>
      </w:r>
      <w:r w:rsidRPr="002C3BD5">
        <w:rPr>
          <w:rFonts w:ascii="Times New Roman" w:hAnsi="Times New Roman"/>
          <w:color w:val="000000"/>
          <w:spacing w:val="-1"/>
          <w:sz w:val="32"/>
          <w:szCs w:val="32"/>
        </w:rPr>
        <w:t xml:space="preserve">время суток на высоком месте вывешивается белое или цветное </w:t>
      </w:r>
      <w:r w:rsidRPr="002C3BD5">
        <w:rPr>
          <w:rFonts w:ascii="Times New Roman" w:hAnsi="Times New Roman"/>
          <w:color w:val="000000"/>
          <w:spacing w:val="1"/>
          <w:sz w:val="32"/>
          <w:szCs w:val="32"/>
        </w:rPr>
        <w:t>полотнище, а в ночное время подаются световые сигналы.</w:t>
      </w:r>
    </w:p>
    <w:p w:rsidR="003768A0" w:rsidRPr="002C3BD5" w:rsidRDefault="003768A0" w:rsidP="00EE1E66">
      <w:pPr>
        <w:shd w:val="clear" w:color="auto" w:fill="FFFFFF"/>
        <w:spacing w:after="0" w:line="240" w:lineRule="auto"/>
        <w:ind w:right="38" w:firstLine="567"/>
        <w:jc w:val="both"/>
        <w:rPr>
          <w:rFonts w:ascii="Times New Roman" w:hAnsi="Times New Roman"/>
          <w:sz w:val="32"/>
          <w:szCs w:val="32"/>
        </w:rPr>
      </w:pPr>
      <w:r w:rsidRPr="002C3BD5">
        <w:rPr>
          <w:rFonts w:ascii="Times New Roman" w:hAnsi="Times New Roman"/>
          <w:color w:val="000000"/>
          <w:sz w:val="32"/>
          <w:szCs w:val="32"/>
        </w:rPr>
        <w:t xml:space="preserve">До прибытия помощи люди, оказавшиеся в зоне затопления, </w:t>
      </w:r>
      <w:r w:rsidRPr="002C3BD5">
        <w:rPr>
          <w:rFonts w:ascii="Times New Roman" w:hAnsi="Times New Roman"/>
          <w:color w:val="000000"/>
          <w:spacing w:val="-1"/>
          <w:sz w:val="32"/>
          <w:szCs w:val="32"/>
        </w:rPr>
        <w:t xml:space="preserve">должны оставаться на верхних этажах и крышах зданий, деревьях и </w:t>
      </w:r>
      <w:r w:rsidRPr="002C3BD5">
        <w:rPr>
          <w:rFonts w:ascii="Times New Roman" w:hAnsi="Times New Roman"/>
          <w:color w:val="000000"/>
          <w:spacing w:val="1"/>
          <w:sz w:val="32"/>
          <w:szCs w:val="32"/>
        </w:rPr>
        <w:t>других возвышенных местах.</w:t>
      </w:r>
    </w:p>
    <w:p w:rsidR="003768A0" w:rsidRPr="002C3BD5" w:rsidRDefault="003768A0" w:rsidP="00EE1E66">
      <w:pPr>
        <w:shd w:val="clear" w:color="auto" w:fill="FFFFFF"/>
        <w:spacing w:after="0" w:line="240" w:lineRule="auto"/>
        <w:ind w:left="173" w:right="34" w:firstLine="504"/>
        <w:jc w:val="both"/>
        <w:rPr>
          <w:rFonts w:ascii="Times New Roman" w:hAnsi="Times New Roman"/>
          <w:sz w:val="32"/>
          <w:szCs w:val="32"/>
        </w:rPr>
      </w:pPr>
      <w:r w:rsidRPr="002C3BD5">
        <w:rPr>
          <w:rFonts w:ascii="Times New Roman" w:hAnsi="Times New Roman"/>
          <w:color w:val="000000"/>
          <w:spacing w:val="-1"/>
          <w:sz w:val="32"/>
          <w:szCs w:val="32"/>
        </w:rPr>
        <w:t xml:space="preserve">В безопасных местах следует находиться до тех пор, пока не </w:t>
      </w:r>
      <w:r w:rsidRPr="002C3BD5">
        <w:rPr>
          <w:rFonts w:ascii="Times New Roman" w:hAnsi="Times New Roman"/>
          <w:color w:val="000000"/>
          <w:spacing w:val="1"/>
          <w:sz w:val="32"/>
          <w:szCs w:val="32"/>
        </w:rPr>
        <w:t>спадет вода и не минует опасность наводнения.</w:t>
      </w:r>
    </w:p>
    <w:p w:rsidR="003768A0" w:rsidRPr="002C3BD5" w:rsidRDefault="003768A0" w:rsidP="00EE1E66">
      <w:pPr>
        <w:shd w:val="clear" w:color="auto" w:fill="FFFFFF"/>
        <w:spacing w:after="0" w:line="240" w:lineRule="auto"/>
        <w:ind w:right="29" w:firstLine="567"/>
        <w:jc w:val="both"/>
        <w:rPr>
          <w:rFonts w:ascii="Times New Roman" w:hAnsi="Times New Roman"/>
          <w:sz w:val="32"/>
          <w:szCs w:val="32"/>
        </w:rPr>
      </w:pPr>
      <w:r w:rsidRPr="002C3BD5">
        <w:rPr>
          <w:rFonts w:ascii="Times New Roman" w:hAnsi="Times New Roman"/>
          <w:color w:val="000000"/>
          <w:spacing w:val="13"/>
          <w:sz w:val="32"/>
          <w:szCs w:val="32"/>
        </w:rPr>
        <w:t xml:space="preserve">Для спасения людей применяются все имеющиеся </w:t>
      </w:r>
      <w:r w:rsidRPr="002C3BD5">
        <w:rPr>
          <w:rFonts w:ascii="Times New Roman" w:hAnsi="Times New Roman"/>
          <w:color w:val="000000"/>
          <w:spacing w:val="1"/>
          <w:sz w:val="32"/>
          <w:szCs w:val="32"/>
        </w:rPr>
        <w:t xml:space="preserve">плавсредства (катера, лодки, плоты, паромы с буксирами, </w:t>
      </w:r>
      <w:r w:rsidRPr="002C3BD5">
        <w:rPr>
          <w:rFonts w:ascii="Times New Roman" w:hAnsi="Times New Roman"/>
          <w:color w:val="000000"/>
          <w:spacing w:val="4"/>
          <w:sz w:val="32"/>
          <w:szCs w:val="32"/>
        </w:rPr>
        <w:t xml:space="preserve">вездеходы-амфибии и др.). Разведка затопленного района </w:t>
      </w:r>
      <w:r w:rsidRPr="002C3BD5">
        <w:rPr>
          <w:rFonts w:ascii="Times New Roman" w:hAnsi="Times New Roman"/>
          <w:color w:val="000000"/>
          <w:spacing w:val="-1"/>
          <w:sz w:val="32"/>
          <w:szCs w:val="32"/>
        </w:rPr>
        <w:t xml:space="preserve">осуществляется с использованием авиации, а для спасения людей </w:t>
      </w:r>
      <w:r w:rsidRPr="002C3BD5">
        <w:rPr>
          <w:rFonts w:ascii="Times New Roman" w:hAnsi="Times New Roman"/>
          <w:color w:val="000000"/>
          <w:sz w:val="32"/>
          <w:szCs w:val="32"/>
        </w:rPr>
        <w:t xml:space="preserve">привлекаются также и вертолеты. Пострадавшим на воде должна </w:t>
      </w:r>
      <w:r w:rsidRPr="002C3BD5">
        <w:rPr>
          <w:rFonts w:ascii="Times New Roman" w:hAnsi="Times New Roman"/>
          <w:color w:val="000000"/>
          <w:spacing w:val="-2"/>
          <w:sz w:val="32"/>
          <w:szCs w:val="32"/>
        </w:rPr>
        <w:t xml:space="preserve">быть оказана первая помощь. Людей, подобранных на поверхности </w:t>
      </w:r>
      <w:r w:rsidRPr="002C3BD5">
        <w:rPr>
          <w:rFonts w:ascii="Times New Roman" w:hAnsi="Times New Roman"/>
          <w:color w:val="000000"/>
          <w:spacing w:val="2"/>
          <w:sz w:val="32"/>
          <w:szCs w:val="32"/>
        </w:rPr>
        <w:t xml:space="preserve">воды, следует переодеть в сухое платье, дать успокаивающие </w:t>
      </w:r>
      <w:r w:rsidRPr="002C3BD5">
        <w:rPr>
          <w:rFonts w:ascii="Times New Roman" w:hAnsi="Times New Roman"/>
          <w:color w:val="000000"/>
          <w:spacing w:val="8"/>
          <w:sz w:val="32"/>
          <w:szCs w:val="32"/>
        </w:rPr>
        <w:t xml:space="preserve">средства, а извлеченным из воды или со дна водоема даже без </w:t>
      </w:r>
      <w:r w:rsidRPr="002C3BD5">
        <w:rPr>
          <w:rFonts w:ascii="Times New Roman" w:hAnsi="Times New Roman"/>
          <w:color w:val="000000"/>
          <w:spacing w:val="-2"/>
          <w:sz w:val="32"/>
          <w:szCs w:val="32"/>
        </w:rPr>
        <w:t>видимых признаков жизни - сделать искусственное дыхание.</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z w:val="32"/>
          <w:szCs w:val="32"/>
        </w:rPr>
        <w:t xml:space="preserve">Обычно пребывание людей в зоне затопления длится до спада </w:t>
      </w:r>
      <w:r w:rsidRPr="002C3BD5">
        <w:rPr>
          <w:rFonts w:ascii="Times New Roman" w:hAnsi="Times New Roman"/>
          <w:color w:val="000000"/>
          <w:spacing w:val="4"/>
          <w:sz w:val="32"/>
          <w:szCs w:val="32"/>
        </w:rPr>
        <w:t xml:space="preserve">воды или прихода помощи со стороны спасателей, имеющих </w:t>
      </w:r>
      <w:r w:rsidRPr="002C3BD5">
        <w:rPr>
          <w:rFonts w:ascii="Times New Roman" w:hAnsi="Times New Roman"/>
          <w:color w:val="000000"/>
          <w:spacing w:val="10"/>
          <w:sz w:val="32"/>
          <w:szCs w:val="32"/>
        </w:rPr>
        <w:t xml:space="preserve">надежные средства для эвакуации в безопасный район. Самоэвакуация населения на незатопленную территорию </w:t>
      </w:r>
      <w:r w:rsidRPr="002C3BD5">
        <w:rPr>
          <w:rFonts w:ascii="Times New Roman" w:hAnsi="Times New Roman"/>
          <w:color w:val="000000"/>
          <w:sz w:val="32"/>
          <w:szCs w:val="32"/>
        </w:rPr>
        <w:t xml:space="preserve">проводится в случаях необходимости неотложной медицинской </w:t>
      </w:r>
      <w:r w:rsidRPr="002C3BD5">
        <w:rPr>
          <w:rFonts w:ascii="Times New Roman" w:hAnsi="Times New Roman"/>
          <w:color w:val="000000"/>
          <w:spacing w:val="-2"/>
          <w:sz w:val="32"/>
          <w:szCs w:val="32"/>
        </w:rPr>
        <w:t xml:space="preserve">помощи пострадавшим, израсходования или отсутствия продуктов питания, угрозы ухудшения обстановки или при потере надежды на </w:t>
      </w:r>
      <w:r w:rsidRPr="002C3BD5">
        <w:rPr>
          <w:rFonts w:ascii="Times New Roman" w:hAnsi="Times New Roman"/>
          <w:color w:val="000000"/>
          <w:spacing w:val="4"/>
          <w:sz w:val="32"/>
          <w:szCs w:val="32"/>
        </w:rPr>
        <w:t xml:space="preserve">помощь со стороны. Для самоэвакуации по воде применяются </w:t>
      </w:r>
      <w:r w:rsidRPr="002C3BD5">
        <w:rPr>
          <w:rFonts w:ascii="Times New Roman" w:hAnsi="Times New Roman"/>
          <w:color w:val="000000"/>
          <w:spacing w:val="-2"/>
          <w:sz w:val="32"/>
          <w:szCs w:val="32"/>
        </w:rPr>
        <w:t xml:space="preserve">личные лодки или катера, плоты из бревен и других подручных </w:t>
      </w:r>
      <w:r w:rsidRPr="002C3BD5">
        <w:rPr>
          <w:rFonts w:ascii="Times New Roman" w:hAnsi="Times New Roman"/>
          <w:color w:val="000000"/>
          <w:spacing w:val="-15"/>
          <w:sz w:val="32"/>
          <w:szCs w:val="32"/>
        </w:rPr>
        <w:t>материалов.</w:t>
      </w:r>
    </w:p>
    <w:p w:rsidR="003768A0" w:rsidRPr="002C3BD5" w:rsidRDefault="003768A0" w:rsidP="00EE1E66">
      <w:pPr>
        <w:shd w:val="clear" w:color="auto" w:fill="FFFFFF"/>
        <w:spacing w:after="0" w:line="240" w:lineRule="auto"/>
        <w:ind w:left="10" w:firstLine="557"/>
        <w:jc w:val="both"/>
        <w:rPr>
          <w:rFonts w:ascii="Times New Roman" w:hAnsi="Times New Roman"/>
          <w:sz w:val="32"/>
          <w:szCs w:val="32"/>
        </w:rPr>
      </w:pPr>
      <w:r w:rsidRPr="002C3BD5">
        <w:rPr>
          <w:rFonts w:ascii="Times New Roman" w:hAnsi="Times New Roman"/>
          <w:color w:val="000000"/>
          <w:spacing w:val="12"/>
          <w:sz w:val="32"/>
          <w:szCs w:val="32"/>
        </w:rPr>
        <w:t xml:space="preserve">После спада воды следует остерегаться порванных и </w:t>
      </w:r>
      <w:r w:rsidRPr="002C3BD5">
        <w:rPr>
          <w:rFonts w:ascii="Times New Roman" w:hAnsi="Times New Roman"/>
          <w:color w:val="000000"/>
          <w:spacing w:val="4"/>
          <w:sz w:val="32"/>
          <w:szCs w:val="32"/>
        </w:rPr>
        <w:t xml:space="preserve">провисших электрических проводов. Информацию об этих </w:t>
      </w:r>
      <w:r w:rsidRPr="002C3BD5">
        <w:rPr>
          <w:rFonts w:ascii="Times New Roman" w:hAnsi="Times New Roman"/>
          <w:color w:val="000000"/>
          <w:spacing w:val="-2"/>
          <w:sz w:val="32"/>
          <w:szCs w:val="32"/>
        </w:rPr>
        <w:t xml:space="preserve">повреждениях, а также о разрушении водопроводных, газовых или канализационных магистралей нужно немедленно сообщить в </w:t>
      </w:r>
      <w:r w:rsidRPr="002C3BD5">
        <w:rPr>
          <w:rFonts w:ascii="Times New Roman" w:hAnsi="Times New Roman"/>
          <w:color w:val="000000"/>
          <w:spacing w:val="-1"/>
          <w:sz w:val="32"/>
          <w:szCs w:val="32"/>
        </w:rPr>
        <w:t xml:space="preserve">соответствующие коммунальные службы и организации. Попавшие </w:t>
      </w:r>
      <w:r w:rsidRPr="002C3BD5">
        <w:rPr>
          <w:rFonts w:ascii="Times New Roman" w:hAnsi="Times New Roman"/>
          <w:color w:val="000000"/>
          <w:spacing w:val="-2"/>
          <w:sz w:val="32"/>
          <w:szCs w:val="32"/>
        </w:rPr>
        <w:t xml:space="preserve">в воду продукты категорически запрещается применять в пищу до </w:t>
      </w:r>
      <w:r w:rsidRPr="002C3BD5">
        <w:rPr>
          <w:rFonts w:ascii="Times New Roman" w:hAnsi="Times New Roman"/>
          <w:color w:val="000000"/>
          <w:spacing w:val="9"/>
          <w:sz w:val="32"/>
          <w:szCs w:val="32"/>
        </w:rPr>
        <w:t xml:space="preserve">проверки представителями санитарной инспекции. Запасы </w:t>
      </w:r>
      <w:r w:rsidRPr="002C3BD5">
        <w:rPr>
          <w:rFonts w:ascii="Times New Roman" w:hAnsi="Times New Roman"/>
          <w:color w:val="000000"/>
          <w:spacing w:val="-2"/>
          <w:sz w:val="32"/>
          <w:szCs w:val="32"/>
        </w:rPr>
        <w:t xml:space="preserve">питьевой воды перед употреблением должны быть проверены, а </w:t>
      </w:r>
      <w:r w:rsidRPr="002C3BD5">
        <w:rPr>
          <w:rFonts w:ascii="Times New Roman" w:hAnsi="Times New Roman"/>
          <w:color w:val="000000"/>
          <w:spacing w:val="10"/>
          <w:sz w:val="32"/>
          <w:szCs w:val="32"/>
        </w:rPr>
        <w:t xml:space="preserve">имеющиеся колодцы с питьевой водой - осушены путем </w:t>
      </w:r>
      <w:r w:rsidRPr="002C3BD5">
        <w:rPr>
          <w:rFonts w:ascii="Times New Roman" w:hAnsi="Times New Roman"/>
          <w:color w:val="000000"/>
          <w:sz w:val="32"/>
          <w:szCs w:val="32"/>
        </w:rPr>
        <w:t xml:space="preserve">выкачивания из них загрязненной воды. Перед </w:t>
      </w:r>
      <w:r w:rsidRPr="002C3BD5">
        <w:rPr>
          <w:rFonts w:ascii="Times New Roman" w:hAnsi="Times New Roman"/>
          <w:color w:val="000000"/>
          <w:sz w:val="32"/>
          <w:szCs w:val="32"/>
        </w:rPr>
        <w:lastRenderedPageBreak/>
        <w:t xml:space="preserve">входом в дом или </w:t>
      </w:r>
      <w:r w:rsidRPr="002C3BD5">
        <w:rPr>
          <w:rFonts w:ascii="Times New Roman" w:hAnsi="Times New Roman"/>
          <w:color w:val="000000"/>
          <w:spacing w:val="-2"/>
          <w:sz w:val="32"/>
          <w:szCs w:val="32"/>
        </w:rPr>
        <w:t xml:space="preserve">здание после наводнения следует убедиться, что их конструкции не </w:t>
      </w:r>
      <w:r w:rsidRPr="002C3BD5">
        <w:rPr>
          <w:rFonts w:ascii="Times New Roman" w:hAnsi="Times New Roman"/>
          <w:color w:val="000000"/>
          <w:spacing w:val="-1"/>
          <w:sz w:val="32"/>
          <w:szCs w:val="32"/>
        </w:rPr>
        <w:t xml:space="preserve">претерпели явных разрушений и не представляют опасности для </w:t>
      </w:r>
      <w:r w:rsidRPr="002C3BD5">
        <w:rPr>
          <w:rFonts w:ascii="Times New Roman" w:hAnsi="Times New Roman"/>
          <w:color w:val="000000"/>
          <w:spacing w:val="-2"/>
          <w:sz w:val="32"/>
          <w:szCs w:val="32"/>
        </w:rPr>
        <w:t xml:space="preserve">осмотра. Прежде чем войти в помещение, необходимо в течение нескольких минут его проветрить, открыв входные двери или окна. При осмотре внутренних комнат здания (дома) не рекомендуется </w:t>
      </w:r>
      <w:r w:rsidRPr="002C3BD5">
        <w:rPr>
          <w:rFonts w:ascii="Times New Roman" w:hAnsi="Times New Roman"/>
          <w:color w:val="000000"/>
          <w:sz w:val="32"/>
          <w:szCs w:val="32"/>
        </w:rPr>
        <w:t>применять спички или светильники в качестве источника света из-</w:t>
      </w:r>
      <w:r w:rsidRPr="002C3BD5">
        <w:rPr>
          <w:rFonts w:ascii="Times New Roman" w:hAnsi="Times New Roman"/>
          <w:color w:val="000000"/>
          <w:spacing w:val="-3"/>
          <w:sz w:val="32"/>
          <w:szCs w:val="32"/>
        </w:rPr>
        <w:t xml:space="preserve">за возможного присутствия в воздухе газа, а использовать для этого </w:t>
      </w:r>
      <w:r w:rsidRPr="002C3BD5">
        <w:rPr>
          <w:rFonts w:ascii="Times New Roman" w:hAnsi="Times New Roman"/>
          <w:color w:val="000000"/>
          <w:spacing w:val="-2"/>
          <w:sz w:val="32"/>
          <w:szCs w:val="32"/>
        </w:rPr>
        <w:t xml:space="preserve">электрические фонари на батарейках. До проверки специалистами </w:t>
      </w:r>
      <w:r w:rsidRPr="002C3BD5">
        <w:rPr>
          <w:rFonts w:ascii="Times New Roman" w:hAnsi="Times New Roman"/>
          <w:color w:val="000000"/>
          <w:spacing w:val="-3"/>
          <w:sz w:val="32"/>
          <w:szCs w:val="32"/>
        </w:rPr>
        <w:t xml:space="preserve">состояния электрической сети нельзя пользоваться источниками </w:t>
      </w:r>
      <w:r w:rsidRPr="002C3BD5">
        <w:rPr>
          <w:rFonts w:ascii="Times New Roman" w:hAnsi="Times New Roman"/>
          <w:color w:val="000000"/>
          <w:spacing w:val="6"/>
          <w:sz w:val="32"/>
          <w:szCs w:val="32"/>
        </w:rPr>
        <w:t xml:space="preserve">электроэнергии для освещения или иных нужд. Просушивать </w:t>
      </w:r>
      <w:r w:rsidRPr="002C3BD5">
        <w:rPr>
          <w:rFonts w:ascii="Times New Roman" w:hAnsi="Times New Roman"/>
          <w:color w:val="000000"/>
          <w:sz w:val="32"/>
          <w:szCs w:val="32"/>
        </w:rPr>
        <w:t xml:space="preserve">здания следует открывая все двери и окна и одновременно убирая </w:t>
      </w:r>
      <w:r w:rsidRPr="002C3BD5">
        <w:rPr>
          <w:rFonts w:ascii="Times New Roman" w:hAnsi="Times New Roman"/>
          <w:color w:val="000000"/>
          <w:spacing w:val="-4"/>
          <w:sz w:val="32"/>
          <w:szCs w:val="32"/>
        </w:rPr>
        <w:t xml:space="preserve">весь влажный мусор и избыточную влагу. После выполнения этих </w:t>
      </w:r>
      <w:r w:rsidRPr="002C3BD5">
        <w:rPr>
          <w:rFonts w:ascii="Times New Roman" w:hAnsi="Times New Roman"/>
          <w:color w:val="000000"/>
          <w:spacing w:val="-3"/>
          <w:sz w:val="32"/>
          <w:szCs w:val="32"/>
        </w:rPr>
        <w:t xml:space="preserve">операций по мере необходимости производится косметический или </w:t>
      </w:r>
      <w:r w:rsidRPr="002C3BD5">
        <w:rPr>
          <w:rFonts w:ascii="Times New Roman" w:hAnsi="Times New Roman"/>
          <w:color w:val="000000"/>
          <w:spacing w:val="-7"/>
          <w:sz w:val="32"/>
          <w:szCs w:val="32"/>
        </w:rPr>
        <w:t>капитальный ремонт строений.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Указанные основные правила поведения и порядок действий </w:t>
      </w:r>
      <w:r w:rsidRPr="002C3BD5">
        <w:rPr>
          <w:rFonts w:ascii="Times New Roman" w:hAnsi="Times New Roman"/>
          <w:color w:val="000000"/>
          <w:spacing w:val="4"/>
          <w:sz w:val="32"/>
          <w:szCs w:val="32"/>
        </w:rPr>
        <w:t xml:space="preserve">населения при наводнении позволяют существенно снизить </w:t>
      </w:r>
      <w:r w:rsidRPr="002C3BD5">
        <w:rPr>
          <w:rFonts w:ascii="Times New Roman" w:hAnsi="Times New Roman"/>
          <w:color w:val="000000"/>
          <w:spacing w:val="1"/>
          <w:sz w:val="32"/>
          <w:szCs w:val="32"/>
        </w:rPr>
        <w:t xml:space="preserve">возможный материальный ущерб и сохранить жизнь людей, </w:t>
      </w:r>
      <w:r w:rsidRPr="002C3BD5">
        <w:rPr>
          <w:rFonts w:ascii="Times New Roman" w:hAnsi="Times New Roman"/>
          <w:color w:val="000000"/>
          <w:sz w:val="32"/>
          <w:szCs w:val="32"/>
        </w:rPr>
        <w:t xml:space="preserve">проживающих в районах, подверженных опасным воздействиям </w:t>
      </w:r>
      <w:r w:rsidRPr="002C3BD5">
        <w:rPr>
          <w:rFonts w:ascii="Times New Roman" w:hAnsi="Times New Roman"/>
          <w:color w:val="000000"/>
          <w:spacing w:val="-16"/>
          <w:sz w:val="32"/>
          <w:szCs w:val="32"/>
        </w:rPr>
        <w:t>водной стихии.</w:t>
      </w:r>
    </w:p>
    <w:p w:rsidR="009742EE" w:rsidRPr="002C3BD5" w:rsidRDefault="009742EE" w:rsidP="00EE1E66">
      <w:pPr>
        <w:spacing w:after="0" w:line="240" w:lineRule="auto"/>
        <w:jc w:val="both"/>
        <w:rPr>
          <w:rFonts w:ascii="Times New Roman" w:hAnsi="Times New Roman"/>
          <w:sz w:val="32"/>
          <w:szCs w:val="32"/>
        </w:rPr>
      </w:pPr>
    </w:p>
    <w:p w:rsidR="003768A0" w:rsidRPr="002C3BD5" w:rsidRDefault="00484ED1" w:rsidP="00EE1E66">
      <w:pPr>
        <w:shd w:val="clear" w:color="auto" w:fill="FFFFFF"/>
        <w:spacing w:after="0" w:line="240" w:lineRule="auto"/>
        <w:ind w:left="494"/>
        <w:jc w:val="both"/>
        <w:rPr>
          <w:rFonts w:ascii="Times New Roman" w:hAnsi="Times New Roman"/>
          <w:b/>
          <w:color w:val="000000"/>
          <w:sz w:val="32"/>
          <w:szCs w:val="32"/>
        </w:rPr>
      </w:pPr>
      <w:r w:rsidRPr="002C3BD5">
        <w:rPr>
          <w:rFonts w:ascii="Times New Roman" w:hAnsi="Times New Roman"/>
          <w:b/>
          <w:color w:val="000000"/>
          <w:sz w:val="32"/>
          <w:szCs w:val="32"/>
        </w:rPr>
        <w:t>11</w:t>
      </w:r>
      <w:r w:rsidR="003768A0" w:rsidRPr="002C3BD5">
        <w:rPr>
          <w:rFonts w:ascii="Times New Roman" w:hAnsi="Times New Roman"/>
          <w:b/>
          <w:color w:val="000000"/>
          <w:sz w:val="32"/>
          <w:szCs w:val="32"/>
        </w:rPr>
        <w:t>.4 Цунами</w:t>
      </w:r>
    </w:p>
    <w:p w:rsidR="003768A0" w:rsidRPr="002C3BD5" w:rsidRDefault="003768A0" w:rsidP="00EE1E66">
      <w:pPr>
        <w:shd w:val="clear" w:color="auto" w:fill="FFFFFF"/>
        <w:spacing w:after="0" w:line="240" w:lineRule="auto"/>
        <w:ind w:firstLine="490"/>
        <w:jc w:val="both"/>
        <w:rPr>
          <w:rFonts w:ascii="Times New Roman" w:hAnsi="Times New Roman"/>
          <w:sz w:val="32"/>
          <w:szCs w:val="32"/>
        </w:rPr>
      </w:pPr>
      <w:r w:rsidRPr="002C3BD5">
        <w:rPr>
          <w:rFonts w:ascii="Times New Roman" w:hAnsi="Times New Roman"/>
          <w:bCs/>
          <w:color w:val="000000"/>
          <w:spacing w:val="5"/>
          <w:sz w:val="32"/>
          <w:szCs w:val="32"/>
        </w:rPr>
        <w:t>Цунами</w:t>
      </w:r>
      <w:r w:rsidRPr="002C3BD5">
        <w:rPr>
          <w:rFonts w:ascii="Times New Roman" w:hAnsi="Times New Roman"/>
          <w:b/>
          <w:bCs/>
          <w:color w:val="000000"/>
          <w:spacing w:val="5"/>
          <w:sz w:val="32"/>
          <w:szCs w:val="32"/>
        </w:rPr>
        <w:t xml:space="preserve"> </w:t>
      </w:r>
      <w:r w:rsidRPr="002C3BD5">
        <w:rPr>
          <w:rFonts w:ascii="Times New Roman" w:hAnsi="Times New Roman"/>
          <w:color w:val="000000"/>
          <w:spacing w:val="5"/>
          <w:sz w:val="32"/>
          <w:szCs w:val="32"/>
        </w:rPr>
        <w:t xml:space="preserve">- это длинные волны, возникающие в результате </w:t>
      </w:r>
      <w:r w:rsidRPr="002C3BD5">
        <w:rPr>
          <w:rFonts w:ascii="Times New Roman" w:hAnsi="Times New Roman"/>
          <w:color w:val="000000"/>
          <w:spacing w:val="2"/>
          <w:sz w:val="32"/>
          <w:szCs w:val="32"/>
        </w:rPr>
        <w:t xml:space="preserve">подводных землетрясений, а также вулканических извержений или </w:t>
      </w:r>
      <w:r w:rsidRPr="002C3BD5">
        <w:rPr>
          <w:rFonts w:ascii="Times New Roman" w:hAnsi="Times New Roman"/>
          <w:color w:val="000000"/>
          <w:spacing w:val="5"/>
          <w:sz w:val="32"/>
          <w:szCs w:val="32"/>
        </w:rPr>
        <w:t xml:space="preserve">оползней на морском дне. Их источник находится на дне океана. </w:t>
      </w:r>
      <w:r w:rsidRPr="002C3BD5">
        <w:rPr>
          <w:rFonts w:ascii="Times New Roman" w:hAnsi="Times New Roman"/>
          <w:color w:val="000000"/>
          <w:spacing w:val="1"/>
          <w:sz w:val="32"/>
          <w:szCs w:val="32"/>
        </w:rPr>
        <w:t>90% цунами возникают из-за подводных землетрясений.</w:t>
      </w:r>
    </w:p>
    <w:p w:rsidR="003768A0" w:rsidRPr="002C3BD5" w:rsidRDefault="003768A0" w:rsidP="00EE1E66">
      <w:pPr>
        <w:shd w:val="clear" w:color="auto" w:fill="FFFFFF"/>
        <w:tabs>
          <w:tab w:val="left" w:pos="6542"/>
        </w:tabs>
        <w:spacing w:after="0" w:line="240" w:lineRule="auto"/>
        <w:ind w:left="10" w:firstLine="557"/>
        <w:jc w:val="both"/>
        <w:rPr>
          <w:rFonts w:ascii="Times New Roman" w:hAnsi="Times New Roman"/>
          <w:sz w:val="32"/>
          <w:szCs w:val="32"/>
        </w:rPr>
      </w:pPr>
      <w:r w:rsidRPr="002C3BD5">
        <w:rPr>
          <w:rFonts w:ascii="Times New Roman" w:hAnsi="Times New Roman"/>
          <w:color w:val="000000"/>
          <w:spacing w:val="6"/>
          <w:sz w:val="32"/>
          <w:szCs w:val="32"/>
        </w:rPr>
        <w:t xml:space="preserve">Механизм образования цунами до конца еще не выяснен. </w:t>
      </w:r>
      <w:r w:rsidRPr="002C3BD5">
        <w:rPr>
          <w:rFonts w:ascii="Times New Roman" w:hAnsi="Times New Roman"/>
          <w:color w:val="000000"/>
          <w:spacing w:val="1"/>
          <w:sz w:val="32"/>
          <w:szCs w:val="32"/>
        </w:rPr>
        <w:t xml:space="preserve">Ясно одно - для образования этих волн необходимо вертикальное; </w:t>
      </w:r>
      <w:r w:rsidRPr="002C3BD5">
        <w:rPr>
          <w:rFonts w:ascii="Times New Roman" w:hAnsi="Times New Roman"/>
          <w:color w:val="000000"/>
          <w:spacing w:val="-2"/>
          <w:sz w:val="32"/>
          <w:szCs w:val="32"/>
        </w:rPr>
        <w:t>смещение морского дна.</w:t>
      </w:r>
      <w:r w:rsidRPr="002C3BD5">
        <w:rPr>
          <w:rFonts w:ascii="Times New Roman" w:hAnsi="Times New Roman"/>
          <w:color w:val="000000"/>
          <w:sz w:val="32"/>
          <w:szCs w:val="32"/>
        </w:rPr>
        <w:tab/>
      </w:r>
    </w:p>
    <w:p w:rsidR="003768A0" w:rsidRPr="002C3BD5" w:rsidRDefault="003768A0" w:rsidP="00EE1E66">
      <w:pPr>
        <w:shd w:val="clear" w:color="auto" w:fill="FFFFFF"/>
        <w:spacing w:after="0" w:line="240" w:lineRule="auto"/>
        <w:ind w:left="10" w:firstLine="557"/>
        <w:jc w:val="both"/>
        <w:rPr>
          <w:rFonts w:ascii="Times New Roman" w:hAnsi="Times New Roman"/>
          <w:sz w:val="32"/>
          <w:szCs w:val="32"/>
        </w:rPr>
      </w:pPr>
      <w:r w:rsidRPr="002C3BD5">
        <w:rPr>
          <w:rFonts w:ascii="Times New Roman" w:hAnsi="Times New Roman"/>
          <w:color w:val="000000"/>
          <w:sz w:val="32"/>
          <w:szCs w:val="32"/>
        </w:rPr>
        <w:t xml:space="preserve">Образовавшись в каком-либо месте, цунами может пройти несколько тысяч километров, почти не уменьшаясь. Это связано с </w:t>
      </w:r>
      <w:r w:rsidRPr="002C3BD5">
        <w:rPr>
          <w:rFonts w:ascii="Times New Roman" w:hAnsi="Times New Roman"/>
          <w:color w:val="000000"/>
          <w:spacing w:val="1"/>
          <w:sz w:val="32"/>
          <w:szCs w:val="32"/>
        </w:rPr>
        <w:t xml:space="preserve">длинными периодами волн (от 150 до 300 км). В открытом море </w:t>
      </w:r>
      <w:r w:rsidRPr="002C3BD5">
        <w:rPr>
          <w:rFonts w:ascii="Times New Roman" w:hAnsi="Times New Roman"/>
          <w:color w:val="000000"/>
          <w:spacing w:val="4"/>
          <w:sz w:val="32"/>
          <w:szCs w:val="32"/>
        </w:rPr>
        <w:t xml:space="preserve">корабли могут не обнаружить эти волны, хотя они движутся с </w:t>
      </w:r>
      <w:r w:rsidRPr="002C3BD5">
        <w:rPr>
          <w:rFonts w:ascii="Times New Roman" w:hAnsi="Times New Roman"/>
          <w:color w:val="000000"/>
          <w:spacing w:val="1"/>
          <w:sz w:val="32"/>
          <w:szCs w:val="32"/>
        </w:rPr>
        <w:t xml:space="preserve">большой скоростью (от 100 до 100 км/ч). Высота волн небольшая. </w:t>
      </w:r>
      <w:r w:rsidRPr="002C3BD5">
        <w:rPr>
          <w:rFonts w:ascii="Times New Roman" w:hAnsi="Times New Roman"/>
          <w:color w:val="000000"/>
          <w:sz w:val="32"/>
          <w:szCs w:val="32"/>
        </w:rPr>
        <w:t xml:space="preserve">Однако, достигнув мелководья, волна резко замедляется, ее фронт вздымается и обрушивается со страшной силой на сушу. Высота </w:t>
      </w:r>
      <w:r w:rsidRPr="002C3BD5">
        <w:rPr>
          <w:rFonts w:ascii="Times New Roman" w:hAnsi="Times New Roman"/>
          <w:color w:val="000000"/>
          <w:spacing w:val="6"/>
          <w:sz w:val="32"/>
          <w:szCs w:val="32"/>
        </w:rPr>
        <w:t xml:space="preserve">крупных волн в таком случае у побережья достигает 5-20 м, а </w:t>
      </w:r>
      <w:r w:rsidRPr="002C3BD5">
        <w:rPr>
          <w:rFonts w:ascii="Times New Roman" w:hAnsi="Times New Roman"/>
          <w:color w:val="000000"/>
          <w:sz w:val="32"/>
          <w:szCs w:val="32"/>
        </w:rPr>
        <w:t>иногда доходит до 40 м.</w:t>
      </w:r>
    </w:p>
    <w:p w:rsidR="003768A0" w:rsidRPr="002C3BD5" w:rsidRDefault="003768A0" w:rsidP="00EE1E66">
      <w:pPr>
        <w:shd w:val="clear" w:color="auto" w:fill="FFFFFF"/>
        <w:spacing w:after="0" w:line="240" w:lineRule="auto"/>
        <w:ind w:left="29" w:right="62" w:firstLine="538"/>
        <w:jc w:val="both"/>
        <w:rPr>
          <w:rFonts w:ascii="Times New Roman" w:hAnsi="Times New Roman"/>
          <w:sz w:val="32"/>
          <w:szCs w:val="32"/>
        </w:rPr>
      </w:pPr>
      <w:r w:rsidRPr="002C3BD5">
        <w:rPr>
          <w:rFonts w:ascii="Times New Roman" w:hAnsi="Times New Roman"/>
          <w:color w:val="000000"/>
          <w:sz w:val="32"/>
          <w:szCs w:val="32"/>
        </w:rPr>
        <w:lastRenderedPageBreak/>
        <w:t xml:space="preserve">Волна цунами может быть не единственной. Очень часто это </w:t>
      </w:r>
      <w:r w:rsidRPr="002C3BD5">
        <w:rPr>
          <w:rFonts w:ascii="Times New Roman" w:hAnsi="Times New Roman"/>
          <w:color w:val="000000"/>
          <w:spacing w:val="6"/>
          <w:sz w:val="32"/>
          <w:szCs w:val="32"/>
        </w:rPr>
        <w:t xml:space="preserve">серия волн с интервалом в час и более. Самую высокую волн </w:t>
      </w:r>
      <w:r w:rsidRPr="002C3BD5">
        <w:rPr>
          <w:rFonts w:ascii="Times New Roman" w:hAnsi="Times New Roman"/>
          <w:color w:val="000000"/>
          <w:sz w:val="32"/>
          <w:szCs w:val="32"/>
        </w:rPr>
        <w:t>серии называют главной.</w:t>
      </w:r>
    </w:p>
    <w:p w:rsidR="003768A0" w:rsidRPr="002C3BD5" w:rsidRDefault="003768A0" w:rsidP="00EE1E66">
      <w:pPr>
        <w:shd w:val="clear" w:color="auto" w:fill="FFFFFF"/>
        <w:spacing w:after="0" w:line="240" w:lineRule="auto"/>
        <w:ind w:right="67" w:firstLine="567"/>
        <w:jc w:val="both"/>
        <w:rPr>
          <w:rFonts w:ascii="Times New Roman" w:hAnsi="Times New Roman"/>
          <w:sz w:val="32"/>
          <w:szCs w:val="32"/>
        </w:rPr>
      </w:pPr>
      <w:r w:rsidRPr="002C3BD5">
        <w:rPr>
          <w:rFonts w:ascii="Times New Roman" w:hAnsi="Times New Roman"/>
          <w:color w:val="000000"/>
          <w:spacing w:val="-1"/>
          <w:sz w:val="32"/>
          <w:szCs w:val="32"/>
        </w:rPr>
        <w:t xml:space="preserve">Часто перед началом цунами вода отступает далеко от берега, </w:t>
      </w:r>
      <w:r w:rsidRPr="002C3BD5">
        <w:rPr>
          <w:rFonts w:ascii="Times New Roman" w:hAnsi="Times New Roman"/>
          <w:color w:val="000000"/>
          <w:spacing w:val="5"/>
          <w:sz w:val="32"/>
          <w:szCs w:val="32"/>
        </w:rPr>
        <w:t xml:space="preserve">обнажая морское дно. Затем становится видна надвигающаяся </w:t>
      </w:r>
      <w:r w:rsidRPr="002C3BD5">
        <w:rPr>
          <w:rFonts w:ascii="Times New Roman" w:hAnsi="Times New Roman"/>
          <w:color w:val="000000"/>
          <w:spacing w:val="2"/>
          <w:sz w:val="32"/>
          <w:szCs w:val="32"/>
        </w:rPr>
        <w:t xml:space="preserve">волна. При этом слышны громоподобные звуки, создаваемые </w:t>
      </w:r>
      <w:r w:rsidRPr="002C3BD5">
        <w:rPr>
          <w:rFonts w:ascii="Times New Roman" w:hAnsi="Times New Roman"/>
          <w:color w:val="000000"/>
          <w:spacing w:val="1"/>
          <w:sz w:val="32"/>
          <w:szCs w:val="32"/>
        </w:rPr>
        <w:t>воздушной волной, которую водная масса несет перед собой.</w:t>
      </w:r>
    </w:p>
    <w:p w:rsidR="003768A0" w:rsidRPr="002C3BD5" w:rsidRDefault="003768A0" w:rsidP="00EE1E66">
      <w:pPr>
        <w:shd w:val="clear" w:color="auto" w:fill="FFFFFF"/>
        <w:spacing w:after="0" w:line="240" w:lineRule="auto"/>
        <w:ind w:right="72" w:firstLine="567"/>
        <w:jc w:val="both"/>
        <w:rPr>
          <w:rFonts w:ascii="Times New Roman" w:hAnsi="Times New Roman"/>
          <w:sz w:val="32"/>
          <w:szCs w:val="32"/>
        </w:rPr>
      </w:pPr>
      <w:r w:rsidRPr="002C3BD5">
        <w:rPr>
          <w:rFonts w:ascii="Times New Roman" w:hAnsi="Times New Roman"/>
          <w:color w:val="000000"/>
          <w:spacing w:val="11"/>
          <w:sz w:val="32"/>
          <w:szCs w:val="32"/>
        </w:rPr>
        <w:t xml:space="preserve">Цунами опасными районами у нас являются Курилы, </w:t>
      </w:r>
      <w:r w:rsidRPr="002C3BD5">
        <w:rPr>
          <w:rFonts w:ascii="Times New Roman" w:hAnsi="Times New Roman"/>
          <w:color w:val="000000"/>
          <w:spacing w:val="1"/>
          <w:sz w:val="32"/>
          <w:szCs w:val="32"/>
        </w:rPr>
        <w:t>Камчатка. Сахалин, побережье Тихого океана.</w:t>
      </w:r>
    </w:p>
    <w:p w:rsidR="003768A0" w:rsidRPr="002C3BD5" w:rsidRDefault="003768A0" w:rsidP="00EE1E66">
      <w:pPr>
        <w:shd w:val="clear" w:color="auto" w:fill="FFFFFF"/>
        <w:spacing w:after="0" w:line="240" w:lineRule="auto"/>
        <w:ind w:left="58" w:right="67" w:firstLine="499"/>
        <w:jc w:val="both"/>
        <w:rPr>
          <w:rFonts w:ascii="Times New Roman" w:hAnsi="Times New Roman"/>
          <w:sz w:val="32"/>
          <w:szCs w:val="32"/>
        </w:rPr>
      </w:pPr>
      <w:r w:rsidRPr="002C3BD5">
        <w:rPr>
          <w:rFonts w:ascii="Times New Roman" w:hAnsi="Times New Roman"/>
          <w:color w:val="000000"/>
          <w:spacing w:val="2"/>
          <w:sz w:val="32"/>
          <w:szCs w:val="32"/>
        </w:rPr>
        <w:t xml:space="preserve">Основными характеристиками цунами служат: магнитуда </w:t>
      </w:r>
      <w:r w:rsidRPr="002C3BD5">
        <w:rPr>
          <w:rFonts w:ascii="Times New Roman" w:hAnsi="Times New Roman"/>
          <w:color w:val="000000"/>
          <w:spacing w:val="1"/>
          <w:sz w:val="32"/>
          <w:szCs w:val="32"/>
        </w:rPr>
        <w:t>цунами, интенсивность и скорость движения волны.</w:t>
      </w:r>
    </w:p>
    <w:p w:rsidR="003768A0" w:rsidRPr="002C3BD5" w:rsidRDefault="003768A0" w:rsidP="00EE1E66">
      <w:pPr>
        <w:shd w:val="clear" w:color="auto" w:fill="FFFFFF"/>
        <w:spacing w:after="0" w:line="240" w:lineRule="auto"/>
        <w:ind w:right="62" w:firstLine="557"/>
        <w:jc w:val="both"/>
        <w:rPr>
          <w:rFonts w:ascii="Times New Roman" w:hAnsi="Times New Roman"/>
          <w:sz w:val="32"/>
          <w:szCs w:val="32"/>
        </w:rPr>
      </w:pPr>
      <w:r w:rsidRPr="002C3BD5">
        <w:rPr>
          <w:rFonts w:ascii="Times New Roman" w:hAnsi="Times New Roman"/>
          <w:color w:val="000000"/>
          <w:spacing w:val="2"/>
          <w:sz w:val="32"/>
          <w:szCs w:val="32"/>
        </w:rPr>
        <w:t xml:space="preserve">За магнитуду принят натуральный логарифм амплитуды </w:t>
      </w:r>
      <w:r w:rsidRPr="002C3BD5">
        <w:rPr>
          <w:rFonts w:ascii="Times New Roman" w:hAnsi="Times New Roman"/>
          <w:color w:val="000000"/>
          <w:spacing w:val="-1"/>
          <w:sz w:val="32"/>
          <w:szCs w:val="32"/>
        </w:rPr>
        <w:t xml:space="preserve">колебаний уровня воды (в метрах), измеренный у береговой линии </w:t>
      </w:r>
      <w:r w:rsidRPr="002C3BD5">
        <w:rPr>
          <w:rFonts w:ascii="Times New Roman" w:hAnsi="Times New Roman"/>
          <w:color w:val="000000"/>
          <w:spacing w:val="2"/>
          <w:sz w:val="32"/>
          <w:szCs w:val="32"/>
        </w:rPr>
        <w:t xml:space="preserve">на расстоянии от 3 до 10 км до источников явления. Магнитуда </w:t>
      </w:r>
      <w:r w:rsidRPr="002C3BD5">
        <w:rPr>
          <w:rFonts w:ascii="Times New Roman" w:hAnsi="Times New Roman"/>
          <w:color w:val="000000"/>
          <w:spacing w:val="-1"/>
          <w:sz w:val="32"/>
          <w:szCs w:val="32"/>
        </w:rPr>
        <w:t xml:space="preserve">цунами во многом отличается от магнитуды землетрясения. Если </w:t>
      </w:r>
      <w:r w:rsidRPr="002C3BD5">
        <w:rPr>
          <w:rFonts w:ascii="Times New Roman" w:hAnsi="Times New Roman"/>
          <w:color w:val="000000"/>
          <w:spacing w:val="5"/>
          <w:sz w:val="32"/>
          <w:szCs w:val="32"/>
        </w:rPr>
        <w:t xml:space="preserve">сейсмическая магнитуда характеризует энергию в целом, то </w:t>
      </w:r>
      <w:r w:rsidRPr="002C3BD5">
        <w:rPr>
          <w:rFonts w:ascii="Times New Roman" w:hAnsi="Times New Roman"/>
          <w:color w:val="000000"/>
          <w:spacing w:val="2"/>
          <w:sz w:val="32"/>
          <w:szCs w:val="32"/>
        </w:rPr>
        <w:t xml:space="preserve">магнитуда цунами отражает только часть энергии - собственно </w:t>
      </w:r>
      <w:r w:rsidRPr="002C3BD5">
        <w:rPr>
          <w:rFonts w:ascii="Times New Roman" w:hAnsi="Times New Roman"/>
          <w:color w:val="000000"/>
          <w:spacing w:val="-5"/>
          <w:sz w:val="32"/>
          <w:szCs w:val="32"/>
        </w:rPr>
        <w:t>цунами.</w:t>
      </w:r>
    </w:p>
    <w:p w:rsidR="003768A0" w:rsidRPr="002C3BD5" w:rsidRDefault="003768A0" w:rsidP="00EE1E66">
      <w:pPr>
        <w:shd w:val="clear" w:color="auto" w:fill="FFFFFF"/>
        <w:spacing w:after="0" w:line="240" w:lineRule="auto"/>
        <w:ind w:right="72" w:firstLine="576"/>
        <w:jc w:val="both"/>
        <w:rPr>
          <w:rFonts w:ascii="Times New Roman" w:hAnsi="Times New Roman"/>
          <w:sz w:val="32"/>
          <w:szCs w:val="32"/>
        </w:rPr>
      </w:pPr>
      <w:r w:rsidRPr="002C3BD5">
        <w:rPr>
          <w:rFonts w:ascii="Times New Roman" w:hAnsi="Times New Roman"/>
          <w:color w:val="000000"/>
          <w:spacing w:val="5"/>
          <w:sz w:val="32"/>
          <w:szCs w:val="32"/>
        </w:rPr>
        <w:t xml:space="preserve">Цунами небольшой интенсивности происходят довольно </w:t>
      </w:r>
      <w:r w:rsidRPr="002C3BD5">
        <w:rPr>
          <w:rFonts w:ascii="Times New Roman" w:hAnsi="Times New Roman"/>
          <w:color w:val="000000"/>
          <w:sz w:val="32"/>
          <w:szCs w:val="32"/>
        </w:rPr>
        <w:t>часто, средней - один раз в 5-10 лет, катастрофические - еще реже.</w:t>
      </w:r>
    </w:p>
    <w:p w:rsidR="003768A0" w:rsidRPr="002C3BD5" w:rsidRDefault="003768A0" w:rsidP="00EE1E66">
      <w:pPr>
        <w:shd w:val="clear" w:color="auto" w:fill="FFFFFF"/>
        <w:spacing w:after="0" w:line="240" w:lineRule="auto"/>
        <w:ind w:right="72" w:firstLine="581"/>
        <w:jc w:val="both"/>
        <w:rPr>
          <w:rFonts w:ascii="Times New Roman" w:hAnsi="Times New Roman"/>
          <w:sz w:val="32"/>
          <w:szCs w:val="32"/>
        </w:rPr>
      </w:pPr>
      <w:r w:rsidRPr="002C3BD5">
        <w:rPr>
          <w:rFonts w:ascii="Times New Roman" w:hAnsi="Times New Roman"/>
          <w:color w:val="000000"/>
          <w:sz w:val="32"/>
          <w:szCs w:val="32"/>
        </w:rPr>
        <w:t xml:space="preserve">Возможные масштабы последствий цунами оцениваются </w:t>
      </w:r>
      <w:r w:rsidR="00380F01" w:rsidRPr="002C3BD5">
        <w:rPr>
          <w:rFonts w:ascii="Times New Roman" w:hAnsi="Times New Roman"/>
          <w:color w:val="000000"/>
          <w:sz w:val="32"/>
          <w:szCs w:val="32"/>
        </w:rPr>
        <w:t xml:space="preserve">в </w:t>
      </w:r>
      <w:r w:rsidRPr="002C3BD5">
        <w:rPr>
          <w:rFonts w:ascii="Times New Roman" w:hAnsi="Times New Roman"/>
          <w:color w:val="000000"/>
          <w:spacing w:val="-3"/>
          <w:sz w:val="32"/>
          <w:szCs w:val="32"/>
        </w:rPr>
        <w:t>баллах:</w:t>
      </w:r>
    </w:p>
    <w:p w:rsidR="003768A0" w:rsidRPr="002C3BD5" w:rsidRDefault="003768A0" w:rsidP="00EE1E66">
      <w:pPr>
        <w:shd w:val="clear" w:color="auto" w:fill="FFFFFF"/>
        <w:tabs>
          <w:tab w:val="left" w:pos="514"/>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1</w:t>
      </w:r>
      <w:r w:rsidRPr="002C3BD5">
        <w:rPr>
          <w:rFonts w:ascii="Times New Roman" w:hAnsi="Times New Roman"/>
          <w:color w:val="000000"/>
          <w:sz w:val="32"/>
          <w:szCs w:val="32"/>
        </w:rPr>
        <w:tab/>
        <w:t xml:space="preserve"> </w:t>
      </w:r>
      <w:r w:rsidRPr="002C3BD5">
        <w:rPr>
          <w:rFonts w:ascii="Times New Roman" w:hAnsi="Times New Roman"/>
          <w:color w:val="000000"/>
          <w:spacing w:val="1"/>
          <w:sz w:val="32"/>
          <w:szCs w:val="32"/>
        </w:rPr>
        <w:t>балл - очень слабое (волна фиксируется лишь приборами);</w:t>
      </w:r>
    </w:p>
    <w:p w:rsidR="003768A0" w:rsidRPr="002C3BD5" w:rsidRDefault="003768A0" w:rsidP="00EE1E66">
      <w:pPr>
        <w:widowControl w:val="0"/>
        <w:numPr>
          <w:ilvl w:val="0"/>
          <w:numId w:val="9"/>
        </w:numPr>
        <w:shd w:val="clear" w:color="auto" w:fill="FFFFFF"/>
        <w:tabs>
          <w:tab w:val="left" w:pos="586"/>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8"/>
          <w:sz w:val="32"/>
          <w:szCs w:val="32"/>
        </w:rPr>
        <w:t xml:space="preserve">балла - слабое (может затопить плоское побережье; его </w:t>
      </w:r>
      <w:r w:rsidRPr="002C3BD5">
        <w:rPr>
          <w:rFonts w:ascii="Times New Roman" w:hAnsi="Times New Roman"/>
          <w:color w:val="000000"/>
          <w:spacing w:val="-6"/>
          <w:sz w:val="32"/>
          <w:szCs w:val="32"/>
        </w:rPr>
        <w:t>замечают лишь специалисты);</w:t>
      </w:r>
    </w:p>
    <w:p w:rsidR="002A3592" w:rsidRPr="002C3BD5" w:rsidRDefault="003768A0" w:rsidP="00EE1E66">
      <w:pPr>
        <w:widowControl w:val="0"/>
        <w:numPr>
          <w:ilvl w:val="0"/>
          <w:numId w:val="9"/>
        </w:numPr>
        <w:shd w:val="clear" w:color="auto" w:fill="FFFFFF"/>
        <w:tabs>
          <w:tab w:val="left" w:pos="586"/>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 xml:space="preserve">балла – среднее (отмечается всеми; плоское побережье </w:t>
      </w:r>
      <w:r w:rsidRPr="002C3BD5">
        <w:rPr>
          <w:rFonts w:ascii="Times New Roman" w:hAnsi="Times New Roman"/>
          <w:color w:val="000000"/>
          <w:spacing w:val="-1"/>
          <w:sz w:val="32"/>
          <w:szCs w:val="32"/>
        </w:rPr>
        <w:t>затопляется; легкие суда могут оказаться выброшенными на берег;</w:t>
      </w:r>
    </w:p>
    <w:p w:rsidR="003768A0" w:rsidRPr="002C3BD5" w:rsidRDefault="003768A0" w:rsidP="002A3592">
      <w:pPr>
        <w:widowControl w:val="0"/>
        <w:shd w:val="clear" w:color="auto" w:fill="FFFFFF"/>
        <w:tabs>
          <w:tab w:val="left" w:pos="586"/>
        </w:tabs>
        <w:autoSpaceDE w:val="0"/>
        <w:autoSpaceDN w:val="0"/>
        <w:adjustRightInd w:val="0"/>
        <w:spacing w:after="0" w:line="240" w:lineRule="auto"/>
        <w:jc w:val="both"/>
        <w:rPr>
          <w:rFonts w:ascii="Times New Roman" w:hAnsi="Times New Roman"/>
          <w:color w:val="000000"/>
          <w:sz w:val="32"/>
          <w:szCs w:val="32"/>
        </w:rPr>
      </w:pPr>
      <w:r w:rsidRPr="002C3BD5">
        <w:rPr>
          <w:rFonts w:ascii="Times New Roman" w:hAnsi="Times New Roman"/>
          <w:color w:val="000000"/>
          <w:spacing w:val="-2"/>
          <w:sz w:val="32"/>
          <w:szCs w:val="32"/>
        </w:rPr>
        <w:t>портовые сооружения могут получить слабые повреждения);</w:t>
      </w:r>
    </w:p>
    <w:p w:rsidR="003768A0" w:rsidRPr="002C3BD5" w:rsidRDefault="003768A0" w:rsidP="00EE1E66">
      <w:pPr>
        <w:shd w:val="clear" w:color="auto" w:fill="FFFFFF"/>
        <w:tabs>
          <w:tab w:val="left" w:pos="643"/>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4 </w:t>
      </w:r>
      <w:r w:rsidRPr="002C3BD5">
        <w:rPr>
          <w:rFonts w:ascii="Times New Roman" w:hAnsi="Times New Roman"/>
          <w:color w:val="000000"/>
          <w:spacing w:val="1"/>
          <w:sz w:val="32"/>
          <w:szCs w:val="32"/>
        </w:rPr>
        <w:t xml:space="preserve">балла - сильное (побережье затопляется; прибрежные </w:t>
      </w:r>
      <w:r w:rsidRPr="002C3BD5">
        <w:rPr>
          <w:rFonts w:ascii="Times New Roman" w:hAnsi="Times New Roman"/>
          <w:color w:val="000000"/>
          <w:spacing w:val="-1"/>
          <w:sz w:val="32"/>
          <w:szCs w:val="32"/>
        </w:rPr>
        <w:t xml:space="preserve">постройки    повреждаются; крупные парусные и небольшие </w:t>
      </w:r>
      <w:r w:rsidRPr="002C3BD5">
        <w:rPr>
          <w:rFonts w:ascii="Times New Roman" w:hAnsi="Times New Roman"/>
          <w:color w:val="000000"/>
          <w:spacing w:val="8"/>
          <w:sz w:val="32"/>
          <w:szCs w:val="32"/>
        </w:rPr>
        <w:t xml:space="preserve">шторные суда могут быть выброшены на берег, а затем снова </w:t>
      </w:r>
      <w:r w:rsidRPr="002C3BD5">
        <w:rPr>
          <w:rFonts w:ascii="Times New Roman" w:hAnsi="Times New Roman"/>
          <w:color w:val="000000"/>
          <w:spacing w:val="-3"/>
          <w:sz w:val="32"/>
          <w:szCs w:val="32"/>
        </w:rPr>
        <w:t>смыты в море; возможны человеческие жертвы).</w:t>
      </w:r>
    </w:p>
    <w:p w:rsidR="003768A0" w:rsidRPr="002C3BD5" w:rsidRDefault="003768A0" w:rsidP="00EE1E66">
      <w:pPr>
        <w:pStyle w:val="a6"/>
        <w:numPr>
          <w:ilvl w:val="0"/>
          <w:numId w:val="41"/>
        </w:numPr>
        <w:shd w:val="clear" w:color="auto" w:fill="FFFFFF"/>
        <w:tabs>
          <w:tab w:val="left" w:pos="533"/>
        </w:tabs>
        <w:spacing w:after="0" w:line="240" w:lineRule="auto"/>
        <w:ind w:left="0" w:firstLine="567"/>
        <w:jc w:val="both"/>
        <w:rPr>
          <w:rFonts w:ascii="Times New Roman" w:hAnsi="Times New Roman"/>
          <w:color w:val="000000"/>
          <w:spacing w:val="-27"/>
          <w:sz w:val="32"/>
          <w:szCs w:val="32"/>
        </w:rPr>
      </w:pPr>
      <w:r w:rsidRPr="002C3BD5">
        <w:rPr>
          <w:rFonts w:ascii="Times New Roman" w:hAnsi="Times New Roman"/>
          <w:color w:val="000000"/>
          <w:spacing w:val="1"/>
          <w:sz w:val="32"/>
          <w:szCs w:val="32"/>
        </w:rPr>
        <w:t xml:space="preserve"> баллов - очень сильное (прибрежные территории затоплены;</w:t>
      </w:r>
      <w:r w:rsidRPr="002C3BD5">
        <w:rPr>
          <w:rFonts w:ascii="Times New Roman" w:hAnsi="Times New Roman"/>
          <w:color w:val="000000"/>
          <w:spacing w:val="1"/>
          <w:sz w:val="32"/>
          <w:szCs w:val="32"/>
        </w:rPr>
        <w:br/>
      </w:r>
      <w:r w:rsidRPr="002C3BD5">
        <w:rPr>
          <w:rFonts w:ascii="Times New Roman" w:hAnsi="Times New Roman"/>
          <w:color w:val="000000"/>
          <w:sz w:val="32"/>
          <w:szCs w:val="32"/>
        </w:rPr>
        <w:t xml:space="preserve">волноломы и молы сильно повреждены; крупные суда </w:t>
      </w:r>
      <w:r w:rsidRPr="002C3BD5">
        <w:rPr>
          <w:rFonts w:ascii="Times New Roman" w:hAnsi="Times New Roman"/>
          <w:color w:val="000000"/>
          <w:sz w:val="32"/>
          <w:szCs w:val="32"/>
        </w:rPr>
        <w:lastRenderedPageBreak/>
        <w:t xml:space="preserve">выброшены на берег; имеются человеческие жертвы; огромный материальный </w:t>
      </w:r>
      <w:r w:rsidRPr="002C3BD5">
        <w:rPr>
          <w:rFonts w:ascii="Times New Roman" w:hAnsi="Times New Roman"/>
          <w:color w:val="000000"/>
          <w:spacing w:val="-27"/>
          <w:sz w:val="32"/>
          <w:szCs w:val="32"/>
        </w:rPr>
        <w:t>ущерб).</w:t>
      </w:r>
    </w:p>
    <w:p w:rsidR="003768A0" w:rsidRPr="00B61E50" w:rsidRDefault="003768A0" w:rsidP="00EE1E66">
      <w:pPr>
        <w:pStyle w:val="a6"/>
        <w:shd w:val="clear" w:color="auto" w:fill="FFFFFF"/>
        <w:tabs>
          <w:tab w:val="left" w:pos="533"/>
        </w:tabs>
        <w:spacing w:after="0" w:line="240" w:lineRule="auto"/>
        <w:jc w:val="both"/>
        <w:rPr>
          <w:rFonts w:ascii="Times New Roman" w:hAnsi="Times New Roman"/>
          <w:sz w:val="16"/>
          <w:szCs w:val="16"/>
        </w:rPr>
      </w:pPr>
    </w:p>
    <w:p w:rsidR="003768A0" w:rsidRPr="002C3BD5" w:rsidRDefault="003768A0" w:rsidP="00EE1E66">
      <w:pPr>
        <w:shd w:val="clear" w:color="auto" w:fill="FFFFFF"/>
        <w:spacing w:after="0" w:line="240" w:lineRule="auto"/>
        <w:ind w:left="370" w:firstLine="197"/>
        <w:jc w:val="both"/>
        <w:rPr>
          <w:rFonts w:ascii="Times New Roman" w:hAnsi="Times New Roman"/>
          <w:b/>
          <w:bCs/>
          <w:color w:val="000000"/>
          <w:spacing w:val="1"/>
          <w:sz w:val="32"/>
          <w:szCs w:val="32"/>
        </w:rPr>
      </w:pPr>
      <w:r w:rsidRPr="002C3BD5">
        <w:rPr>
          <w:rFonts w:ascii="Times New Roman" w:hAnsi="Times New Roman"/>
          <w:b/>
          <w:bCs/>
          <w:color w:val="000000"/>
          <w:spacing w:val="1"/>
          <w:sz w:val="32"/>
          <w:szCs w:val="32"/>
        </w:rPr>
        <w:t>Рекомендации населению по действиям при цунами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0"/>
          <w:sz w:val="32"/>
          <w:szCs w:val="32"/>
        </w:rPr>
        <w:t xml:space="preserve">Жители цунами опасных районов должны быть </w:t>
      </w:r>
      <w:r w:rsidRPr="002C3BD5">
        <w:rPr>
          <w:rFonts w:ascii="Times New Roman" w:hAnsi="Times New Roman"/>
          <w:color w:val="000000"/>
          <w:sz w:val="32"/>
          <w:szCs w:val="32"/>
        </w:rPr>
        <w:t>заблаговременно информированы о потенциальной опасности с</w:t>
      </w:r>
      <w:r w:rsidRPr="002C3BD5">
        <w:rPr>
          <w:rFonts w:ascii="Times New Roman" w:hAnsi="Times New Roman"/>
          <w:color w:val="000000"/>
          <w:spacing w:val="-4"/>
          <w:sz w:val="32"/>
          <w:szCs w:val="32"/>
        </w:rPr>
        <w:t>тихийного бедствия на их побережье.</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2"/>
          <w:sz w:val="32"/>
          <w:szCs w:val="32"/>
        </w:rPr>
        <w:t xml:space="preserve">Успешные действия по самоспасению и взаимопомощи при </w:t>
      </w:r>
      <w:r w:rsidRPr="002C3BD5">
        <w:rPr>
          <w:rFonts w:ascii="Times New Roman" w:hAnsi="Times New Roman"/>
          <w:color w:val="000000"/>
          <w:spacing w:val="10"/>
          <w:sz w:val="32"/>
          <w:szCs w:val="32"/>
        </w:rPr>
        <w:t>цунами возможны только при знании основных правил этих действий, признаков (предвестников) наступления этого с</w:t>
      </w:r>
      <w:r w:rsidRPr="002C3BD5">
        <w:rPr>
          <w:rFonts w:ascii="Times New Roman" w:hAnsi="Times New Roman"/>
          <w:color w:val="000000"/>
          <w:spacing w:val="-3"/>
          <w:sz w:val="32"/>
          <w:szCs w:val="32"/>
        </w:rPr>
        <w:t xml:space="preserve">тихийного бедствия, особенностей его протекания, а также при </w:t>
      </w:r>
      <w:r w:rsidRPr="002C3BD5">
        <w:rPr>
          <w:rFonts w:ascii="Times New Roman" w:hAnsi="Times New Roman"/>
          <w:color w:val="000000"/>
          <w:spacing w:val="3"/>
          <w:sz w:val="32"/>
          <w:szCs w:val="32"/>
        </w:rPr>
        <w:t xml:space="preserve">информировании о конкретных действиях и своевременном </w:t>
      </w:r>
      <w:r w:rsidRPr="002C3BD5">
        <w:rPr>
          <w:rFonts w:ascii="Times New Roman" w:hAnsi="Times New Roman"/>
          <w:color w:val="000000"/>
          <w:spacing w:val="-6"/>
          <w:sz w:val="32"/>
          <w:szCs w:val="32"/>
        </w:rPr>
        <w:t>оповещении об угрозе прихода волн.</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2"/>
          <w:sz w:val="32"/>
          <w:szCs w:val="32"/>
        </w:rPr>
        <w:t xml:space="preserve">Рекомендации населению по действиям при угрозе цунами </w:t>
      </w:r>
      <w:r w:rsidRPr="002C3BD5">
        <w:rPr>
          <w:rFonts w:ascii="Times New Roman" w:hAnsi="Times New Roman"/>
          <w:color w:val="000000"/>
          <w:spacing w:val="-4"/>
          <w:sz w:val="32"/>
          <w:szCs w:val="32"/>
        </w:rPr>
        <w:t xml:space="preserve">сводятся к выполнению каждым попавшим в зону бедствия правил </w:t>
      </w:r>
      <w:r w:rsidRPr="002C3BD5">
        <w:rPr>
          <w:rFonts w:ascii="Times New Roman" w:hAnsi="Times New Roman"/>
          <w:color w:val="000000"/>
          <w:spacing w:val="-3"/>
          <w:sz w:val="32"/>
          <w:szCs w:val="32"/>
        </w:rPr>
        <w:t xml:space="preserve">и норм поведения, во многом схожих с мерами, принимаемыми при землетрясениях и наводнениях. Первостепенное значение при этом </w:t>
      </w:r>
      <w:r w:rsidRPr="002C3BD5">
        <w:rPr>
          <w:rFonts w:ascii="Times New Roman" w:hAnsi="Times New Roman"/>
          <w:color w:val="000000"/>
          <w:spacing w:val="-7"/>
          <w:sz w:val="32"/>
          <w:szCs w:val="32"/>
        </w:rPr>
        <w:t>приобретает быстрота действий.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3"/>
          <w:sz w:val="32"/>
          <w:szCs w:val="32"/>
        </w:rPr>
        <w:t xml:space="preserve">При личном наблюдении предвестников цунами или </w:t>
      </w:r>
      <w:r w:rsidRPr="002C3BD5">
        <w:rPr>
          <w:rFonts w:ascii="Times New Roman" w:hAnsi="Times New Roman"/>
          <w:color w:val="000000"/>
          <w:spacing w:val="-1"/>
          <w:sz w:val="32"/>
          <w:szCs w:val="32"/>
        </w:rPr>
        <w:t>получении сведений о них от других людей следует помнить, что время, оставшееся для спасения, измеряется минутами, в лучшем случае десятками минут. При этом важно не терять самообладания и</w:t>
      </w:r>
      <w:r w:rsidRPr="002C3BD5">
        <w:rPr>
          <w:rFonts w:ascii="Times New Roman" w:hAnsi="Times New Roman"/>
          <w:color w:val="000000"/>
          <w:spacing w:val="6"/>
          <w:sz w:val="32"/>
          <w:szCs w:val="32"/>
        </w:rPr>
        <w:t xml:space="preserve"> не сеять панику. Недопустимо спускаться к морю, чтобы </w:t>
      </w:r>
      <w:r w:rsidRPr="002C3BD5">
        <w:rPr>
          <w:rFonts w:ascii="Times New Roman" w:hAnsi="Times New Roman"/>
          <w:color w:val="000000"/>
          <w:spacing w:val="2"/>
          <w:sz w:val="32"/>
          <w:szCs w:val="32"/>
        </w:rPr>
        <w:t xml:space="preserve">посмотреть на его обнажившееся дно и наблюдать за волной. </w:t>
      </w:r>
      <w:r w:rsidRPr="002C3BD5">
        <w:rPr>
          <w:rFonts w:ascii="Times New Roman" w:hAnsi="Times New Roman"/>
          <w:color w:val="000000"/>
          <w:spacing w:val="-4"/>
          <w:sz w:val="32"/>
          <w:szCs w:val="32"/>
        </w:rPr>
        <w:t xml:space="preserve">Человеку, увидевшему воду с низменного места, спасаться поздно. </w:t>
      </w:r>
      <w:r w:rsidRPr="002C3BD5">
        <w:rPr>
          <w:rFonts w:ascii="Times New Roman" w:hAnsi="Times New Roman"/>
          <w:color w:val="000000"/>
          <w:spacing w:val="-1"/>
          <w:sz w:val="32"/>
          <w:szCs w:val="32"/>
        </w:rPr>
        <w:t xml:space="preserve">Необходимо сразу же, предупреждая об угрозе окружающих и </w:t>
      </w:r>
      <w:r w:rsidRPr="002C3BD5">
        <w:rPr>
          <w:rFonts w:ascii="Times New Roman" w:hAnsi="Times New Roman"/>
          <w:color w:val="000000"/>
          <w:spacing w:val="1"/>
          <w:sz w:val="32"/>
          <w:szCs w:val="32"/>
        </w:rPr>
        <w:t xml:space="preserve">встречных, оказывая помощь больным, инвалидам, престарелым, </w:t>
      </w:r>
      <w:r w:rsidRPr="002C3BD5">
        <w:rPr>
          <w:rFonts w:ascii="Times New Roman" w:hAnsi="Times New Roman"/>
          <w:color w:val="000000"/>
          <w:spacing w:val="11"/>
          <w:sz w:val="32"/>
          <w:szCs w:val="32"/>
        </w:rPr>
        <w:t xml:space="preserve">детям и не заботясь об имуществе, быстро направиться к </w:t>
      </w:r>
      <w:r w:rsidRPr="002C3BD5">
        <w:rPr>
          <w:rFonts w:ascii="Times New Roman" w:hAnsi="Times New Roman"/>
          <w:color w:val="000000"/>
          <w:spacing w:val="8"/>
          <w:sz w:val="32"/>
          <w:szCs w:val="32"/>
        </w:rPr>
        <w:t xml:space="preserve">ближайшим холмам, горам, другие возвышенным местам и </w:t>
      </w:r>
      <w:r w:rsidRPr="002C3BD5">
        <w:rPr>
          <w:rFonts w:ascii="Times New Roman" w:hAnsi="Times New Roman"/>
          <w:color w:val="000000"/>
          <w:spacing w:val="2"/>
          <w:sz w:val="32"/>
          <w:szCs w:val="32"/>
        </w:rPr>
        <w:t xml:space="preserve">подняться на высоту не менее чем 30-40 м. Путь вверх должен пролегать по склонам возвышенностей, а не по долинам ручьев и </w:t>
      </w:r>
      <w:r w:rsidRPr="002C3BD5">
        <w:rPr>
          <w:rFonts w:ascii="Times New Roman" w:hAnsi="Times New Roman"/>
          <w:color w:val="000000"/>
          <w:spacing w:val="1"/>
          <w:sz w:val="32"/>
          <w:szCs w:val="32"/>
        </w:rPr>
        <w:t xml:space="preserve">рек, впадающих в море, так как их русла могут стать дорогой для </w:t>
      </w:r>
      <w:r w:rsidRPr="002C3BD5">
        <w:rPr>
          <w:rFonts w:ascii="Times New Roman" w:hAnsi="Times New Roman"/>
          <w:color w:val="000000"/>
          <w:spacing w:val="-1"/>
          <w:sz w:val="32"/>
          <w:szCs w:val="32"/>
        </w:rPr>
        <w:t xml:space="preserve">водяного вала, несущегося против их течения. Если поблизости нет </w:t>
      </w:r>
      <w:r w:rsidRPr="002C3BD5">
        <w:rPr>
          <w:rFonts w:ascii="Times New Roman" w:hAnsi="Times New Roman"/>
          <w:color w:val="000000"/>
          <w:spacing w:val="1"/>
          <w:sz w:val="32"/>
          <w:szCs w:val="32"/>
        </w:rPr>
        <w:t xml:space="preserve">возвышенности, нужно удалиться от берега на расстояние не менее </w:t>
      </w:r>
      <w:r w:rsidRPr="002C3BD5">
        <w:rPr>
          <w:rFonts w:ascii="Times New Roman" w:hAnsi="Times New Roman"/>
          <w:color w:val="000000"/>
          <w:spacing w:val="-4"/>
          <w:sz w:val="32"/>
          <w:szCs w:val="32"/>
        </w:rPr>
        <w:t>2-3 км.</w:t>
      </w:r>
    </w:p>
    <w:p w:rsidR="003768A0" w:rsidRPr="002C3BD5" w:rsidRDefault="003768A0" w:rsidP="00EE1E66">
      <w:pPr>
        <w:shd w:val="clear" w:color="auto" w:fill="FFFFFF"/>
        <w:spacing w:after="0" w:line="240" w:lineRule="auto"/>
        <w:ind w:left="34" w:right="48" w:firstLine="504"/>
        <w:jc w:val="both"/>
        <w:rPr>
          <w:rFonts w:ascii="Times New Roman" w:hAnsi="Times New Roman"/>
          <w:sz w:val="32"/>
          <w:szCs w:val="32"/>
        </w:rPr>
      </w:pPr>
      <w:r w:rsidRPr="002C3BD5">
        <w:rPr>
          <w:rFonts w:ascii="Times New Roman" w:hAnsi="Times New Roman"/>
          <w:color w:val="000000"/>
          <w:sz w:val="32"/>
          <w:szCs w:val="32"/>
        </w:rPr>
        <w:t xml:space="preserve">При получении своевременного прогноза об угрозе цунами </w:t>
      </w:r>
      <w:r w:rsidRPr="002C3BD5">
        <w:rPr>
          <w:rFonts w:ascii="Times New Roman" w:hAnsi="Times New Roman"/>
          <w:color w:val="000000"/>
          <w:spacing w:val="3"/>
          <w:sz w:val="32"/>
          <w:szCs w:val="32"/>
        </w:rPr>
        <w:t xml:space="preserve">времени для мер по спасению, как правило, больше, чем при </w:t>
      </w:r>
      <w:r w:rsidRPr="002C3BD5">
        <w:rPr>
          <w:rFonts w:ascii="Times New Roman" w:hAnsi="Times New Roman"/>
          <w:color w:val="000000"/>
          <w:spacing w:val="2"/>
          <w:sz w:val="32"/>
          <w:szCs w:val="32"/>
        </w:rPr>
        <w:t xml:space="preserve">наблюдении предвестников. Оповещение населения об угрозе </w:t>
      </w:r>
      <w:r w:rsidRPr="002C3BD5">
        <w:rPr>
          <w:rFonts w:ascii="Times New Roman" w:hAnsi="Times New Roman"/>
          <w:color w:val="000000"/>
          <w:sz w:val="32"/>
          <w:szCs w:val="32"/>
        </w:rPr>
        <w:t xml:space="preserve">проводится с помощью местных радиотрансляционных сетей, </w:t>
      </w:r>
      <w:r w:rsidRPr="002C3BD5">
        <w:rPr>
          <w:rFonts w:ascii="Times New Roman" w:hAnsi="Times New Roman"/>
          <w:color w:val="000000"/>
          <w:sz w:val="32"/>
          <w:szCs w:val="32"/>
        </w:rPr>
        <w:lastRenderedPageBreak/>
        <w:t xml:space="preserve">сетей </w:t>
      </w:r>
      <w:r w:rsidRPr="002C3BD5">
        <w:rPr>
          <w:rFonts w:ascii="Times New Roman" w:hAnsi="Times New Roman"/>
          <w:color w:val="000000"/>
          <w:spacing w:val="1"/>
          <w:sz w:val="32"/>
          <w:szCs w:val="32"/>
        </w:rPr>
        <w:t xml:space="preserve">телевизионного вещания, специальных сигналов или посыльных. </w:t>
      </w:r>
      <w:r w:rsidRPr="002C3BD5">
        <w:rPr>
          <w:rFonts w:ascii="Times New Roman" w:hAnsi="Times New Roman"/>
          <w:color w:val="000000"/>
          <w:sz w:val="32"/>
          <w:szCs w:val="32"/>
        </w:rPr>
        <w:t xml:space="preserve">Передаче сообщений должны предшествовать сигналы сирен. При </w:t>
      </w:r>
      <w:r w:rsidRPr="002C3BD5">
        <w:rPr>
          <w:rFonts w:ascii="Times New Roman" w:hAnsi="Times New Roman"/>
          <w:color w:val="000000"/>
          <w:spacing w:val="2"/>
          <w:sz w:val="32"/>
          <w:szCs w:val="32"/>
        </w:rPr>
        <w:t xml:space="preserve">наличии необходимой информации в сообщении указываются </w:t>
      </w:r>
      <w:r w:rsidRPr="002C3BD5">
        <w:rPr>
          <w:rFonts w:ascii="Times New Roman" w:hAnsi="Times New Roman"/>
          <w:color w:val="000000"/>
          <w:spacing w:val="12"/>
          <w:sz w:val="32"/>
          <w:szCs w:val="32"/>
        </w:rPr>
        <w:t xml:space="preserve">расчетное время прихода цунами к конкретным пунктам </w:t>
      </w:r>
      <w:r w:rsidRPr="002C3BD5">
        <w:rPr>
          <w:rFonts w:ascii="Times New Roman" w:hAnsi="Times New Roman"/>
          <w:color w:val="000000"/>
          <w:spacing w:val="-1"/>
          <w:sz w:val="32"/>
          <w:szCs w:val="32"/>
        </w:rPr>
        <w:t xml:space="preserve">побережья, порядок действий населения и эвакуации, пункты сбора </w:t>
      </w:r>
      <w:r w:rsidRPr="002C3BD5">
        <w:rPr>
          <w:rFonts w:ascii="Times New Roman" w:hAnsi="Times New Roman"/>
          <w:color w:val="000000"/>
          <w:spacing w:val="1"/>
          <w:sz w:val="32"/>
          <w:szCs w:val="32"/>
        </w:rPr>
        <w:t>или маршруты самостоятельного движения.</w:t>
      </w:r>
    </w:p>
    <w:p w:rsidR="003768A0" w:rsidRPr="002C3BD5" w:rsidRDefault="003768A0" w:rsidP="00EE1E66">
      <w:pPr>
        <w:shd w:val="clear" w:color="auto" w:fill="FFFFFF"/>
        <w:spacing w:after="0" w:line="240" w:lineRule="auto"/>
        <w:ind w:left="48" w:right="67" w:firstLine="499"/>
        <w:jc w:val="both"/>
        <w:rPr>
          <w:rFonts w:ascii="Times New Roman" w:hAnsi="Times New Roman"/>
          <w:sz w:val="32"/>
          <w:szCs w:val="32"/>
        </w:rPr>
      </w:pPr>
      <w:r w:rsidRPr="002C3BD5">
        <w:rPr>
          <w:rFonts w:ascii="Times New Roman" w:hAnsi="Times New Roman"/>
          <w:color w:val="000000"/>
          <w:spacing w:val="-1"/>
          <w:sz w:val="32"/>
          <w:szCs w:val="32"/>
        </w:rPr>
        <w:t xml:space="preserve">Срочно покидая дом для эвакуации, необходимо взять с собой минимум теплых, лучше непромокаемых вещей, продуктов питании и деньги, предупредить об эвакуации соседей, а также выключить </w:t>
      </w:r>
      <w:r w:rsidRPr="002C3BD5">
        <w:rPr>
          <w:rFonts w:ascii="Times New Roman" w:hAnsi="Times New Roman"/>
          <w:color w:val="000000"/>
          <w:spacing w:val="5"/>
          <w:sz w:val="32"/>
          <w:szCs w:val="32"/>
        </w:rPr>
        <w:t xml:space="preserve">электричество и газ. Выйдя из дома, следует действовать </w:t>
      </w:r>
      <w:r w:rsidRPr="002C3BD5">
        <w:rPr>
          <w:rFonts w:ascii="Times New Roman" w:hAnsi="Times New Roman"/>
          <w:color w:val="000000"/>
          <w:spacing w:val="2"/>
          <w:sz w:val="32"/>
          <w:szCs w:val="32"/>
        </w:rPr>
        <w:t xml:space="preserve">соответствии с заранее определенным порядком или полученным </w:t>
      </w:r>
      <w:r w:rsidRPr="002C3BD5">
        <w:rPr>
          <w:rFonts w:ascii="Times New Roman" w:hAnsi="Times New Roman"/>
          <w:color w:val="000000"/>
          <w:spacing w:val="-1"/>
          <w:sz w:val="32"/>
          <w:szCs w:val="32"/>
        </w:rPr>
        <w:t xml:space="preserve">по радио или телевидению инструктажем. В ходе эвакуации пешим </w:t>
      </w:r>
      <w:r w:rsidRPr="002C3BD5">
        <w:rPr>
          <w:rFonts w:ascii="Times New Roman" w:hAnsi="Times New Roman"/>
          <w:color w:val="000000"/>
          <w:spacing w:val="7"/>
          <w:sz w:val="32"/>
          <w:szCs w:val="32"/>
        </w:rPr>
        <w:t xml:space="preserve">порядком нужно оказывать помощь больным, инвалидам, </w:t>
      </w:r>
      <w:r w:rsidRPr="002C3BD5">
        <w:rPr>
          <w:rFonts w:ascii="Times New Roman" w:hAnsi="Times New Roman"/>
          <w:color w:val="000000"/>
          <w:spacing w:val="-2"/>
          <w:sz w:val="32"/>
          <w:szCs w:val="32"/>
        </w:rPr>
        <w:t xml:space="preserve">престарелым и детям, при эвакуации транспортом - проявлять </w:t>
      </w:r>
      <w:r w:rsidRPr="002C3BD5">
        <w:rPr>
          <w:rFonts w:ascii="Times New Roman" w:hAnsi="Times New Roman"/>
          <w:color w:val="000000"/>
          <w:spacing w:val="4"/>
          <w:sz w:val="32"/>
          <w:szCs w:val="32"/>
        </w:rPr>
        <w:t xml:space="preserve">организованность и внимание к окружающим, уступать места </w:t>
      </w:r>
      <w:r w:rsidRPr="002C3BD5">
        <w:rPr>
          <w:rFonts w:ascii="Times New Roman" w:hAnsi="Times New Roman"/>
          <w:color w:val="000000"/>
          <w:spacing w:val="1"/>
          <w:sz w:val="32"/>
          <w:szCs w:val="32"/>
        </w:rPr>
        <w:t>людям, не способным двигаться самостоятельно.</w:t>
      </w:r>
    </w:p>
    <w:p w:rsidR="003768A0" w:rsidRPr="002C3BD5" w:rsidRDefault="003768A0" w:rsidP="00EE1E66">
      <w:pPr>
        <w:shd w:val="clear" w:color="auto" w:fill="FFFFFF"/>
        <w:spacing w:after="0" w:line="240" w:lineRule="auto"/>
        <w:ind w:left="67" w:right="130" w:firstLine="509"/>
        <w:jc w:val="both"/>
        <w:rPr>
          <w:rFonts w:ascii="Times New Roman" w:hAnsi="Times New Roman"/>
          <w:sz w:val="32"/>
          <w:szCs w:val="32"/>
        </w:rPr>
      </w:pPr>
      <w:r w:rsidRPr="002C3BD5">
        <w:rPr>
          <w:rFonts w:ascii="Times New Roman" w:hAnsi="Times New Roman"/>
          <w:color w:val="000000"/>
          <w:sz w:val="32"/>
          <w:szCs w:val="32"/>
        </w:rPr>
        <w:t xml:space="preserve">В случае, если цунами застает врасплох, необходимо, не теряя </w:t>
      </w:r>
      <w:r w:rsidRPr="002C3BD5">
        <w:rPr>
          <w:rFonts w:ascii="Times New Roman" w:hAnsi="Times New Roman"/>
          <w:color w:val="000000"/>
          <w:spacing w:val="1"/>
          <w:sz w:val="32"/>
          <w:szCs w:val="32"/>
        </w:rPr>
        <w:t>самообладания, принять меры самозащиты на месте.</w:t>
      </w:r>
    </w:p>
    <w:p w:rsidR="003768A0" w:rsidRPr="002C3BD5" w:rsidRDefault="003768A0" w:rsidP="00EE1E66">
      <w:pPr>
        <w:shd w:val="clear" w:color="auto" w:fill="FFFFFF"/>
        <w:spacing w:after="0" w:line="240" w:lineRule="auto"/>
        <w:ind w:left="67" w:firstLine="518"/>
        <w:jc w:val="both"/>
        <w:rPr>
          <w:rFonts w:ascii="Times New Roman" w:hAnsi="Times New Roman"/>
          <w:sz w:val="32"/>
          <w:szCs w:val="32"/>
        </w:rPr>
      </w:pPr>
      <w:r w:rsidRPr="002C3BD5">
        <w:rPr>
          <w:rFonts w:ascii="Times New Roman" w:hAnsi="Times New Roman"/>
          <w:color w:val="000000"/>
          <w:spacing w:val="7"/>
          <w:sz w:val="32"/>
          <w:szCs w:val="32"/>
        </w:rPr>
        <w:t xml:space="preserve">Находясь в помещении, надо подняться на верхние этажи </w:t>
      </w:r>
      <w:r w:rsidRPr="002C3BD5">
        <w:rPr>
          <w:rFonts w:ascii="Times New Roman" w:hAnsi="Times New Roman"/>
          <w:color w:val="000000"/>
          <w:spacing w:val="4"/>
          <w:sz w:val="32"/>
          <w:szCs w:val="32"/>
        </w:rPr>
        <w:t xml:space="preserve">закрыть все двери на запоры и немедленно перейти в безопасно </w:t>
      </w:r>
      <w:r w:rsidRPr="002C3BD5">
        <w:rPr>
          <w:rFonts w:ascii="Times New Roman" w:hAnsi="Times New Roman"/>
          <w:color w:val="000000"/>
          <w:spacing w:val="2"/>
          <w:sz w:val="32"/>
          <w:szCs w:val="32"/>
        </w:rPr>
        <w:t xml:space="preserve">место. Это -   проемы капитальных внутренних стен, углы </w:t>
      </w:r>
      <w:r w:rsidRPr="002C3BD5">
        <w:rPr>
          <w:rFonts w:ascii="Times New Roman" w:hAnsi="Times New Roman"/>
          <w:color w:val="000000"/>
          <w:spacing w:val="1"/>
          <w:sz w:val="32"/>
          <w:szCs w:val="32"/>
        </w:rPr>
        <w:t xml:space="preserve">образованные  капитальными    стенами,  места  у внутренних </w:t>
      </w:r>
      <w:r w:rsidRPr="002C3BD5">
        <w:rPr>
          <w:rFonts w:ascii="Times New Roman" w:hAnsi="Times New Roman"/>
          <w:color w:val="000000"/>
          <w:spacing w:val="8"/>
          <w:sz w:val="32"/>
          <w:szCs w:val="32"/>
        </w:rPr>
        <w:t xml:space="preserve">капитальных стен, у колонн и под балками каркаса.  Главное </w:t>
      </w:r>
      <w:r w:rsidRPr="002C3BD5">
        <w:rPr>
          <w:rFonts w:ascii="Times New Roman" w:hAnsi="Times New Roman"/>
          <w:color w:val="000000"/>
          <w:spacing w:val="1"/>
          <w:sz w:val="32"/>
          <w:szCs w:val="32"/>
        </w:rPr>
        <w:t xml:space="preserve">покинуть комнаты, имеющие окна или другие проемы со стороны, </w:t>
      </w:r>
      <w:r w:rsidRPr="002C3BD5">
        <w:rPr>
          <w:rFonts w:ascii="Times New Roman" w:hAnsi="Times New Roman"/>
          <w:color w:val="000000"/>
          <w:spacing w:val="8"/>
          <w:sz w:val="32"/>
          <w:szCs w:val="32"/>
        </w:rPr>
        <w:t xml:space="preserve">откуда движется волна, скрыться от нее за капитальной стеной. </w:t>
      </w:r>
      <w:r w:rsidRPr="002C3BD5">
        <w:rPr>
          <w:rFonts w:ascii="Times New Roman" w:hAnsi="Times New Roman"/>
          <w:color w:val="000000"/>
          <w:spacing w:val="1"/>
          <w:sz w:val="32"/>
          <w:szCs w:val="32"/>
        </w:rPr>
        <w:t xml:space="preserve">Необходимо оберегаться от падающих обломков или тяжелой </w:t>
      </w:r>
      <w:r w:rsidRPr="002C3BD5">
        <w:rPr>
          <w:rFonts w:ascii="Times New Roman" w:hAnsi="Times New Roman"/>
          <w:color w:val="000000"/>
          <w:spacing w:val="3"/>
          <w:sz w:val="32"/>
          <w:szCs w:val="32"/>
        </w:rPr>
        <w:t xml:space="preserve">мебели, находиться подальше от окон, стеклянных перегородок, </w:t>
      </w:r>
      <w:r w:rsidRPr="002C3BD5">
        <w:rPr>
          <w:rFonts w:ascii="Times New Roman" w:hAnsi="Times New Roman"/>
          <w:color w:val="000000"/>
          <w:sz w:val="32"/>
          <w:szCs w:val="32"/>
        </w:rPr>
        <w:t xml:space="preserve">также тяжелых предметов (станков, холодильников, шкафов и т.д.) </w:t>
      </w:r>
      <w:r w:rsidRPr="002C3BD5">
        <w:rPr>
          <w:rFonts w:ascii="Times New Roman" w:hAnsi="Times New Roman"/>
          <w:color w:val="000000"/>
          <w:spacing w:val="8"/>
          <w:sz w:val="32"/>
          <w:szCs w:val="32"/>
        </w:rPr>
        <w:t xml:space="preserve">которые могут опрокинуться или сдвинуться с места. Общее </w:t>
      </w:r>
      <w:r w:rsidRPr="002C3BD5">
        <w:rPr>
          <w:rFonts w:ascii="Times New Roman" w:hAnsi="Times New Roman"/>
          <w:color w:val="000000"/>
          <w:spacing w:val="10"/>
          <w:sz w:val="32"/>
          <w:szCs w:val="32"/>
        </w:rPr>
        <w:t>правило при приходе цунами - не выбегать из достаточно п</w:t>
      </w:r>
      <w:r w:rsidRPr="002C3BD5">
        <w:rPr>
          <w:rFonts w:ascii="Times New Roman" w:hAnsi="Times New Roman"/>
          <w:color w:val="000000"/>
          <w:spacing w:val="-2"/>
          <w:sz w:val="32"/>
          <w:szCs w:val="32"/>
        </w:rPr>
        <w:t>рочного здания. Бушующая на улице волна и плавающие рядом со здан</w:t>
      </w:r>
      <w:r w:rsidRPr="002C3BD5">
        <w:rPr>
          <w:rFonts w:ascii="Times New Roman" w:hAnsi="Times New Roman"/>
          <w:color w:val="000000"/>
          <w:sz w:val="32"/>
          <w:szCs w:val="32"/>
        </w:rPr>
        <w:t xml:space="preserve">ием обломки представляют большую опасность. В случае, если </w:t>
      </w:r>
      <w:r w:rsidRPr="002C3BD5">
        <w:rPr>
          <w:rFonts w:ascii="Times New Roman" w:hAnsi="Times New Roman"/>
          <w:color w:val="000000"/>
          <w:spacing w:val="5"/>
          <w:sz w:val="32"/>
          <w:szCs w:val="32"/>
        </w:rPr>
        <w:t>занимаемое помещение имеет заведомо низкую прочность и с большой вероятностью будет разрушено волной, при наличии в</w:t>
      </w:r>
      <w:r w:rsidRPr="002C3BD5">
        <w:rPr>
          <w:rFonts w:ascii="Times New Roman" w:hAnsi="Times New Roman"/>
          <w:color w:val="000000"/>
          <w:spacing w:val="-1"/>
          <w:sz w:val="32"/>
          <w:szCs w:val="32"/>
        </w:rPr>
        <w:t>ремени необходимо перейти в более прочное здание.</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lastRenderedPageBreak/>
        <w:t>Вне здания волну лучше встречать на дереве, за естественной с</w:t>
      </w:r>
      <w:r w:rsidRPr="002C3BD5">
        <w:rPr>
          <w:rFonts w:ascii="Times New Roman" w:hAnsi="Times New Roman"/>
          <w:color w:val="000000"/>
          <w:spacing w:val="8"/>
          <w:sz w:val="32"/>
          <w:szCs w:val="32"/>
        </w:rPr>
        <w:t xml:space="preserve">кальной преградой, прочной отдельной бетонной стеной, </w:t>
      </w:r>
      <w:r w:rsidRPr="002C3BD5">
        <w:rPr>
          <w:rFonts w:ascii="Times New Roman" w:hAnsi="Times New Roman"/>
          <w:color w:val="000000"/>
          <w:sz w:val="32"/>
          <w:szCs w:val="32"/>
        </w:rPr>
        <w:t>зацепившись за них. Встречать волну на пространстве с большим к</w:t>
      </w:r>
      <w:r w:rsidRPr="002C3BD5">
        <w:rPr>
          <w:rFonts w:ascii="Times New Roman" w:hAnsi="Times New Roman"/>
          <w:color w:val="000000"/>
          <w:spacing w:val="1"/>
          <w:sz w:val="32"/>
          <w:szCs w:val="32"/>
        </w:rPr>
        <w:t xml:space="preserve">оличеством сооружений или других предметов ввиду опасности </w:t>
      </w:r>
      <w:r w:rsidRPr="002C3BD5">
        <w:rPr>
          <w:rFonts w:ascii="Times New Roman" w:hAnsi="Times New Roman"/>
          <w:color w:val="000000"/>
          <w:spacing w:val="-1"/>
          <w:sz w:val="32"/>
          <w:szCs w:val="32"/>
        </w:rPr>
        <w:t xml:space="preserve">даров о них недопустимо. Если есть время, но нет возможности использовать его для перемещения в более безопасное место, надо </w:t>
      </w:r>
      <w:r w:rsidR="00380F01" w:rsidRPr="002C3BD5">
        <w:rPr>
          <w:rFonts w:ascii="Times New Roman" w:hAnsi="Times New Roman"/>
          <w:color w:val="000000"/>
          <w:spacing w:val="-1"/>
          <w:sz w:val="32"/>
          <w:szCs w:val="32"/>
        </w:rPr>
        <w:t>у</w:t>
      </w:r>
      <w:r w:rsidRPr="002C3BD5">
        <w:rPr>
          <w:rFonts w:ascii="Times New Roman" w:hAnsi="Times New Roman"/>
          <w:color w:val="000000"/>
          <w:spacing w:val="-1"/>
          <w:sz w:val="32"/>
          <w:szCs w:val="32"/>
        </w:rPr>
        <w:t>потребить его на то, чтобы снять одежду и обувь.</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Встречая волну, необходимо набрать в легкие воздух, затем </w:t>
      </w:r>
      <w:r w:rsidRPr="002C3BD5">
        <w:rPr>
          <w:rFonts w:ascii="Times New Roman" w:hAnsi="Times New Roman"/>
          <w:color w:val="000000"/>
          <w:spacing w:val="11"/>
          <w:sz w:val="32"/>
          <w:szCs w:val="32"/>
        </w:rPr>
        <w:t>группироваться и закрыть голову руками. Вынырнув на п</w:t>
      </w:r>
      <w:r w:rsidRPr="002C3BD5">
        <w:rPr>
          <w:rFonts w:ascii="Times New Roman" w:hAnsi="Times New Roman"/>
          <w:color w:val="000000"/>
          <w:spacing w:val="-1"/>
          <w:sz w:val="32"/>
          <w:szCs w:val="32"/>
        </w:rPr>
        <w:t>оверхность воды, следует сбросить намокшие одежду и обувь, и п</w:t>
      </w:r>
      <w:r w:rsidRPr="002C3BD5">
        <w:rPr>
          <w:rFonts w:ascii="Times New Roman" w:hAnsi="Times New Roman"/>
          <w:color w:val="000000"/>
          <w:spacing w:val="1"/>
          <w:sz w:val="32"/>
          <w:szCs w:val="32"/>
        </w:rPr>
        <w:t>риготовиться к возвратному движению волны, воспользовавшись п</w:t>
      </w:r>
      <w:r w:rsidRPr="002C3BD5">
        <w:rPr>
          <w:rFonts w:ascii="Times New Roman" w:hAnsi="Times New Roman"/>
          <w:color w:val="000000"/>
          <w:spacing w:val="-2"/>
          <w:sz w:val="32"/>
          <w:szCs w:val="32"/>
        </w:rPr>
        <w:t xml:space="preserve">ри необходимости плавающими или возвышающимися над водой </w:t>
      </w:r>
      <w:r w:rsidRPr="002C3BD5">
        <w:rPr>
          <w:rFonts w:ascii="Times New Roman" w:hAnsi="Times New Roman"/>
          <w:color w:val="000000"/>
          <w:spacing w:val="5"/>
          <w:sz w:val="32"/>
          <w:szCs w:val="32"/>
        </w:rPr>
        <w:t xml:space="preserve">предметами. Пережив эту волну, нужно использовать перерыв </w:t>
      </w:r>
      <w:r w:rsidRPr="002C3BD5">
        <w:rPr>
          <w:rFonts w:ascii="Times New Roman" w:hAnsi="Times New Roman"/>
          <w:color w:val="000000"/>
          <w:sz w:val="32"/>
          <w:szCs w:val="32"/>
        </w:rPr>
        <w:t>между волнами для выхода в более безопасное место.</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Население, заблаговременно вышедшее самостоятельно или э</w:t>
      </w:r>
      <w:r w:rsidRPr="002C3BD5">
        <w:rPr>
          <w:rFonts w:ascii="Times New Roman" w:hAnsi="Times New Roman"/>
          <w:color w:val="000000"/>
          <w:spacing w:val="6"/>
          <w:sz w:val="32"/>
          <w:szCs w:val="32"/>
        </w:rPr>
        <w:t xml:space="preserve">вакуированное в безопасные места, должно оставаться там в </w:t>
      </w:r>
      <w:r w:rsidRPr="002C3BD5">
        <w:rPr>
          <w:rFonts w:ascii="Times New Roman" w:hAnsi="Times New Roman"/>
          <w:color w:val="000000"/>
          <w:spacing w:val="-3"/>
          <w:sz w:val="32"/>
          <w:szCs w:val="32"/>
        </w:rPr>
        <w:t xml:space="preserve">течение 2-3 ч после первой волны, пока не пройдут все волны и не </w:t>
      </w:r>
      <w:r w:rsidRPr="002C3BD5">
        <w:rPr>
          <w:rFonts w:ascii="Times New Roman" w:hAnsi="Times New Roman"/>
          <w:color w:val="000000"/>
          <w:spacing w:val="-4"/>
          <w:sz w:val="32"/>
          <w:szCs w:val="32"/>
        </w:rPr>
        <w:t>поступит сигнал с разрешением возвратиться.</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1"/>
          <w:sz w:val="32"/>
          <w:szCs w:val="32"/>
        </w:rPr>
      </w:pPr>
      <w:r w:rsidRPr="002C3BD5">
        <w:rPr>
          <w:rFonts w:ascii="Times New Roman" w:hAnsi="Times New Roman"/>
          <w:color w:val="000000"/>
          <w:spacing w:val="5"/>
          <w:sz w:val="32"/>
          <w:szCs w:val="32"/>
        </w:rPr>
        <w:t xml:space="preserve">При возвращении, перед входом в здание необходимо </w:t>
      </w:r>
      <w:r w:rsidRPr="002C3BD5">
        <w:rPr>
          <w:rFonts w:ascii="Times New Roman" w:hAnsi="Times New Roman"/>
          <w:color w:val="000000"/>
          <w:spacing w:val="-2"/>
          <w:sz w:val="32"/>
          <w:szCs w:val="32"/>
        </w:rPr>
        <w:t xml:space="preserve">удостовериться в его состоянии и отсутствии угрозы обрушения из-за повреждения и подмыва, а также утечки газа и замыканий в </w:t>
      </w:r>
      <w:r w:rsidRPr="002C3BD5">
        <w:rPr>
          <w:rFonts w:ascii="Times New Roman" w:hAnsi="Times New Roman"/>
          <w:color w:val="000000"/>
          <w:spacing w:val="-11"/>
          <w:sz w:val="32"/>
          <w:szCs w:val="32"/>
        </w:rPr>
        <w:t>электрических цепях.</w:t>
      </w:r>
    </w:p>
    <w:p w:rsidR="003768A0" w:rsidRPr="00B61E50" w:rsidRDefault="003768A0" w:rsidP="00EE1E66">
      <w:pPr>
        <w:shd w:val="clear" w:color="auto" w:fill="FFFFFF"/>
        <w:spacing w:after="0" w:line="240" w:lineRule="auto"/>
        <w:ind w:firstLine="567"/>
        <w:jc w:val="both"/>
        <w:rPr>
          <w:rFonts w:ascii="Times New Roman" w:hAnsi="Times New Roman"/>
          <w:sz w:val="16"/>
          <w:szCs w:val="16"/>
        </w:rPr>
      </w:pPr>
    </w:p>
    <w:p w:rsidR="003768A0" w:rsidRPr="002C3BD5" w:rsidRDefault="00380F01" w:rsidP="00EE1E66">
      <w:pPr>
        <w:shd w:val="clear" w:color="auto" w:fill="FFFFFF"/>
        <w:spacing w:after="0" w:line="240" w:lineRule="auto"/>
        <w:ind w:firstLine="567"/>
        <w:jc w:val="both"/>
        <w:rPr>
          <w:rFonts w:ascii="Times New Roman" w:hAnsi="Times New Roman"/>
          <w:b/>
          <w:color w:val="000000"/>
          <w:spacing w:val="7"/>
          <w:sz w:val="32"/>
          <w:szCs w:val="32"/>
        </w:rPr>
      </w:pPr>
      <w:r w:rsidRPr="002C3BD5">
        <w:rPr>
          <w:rFonts w:ascii="Times New Roman" w:hAnsi="Times New Roman"/>
          <w:b/>
          <w:color w:val="000000"/>
          <w:spacing w:val="7"/>
          <w:sz w:val="32"/>
          <w:szCs w:val="32"/>
        </w:rPr>
        <w:t>11</w:t>
      </w:r>
      <w:r w:rsidR="003768A0" w:rsidRPr="002C3BD5">
        <w:rPr>
          <w:rFonts w:ascii="Times New Roman" w:hAnsi="Times New Roman"/>
          <w:b/>
          <w:color w:val="000000"/>
          <w:spacing w:val="7"/>
          <w:sz w:val="32"/>
          <w:szCs w:val="32"/>
        </w:rPr>
        <w:t>.5 Природные пожары</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4"/>
          <w:sz w:val="32"/>
          <w:szCs w:val="32"/>
        </w:rPr>
        <w:t xml:space="preserve">В это понятие входят лесные пожары, пожары степных и </w:t>
      </w:r>
      <w:r w:rsidRPr="002C3BD5">
        <w:rPr>
          <w:rFonts w:ascii="Times New Roman" w:hAnsi="Times New Roman"/>
          <w:color w:val="000000"/>
          <w:spacing w:val="1"/>
          <w:sz w:val="32"/>
          <w:szCs w:val="32"/>
        </w:rPr>
        <w:t xml:space="preserve">хлебных массивов, торфяные и подземные пожары горючих </w:t>
      </w:r>
      <w:r w:rsidRPr="002C3BD5">
        <w:rPr>
          <w:rFonts w:ascii="Times New Roman" w:hAnsi="Times New Roman"/>
          <w:color w:val="000000"/>
          <w:spacing w:val="3"/>
          <w:sz w:val="32"/>
          <w:szCs w:val="32"/>
        </w:rPr>
        <w:t xml:space="preserve">ископаемых. Мы остановимся только на лесных пожарах как </w:t>
      </w:r>
      <w:r w:rsidRPr="002C3BD5">
        <w:rPr>
          <w:rFonts w:ascii="Times New Roman" w:hAnsi="Times New Roman"/>
          <w:color w:val="000000"/>
          <w:spacing w:val="-3"/>
          <w:sz w:val="32"/>
          <w:szCs w:val="32"/>
        </w:rPr>
        <w:t xml:space="preserve">наиболее распространенном явлении, приносящем колоссальные </w:t>
      </w:r>
      <w:r w:rsidRPr="002C3BD5">
        <w:rPr>
          <w:rFonts w:ascii="Times New Roman" w:hAnsi="Times New Roman"/>
          <w:color w:val="000000"/>
          <w:spacing w:val="-4"/>
          <w:sz w:val="32"/>
          <w:szCs w:val="32"/>
        </w:rPr>
        <w:t>убытки и приводящем порой к человеческим жертвам.</w:t>
      </w:r>
    </w:p>
    <w:p w:rsidR="003768A0" w:rsidRPr="00B61E50" w:rsidRDefault="003768A0" w:rsidP="00EE1E66">
      <w:pPr>
        <w:shd w:val="clear" w:color="auto" w:fill="FFFFFF"/>
        <w:spacing w:after="0" w:line="240" w:lineRule="auto"/>
        <w:ind w:left="538"/>
        <w:jc w:val="both"/>
        <w:rPr>
          <w:rFonts w:ascii="Times New Roman" w:hAnsi="Times New Roman"/>
          <w:b/>
          <w:bCs/>
          <w:color w:val="000000"/>
          <w:spacing w:val="1"/>
          <w:sz w:val="16"/>
          <w:szCs w:val="16"/>
        </w:rPr>
      </w:pPr>
    </w:p>
    <w:p w:rsidR="003768A0" w:rsidRPr="002C3BD5" w:rsidRDefault="003768A0" w:rsidP="00EE1E66">
      <w:pPr>
        <w:shd w:val="clear" w:color="auto" w:fill="FFFFFF"/>
        <w:spacing w:after="0" w:line="240" w:lineRule="auto"/>
        <w:ind w:left="538"/>
        <w:jc w:val="both"/>
        <w:rPr>
          <w:rFonts w:ascii="Times New Roman" w:hAnsi="Times New Roman"/>
          <w:b/>
          <w:bCs/>
          <w:color w:val="000000"/>
          <w:spacing w:val="1"/>
          <w:sz w:val="32"/>
          <w:szCs w:val="32"/>
        </w:rPr>
      </w:pPr>
      <w:r w:rsidRPr="002C3BD5">
        <w:rPr>
          <w:rFonts w:ascii="Times New Roman" w:hAnsi="Times New Roman"/>
          <w:b/>
          <w:bCs/>
          <w:color w:val="000000"/>
          <w:spacing w:val="1"/>
          <w:sz w:val="32"/>
          <w:szCs w:val="32"/>
        </w:rPr>
        <w:t>Лесные пожары</w:t>
      </w:r>
    </w:p>
    <w:p w:rsidR="003768A0" w:rsidRPr="002C3BD5" w:rsidRDefault="003768A0" w:rsidP="00EE1E66">
      <w:pPr>
        <w:shd w:val="clear" w:color="auto" w:fill="FFFFFF"/>
        <w:spacing w:after="0" w:line="240" w:lineRule="auto"/>
        <w:ind w:left="38" w:firstLine="504"/>
        <w:jc w:val="both"/>
        <w:rPr>
          <w:rFonts w:ascii="Times New Roman" w:hAnsi="Times New Roman"/>
          <w:sz w:val="32"/>
          <w:szCs w:val="32"/>
        </w:rPr>
      </w:pPr>
      <w:r w:rsidRPr="002C3BD5">
        <w:rPr>
          <w:rFonts w:ascii="Times New Roman" w:hAnsi="Times New Roman"/>
          <w:bCs/>
          <w:color w:val="000000"/>
          <w:spacing w:val="11"/>
          <w:sz w:val="32"/>
          <w:szCs w:val="32"/>
        </w:rPr>
        <w:t>Лесные пожары</w:t>
      </w:r>
      <w:r w:rsidRPr="002C3BD5">
        <w:rPr>
          <w:rFonts w:ascii="Times New Roman" w:hAnsi="Times New Roman"/>
          <w:b/>
          <w:bCs/>
          <w:color w:val="000000"/>
          <w:spacing w:val="11"/>
          <w:sz w:val="32"/>
          <w:szCs w:val="32"/>
        </w:rPr>
        <w:t xml:space="preserve"> </w:t>
      </w:r>
      <w:r w:rsidRPr="002C3BD5">
        <w:rPr>
          <w:rFonts w:ascii="Times New Roman" w:hAnsi="Times New Roman"/>
          <w:color w:val="000000"/>
          <w:spacing w:val="11"/>
          <w:sz w:val="32"/>
          <w:szCs w:val="32"/>
        </w:rPr>
        <w:t xml:space="preserve">- это неконтролируемое горение </w:t>
      </w:r>
      <w:r w:rsidRPr="002C3BD5">
        <w:rPr>
          <w:rFonts w:ascii="Times New Roman" w:hAnsi="Times New Roman"/>
          <w:color w:val="000000"/>
          <w:spacing w:val="8"/>
          <w:sz w:val="32"/>
          <w:szCs w:val="32"/>
        </w:rPr>
        <w:t xml:space="preserve">растительности, стихийно распространяющееся по лесной </w:t>
      </w:r>
      <w:r w:rsidRPr="002C3BD5">
        <w:rPr>
          <w:rFonts w:ascii="Times New Roman" w:hAnsi="Times New Roman"/>
          <w:color w:val="000000"/>
          <w:sz w:val="32"/>
          <w:szCs w:val="32"/>
        </w:rPr>
        <w:t xml:space="preserve">территории. Явление совсем не редкое. Такие бедствия происходят, </w:t>
      </w:r>
      <w:r w:rsidRPr="002C3BD5">
        <w:rPr>
          <w:rFonts w:ascii="Times New Roman" w:hAnsi="Times New Roman"/>
          <w:color w:val="000000"/>
          <w:spacing w:val="1"/>
          <w:sz w:val="32"/>
          <w:szCs w:val="32"/>
        </w:rPr>
        <w:t>к сожалению, ежегодно и во многом зависят от человека.</w:t>
      </w:r>
    </w:p>
    <w:p w:rsidR="003768A0" w:rsidRPr="002C3BD5" w:rsidRDefault="003768A0" w:rsidP="00EE1E66">
      <w:pPr>
        <w:shd w:val="clear" w:color="auto" w:fill="FFFFFF"/>
        <w:spacing w:after="0" w:line="240" w:lineRule="auto"/>
        <w:ind w:left="53" w:firstLine="509"/>
        <w:jc w:val="both"/>
        <w:rPr>
          <w:rFonts w:ascii="Times New Roman" w:hAnsi="Times New Roman"/>
          <w:sz w:val="32"/>
          <w:szCs w:val="32"/>
        </w:rPr>
      </w:pPr>
      <w:r w:rsidRPr="002C3BD5">
        <w:rPr>
          <w:rFonts w:ascii="Times New Roman" w:hAnsi="Times New Roman"/>
          <w:color w:val="000000"/>
          <w:spacing w:val="4"/>
          <w:sz w:val="32"/>
          <w:szCs w:val="32"/>
        </w:rPr>
        <w:t xml:space="preserve">Лесные пожары при сухой погоде и ветре охватывают </w:t>
      </w:r>
      <w:r w:rsidRPr="002C3BD5">
        <w:rPr>
          <w:rFonts w:ascii="Times New Roman" w:hAnsi="Times New Roman"/>
          <w:color w:val="000000"/>
          <w:sz w:val="32"/>
          <w:szCs w:val="32"/>
        </w:rPr>
        <w:t xml:space="preserve">значительные пространства. При жаркой погоде, если дождей не </w:t>
      </w:r>
      <w:r w:rsidRPr="002C3BD5">
        <w:rPr>
          <w:rFonts w:ascii="Times New Roman" w:hAnsi="Times New Roman"/>
          <w:color w:val="000000"/>
          <w:sz w:val="32"/>
          <w:szCs w:val="32"/>
        </w:rPr>
        <w:lastRenderedPageBreak/>
        <w:t xml:space="preserve">бывает в течение 15-18 дней, лес становится настолько сухим, что любое неосторожное обращение с огнем вызывает пожар, быстро </w:t>
      </w:r>
      <w:r w:rsidRPr="002C3BD5">
        <w:rPr>
          <w:rFonts w:ascii="Times New Roman" w:hAnsi="Times New Roman"/>
          <w:color w:val="000000"/>
          <w:spacing w:val="1"/>
          <w:sz w:val="32"/>
          <w:szCs w:val="32"/>
        </w:rPr>
        <w:t>распространяющийся по лесной территории.</w:t>
      </w:r>
    </w:p>
    <w:p w:rsidR="003768A0" w:rsidRPr="002C3BD5" w:rsidRDefault="003768A0" w:rsidP="00EE1E66">
      <w:pPr>
        <w:shd w:val="clear" w:color="auto" w:fill="FFFFFF"/>
        <w:spacing w:after="0" w:line="240" w:lineRule="auto"/>
        <w:ind w:left="62" w:firstLine="504"/>
        <w:jc w:val="both"/>
        <w:rPr>
          <w:rFonts w:ascii="Times New Roman" w:hAnsi="Times New Roman"/>
          <w:sz w:val="32"/>
          <w:szCs w:val="32"/>
        </w:rPr>
      </w:pPr>
      <w:r w:rsidRPr="002C3BD5">
        <w:rPr>
          <w:rFonts w:ascii="Times New Roman" w:hAnsi="Times New Roman"/>
          <w:color w:val="000000"/>
          <w:spacing w:val="-1"/>
          <w:sz w:val="32"/>
          <w:szCs w:val="32"/>
        </w:rPr>
        <w:t xml:space="preserve">От грозовых разрядов и самовозгорания торфяной крошки </w:t>
      </w:r>
      <w:r w:rsidRPr="002C3BD5">
        <w:rPr>
          <w:rFonts w:ascii="Times New Roman" w:hAnsi="Times New Roman"/>
          <w:color w:val="000000"/>
          <w:spacing w:val="6"/>
          <w:sz w:val="32"/>
          <w:szCs w:val="32"/>
        </w:rPr>
        <w:t xml:space="preserve">происходит ничтожно малое количество возгораний. В 90-97 </w:t>
      </w:r>
      <w:r w:rsidRPr="002C3BD5">
        <w:rPr>
          <w:rFonts w:ascii="Times New Roman" w:hAnsi="Times New Roman"/>
          <w:color w:val="000000"/>
          <w:sz w:val="32"/>
          <w:szCs w:val="32"/>
        </w:rPr>
        <w:t xml:space="preserve">случаях из 100 виновниками возникновения бедствия оказываются </w:t>
      </w:r>
      <w:r w:rsidRPr="002C3BD5">
        <w:rPr>
          <w:rFonts w:ascii="Times New Roman" w:hAnsi="Times New Roman"/>
          <w:color w:val="000000"/>
          <w:spacing w:val="4"/>
          <w:sz w:val="32"/>
          <w:szCs w:val="32"/>
        </w:rPr>
        <w:t xml:space="preserve">люди, не проявившие должной осторожности при пользовании </w:t>
      </w:r>
      <w:r w:rsidRPr="002C3BD5">
        <w:rPr>
          <w:rFonts w:ascii="Times New Roman" w:hAnsi="Times New Roman"/>
          <w:color w:val="000000"/>
          <w:spacing w:val="8"/>
          <w:sz w:val="32"/>
          <w:szCs w:val="32"/>
        </w:rPr>
        <w:t xml:space="preserve">огнем в местах работы и отдыха. Доля пожаров от молний </w:t>
      </w:r>
      <w:r w:rsidRPr="002C3BD5">
        <w:rPr>
          <w:rFonts w:ascii="Times New Roman" w:hAnsi="Times New Roman"/>
          <w:color w:val="000000"/>
          <w:spacing w:val="1"/>
          <w:sz w:val="32"/>
          <w:szCs w:val="32"/>
        </w:rPr>
        <w:t>составляет не более 2% от общего количества.</w:t>
      </w:r>
    </w:p>
    <w:p w:rsidR="003768A0" w:rsidRPr="002C3BD5" w:rsidRDefault="003768A0" w:rsidP="00EE1E66">
      <w:pPr>
        <w:shd w:val="clear" w:color="auto" w:fill="FFFFFF"/>
        <w:spacing w:after="0" w:line="240" w:lineRule="auto"/>
        <w:ind w:left="62" w:right="14" w:firstLine="504"/>
        <w:jc w:val="both"/>
        <w:rPr>
          <w:rFonts w:ascii="Times New Roman" w:hAnsi="Times New Roman"/>
          <w:sz w:val="32"/>
          <w:szCs w:val="32"/>
        </w:rPr>
      </w:pPr>
      <w:r w:rsidRPr="002C3BD5">
        <w:rPr>
          <w:rFonts w:ascii="Times New Roman" w:hAnsi="Times New Roman"/>
          <w:color w:val="000000"/>
          <w:spacing w:val="-1"/>
          <w:sz w:val="32"/>
          <w:szCs w:val="32"/>
        </w:rPr>
        <w:t xml:space="preserve">В отдельных районах Сибири и Дальнего Востока в весенний период основной причиной возникновения пожаров являются </w:t>
      </w:r>
      <w:r w:rsidRPr="002C3BD5">
        <w:rPr>
          <w:rFonts w:ascii="Times New Roman" w:hAnsi="Times New Roman"/>
          <w:color w:val="000000"/>
          <w:spacing w:val="7"/>
          <w:sz w:val="32"/>
          <w:szCs w:val="32"/>
        </w:rPr>
        <w:t xml:space="preserve">сельскохозяйственные палы, которые проводятся с целью </w:t>
      </w:r>
      <w:r w:rsidRPr="002C3BD5">
        <w:rPr>
          <w:rFonts w:ascii="Times New Roman" w:hAnsi="Times New Roman"/>
          <w:color w:val="000000"/>
          <w:spacing w:val="1"/>
          <w:sz w:val="32"/>
          <w:szCs w:val="32"/>
        </w:rPr>
        <w:t xml:space="preserve">уничтожения прошлогодней сухой травы и обогащения почвы зольными элементами. При плохом контроле огонь часто уходит </w:t>
      </w:r>
      <w:r w:rsidRPr="002C3BD5">
        <w:rPr>
          <w:rFonts w:ascii="Times New Roman" w:hAnsi="Times New Roman"/>
          <w:color w:val="000000"/>
          <w:spacing w:val="4"/>
          <w:sz w:val="32"/>
          <w:szCs w:val="32"/>
        </w:rPr>
        <w:t xml:space="preserve">лес. В районах лесозаготовок они возникают главным образов весной при очистке лесосек огневым способом - сжигание» </w:t>
      </w:r>
      <w:r w:rsidRPr="002C3BD5">
        <w:rPr>
          <w:rFonts w:ascii="Times New Roman" w:hAnsi="Times New Roman"/>
          <w:color w:val="000000"/>
          <w:sz w:val="32"/>
          <w:szCs w:val="32"/>
        </w:rPr>
        <w:t>порубочных остатков.</w:t>
      </w:r>
    </w:p>
    <w:p w:rsidR="003768A0" w:rsidRPr="002C3BD5" w:rsidRDefault="003768A0" w:rsidP="00EE1E66">
      <w:pPr>
        <w:shd w:val="clear" w:color="auto" w:fill="FFFFFF"/>
        <w:spacing w:after="0" w:line="240" w:lineRule="auto"/>
        <w:ind w:right="19" w:firstLine="590"/>
        <w:jc w:val="both"/>
        <w:rPr>
          <w:rFonts w:ascii="Times New Roman" w:hAnsi="Times New Roman"/>
          <w:sz w:val="32"/>
          <w:szCs w:val="32"/>
        </w:rPr>
      </w:pPr>
      <w:r w:rsidRPr="002C3BD5">
        <w:rPr>
          <w:rFonts w:ascii="Times New Roman" w:hAnsi="Times New Roman"/>
          <w:color w:val="000000"/>
          <w:spacing w:val="3"/>
          <w:sz w:val="32"/>
          <w:szCs w:val="32"/>
        </w:rPr>
        <w:t xml:space="preserve">В середине лета значительное число пожаров возникает и </w:t>
      </w:r>
      <w:r w:rsidR="00380F01" w:rsidRPr="002C3BD5">
        <w:rPr>
          <w:rFonts w:ascii="Times New Roman" w:hAnsi="Times New Roman"/>
          <w:color w:val="000000"/>
          <w:spacing w:val="3"/>
          <w:sz w:val="32"/>
          <w:szCs w:val="32"/>
        </w:rPr>
        <w:t xml:space="preserve">в </w:t>
      </w:r>
      <w:r w:rsidRPr="002C3BD5">
        <w:rPr>
          <w:rFonts w:ascii="Times New Roman" w:hAnsi="Times New Roman"/>
          <w:color w:val="000000"/>
          <w:sz w:val="32"/>
          <w:szCs w:val="32"/>
        </w:rPr>
        <w:t>местах сбора ягод и грибов.</w:t>
      </w:r>
    </w:p>
    <w:p w:rsidR="003768A0" w:rsidRPr="002C3BD5" w:rsidRDefault="003768A0" w:rsidP="00EE1E66">
      <w:pPr>
        <w:shd w:val="clear" w:color="auto" w:fill="FFFFFF"/>
        <w:spacing w:after="0" w:line="240" w:lineRule="auto"/>
        <w:ind w:right="24" w:firstLine="590"/>
        <w:jc w:val="both"/>
        <w:rPr>
          <w:rFonts w:ascii="Times New Roman" w:hAnsi="Times New Roman"/>
          <w:color w:val="000000"/>
          <w:sz w:val="32"/>
          <w:szCs w:val="32"/>
        </w:rPr>
      </w:pPr>
      <w:r w:rsidRPr="002C3BD5">
        <w:rPr>
          <w:rFonts w:ascii="Times New Roman" w:hAnsi="Times New Roman"/>
          <w:color w:val="000000"/>
          <w:spacing w:val="-1"/>
          <w:sz w:val="32"/>
          <w:szCs w:val="32"/>
        </w:rPr>
        <w:t>Возможность возникно</w:t>
      </w:r>
      <w:r w:rsidR="00380F01" w:rsidRPr="002C3BD5">
        <w:rPr>
          <w:rFonts w:ascii="Times New Roman" w:hAnsi="Times New Roman"/>
          <w:color w:val="000000"/>
          <w:spacing w:val="-1"/>
          <w:sz w:val="32"/>
          <w:szCs w:val="32"/>
        </w:rPr>
        <w:t>вения лесных пожаров определяется</w:t>
      </w:r>
      <w:r w:rsidRPr="002C3BD5">
        <w:rPr>
          <w:rFonts w:ascii="Times New Roman" w:hAnsi="Times New Roman"/>
          <w:color w:val="000000"/>
          <w:spacing w:val="-1"/>
          <w:sz w:val="32"/>
          <w:szCs w:val="32"/>
        </w:rPr>
        <w:t xml:space="preserve"> </w:t>
      </w:r>
      <w:r w:rsidRPr="002C3BD5">
        <w:rPr>
          <w:rFonts w:ascii="Times New Roman" w:hAnsi="Times New Roman"/>
          <w:color w:val="000000"/>
          <w:spacing w:val="6"/>
          <w:sz w:val="32"/>
          <w:szCs w:val="32"/>
        </w:rPr>
        <w:t xml:space="preserve">степенью пожарной опасности. Для этого разработана шкала </w:t>
      </w:r>
      <w:r w:rsidRPr="002C3BD5">
        <w:rPr>
          <w:rFonts w:ascii="Times New Roman" w:hAnsi="Times New Roman"/>
          <w:color w:val="000000"/>
          <w:spacing w:val="-2"/>
          <w:sz w:val="32"/>
          <w:szCs w:val="32"/>
        </w:rPr>
        <w:t xml:space="preserve">оценки лесных участков по степени опасности возникновения в них </w:t>
      </w:r>
      <w:r w:rsidRPr="002C3BD5">
        <w:rPr>
          <w:rFonts w:ascii="Times New Roman" w:hAnsi="Times New Roman"/>
          <w:color w:val="000000"/>
          <w:sz w:val="32"/>
          <w:szCs w:val="32"/>
        </w:rPr>
        <w:t>пожаров</w:t>
      </w:r>
      <w:r w:rsidR="00380F01" w:rsidRPr="002C3BD5">
        <w:rPr>
          <w:rFonts w:ascii="Times New Roman" w:hAnsi="Times New Roman"/>
          <w:color w:val="000000"/>
          <w:sz w:val="32"/>
          <w:szCs w:val="32"/>
        </w:rPr>
        <w:t xml:space="preserve"> и</w:t>
      </w:r>
      <w:r w:rsidR="009742EE" w:rsidRPr="002C3BD5">
        <w:rPr>
          <w:rFonts w:ascii="Times New Roman" w:hAnsi="Times New Roman"/>
          <w:color w:val="000000"/>
          <w:sz w:val="32"/>
          <w:szCs w:val="32"/>
        </w:rPr>
        <w:t xml:space="preserve"> показаны в табл</w:t>
      </w:r>
      <w:r w:rsidR="002A3592" w:rsidRPr="002C3BD5">
        <w:rPr>
          <w:rFonts w:ascii="Times New Roman" w:hAnsi="Times New Roman"/>
          <w:color w:val="000000"/>
          <w:sz w:val="32"/>
          <w:szCs w:val="32"/>
        </w:rPr>
        <w:t>ице</w:t>
      </w:r>
      <w:r w:rsidR="009742EE" w:rsidRPr="002C3BD5">
        <w:rPr>
          <w:rFonts w:ascii="Times New Roman" w:hAnsi="Times New Roman"/>
          <w:color w:val="000000"/>
          <w:sz w:val="32"/>
          <w:szCs w:val="32"/>
        </w:rPr>
        <w:t xml:space="preserve"> 3</w:t>
      </w:r>
      <w:r w:rsidR="00284CC9" w:rsidRPr="002C3BD5">
        <w:rPr>
          <w:rFonts w:ascii="Times New Roman" w:hAnsi="Times New Roman"/>
          <w:color w:val="000000"/>
          <w:sz w:val="32"/>
          <w:szCs w:val="32"/>
        </w:rPr>
        <w:t>0</w:t>
      </w:r>
      <w:r w:rsidRPr="002C3BD5">
        <w:rPr>
          <w:rFonts w:ascii="Times New Roman" w:hAnsi="Times New Roman"/>
          <w:color w:val="000000"/>
          <w:sz w:val="32"/>
          <w:szCs w:val="32"/>
        </w:rPr>
        <w:t>.</w:t>
      </w:r>
    </w:p>
    <w:p w:rsidR="002A3592" w:rsidRPr="00B61E50" w:rsidRDefault="002A3592" w:rsidP="00EE1E66">
      <w:pPr>
        <w:shd w:val="clear" w:color="auto" w:fill="FFFFFF"/>
        <w:spacing w:after="0" w:line="240" w:lineRule="auto"/>
        <w:ind w:right="24" w:firstLine="590"/>
        <w:jc w:val="both"/>
        <w:rPr>
          <w:rFonts w:ascii="Times New Roman" w:hAnsi="Times New Roman"/>
          <w:color w:val="000000"/>
          <w:sz w:val="16"/>
          <w:szCs w:val="16"/>
        </w:rPr>
      </w:pPr>
    </w:p>
    <w:p w:rsidR="003768A0" w:rsidRPr="002C3BD5" w:rsidRDefault="005B5B8C" w:rsidP="00EE1E66">
      <w:pPr>
        <w:shd w:val="clear" w:color="auto" w:fill="FFFFFF"/>
        <w:spacing w:after="0" w:line="240" w:lineRule="auto"/>
        <w:ind w:left="595"/>
        <w:jc w:val="both"/>
        <w:rPr>
          <w:rFonts w:ascii="Times New Roman" w:hAnsi="Times New Roman"/>
          <w:color w:val="000000"/>
          <w:sz w:val="32"/>
          <w:szCs w:val="32"/>
        </w:rPr>
      </w:pPr>
      <w:r w:rsidRPr="002C3BD5">
        <w:rPr>
          <w:rFonts w:ascii="Times New Roman" w:hAnsi="Times New Roman"/>
          <w:color w:val="000000"/>
          <w:sz w:val="32"/>
          <w:szCs w:val="32"/>
        </w:rPr>
        <w:t>Таблица 3</w:t>
      </w:r>
      <w:r w:rsidR="00284CC9" w:rsidRPr="002C3BD5">
        <w:rPr>
          <w:rFonts w:ascii="Times New Roman" w:hAnsi="Times New Roman"/>
          <w:color w:val="000000"/>
          <w:sz w:val="32"/>
          <w:szCs w:val="32"/>
        </w:rPr>
        <w:t>0</w:t>
      </w:r>
      <w:r w:rsidR="003768A0" w:rsidRPr="002C3BD5">
        <w:rPr>
          <w:rFonts w:ascii="Times New Roman" w:hAnsi="Times New Roman"/>
          <w:color w:val="000000"/>
          <w:sz w:val="32"/>
          <w:szCs w:val="32"/>
        </w:rPr>
        <w:t xml:space="preserve">- Шкалы оценки лесных пожаров  </w:t>
      </w:r>
    </w:p>
    <w:tbl>
      <w:tblPr>
        <w:tblW w:w="9316" w:type="dxa"/>
        <w:tblInd w:w="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0"/>
        <w:gridCol w:w="2126"/>
        <w:gridCol w:w="4252"/>
        <w:gridCol w:w="1418"/>
      </w:tblGrid>
      <w:tr w:rsidR="003768A0" w:rsidRPr="00B61E50" w:rsidTr="00284CC9">
        <w:trPr>
          <w:trHeight w:val="1615"/>
        </w:trPr>
        <w:tc>
          <w:tcPr>
            <w:tcW w:w="1520"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Класс пожарной безопасности</w:t>
            </w:r>
          </w:p>
        </w:tc>
        <w:tc>
          <w:tcPr>
            <w:tcW w:w="2126"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 xml:space="preserve">   Объект </w:t>
            </w:r>
          </w:p>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 xml:space="preserve">   загорания</w:t>
            </w:r>
          </w:p>
        </w:tc>
        <w:tc>
          <w:tcPr>
            <w:tcW w:w="4252"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 xml:space="preserve">Наиболее вероятные виды пожаров, условия и продолжительность периода возникновения и распространения </w:t>
            </w:r>
          </w:p>
        </w:tc>
        <w:tc>
          <w:tcPr>
            <w:tcW w:w="1418"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Степень пожарной опасности</w:t>
            </w:r>
          </w:p>
        </w:tc>
      </w:tr>
      <w:tr w:rsidR="003768A0" w:rsidRPr="00B61E50" w:rsidTr="00284CC9">
        <w:trPr>
          <w:trHeight w:val="1643"/>
        </w:trPr>
        <w:tc>
          <w:tcPr>
            <w:tcW w:w="1520" w:type="dxa"/>
          </w:tcPr>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lang w:val="en-US"/>
              </w:rPr>
            </w:pPr>
            <w:r w:rsidRPr="00B61E50">
              <w:rPr>
                <w:rFonts w:ascii="Times New Roman" w:hAnsi="Times New Roman"/>
                <w:sz w:val="30"/>
                <w:szCs w:val="30"/>
              </w:rPr>
              <w:t xml:space="preserve">     </w:t>
            </w:r>
            <w:r w:rsidRPr="00B61E50">
              <w:rPr>
                <w:rFonts w:ascii="Times New Roman" w:hAnsi="Times New Roman"/>
                <w:sz w:val="30"/>
                <w:szCs w:val="30"/>
                <w:lang w:val="en-US"/>
              </w:rPr>
              <w:t>V</w:t>
            </w:r>
          </w:p>
        </w:tc>
        <w:tc>
          <w:tcPr>
            <w:tcW w:w="2126"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Хвойные молодняки. Сосняки. Захламленные вырубки.</w:t>
            </w:r>
          </w:p>
        </w:tc>
        <w:tc>
          <w:tcPr>
            <w:tcW w:w="4252"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 xml:space="preserve">В течение всего пожароопасного сезона возможны низовые пожары, на участках древостоя </w:t>
            </w:r>
            <w:r w:rsidR="004565BF" w:rsidRPr="00B61E50">
              <w:rPr>
                <w:rFonts w:ascii="Times New Roman" w:hAnsi="Times New Roman"/>
                <w:sz w:val="30"/>
                <w:szCs w:val="30"/>
              </w:rPr>
              <w:t>–</w:t>
            </w:r>
            <w:r w:rsidRPr="00B61E50">
              <w:rPr>
                <w:rFonts w:ascii="Times New Roman" w:hAnsi="Times New Roman"/>
                <w:sz w:val="30"/>
                <w:szCs w:val="30"/>
              </w:rPr>
              <w:t xml:space="preserve"> верховые</w:t>
            </w:r>
          </w:p>
        </w:tc>
        <w:tc>
          <w:tcPr>
            <w:tcW w:w="1418" w:type="dxa"/>
          </w:tcPr>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Высокая</w:t>
            </w:r>
          </w:p>
        </w:tc>
      </w:tr>
      <w:tr w:rsidR="003768A0" w:rsidRPr="00B61E50" w:rsidTr="00284CC9">
        <w:trPr>
          <w:trHeight w:val="1823"/>
        </w:trPr>
        <w:tc>
          <w:tcPr>
            <w:tcW w:w="1520" w:type="dxa"/>
          </w:tcPr>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 xml:space="preserve">     </w:t>
            </w:r>
            <w:r w:rsidRPr="00B61E50">
              <w:rPr>
                <w:rFonts w:ascii="Times New Roman" w:hAnsi="Times New Roman"/>
                <w:sz w:val="30"/>
                <w:szCs w:val="30"/>
                <w:lang w:val="en-US"/>
              </w:rPr>
              <w:t>IV</w:t>
            </w:r>
          </w:p>
        </w:tc>
        <w:tc>
          <w:tcPr>
            <w:tcW w:w="2126"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Сосняки с наличием соснового подростка или подлеска</w:t>
            </w:r>
          </w:p>
        </w:tc>
        <w:tc>
          <w:tcPr>
            <w:tcW w:w="4252"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Низовые пожары возможны в течение всего пожароопасного сезона, верховые – в период пожарных максимумов</w:t>
            </w:r>
          </w:p>
        </w:tc>
        <w:tc>
          <w:tcPr>
            <w:tcW w:w="1418" w:type="dxa"/>
          </w:tcPr>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Выше средней</w:t>
            </w:r>
          </w:p>
        </w:tc>
      </w:tr>
      <w:tr w:rsidR="003768A0" w:rsidRPr="00B61E50" w:rsidTr="00284CC9">
        <w:trPr>
          <w:trHeight w:val="1615"/>
        </w:trPr>
        <w:tc>
          <w:tcPr>
            <w:tcW w:w="1520" w:type="dxa"/>
          </w:tcPr>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 xml:space="preserve">     </w:t>
            </w:r>
            <w:r w:rsidRPr="00B61E50">
              <w:rPr>
                <w:rFonts w:ascii="Times New Roman" w:hAnsi="Times New Roman"/>
                <w:sz w:val="30"/>
                <w:szCs w:val="30"/>
                <w:lang w:val="en-US"/>
              </w:rPr>
              <w:t>III</w:t>
            </w:r>
          </w:p>
        </w:tc>
        <w:tc>
          <w:tcPr>
            <w:tcW w:w="2126"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Сосняки- черничники. Ельники- брусничники Кедровики.</w:t>
            </w:r>
          </w:p>
        </w:tc>
        <w:tc>
          <w:tcPr>
            <w:tcW w:w="4252"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Низовые и верховые пожары возможны в период летного пожароопасного максимума</w:t>
            </w:r>
          </w:p>
        </w:tc>
        <w:tc>
          <w:tcPr>
            <w:tcW w:w="1418" w:type="dxa"/>
          </w:tcPr>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Средняя</w:t>
            </w:r>
          </w:p>
        </w:tc>
      </w:tr>
      <w:tr w:rsidR="003768A0" w:rsidRPr="00B61E50" w:rsidTr="00284CC9">
        <w:trPr>
          <w:trHeight w:val="1695"/>
        </w:trPr>
        <w:tc>
          <w:tcPr>
            <w:tcW w:w="1520" w:type="dxa"/>
          </w:tcPr>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 xml:space="preserve">  </w:t>
            </w:r>
          </w:p>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 xml:space="preserve">     </w:t>
            </w:r>
            <w:r w:rsidRPr="00B61E50">
              <w:rPr>
                <w:rFonts w:ascii="Times New Roman" w:hAnsi="Times New Roman"/>
                <w:sz w:val="30"/>
                <w:szCs w:val="30"/>
                <w:lang w:val="en-US"/>
              </w:rPr>
              <w:t>II</w:t>
            </w:r>
          </w:p>
        </w:tc>
        <w:tc>
          <w:tcPr>
            <w:tcW w:w="2126"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Сосняки и ельники, смешанные с лиственными породами.</w:t>
            </w:r>
          </w:p>
        </w:tc>
        <w:tc>
          <w:tcPr>
            <w:tcW w:w="4252"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Возникновения  пожаров возможно в период  пожарных максимумов</w:t>
            </w:r>
          </w:p>
        </w:tc>
        <w:tc>
          <w:tcPr>
            <w:tcW w:w="1418" w:type="dxa"/>
          </w:tcPr>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Ниже средней</w:t>
            </w:r>
          </w:p>
        </w:tc>
      </w:tr>
      <w:tr w:rsidR="003768A0" w:rsidRPr="00B61E50" w:rsidTr="00284CC9">
        <w:trPr>
          <w:trHeight w:val="1394"/>
        </w:trPr>
        <w:tc>
          <w:tcPr>
            <w:tcW w:w="1520" w:type="dxa"/>
          </w:tcPr>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 xml:space="preserve">      </w:t>
            </w:r>
            <w:r w:rsidRPr="00B61E50">
              <w:rPr>
                <w:rFonts w:ascii="Times New Roman" w:hAnsi="Times New Roman"/>
                <w:sz w:val="30"/>
                <w:szCs w:val="30"/>
                <w:lang w:val="en-US"/>
              </w:rPr>
              <w:t>I</w:t>
            </w:r>
          </w:p>
        </w:tc>
        <w:tc>
          <w:tcPr>
            <w:tcW w:w="2126"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Ельники, березняки, осинники, ольховники</w:t>
            </w:r>
          </w:p>
        </w:tc>
        <w:tc>
          <w:tcPr>
            <w:tcW w:w="4252" w:type="dxa"/>
          </w:tcPr>
          <w:p w:rsidR="003768A0" w:rsidRPr="00B61E50" w:rsidRDefault="003768A0" w:rsidP="00EE1E66">
            <w:pPr>
              <w:spacing w:after="0" w:line="240" w:lineRule="auto"/>
              <w:rPr>
                <w:rFonts w:ascii="Times New Roman" w:hAnsi="Times New Roman"/>
                <w:sz w:val="30"/>
                <w:szCs w:val="30"/>
              </w:rPr>
            </w:pPr>
            <w:r w:rsidRPr="00B61E50">
              <w:rPr>
                <w:rFonts w:ascii="Times New Roman" w:hAnsi="Times New Roman"/>
                <w:sz w:val="30"/>
                <w:szCs w:val="30"/>
              </w:rPr>
              <w:t>Возникновения пожара возможны только при особо благоприятных условиях (длительная засуха)</w:t>
            </w:r>
          </w:p>
        </w:tc>
        <w:tc>
          <w:tcPr>
            <w:tcW w:w="1418" w:type="dxa"/>
          </w:tcPr>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p>
          <w:p w:rsidR="003768A0" w:rsidRPr="00B61E50" w:rsidRDefault="003768A0" w:rsidP="00EE1E66">
            <w:pPr>
              <w:spacing w:after="0" w:line="240" w:lineRule="auto"/>
              <w:jc w:val="both"/>
              <w:rPr>
                <w:rFonts w:ascii="Times New Roman" w:hAnsi="Times New Roman"/>
                <w:sz w:val="30"/>
                <w:szCs w:val="30"/>
              </w:rPr>
            </w:pPr>
            <w:r w:rsidRPr="00B61E50">
              <w:rPr>
                <w:rFonts w:ascii="Times New Roman" w:hAnsi="Times New Roman"/>
                <w:sz w:val="30"/>
                <w:szCs w:val="30"/>
              </w:rPr>
              <w:t>Низкая</w:t>
            </w:r>
          </w:p>
        </w:tc>
      </w:tr>
    </w:tbl>
    <w:p w:rsidR="003768A0" w:rsidRPr="00B61E50" w:rsidRDefault="003768A0" w:rsidP="00EE1E66">
      <w:pPr>
        <w:spacing w:after="0" w:line="240" w:lineRule="auto"/>
        <w:jc w:val="both"/>
        <w:rPr>
          <w:rFonts w:ascii="Times New Roman" w:hAnsi="Times New Roman"/>
          <w:sz w:val="16"/>
          <w:szCs w:val="16"/>
        </w:rPr>
      </w:pP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5"/>
          <w:sz w:val="32"/>
          <w:szCs w:val="32"/>
        </w:rPr>
        <w:t xml:space="preserve">Больше всего от огня страдает сельское хозяйство: гибнут </w:t>
      </w:r>
      <w:r w:rsidRPr="002C3BD5">
        <w:rPr>
          <w:rFonts w:ascii="Times New Roman" w:hAnsi="Times New Roman"/>
          <w:color w:val="000000"/>
          <w:spacing w:val="13"/>
          <w:sz w:val="32"/>
          <w:szCs w:val="32"/>
        </w:rPr>
        <w:t xml:space="preserve">деревья и кустарники, заготовленная лесная продукция, торф, </w:t>
      </w:r>
      <w:r w:rsidRPr="002C3BD5">
        <w:rPr>
          <w:rFonts w:ascii="Times New Roman" w:hAnsi="Times New Roman"/>
          <w:color w:val="000000"/>
          <w:spacing w:val="18"/>
          <w:sz w:val="32"/>
          <w:szCs w:val="32"/>
        </w:rPr>
        <w:t xml:space="preserve">строения и сооружения, животные и растения, ослабевают </w:t>
      </w:r>
      <w:r w:rsidR="00380F01" w:rsidRPr="002C3BD5">
        <w:rPr>
          <w:rFonts w:ascii="Times New Roman" w:hAnsi="Times New Roman"/>
          <w:color w:val="000000"/>
          <w:spacing w:val="7"/>
          <w:sz w:val="32"/>
          <w:szCs w:val="32"/>
        </w:rPr>
        <w:t>защитные и</w:t>
      </w:r>
      <w:r w:rsidRPr="002C3BD5">
        <w:rPr>
          <w:rFonts w:ascii="Times New Roman" w:hAnsi="Times New Roman"/>
          <w:color w:val="000000"/>
          <w:spacing w:val="7"/>
          <w:sz w:val="32"/>
          <w:szCs w:val="32"/>
        </w:rPr>
        <w:t xml:space="preserve"> охранные функции леса. Нередко лесные пожары пр</w:t>
      </w:r>
      <w:r w:rsidRPr="002C3BD5">
        <w:rPr>
          <w:rFonts w:ascii="Times New Roman" w:hAnsi="Times New Roman"/>
          <w:color w:val="000000"/>
          <w:spacing w:val="-2"/>
          <w:sz w:val="32"/>
          <w:szCs w:val="32"/>
        </w:rPr>
        <w:t xml:space="preserve">иводят к гибели людей. </w:t>
      </w:r>
      <w:r w:rsidRPr="002C3BD5">
        <w:rPr>
          <w:rFonts w:ascii="Times New Roman" w:hAnsi="Times New Roman"/>
          <w:color w:val="000000"/>
          <w:spacing w:val="15"/>
          <w:sz w:val="32"/>
          <w:szCs w:val="32"/>
        </w:rPr>
        <w:t xml:space="preserve">В </w:t>
      </w:r>
      <w:r w:rsidR="00344867" w:rsidRPr="002C3BD5">
        <w:rPr>
          <w:rFonts w:ascii="Times New Roman" w:hAnsi="Times New Roman"/>
          <w:color w:val="000000"/>
          <w:spacing w:val="15"/>
          <w:sz w:val="32"/>
          <w:szCs w:val="32"/>
        </w:rPr>
        <w:t>Казахстане</w:t>
      </w:r>
      <w:r w:rsidRPr="002C3BD5">
        <w:rPr>
          <w:rFonts w:ascii="Times New Roman" w:hAnsi="Times New Roman"/>
          <w:color w:val="000000"/>
          <w:spacing w:val="15"/>
          <w:sz w:val="32"/>
          <w:szCs w:val="32"/>
        </w:rPr>
        <w:t xml:space="preserve"> в среднем ежегодно выгорает от 30 до 50 тыс. га</w:t>
      </w:r>
    </w:p>
    <w:p w:rsidR="003768A0" w:rsidRPr="00B61E50" w:rsidRDefault="003768A0" w:rsidP="00EE1E66">
      <w:pPr>
        <w:shd w:val="clear" w:color="auto" w:fill="FFFFFF"/>
        <w:spacing w:after="0" w:line="240" w:lineRule="auto"/>
        <w:ind w:firstLine="567"/>
        <w:jc w:val="both"/>
        <w:rPr>
          <w:rFonts w:ascii="Times New Roman" w:hAnsi="Times New Roman"/>
          <w:color w:val="000000"/>
          <w:spacing w:val="18"/>
          <w:sz w:val="16"/>
          <w:szCs w:val="16"/>
        </w:rPr>
      </w:pPr>
    </w:p>
    <w:p w:rsidR="003768A0" w:rsidRPr="002C3BD5" w:rsidRDefault="003768A0" w:rsidP="00EE1E66">
      <w:pPr>
        <w:shd w:val="clear" w:color="auto" w:fill="FFFFFF"/>
        <w:spacing w:after="0" w:line="240" w:lineRule="auto"/>
        <w:ind w:firstLine="567"/>
        <w:jc w:val="both"/>
        <w:rPr>
          <w:rFonts w:ascii="Times New Roman" w:hAnsi="Times New Roman"/>
          <w:b/>
          <w:color w:val="000000"/>
          <w:spacing w:val="18"/>
          <w:sz w:val="32"/>
          <w:szCs w:val="32"/>
        </w:rPr>
      </w:pPr>
      <w:r w:rsidRPr="002C3BD5">
        <w:rPr>
          <w:rFonts w:ascii="Times New Roman" w:hAnsi="Times New Roman"/>
          <w:b/>
          <w:color w:val="000000"/>
          <w:spacing w:val="18"/>
          <w:sz w:val="32"/>
          <w:szCs w:val="32"/>
        </w:rPr>
        <w:t>Классификация лесных пожаров</w:t>
      </w:r>
    </w:p>
    <w:p w:rsidR="003768A0" w:rsidRPr="002C3BD5" w:rsidRDefault="003768A0" w:rsidP="00EE1E66">
      <w:pPr>
        <w:shd w:val="clear" w:color="auto" w:fill="FFFFFF"/>
        <w:tabs>
          <w:tab w:val="left" w:pos="427"/>
        </w:tabs>
        <w:spacing w:after="0" w:line="240" w:lineRule="auto"/>
        <w:ind w:firstLine="567"/>
        <w:jc w:val="both"/>
        <w:rPr>
          <w:rFonts w:ascii="Times New Roman" w:hAnsi="Times New Roman"/>
          <w:sz w:val="32"/>
          <w:szCs w:val="32"/>
        </w:rPr>
      </w:pPr>
      <w:r w:rsidRPr="002C3BD5">
        <w:rPr>
          <w:rFonts w:ascii="Times New Roman" w:hAnsi="Times New Roman"/>
          <w:color w:val="000000"/>
          <w:spacing w:val="7"/>
          <w:sz w:val="32"/>
          <w:szCs w:val="32"/>
        </w:rPr>
        <w:t xml:space="preserve">В  зависимости   от   характера   возгорания   и   состава   леса </w:t>
      </w:r>
      <w:r w:rsidRPr="002C3BD5">
        <w:rPr>
          <w:rFonts w:ascii="Times New Roman" w:hAnsi="Times New Roman"/>
          <w:color w:val="000000"/>
          <w:spacing w:val="10"/>
          <w:sz w:val="32"/>
          <w:szCs w:val="32"/>
        </w:rPr>
        <w:t xml:space="preserve">шары подразделяются на низовые, верховые, почвенные. Почти </w:t>
      </w:r>
      <w:r w:rsidRPr="002C3BD5">
        <w:rPr>
          <w:rFonts w:ascii="Times New Roman" w:hAnsi="Times New Roman"/>
          <w:color w:val="000000"/>
          <w:sz w:val="32"/>
          <w:szCs w:val="32"/>
        </w:rPr>
        <w:tab/>
        <w:t xml:space="preserve">все </w:t>
      </w:r>
      <w:r w:rsidRPr="002C3BD5">
        <w:rPr>
          <w:rFonts w:ascii="Times New Roman" w:hAnsi="Times New Roman"/>
          <w:color w:val="000000"/>
          <w:spacing w:val="13"/>
          <w:sz w:val="32"/>
          <w:szCs w:val="32"/>
        </w:rPr>
        <w:t xml:space="preserve">они в начале своего развития носят характер низовых и при </w:t>
      </w:r>
      <w:r w:rsidRPr="002C3BD5">
        <w:rPr>
          <w:rFonts w:ascii="Times New Roman" w:hAnsi="Times New Roman"/>
          <w:color w:val="000000"/>
          <w:spacing w:val="3"/>
          <w:sz w:val="32"/>
          <w:szCs w:val="32"/>
        </w:rPr>
        <w:t xml:space="preserve">наличии   определенных   условий,   переходят   в   верховые   или </w:t>
      </w:r>
      <w:r w:rsidRPr="002C3BD5">
        <w:rPr>
          <w:rFonts w:ascii="Times New Roman" w:hAnsi="Times New Roman"/>
          <w:color w:val="000000"/>
          <w:spacing w:val="-2"/>
          <w:sz w:val="32"/>
          <w:szCs w:val="32"/>
        </w:rPr>
        <w:t>почвенные.</w:t>
      </w:r>
    </w:p>
    <w:p w:rsidR="003768A0" w:rsidRPr="002C3BD5" w:rsidRDefault="003768A0" w:rsidP="00EE1E66">
      <w:pPr>
        <w:shd w:val="clear" w:color="auto" w:fill="FFFFFF"/>
        <w:spacing w:after="0" w:line="240" w:lineRule="auto"/>
        <w:ind w:left="14" w:right="130" w:firstLine="504"/>
        <w:jc w:val="both"/>
        <w:rPr>
          <w:rFonts w:ascii="Times New Roman" w:hAnsi="Times New Roman"/>
          <w:sz w:val="32"/>
          <w:szCs w:val="32"/>
        </w:rPr>
      </w:pPr>
      <w:r w:rsidRPr="002C3BD5">
        <w:rPr>
          <w:rFonts w:ascii="Times New Roman" w:hAnsi="Times New Roman"/>
          <w:color w:val="000000"/>
          <w:spacing w:val="6"/>
          <w:sz w:val="32"/>
          <w:szCs w:val="32"/>
        </w:rPr>
        <w:t xml:space="preserve">Важнейшими характеристиками являются скорость </w:t>
      </w:r>
      <w:r w:rsidRPr="002C3BD5">
        <w:rPr>
          <w:rFonts w:ascii="Times New Roman" w:hAnsi="Times New Roman"/>
          <w:color w:val="000000"/>
          <w:spacing w:val="13"/>
          <w:sz w:val="32"/>
          <w:szCs w:val="32"/>
        </w:rPr>
        <w:t xml:space="preserve">распространения низовых и верховых пожаров, глубина </w:t>
      </w:r>
      <w:r w:rsidRPr="002C3BD5">
        <w:rPr>
          <w:rFonts w:ascii="Times New Roman" w:hAnsi="Times New Roman"/>
          <w:color w:val="000000"/>
          <w:sz w:val="32"/>
          <w:szCs w:val="32"/>
        </w:rPr>
        <w:t xml:space="preserve">прогорания подземных. Поэтому они делятся на слабые, средние и сильные. По скорости распространения огня низовые и верховые </w:t>
      </w:r>
      <w:r w:rsidRPr="002C3BD5">
        <w:rPr>
          <w:rFonts w:ascii="Times New Roman" w:hAnsi="Times New Roman"/>
          <w:color w:val="000000"/>
          <w:spacing w:val="1"/>
          <w:sz w:val="32"/>
          <w:szCs w:val="32"/>
        </w:rPr>
        <w:t>подразделяются на устойчивые и беглые.</w:t>
      </w:r>
    </w:p>
    <w:p w:rsidR="003768A0" w:rsidRPr="002C3BD5" w:rsidRDefault="003768A0" w:rsidP="00EE1E66">
      <w:pPr>
        <w:shd w:val="clear" w:color="auto" w:fill="FFFFFF"/>
        <w:spacing w:after="0" w:line="240" w:lineRule="auto"/>
        <w:ind w:left="58" w:right="120" w:firstLine="490"/>
        <w:jc w:val="both"/>
        <w:rPr>
          <w:rFonts w:ascii="Times New Roman" w:hAnsi="Times New Roman"/>
          <w:sz w:val="32"/>
          <w:szCs w:val="32"/>
        </w:rPr>
      </w:pPr>
      <w:r w:rsidRPr="002C3BD5">
        <w:rPr>
          <w:rFonts w:ascii="Times New Roman" w:hAnsi="Times New Roman"/>
          <w:color w:val="000000"/>
          <w:spacing w:val="4"/>
          <w:sz w:val="32"/>
          <w:szCs w:val="32"/>
        </w:rPr>
        <w:t xml:space="preserve">Скорость распространения слабого низового пожара не </w:t>
      </w:r>
      <w:r w:rsidRPr="002C3BD5">
        <w:rPr>
          <w:rFonts w:ascii="Times New Roman" w:hAnsi="Times New Roman"/>
          <w:color w:val="000000"/>
          <w:spacing w:val="1"/>
          <w:sz w:val="32"/>
          <w:szCs w:val="32"/>
        </w:rPr>
        <w:t xml:space="preserve">превышает 1 м/мин, среднего - от 1 до 3 м/мин, сильного - свыше 3 </w:t>
      </w:r>
      <w:r w:rsidRPr="002C3BD5">
        <w:rPr>
          <w:rFonts w:ascii="Times New Roman" w:hAnsi="Times New Roman"/>
          <w:color w:val="000000"/>
          <w:spacing w:val="-4"/>
          <w:sz w:val="32"/>
          <w:szCs w:val="32"/>
        </w:rPr>
        <w:t>м/мин.</w:t>
      </w:r>
    </w:p>
    <w:p w:rsidR="003768A0" w:rsidRPr="002C3BD5" w:rsidRDefault="003768A0" w:rsidP="00EE1E66">
      <w:pPr>
        <w:shd w:val="clear" w:color="auto" w:fill="FFFFFF"/>
        <w:spacing w:after="0" w:line="240" w:lineRule="auto"/>
        <w:ind w:firstLine="562"/>
        <w:jc w:val="both"/>
        <w:rPr>
          <w:rFonts w:ascii="Times New Roman" w:hAnsi="Times New Roman"/>
          <w:sz w:val="32"/>
          <w:szCs w:val="32"/>
        </w:rPr>
      </w:pPr>
      <w:r w:rsidRPr="002C3BD5">
        <w:rPr>
          <w:rFonts w:ascii="Times New Roman" w:hAnsi="Times New Roman"/>
          <w:color w:val="000000"/>
          <w:spacing w:val="1"/>
          <w:sz w:val="32"/>
          <w:szCs w:val="32"/>
        </w:rPr>
        <w:t>Слабый верховой имеет скорость до 3 м/мин, средний - до 100 м/мин, а сильный - свыше 100 м/мин.</w:t>
      </w:r>
    </w:p>
    <w:p w:rsidR="003768A0" w:rsidRPr="002C3BD5" w:rsidRDefault="003768A0" w:rsidP="00EE1E66">
      <w:pPr>
        <w:shd w:val="clear" w:color="auto" w:fill="FFFFFF"/>
        <w:spacing w:after="0" w:line="240" w:lineRule="auto"/>
        <w:ind w:right="96" w:firstLine="571"/>
        <w:jc w:val="both"/>
        <w:rPr>
          <w:rFonts w:ascii="Times New Roman" w:hAnsi="Times New Roman"/>
          <w:sz w:val="32"/>
          <w:szCs w:val="32"/>
        </w:rPr>
      </w:pPr>
      <w:r w:rsidRPr="002C3BD5">
        <w:rPr>
          <w:rFonts w:ascii="Times New Roman" w:hAnsi="Times New Roman"/>
          <w:color w:val="000000"/>
          <w:spacing w:val="4"/>
          <w:sz w:val="32"/>
          <w:szCs w:val="32"/>
        </w:rPr>
        <w:lastRenderedPageBreak/>
        <w:t xml:space="preserve">Слабым подземным (почвенным) считается такой пожар, </w:t>
      </w:r>
      <w:r w:rsidRPr="002C3BD5">
        <w:rPr>
          <w:rFonts w:ascii="Times New Roman" w:hAnsi="Times New Roman"/>
          <w:color w:val="000000"/>
          <w:sz w:val="32"/>
          <w:szCs w:val="32"/>
        </w:rPr>
        <w:t xml:space="preserve">глубина прогорания которого не превышает 25 см, средним - от 25 </w:t>
      </w:r>
      <w:r w:rsidRPr="002C3BD5">
        <w:rPr>
          <w:rFonts w:ascii="Times New Roman" w:hAnsi="Times New Roman"/>
          <w:color w:val="000000"/>
          <w:spacing w:val="1"/>
          <w:sz w:val="32"/>
          <w:szCs w:val="32"/>
        </w:rPr>
        <w:t>до 50 см, сильным - более 50 см.</w:t>
      </w:r>
    </w:p>
    <w:p w:rsidR="003768A0" w:rsidRPr="002C3BD5" w:rsidRDefault="003768A0" w:rsidP="00EE1E66">
      <w:pPr>
        <w:shd w:val="clear" w:color="auto" w:fill="FFFFFF"/>
        <w:spacing w:after="0" w:line="240" w:lineRule="auto"/>
        <w:ind w:right="62" w:firstLine="567"/>
        <w:jc w:val="both"/>
        <w:rPr>
          <w:rFonts w:ascii="Times New Roman" w:hAnsi="Times New Roman"/>
          <w:sz w:val="32"/>
          <w:szCs w:val="32"/>
        </w:rPr>
      </w:pPr>
      <w:r w:rsidRPr="002C3BD5">
        <w:rPr>
          <w:rFonts w:ascii="Times New Roman" w:hAnsi="Times New Roman"/>
          <w:color w:val="000000"/>
          <w:spacing w:val="9"/>
          <w:sz w:val="32"/>
          <w:szCs w:val="32"/>
        </w:rPr>
        <w:t xml:space="preserve">Интенсивность горения зависит от состояния и запаса </w:t>
      </w:r>
      <w:r w:rsidRPr="002C3BD5">
        <w:rPr>
          <w:rFonts w:ascii="Times New Roman" w:hAnsi="Times New Roman"/>
          <w:color w:val="000000"/>
          <w:sz w:val="32"/>
          <w:szCs w:val="32"/>
        </w:rPr>
        <w:t xml:space="preserve">горючих материалов, уклона местности, времени суток и особенно от силы ветра. Поэтому при одном и том же пожаре скорость </w:t>
      </w:r>
      <w:r w:rsidRPr="002C3BD5">
        <w:rPr>
          <w:rFonts w:ascii="Times New Roman" w:hAnsi="Times New Roman"/>
          <w:color w:val="000000"/>
          <w:spacing w:val="2"/>
          <w:sz w:val="32"/>
          <w:szCs w:val="32"/>
        </w:rPr>
        <w:t xml:space="preserve">распространения   огня    на   лесной   территории   может   сильно </w:t>
      </w:r>
      <w:r w:rsidRPr="002C3BD5">
        <w:rPr>
          <w:rFonts w:ascii="Times New Roman" w:hAnsi="Times New Roman"/>
          <w:color w:val="000000"/>
          <w:spacing w:val="-3"/>
          <w:sz w:val="32"/>
          <w:szCs w:val="32"/>
        </w:rPr>
        <w:t>меняться.</w:t>
      </w:r>
    </w:p>
    <w:p w:rsidR="003768A0" w:rsidRPr="002C3BD5" w:rsidRDefault="003768A0" w:rsidP="00EE1E66">
      <w:pPr>
        <w:shd w:val="clear" w:color="auto" w:fill="FFFFFF"/>
        <w:spacing w:after="0" w:line="240" w:lineRule="auto"/>
        <w:ind w:right="34" w:firstLine="567"/>
        <w:jc w:val="both"/>
        <w:rPr>
          <w:rFonts w:ascii="Times New Roman" w:hAnsi="Times New Roman"/>
          <w:sz w:val="32"/>
          <w:szCs w:val="32"/>
        </w:rPr>
      </w:pPr>
      <w:r w:rsidRPr="002C3BD5">
        <w:rPr>
          <w:rFonts w:ascii="Times New Roman" w:hAnsi="Times New Roman"/>
          <w:color w:val="000000"/>
          <w:spacing w:val="1"/>
          <w:sz w:val="32"/>
          <w:szCs w:val="32"/>
        </w:rPr>
        <w:t xml:space="preserve">Беглые низовые характеризуются быстрым продвижением </w:t>
      </w:r>
      <w:r w:rsidRPr="002C3BD5">
        <w:rPr>
          <w:rFonts w:ascii="Times New Roman" w:hAnsi="Times New Roman"/>
          <w:color w:val="000000"/>
          <w:spacing w:val="-1"/>
          <w:sz w:val="32"/>
          <w:szCs w:val="32"/>
        </w:rPr>
        <w:t xml:space="preserve">кромки огня, когда горят сухая трава и опавшая листва. Они чаще </w:t>
      </w:r>
      <w:r w:rsidRPr="002C3BD5">
        <w:rPr>
          <w:rFonts w:ascii="Times New Roman" w:hAnsi="Times New Roman"/>
          <w:color w:val="000000"/>
          <w:spacing w:val="6"/>
          <w:sz w:val="32"/>
          <w:szCs w:val="32"/>
        </w:rPr>
        <w:t xml:space="preserve">происходят весной и преимущественно в травянистых лесах, </w:t>
      </w:r>
      <w:r w:rsidRPr="002C3BD5">
        <w:rPr>
          <w:rFonts w:ascii="Times New Roman" w:hAnsi="Times New Roman"/>
          <w:color w:val="000000"/>
          <w:spacing w:val="-1"/>
          <w:sz w:val="32"/>
          <w:szCs w:val="32"/>
        </w:rPr>
        <w:t xml:space="preserve">обычно не повреждают взрослые деревья, но часто создают угрозу </w:t>
      </w:r>
      <w:r w:rsidRPr="002C3BD5">
        <w:rPr>
          <w:rFonts w:ascii="Times New Roman" w:hAnsi="Times New Roman"/>
          <w:color w:val="000000"/>
          <w:spacing w:val="5"/>
          <w:sz w:val="32"/>
          <w:szCs w:val="32"/>
        </w:rPr>
        <w:t xml:space="preserve">возникновения верхового. При устойчивых низовых пожарах кромка продвигается медленно, образуется много дыма, что указывает на гетерогенный характер горения. Такие пожары </w:t>
      </w:r>
      <w:r w:rsidRPr="002C3BD5">
        <w:rPr>
          <w:rFonts w:ascii="Times New Roman" w:hAnsi="Times New Roman"/>
          <w:color w:val="000000"/>
          <w:spacing w:val="1"/>
          <w:sz w:val="32"/>
          <w:szCs w:val="32"/>
        </w:rPr>
        <w:t>типичны для второй половины лета.</w:t>
      </w:r>
    </w:p>
    <w:p w:rsidR="003768A0" w:rsidRPr="002C3BD5" w:rsidRDefault="003768A0" w:rsidP="00EE1E66">
      <w:pPr>
        <w:shd w:val="clear" w:color="auto" w:fill="FFFFFF"/>
        <w:spacing w:after="0" w:line="240" w:lineRule="auto"/>
        <w:ind w:right="19" w:firstLine="567"/>
        <w:jc w:val="both"/>
        <w:rPr>
          <w:rFonts w:ascii="Times New Roman" w:hAnsi="Times New Roman"/>
          <w:sz w:val="32"/>
          <w:szCs w:val="32"/>
        </w:rPr>
      </w:pPr>
      <w:r w:rsidRPr="002C3BD5">
        <w:rPr>
          <w:rFonts w:ascii="Times New Roman" w:hAnsi="Times New Roman"/>
          <w:color w:val="000000"/>
          <w:spacing w:val="-1"/>
          <w:sz w:val="32"/>
          <w:szCs w:val="32"/>
        </w:rPr>
        <w:t xml:space="preserve">Особенно большой ущерб приносят верховые пожары, когда </w:t>
      </w:r>
      <w:r w:rsidRPr="002C3BD5">
        <w:rPr>
          <w:rFonts w:ascii="Times New Roman" w:hAnsi="Times New Roman"/>
          <w:color w:val="000000"/>
          <w:spacing w:val="-2"/>
          <w:sz w:val="32"/>
          <w:szCs w:val="32"/>
        </w:rPr>
        <w:t xml:space="preserve">горят кроны деревьев верхнего яруса. Беглые верховые характерны </w:t>
      </w:r>
      <w:r w:rsidRPr="002C3BD5">
        <w:rPr>
          <w:rFonts w:ascii="Times New Roman" w:hAnsi="Times New Roman"/>
          <w:color w:val="000000"/>
          <w:spacing w:val="1"/>
          <w:sz w:val="32"/>
          <w:szCs w:val="32"/>
        </w:rPr>
        <w:t>как для первой, так и для второй половины лета.</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5"/>
          <w:sz w:val="32"/>
          <w:szCs w:val="32"/>
        </w:rPr>
        <w:t xml:space="preserve">Подземные являются следствием низовых или верховых, </w:t>
      </w:r>
      <w:r w:rsidRPr="002C3BD5">
        <w:rPr>
          <w:rFonts w:ascii="Times New Roman" w:hAnsi="Times New Roman"/>
          <w:color w:val="000000"/>
          <w:spacing w:val="-1"/>
          <w:sz w:val="32"/>
          <w:szCs w:val="32"/>
        </w:rPr>
        <w:t xml:space="preserve">После сгорания верхнего напочвенного покрова огонь заглубляете </w:t>
      </w:r>
      <w:r w:rsidRPr="002C3BD5">
        <w:rPr>
          <w:rFonts w:ascii="Times New Roman" w:hAnsi="Times New Roman"/>
          <w:color w:val="000000"/>
          <w:spacing w:val="1"/>
          <w:sz w:val="32"/>
          <w:szCs w:val="32"/>
        </w:rPr>
        <w:t>в торфянистый горизонт. Их принято называть торфяными.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4"/>
          <w:sz w:val="32"/>
          <w:szCs w:val="32"/>
        </w:rPr>
        <w:t xml:space="preserve">По площади, охваченной огнем, лесные пожары </w:t>
      </w:r>
      <w:r w:rsidRPr="002C3BD5">
        <w:rPr>
          <w:rFonts w:ascii="Times New Roman" w:hAnsi="Times New Roman"/>
          <w:color w:val="000000"/>
          <w:sz w:val="32"/>
          <w:szCs w:val="32"/>
        </w:rPr>
        <w:t>подразделяются на шесть классов, показаны в табл</w:t>
      </w:r>
      <w:r w:rsidR="00344867" w:rsidRPr="002C3BD5">
        <w:rPr>
          <w:rFonts w:ascii="Times New Roman" w:hAnsi="Times New Roman"/>
          <w:color w:val="000000"/>
          <w:sz w:val="32"/>
          <w:szCs w:val="32"/>
        </w:rPr>
        <w:t>ице</w:t>
      </w:r>
      <w:r w:rsidRPr="002C3BD5">
        <w:rPr>
          <w:rFonts w:ascii="Times New Roman" w:hAnsi="Times New Roman"/>
          <w:color w:val="000000"/>
          <w:sz w:val="32"/>
          <w:szCs w:val="32"/>
        </w:rPr>
        <w:t xml:space="preserve"> </w:t>
      </w:r>
      <w:r w:rsidR="00344867" w:rsidRPr="002C3BD5">
        <w:rPr>
          <w:rFonts w:ascii="Times New Roman" w:hAnsi="Times New Roman"/>
          <w:color w:val="000000"/>
          <w:sz w:val="32"/>
          <w:szCs w:val="32"/>
        </w:rPr>
        <w:t>31</w:t>
      </w:r>
      <w:r w:rsidRPr="002C3BD5">
        <w:rPr>
          <w:rFonts w:ascii="Times New Roman" w:hAnsi="Times New Roman"/>
          <w:color w:val="000000"/>
          <w:sz w:val="32"/>
          <w:szCs w:val="32"/>
        </w:rPr>
        <w:t>.</w:t>
      </w:r>
    </w:p>
    <w:p w:rsidR="00B61E50" w:rsidRDefault="00B61E50" w:rsidP="00344867">
      <w:pPr>
        <w:shd w:val="clear" w:color="auto" w:fill="FFFFFF"/>
        <w:spacing w:after="0" w:line="240" w:lineRule="auto"/>
        <w:ind w:left="288" w:firstLine="279"/>
        <w:jc w:val="both"/>
        <w:rPr>
          <w:rFonts w:ascii="Times New Roman" w:hAnsi="Times New Roman"/>
          <w:color w:val="000000"/>
          <w:spacing w:val="-2"/>
          <w:sz w:val="32"/>
          <w:szCs w:val="32"/>
          <w:lang w:val="kk-KZ"/>
        </w:rPr>
      </w:pPr>
    </w:p>
    <w:p w:rsidR="003768A0" w:rsidRPr="002C3BD5" w:rsidRDefault="005B5B8C" w:rsidP="00344867">
      <w:pPr>
        <w:shd w:val="clear" w:color="auto" w:fill="FFFFFF"/>
        <w:spacing w:after="0" w:line="240" w:lineRule="auto"/>
        <w:ind w:left="288" w:firstLine="279"/>
        <w:jc w:val="both"/>
        <w:rPr>
          <w:rFonts w:ascii="Times New Roman" w:hAnsi="Times New Roman"/>
          <w:sz w:val="32"/>
          <w:szCs w:val="32"/>
        </w:rPr>
      </w:pPr>
      <w:r w:rsidRPr="002C3BD5">
        <w:rPr>
          <w:rFonts w:ascii="Times New Roman" w:hAnsi="Times New Roman"/>
          <w:color w:val="000000"/>
          <w:spacing w:val="-2"/>
          <w:sz w:val="32"/>
          <w:szCs w:val="32"/>
        </w:rPr>
        <w:t>Таблица 3</w:t>
      </w:r>
      <w:r w:rsidR="00344867" w:rsidRPr="002C3BD5">
        <w:rPr>
          <w:rFonts w:ascii="Times New Roman" w:hAnsi="Times New Roman"/>
          <w:color w:val="000000"/>
          <w:spacing w:val="-2"/>
          <w:sz w:val="32"/>
          <w:szCs w:val="32"/>
        </w:rPr>
        <w:t>1</w:t>
      </w:r>
      <w:r w:rsidR="003768A0" w:rsidRPr="002C3BD5">
        <w:rPr>
          <w:rFonts w:ascii="Times New Roman" w:hAnsi="Times New Roman"/>
          <w:color w:val="000000"/>
          <w:spacing w:val="-2"/>
          <w:sz w:val="32"/>
          <w:szCs w:val="32"/>
        </w:rPr>
        <w:t xml:space="preserve"> Классы лесных пожаров по площади</w:t>
      </w:r>
    </w:p>
    <w:tbl>
      <w:tblPr>
        <w:tblW w:w="0" w:type="auto"/>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89"/>
        <w:gridCol w:w="3583"/>
        <w:gridCol w:w="4226"/>
      </w:tblGrid>
      <w:tr w:rsidR="003768A0" w:rsidRPr="002C3BD5" w:rsidTr="00B61E50">
        <w:trPr>
          <w:trHeight w:val="736"/>
        </w:trPr>
        <w:tc>
          <w:tcPr>
            <w:tcW w:w="1189" w:type="dxa"/>
          </w:tcPr>
          <w:p w:rsidR="003768A0" w:rsidRPr="002C3BD5" w:rsidRDefault="003768A0" w:rsidP="00344867">
            <w:pPr>
              <w:spacing w:after="0" w:line="240" w:lineRule="auto"/>
              <w:jc w:val="both"/>
              <w:rPr>
                <w:rFonts w:ascii="Times New Roman" w:hAnsi="Times New Roman"/>
                <w:sz w:val="32"/>
                <w:szCs w:val="32"/>
              </w:rPr>
            </w:pPr>
            <w:r w:rsidRPr="002C3BD5">
              <w:rPr>
                <w:rFonts w:ascii="Times New Roman" w:hAnsi="Times New Roman"/>
                <w:sz w:val="32"/>
                <w:szCs w:val="32"/>
              </w:rPr>
              <w:t xml:space="preserve">№ </w:t>
            </w:r>
          </w:p>
          <w:p w:rsidR="003768A0" w:rsidRPr="002C3BD5" w:rsidRDefault="003768A0" w:rsidP="00344867">
            <w:pPr>
              <w:spacing w:after="0" w:line="240" w:lineRule="auto"/>
              <w:jc w:val="both"/>
              <w:rPr>
                <w:rFonts w:ascii="Times New Roman" w:hAnsi="Times New Roman"/>
                <w:sz w:val="32"/>
                <w:szCs w:val="32"/>
              </w:rPr>
            </w:pPr>
            <w:r w:rsidRPr="002C3BD5">
              <w:rPr>
                <w:rFonts w:ascii="Times New Roman" w:hAnsi="Times New Roman"/>
                <w:sz w:val="32"/>
                <w:szCs w:val="32"/>
              </w:rPr>
              <w:t>п/п</w:t>
            </w:r>
          </w:p>
        </w:tc>
        <w:tc>
          <w:tcPr>
            <w:tcW w:w="3583" w:type="dxa"/>
          </w:tcPr>
          <w:p w:rsidR="003768A0" w:rsidRPr="002C3BD5" w:rsidRDefault="003768A0" w:rsidP="00344867">
            <w:pPr>
              <w:spacing w:after="0" w:line="240" w:lineRule="auto"/>
              <w:jc w:val="both"/>
              <w:rPr>
                <w:rFonts w:ascii="Times New Roman" w:hAnsi="Times New Roman"/>
                <w:sz w:val="32"/>
                <w:szCs w:val="32"/>
              </w:rPr>
            </w:pPr>
            <w:r w:rsidRPr="002C3BD5">
              <w:rPr>
                <w:rFonts w:ascii="Times New Roman" w:hAnsi="Times New Roman"/>
                <w:sz w:val="32"/>
                <w:szCs w:val="32"/>
              </w:rPr>
              <w:t>Класс лесного пожара</w:t>
            </w:r>
          </w:p>
        </w:tc>
        <w:tc>
          <w:tcPr>
            <w:tcW w:w="4226" w:type="dxa"/>
          </w:tcPr>
          <w:p w:rsidR="003768A0" w:rsidRPr="002C3BD5" w:rsidRDefault="003768A0" w:rsidP="00344867">
            <w:pPr>
              <w:spacing w:after="0" w:line="240" w:lineRule="auto"/>
              <w:jc w:val="center"/>
              <w:rPr>
                <w:rFonts w:ascii="Times New Roman" w:hAnsi="Times New Roman"/>
                <w:sz w:val="32"/>
                <w:szCs w:val="32"/>
              </w:rPr>
            </w:pPr>
            <w:r w:rsidRPr="002C3BD5">
              <w:rPr>
                <w:rFonts w:ascii="Times New Roman" w:hAnsi="Times New Roman"/>
                <w:sz w:val="32"/>
                <w:szCs w:val="32"/>
              </w:rPr>
              <w:t>Площадь, охваченная огнем, га</w:t>
            </w:r>
          </w:p>
        </w:tc>
      </w:tr>
      <w:tr w:rsidR="003768A0" w:rsidRPr="002C3BD5" w:rsidTr="00B61E50">
        <w:trPr>
          <w:trHeight w:val="378"/>
        </w:trPr>
        <w:tc>
          <w:tcPr>
            <w:tcW w:w="1189" w:type="dxa"/>
          </w:tcPr>
          <w:p w:rsidR="003768A0" w:rsidRPr="002C3BD5" w:rsidRDefault="00344867" w:rsidP="00344867">
            <w:pPr>
              <w:spacing w:after="0" w:line="240" w:lineRule="auto"/>
              <w:jc w:val="center"/>
              <w:rPr>
                <w:rFonts w:ascii="Times New Roman" w:hAnsi="Times New Roman"/>
                <w:sz w:val="32"/>
                <w:szCs w:val="32"/>
              </w:rPr>
            </w:pPr>
            <w:r w:rsidRPr="002C3BD5">
              <w:rPr>
                <w:rFonts w:ascii="Times New Roman" w:hAnsi="Times New Roman"/>
                <w:sz w:val="32"/>
                <w:szCs w:val="32"/>
              </w:rPr>
              <w:t>1</w:t>
            </w:r>
          </w:p>
        </w:tc>
        <w:tc>
          <w:tcPr>
            <w:tcW w:w="3583" w:type="dxa"/>
          </w:tcPr>
          <w:p w:rsidR="003768A0" w:rsidRPr="002C3BD5" w:rsidRDefault="003768A0" w:rsidP="00344867">
            <w:pPr>
              <w:spacing w:after="0" w:line="240" w:lineRule="auto"/>
              <w:jc w:val="both"/>
              <w:rPr>
                <w:rFonts w:ascii="Times New Roman" w:hAnsi="Times New Roman"/>
                <w:sz w:val="32"/>
                <w:szCs w:val="32"/>
              </w:rPr>
            </w:pPr>
            <w:r w:rsidRPr="002C3BD5">
              <w:rPr>
                <w:rFonts w:ascii="Times New Roman" w:hAnsi="Times New Roman"/>
                <w:sz w:val="32"/>
                <w:szCs w:val="32"/>
              </w:rPr>
              <w:t>Загорание</w:t>
            </w:r>
          </w:p>
        </w:tc>
        <w:tc>
          <w:tcPr>
            <w:tcW w:w="4226" w:type="dxa"/>
          </w:tcPr>
          <w:p w:rsidR="003768A0" w:rsidRPr="002C3BD5" w:rsidRDefault="003768A0" w:rsidP="00344867">
            <w:pPr>
              <w:spacing w:after="0" w:line="240" w:lineRule="auto"/>
              <w:jc w:val="center"/>
              <w:rPr>
                <w:rFonts w:ascii="Times New Roman" w:hAnsi="Times New Roman"/>
                <w:sz w:val="32"/>
                <w:szCs w:val="32"/>
              </w:rPr>
            </w:pPr>
            <w:r w:rsidRPr="002C3BD5">
              <w:rPr>
                <w:rFonts w:ascii="Times New Roman" w:hAnsi="Times New Roman"/>
                <w:sz w:val="32"/>
                <w:szCs w:val="32"/>
              </w:rPr>
              <w:t>0,1-0,2</w:t>
            </w:r>
          </w:p>
        </w:tc>
      </w:tr>
      <w:tr w:rsidR="003768A0" w:rsidRPr="002C3BD5" w:rsidTr="00B61E50">
        <w:trPr>
          <w:trHeight w:val="269"/>
        </w:trPr>
        <w:tc>
          <w:tcPr>
            <w:tcW w:w="1189" w:type="dxa"/>
          </w:tcPr>
          <w:p w:rsidR="003768A0" w:rsidRPr="002C3BD5" w:rsidRDefault="00344867" w:rsidP="00344867">
            <w:pPr>
              <w:spacing w:after="0" w:line="240" w:lineRule="auto"/>
              <w:jc w:val="center"/>
              <w:rPr>
                <w:rFonts w:ascii="Times New Roman" w:hAnsi="Times New Roman"/>
                <w:sz w:val="32"/>
                <w:szCs w:val="32"/>
              </w:rPr>
            </w:pPr>
            <w:r w:rsidRPr="002C3BD5">
              <w:rPr>
                <w:rFonts w:ascii="Times New Roman" w:hAnsi="Times New Roman"/>
                <w:sz w:val="32"/>
                <w:szCs w:val="32"/>
              </w:rPr>
              <w:t>2</w:t>
            </w:r>
          </w:p>
        </w:tc>
        <w:tc>
          <w:tcPr>
            <w:tcW w:w="3583" w:type="dxa"/>
          </w:tcPr>
          <w:p w:rsidR="003768A0" w:rsidRPr="002C3BD5" w:rsidRDefault="003768A0" w:rsidP="00344867">
            <w:pPr>
              <w:spacing w:after="0" w:line="240" w:lineRule="auto"/>
              <w:jc w:val="both"/>
              <w:rPr>
                <w:rFonts w:ascii="Times New Roman" w:hAnsi="Times New Roman"/>
                <w:sz w:val="32"/>
                <w:szCs w:val="32"/>
              </w:rPr>
            </w:pPr>
            <w:r w:rsidRPr="002C3BD5">
              <w:rPr>
                <w:rFonts w:ascii="Times New Roman" w:hAnsi="Times New Roman"/>
                <w:sz w:val="32"/>
                <w:szCs w:val="32"/>
              </w:rPr>
              <w:t>Малый пожар</w:t>
            </w:r>
          </w:p>
        </w:tc>
        <w:tc>
          <w:tcPr>
            <w:tcW w:w="4226" w:type="dxa"/>
          </w:tcPr>
          <w:p w:rsidR="003768A0" w:rsidRPr="002C3BD5" w:rsidRDefault="003768A0" w:rsidP="00344867">
            <w:pPr>
              <w:spacing w:after="0" w:line="240" w:lineRule="auto"/>
              <w:jc w:val="center"/>
              <w:rPr>
                <w:rFonts w:ascii="Times New Roman" w:hAnsi="Times New Roman"/>
                <w:sz w:val="32"/>
                <w:szCs w:val="32"/>
              </w:rPr>
            </w:pPr>
            <w:r w:rsidRPr="002C3BD5">
              <w:rPr>
                <w:rFonts w:ascii="Times New Roman" w:hAnsi="Times New Roman"/>
                <w:sz w:val="32"/>
                <w:szCs w:val="32"/>
              </w:rPr>
              <w:t>0,2-2,0</w:t>
            </w:r>
          </w:p>
        </w:tc>
      </w:tr>
      <w:tr w:rsidR="003768A0" w:rsidRPr="002C3BD5" w:rsidTr="00B61E50">
        <w:trPr>
          <w:trHeight w:val="374"/>
        </w:trPr>
        <w:tc>
          <w:tcPr>
            <w:tcW w:w="1189" w:type="dxa"/>
          </w:tcPr>
          <w:p w:rsidR="003768A0" w:rsidRPr="002C3BD5" w:rsidRDefault="00344867" w:rsidP="00344867">
            <w:pPr>
              <w:spacing w:after="0" w:line="240" w:lineRule="auto"/>
              <w:jc w:val="center"/>
              <w:rPr>
                <w:rFonts w:ascii="Times New Roman" w:hAnsi="Times New Roman"/>
                <w:sz w:val="32"/>
                <w:szCs w:val="32"/>
              </w:rPr>
            </w:pPr>
            <w:r w:rsidRPr="002C3BD5">
              <w:rPr>
                <w:rFonts w:ascii="Times New Roman" w:hAnsi="Times New Roman"/>
                <w:sz w:val="32"/>
                <w:szCs w:val="32"/>
              </w:rPr>
              <w:t>3</w:t>
            </w:r>
          </w:p>
        </w:tc>
        <w:tc>
          <w:tcPr>
            <w:tcW w:w="3583" w:type="dxa"/>
          </w:tcPr>
          <w:p w:rsidR="003768A0" w:rsidRPr="002C3BD5" w:rsidRDefault="003768A0" w:rsidP="00344867">
            <w:pPr>
              <w:spacing w:after="0" w:line="240" w:lineRule="auto"/>
              <w:jc w:val="both"/>
              <w:rPr>
                <w:rFonts w:ascii="Times New Roman" w:hAnsi="Times New Roman"/>
                <w:sz w:val="32"/>
                <w:szCs w:val="32"/>
              </w:rPr>
            </w:pPr>
            <w:r w:rsidRPr="002C3BD5">
              <w:rPr>
                <w:rFonts w:ascii="Times New Roman" w:hAnsi="Times New Roman"/>
                <w:sz w:val="32"/>
                <w:szCs w:val="32"/>
              </w:rPr>
              <w:t>Небольшой пожар</w:t>
            </w:r>
          </w:p>
        </w:tc>
        <w:tc>
          <w:tcPr>
            <w:tcW w:w="4226" w:type="dxa"/>
          </w:tcPr>
          <w:p w:rsidR="003768A0" w:rsidRPr="002C3BD5" w:rsidRDefault="003768A0" w:rsidP="00344867">
            <w:pPr>
              <w:spacing w:after="0" w:line="240" w:lineRule="auto"/>
              <w:jc w:val="center"/>
              <w:rPr>
                <w:rFonts w:ascii="Times New Roman" w:hAnsi="Times New Roman"/>
                <w:sz w:val="32"/>
                <w:szCs w:val="32"/>
              </w:rPr>
            </w:pPr>
            <w:r w:rsidRPr="002C3BD5">
              <w:rPr>
                <w:rFonts w:ascii="Times New Roman" w:hAnsi="Times New Roman"/>
                <w:sz w:val="32"/>
                <w:szCs w:val="32"/>
              </w:rPr>
              <w:t>2,1-20</w:t>
            </w:r>
          </w:p>
        </w:tc>
      </w:tr>
      <w:tr w:rsidR="003768A0" w:rsidRPr="002C3BD5" w:rsidTr="00B61E50">
        <w:trPr>
          <w:trHeight w:val="279"/>
        </w:trPr>
        <w:tc>
          <w:tcPr>
            <w:tcW w:w="1189" w:type="dxa"/>
          </w:tcPr>
          <w:p w:rsidR="003768A0" w:rsidRPr="002C3BD5" w:rsidRDefault="00344867" w:rsidP="00344867">
            <w:pPr>
              <w:spacing w:after="0" w:line="240" w:lineRule="auto"/>
              <w:jc w:val="center"/>
              <w:rPr>
                <w:rFonts w:ascii="Times New Roman" w:hAnsi="Times New Roman"/>
                <w:sz w:val="32"/>
                <w:szCs w:val="32"/>
              </w:rPr>
            </w:pPr>
            <w:r w:rsidRPr="002C3BD5">
              <w:rPr>
                <w:rFonts w:ascii="Times New Roman" w:hAnsi="Times New Roman"/>
                <w:sz w:val="32"/>
                <w:szCs w:val="32"/>
              </w:rPr>
              <w:t>4</w:t>
            </w:r>
          </w:p>
        </w:tc>
        <w:tc>
          <w:tcPr>
            <w:tcW w:w="3583" w:type="dxa"/>
          </w:tcPr>
          <w:p w:rsidR="003768A0" w:rsidRPr="002C3BD5" w:rsidRDefault="003768A0" w:rsidP="00344867">
            <w:pPr>
              <w:spacing w:after="0" w:line="240" w:lineRule="auto"/>
              <w:jc w:val="both"/>
              <w:rPr>
                <w:rFonts w:ascii="Times New Roman" w:hAnsi="Times New Roman"/>
                <w:sz w:val="32"/>
                <w:szCs w:val="32"/>
              </w:rPr>
            </w:pPr>
            <w:r w:rsidRPr="002C3BD5">
              <w:rPr>
                <w:rFonts w:ascii="Times New Roman" w:hAnsi="Times New Roman"/>
                <w:sz w:val="32"/>
                <w:szCs w:val="32"/>
              </w:rPr>
              <w:t>Средний пожар</w:t>
            </w:r>
          </w:p>
        </w:tc>
        <w:tc>
          <w:tcPr>
            <w:tcW w:w="4226" w:type="dxa"/>
          </w:tcPr>
          <w:p w:rsidR="003768A0" w:rsidRPr="002C3BD5" w:rsidRDefault="003768A0" w:rsidP="00344867">
            <w:pPr>
              <w:spacing w:after="0" w:line="240" w:lineRule="auto"/>
              <w:jc w:val="center"/>
              <w:rPr>
                <w:rFonts w:ascii="Times New Roman" w:hAnsi="Times New Roman"/>
                <w:sz w:val="32"/>
                <w:szCs w:val="32"/>
              </w:rPr>
            </w:pPr>
            <w:r w:rsidRPr="002C3BD5">
              <w:rPr>
                <w:rFonts w:ascii="Times New Roman" w:hAnsi="Times New Roman"/>
                <w:sz w:val="32"/>
                <w:szCs w:val="32"/>
              </w:rPr>
              <w:t>21-200</w:t>
            </w:r>
          </w:p>
        </w:tc>
      </w:tr>
      <w:tr w:rsidR="003768A0" w:rsidRPr="002C3BD5" w:rsidTr="00B61E50">
        <w:trPr>
          <w:trHeight w:val="369"/>
        </w:trPr>
        <w:tc>
          <w:tcPr>
            <w:tcW w:w="1189" w:type="dxa"/>
          </w:tcPr>
          <w:p w:rsidR="003768A0" w:rsidRPr="002C3BD5" w:rsidRDefault="00344867" w:rsidP="00344867">
            <w:pPr>
              <w:spacing w:after="0" w:line="240" w:lineRule="auto"/>
              <w:jc w:val="center"/>
              <w:rPr>
                <w:rFonts w:ascii="Times New Roman" w:hAnsi="Times New Roman"/>
                <w:sz w:val="32"/>
                <w:szCs w:val="32"/>
              </w:rPr>
            </w:pPr>
            <w:r w:rsidRPr="002C3BD5">
              <w:rPr>
                <w:rFonts w:ascii="Times New Roman" w:hAnsi="Times New Roman"/>
                <w:sz w:val="32"/>
                <w:szCs w:val="32"/>
              </w:rPr>
              <w:t>5</w:t>
            </w:r>
          </w:p>
        </w:tc>
        <w:tc>
          <w:tcPr>
            <w:tcW w:w="3583" w:type="dxa"/>
          </w:tcPr>
          <w:p w:rsidR="003768A0" w:rsidRPr="002C3BD5" w:rsidRDefault="003768A0" w:rsidP="00344867">
            <w:pPr>
              <w:spacing w:after="0" w:line="240" w:lineRule="auto"/>
              <w:jc w:val="both"/>
              <w:rPr>
                <w:rFonts w:ascii="Times New Roman" w:hAnsi="Times New Roman"/>
                <w:sz w:val="32"/>
                <w:szCs w:val="32"/>
              </w:rPr>
            </w:pPr>
            <w:r w:rsidRPr="002C3BD5">
              <w:rPr>
                <w:rFonts w:ascii="Times New Roman" w:hAnsi="Times New Roman"/>
                <w:sz w:val="32"/>
                <w:szCs w:val="32"/>
              </w:rPr>
              <w:t>Крупный пожар</w:t>
            </w:r>
          </w:p>
        </w:tc>
        <w:tc>
          <w:tcPr>
            <w:tcW w:w="4226" w:type="dxa"/>
          </w:tcPr>
          <w:p w:rsidR="003768A0" w:rsidRPr="002C3BD5" w:rsidRDefault="003768A0" w:rsidP="00344867">
            <w:pPr>
              <w:spacing w:after="0" w:line="240" w:lineRule="auto"/>
              <w:jc w:val="center"/>
              <w:rPr>
                <w:rFonts w:ascii="Times New Roman" w:hAnsi="Times New Roman"/>
                <w:sz w:val="32"/>
                <w:szCs w:val="32"/>
              </w:rPr>
            </w:pPr>
            <w:r w:rsidRPr="002C3BD5">
              <w:rPr>
                <w:rFonts w:ascii="Times New Roman" w:hAnsi="Times New Roman"/>
                <w:sz w:val="32"/>
                <w:szCs w:val="32"/>
              </w:rPr>
              <w:t>201-20002</w:t>
            </w:r>
          </w:p>
        </w:tc>
      </w:tr>
      <w:tr w:rsidR="003768A0" w:rsidRPr="002C3BD5" w:rsidTr="00B61E50">
        <w:trPr>
          <w:trHeight w:val="262"/>
        </w:trPr>
        <w:tc>
          <w:tcPr>
            <w:tcW w:w="1189" w:type="dxa"/>
          </w:tcPr>
          <w:p w:rsidR="003768A0" w:rsidRPr="002C3BD5" w:rsidRDefault="00344867" w:rsidP="00344867">
            <w:pPr>
              <w:spacing w:after="0" w:line="240" w:lineRule="auto"/>
              <w:jc w:val="center"/>
              <w:rPr>
                <w:rFonts w:ascii="Times New Roman" w:hAnsi="Times New Roman"/>
                <w:sz w:val="32"/>
                <w:szCs w:val="32"/>
              </w:rPr>
            </w:pPr>
            <w:r w:rsidRPr="002C3BD5">
              <w:rPr>
                <w:rFonts w:ascii="Times New Roman" w:hAnsi="Times New Roman"/>
                <w:sz w:val="32"/>
                <w:szCs w:val="32"/>
              </w:rPr>
              <w:t>6</w:t>
            </w:r>
          </w:p>
        </w:tc>
        <w:tc>
          <w:tcPr>
            <w:tcW w:w="3583" w:type="dxa"/>
          </w:tcPr>
          <w:p w:rsidR="003768A0" w:rsidRPr="002C3BD5" w:rsidRDefault="003768A0" w:rsidP="00344867">
            <w:pPr>
              <w:spacing w:after="0" w:line="240" w:lineRule="auto"/>
              <w:jc w:val="both"/>
              <w:rPr>
                <w:rFonts w:ascii="Times New Roman" w:hAnsi="Times New Roman"/>
                <w:sz w:val="32"/>
                <w:szCs w:val="32"/>
              </w:rPr>
            </w:pPr>
            <w:r w:rsidRPr="002C3BD5">
              <w:rPr>
                <w:rFonts w:ascii="Times New Roman" w:hAnsi="Times New Roman"/>
                <w:sz w:val="32"/>
                <w:szCs w:val="32"/>
              </w:rPr>
              <w:t>Катастрофический пожар</w:t>
            </w:r>
          </w:p>
        </w:tc>
        <w:tc>
          <w:tcPr>
            <w:tcW w:w="4226" w:type="dxa"/>
          </w:tcPr>
          <w:p w:rsidR="003768A0" w:rsidRPr="002C3BD5" w:rsidRDefault="003768A0" w:rsidP="00344867">
            <w:pPr>
              <w:spacing w:after="0" w:line="240" w:lineRule="auto"/>
              <w:jc w:val="center"/>
              <w:rPr>
                <w:rFonts w:ascii="Times New Roman" w:hAnsi="Times New Roman"/>
                <w:sz w:val="32"/>
                <w:szCs w:val="32"/>
              </w:rPr>
            </w:pPr>
            <w:r w:rsidRPr="002C3BD5">
              <w:rPr>
                <w:rFonts w:ascii="Times New Roman" w:hAnsi="Times New Roman"/>
                <w:sz w:val="32"/>
                <w:szCs w:val="32"/>
              </w:rPr>
              <w:t>Более 2000</w:t>
            </w:r>
          </w:p>
        </w:tc>
      </w:tr>
    </w:tbl>
    <w:p w:rsidR="00B61E50" w:rsidRDefault="00B61E50" w:rsidP="00344867">
      <w:pPr>
        <w:shd w:val="clear" w:color="auto" w:fill="FFFFFF"/>
        <w:tabs>
          <w:tab w:val="left" w:pos="5526"/>
        </w:tabs>
        <w:spacing w:after="0" w:line="240" w:lineRule="auto"/>
        <w:ind w:right="5" w:firstLine="567"/>
        <w:jc w:val="both"/>
        <w:rPr>
          <w:rFonts w:ascii="Times New Roman" w:hAnsi="Times New Roman"/>
          <w:color w:val="000000"/>
          <w:spacing w:val="-1"/>
          <w:sz w:val="32"/>
          <w:szCs w:val="32"/>
          <w:lang w:val="kk-KZ"/>
        </w:rPr>
      </w:pPr>
    </w:p>
    <w:p w:rsidR="003768A0" w:rsidRPr="002C3BD5" w:rsidRDefault="003768A0" w:rsidP="00344867">
      <w:pPr>
        <w:shd w:val="clear" w:color="auto" w:fill="FFFFFF"/>
        <w:tabs>
          <w:tab w:val="left" w:pos="5526"/>
        </w:tabs>
        <w:spacing w:after="0" w:line="240" w:lineRule="auto"/>
        <w:ind w:right="5" w:firstLine="567"/>
        <w:jc w:val="both"/>
        <w:rPr>
          <w:rFonts w:ascii="Times New Roman" w:hAnsi="Times New Roman"/>
          <w:color w:val="000000"/>
          <w:spacing w:val="-1"/>
          <w:sz w:val="32"/>
          <w:szCs w:val="32"/>
        </w:rPr>
      </w:pPr>
      <w:r w:rsidRPr="002C3BD5">
        <w:rPr>
          <w:rFonts w:ascii="Times New Roman" w:hAnsi="Times New Roman"/>
          <w:color w:val="000000"/>
          <w:spacing w:val="-1"/>
          <w:sz w:val="32"/>
          <w:szCs w:val="32"/>
        </w:rPr>
        <w:tab/>
      </w:r>
    </w:p>
    <w:p w:rsidR="003768A0" w:rsidRPr="002C3BD5" w:rsidRDefault="003768A0" w:rsidP="00344867">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1"/>
          <w:sz w:val="32"/>
          <w:szCs w:val="32"/>
        </w:rPr>
        <w:lastRenderedPageBreak/>
        <w:t xml:space="preserve">Крупные лесные пожары развиваются в период чрезвычайной </w:t>
      </w:r>
      <w:r w:rsidRPr="002C3BD5">
        <w:rPr>
          <w:rFonts w:ascii="Times New Roman" w:hAnsi="Times New Roman"/>
          <w:color w:val="000000"/>
          <w:spacing w:val="1"/>
          <w:sz w:val="32"/>
          <w:szCs w:val="32"/>
        </w:rPr>
        <w:t xml:space="preserve">пожарной опасности в лесу, особенно при длительной и сильной </w:t>
      </w:r>
      <w:r w:rsidRPr="002C3BD5">
        <w:rPr>
          <w:rFonts w:ascii="Times New Roman" w:hAnsi="Times New Roman"/>
          <w:color w:val="000000"/>
          <w:spacing w:val="15"/>
          <w:sz w:val="32"/>
          <w:szCs w:val="32"/>
        </w:rPr>
        <w:t xml:space="preserve">засухе. Их развитию способствуют ветреная погода и </w:t>
      </w:r>
      <w:r w:rsidRPr="002C3BD5">
        <w:rPr>
          <w:rFonts w:ascii="Times New Roman" w:hAnsi="Times New Roman"/>
          <w:color w:val="000000"/>
          <w:spacing w:val="-8"/>
          <w:sz w:val="32"/>
          <w:szCs w:val="32"/>
        </w:rPr>
        <w:t>захламленность лесов.</w:t>
      </w:r>
    </w:p>
    <w:p w:rsidR="003768A0" w:rsidRPr="002C3BD5" w:rsidRDefault="003768A0" w:rsidP="00EE1E66">
      <w:pPr>
        <w:shd w:val="clear" w:color="auto" w:fill="FFFFFF"/>
        <w:spacing w:after="0" w:line="240" w:lineRule="auto"/>
        <w:ind w:right="14" w:firstLine="567"/>
        <w:jc w:val="both"/>
        <w:rPr>
          <w:rFonts w:ascii="Times New Roman" w:hAnsi="Times New Roman"/>
          <w:color w:val="000000"/>
          <w:spacing w:val="-2"/>
          <w:sz w:val="32"/>
          <w:szCs w:val="32"/>
        </w:rPr>
      </w:pPr>
      <w:r w:rsidRPr="002C3BD5">
        <w:rPr>
          <w:rFonts w:ascii="Times New Roman" w:hAnsi="Times New Roman"/>
          <w:color w:val="000000"/>
          <w:spacing w:val="10"/>
          <w:sz w:val="32"/>
          <w:szCs w:val="32"/>
        </w:rPr>
        <w:t xml:space="preserve">Средняя продолжительность крупных лесных пожаров </w:t>
      </w:r>
      <w:r w:rsidRPr="002C3BD5">
        <w:rPr>
          <w:rFonts w:ascii="Times New Roman" w:hAnsi="Times New Roman"/>
          <w:color w:val="000000"/>
          <w:spacing w:val="4"/>
          <w:sz w:val="32"/>
          <w:szCs w:val="32"/>
        </w:rPr>
        <w:t xml:space="preserve">составляет от 10 до 15 суток, выгоревшая площадь в среднем </w:t>
      </w:r>
      <w:r w:rsidRPr="002C3BD5">
        <w:rPr>
          <w:rFonts w:ascii="Times New Roman" w:hAnsi="Times New Roman"/>
          <w:color w:val="000000"/>
          <w:spacing w:val="-2"/>
          <w:sz w:val="32"/>
          <w:szCs w:val="32"/>
        </w:rPr>
        <w:t xml:space="preserve">составляет 450 - 500 </w:t>
      </w:r>
      <w:r w:rsidRPr="002C3BD5">
        <w:rPr>
          <w:rFonts w:ascii="Times New Roman" w:hAnsi="Times New Roman"/>
          <w:iCs/>
          <w:color w:val="000000"/>
          <w:spacing w:val="-2"/>
          <w:sz w:val="32"/>
          <w:szCs w:val="32"/>
        </w:rPr>
        <w:t>га</w:t>
      </w:r>
      <w:r w:rsidRPr="002C3BD5">
        <w:rPr>
          <w:rFonts w:ascii="Times New Roman" w:hAnsi="Times New Roman"/>
          <w:i/>
          <w:iCs/>
          <w:color w:val="000000"/>
          <w:spacing w:val="-2"/>
          <w:sz w:val="32"/>
          <w:szCs w:val="32"/>
        </w:rPr>
        <w:t xml:space="preserve"> </w:t>
      </w:r>
      <w:r w:rsidRPr="002C3BD5">
        <w:rPr>
          <w:rFonts w:ascii="Times New Roman" w:hAnsi="Times New Roman"/>
          <w:color w:val="000000"/>
          <w:spacing w:val="-2"/>
          <w:sz w:val="32"/>
          <w:szCs w:val="32"/>
        </w:rPr>
        <w:t>при периметре от 8 до 16 км.</w:t>
      </w:r>
    </w:p>
    <w:p w:rsidR="003768A0" w:rsidRPr="00B61E50" w:rsidRDefault="003768A0" w:rsidP="00EE1E66">
      <w:pPr>
        <w:shd w:val="clear" w:color="auto" w:fill="FFFFFF"/>
        <w:spacing w:after="0" w:line="240" w:lineRule="auto"/>
        <w:ind w:right="14" w:firstLine="567"/>
        <w:jc w:val="both"/>
        <w:rPr>
          <w:rFonts w:ascii="Times New Roman" w:hAnsi="Times New Roman"/>
          <w:sz w:val="16"/>
          <w:szCs w:val="16"/>
        </w:rPr>
      </w:pPr>
    </w:p>
    <w:p w:rsidR="003768A0" w:rsidRPr="002C3BD5" w:rsidRDefault="003768A0" w:rsidP="00EE1E66">
      <w:pPr>
        <w:shd w:val="clear" w:color="auto" w:fill="FFFFFF"/>
        <w:spacing w:after="0" w:line="240" w:lineRule="auto"/>
        <w:ind w:firstLine="567"/>
        <w:jc w:val="both"/>
        <w:rPr>
          <w:rFonts w:ascii="Times New Roman" w:hAnsi="Times New Roman"/>
          <w:b/>
          <w:color w:val="000000"/>
          <w:spacing w:val="4"/>
          <w:sz w:val="32"/>
          <w:szCs w:val="32"/>
        </w:rPr>
      </w:pPr>
      <w:r w:rsidRPr="002C3BD5">
        <w:rPr>
          <w:rFonts w:ascii="Times New Roman" w:hAnsi="Times New Roman"/>
          <w:b/>
          <w:color w:val="000000"/>
          <w:spacing w:val="12"/>
          <w:sz w:val="32"/>
          <w:szCs w:val="32"/>
        </w:rPr>
        <w:t xml:space="preserve">Рекомендации населению по профилактике лесных и </w:t>
      </w:r>
      <w:r w:rsidRPr="002C3BD5">
        <w:rPr>
          <w:rFonts w:ascii="Times New Roman" w:hAnsi="Times New Roman"/>
          <w:b/>
          <w:color w:val="000000"/>
          <w:spacing w:val="9"/>
          <w:sz w:val="32"/>
          <w:szCs w:val="32"/>
        </w:rPr>
        <w:t xml:space="preserve">торфяных пожаров, меры безопасности при их тушении и </w:t>
      </w:r>
      <w:r w:rsidR="00380F01" w:rsidRPr="002C3BD5">
        <w:rPr>
          <w:rFonts w:ascii="Times New Roman" w:hAnsi="Times New Roman"/>
          <w:b/>
          <w:color w:val="000000"/>
          <w:spacing w:val="9"/>
          <w:sz w:val="32"/>
          <w:szCs w:val="32"/>
        </w:rPr>
        <w:t>пра</w:t>
      </w:r>
      <w:r w:rsidRPr="002C3BD5">
        <w:rPr>
          <w:rFonts w:ascii="Times New Roman" w:hAnsi="Times New Roman"/>
          <w:b/>
          <w:color w:val="000000"/>
          <w:spacing w:val="4"/>
          <w:sz w:val="32"/>
          <w:szCs w:val="32"/>
        </w:rPr>
        <w:t>вилам защиты от них</w:t>
      </w:r>
    </w:p>
    <w:p w:rsidR="003768A0" w:rsidRPr="002C3BD5" w:rsidRDefault="003768A0" w:rsidP="00EE1E66">
      <w:pPr>
        <w:shd w:val="clear" w:color="auto" w:fill="FFFFFF"/>
        <w:spacing w:after="0" w:line="240" w:lineRule="auto"/>
        <w:ind w:right="38" w:firstLine="567"/>
        <w:jc w:val="both"/>
        <w:rPr>
          <w:rFonts w:ascii="Times New Roman" w:hAnsi="Times New Roman"/>
          <w:color w:val="000000"/>
          <w:spacing w:val="-4"/>
          <w:sz w:val="32"/>
          <w:szCs w:val="32"/>
        </w:rPr>
      </w:pPr>
      <w:r w:rsidRPr="002C3BD5">
        <w:rPr>
          <w:rFonts w:ascii="Times New Roman" w:hAnsi="Times New Roman"/>
          <w:color w:val="000000"/>
          <w:spacing w:val="22"/>
          <w:sz w:val="32"/>
          <w:szCs w:val="32"/>
        </w:rPr>
        <w:t>Основной причиной лесных пожаров является без</w:t>
      </w:r>
      <w:r w:rsidRPr="002C3BD5">
        <w:rPr>
          <w:rFonts w:ascii="Times New Roman" w:hAnsi="Times New Roman"/>
          <w:color w:val="000000"/>
          <w:spacing w:val="-2"/>
          <w:sz w:val="32"/>
          <w:szCs w:val="32"/>
        </w:rPr>
        <w:t>ответственное поведение людей, не проявляющих должной ост</w:t>
      </w:r>
      <w:r w:rsidRPr="002C3BD5">
        <w:rPr>
          <w:rFonts w:ascii="Times New Roman" w:hAnsi="Times New Roman"/>
          <w:color w:val="000000"/>
          <w:spacing w:val="7"/>
          <w:sz w:val="32"/>
          <w:szCs w:val="32"/>
        </w:rPr>
        <w:t>орожности при обращении с огнем в лесу и нарушающих пра</w:t>
      </w:r>
      <w:r w:rsidRPr="002C3BD5">
        <w:rPr>
          <w:rFonts w:ascii="Times New Roman" w:hAnsi="Times New Roman"/>
          <w:color w:val="000000"/>
          <w:spacing w:val="-4"/>
          <w:sz w:val="32"/>
          <w:szCs w:val="32"/>
        </w:rPr>
        <w:t xml:space="preserve">вила пожарной безопасности. </w:t>
      </w:r>
    </w:p>
    <w:p w:rsidR="003768A0" w:rsidRPr="002C3BD5" w:rsidRDefault="003768A0" w:rsidP="00EE1E66">
      <w:pPr>
        <w:shd w:val="clear" w:color="auto" w:fill="FFFFFF"/>
        <w:spacing w:after="0" w:line="240" w:lineRule="auto"/>
        <w:ind w:right="38" w:firstLine="567"/>
        <w:jc w:val="both"/>
        <w:rPr>
          <w:rFonts w:ascii="Times New Roman" w:hAnsi="Times New Roman"/>
          <w:color w:val="000000"/>
          <w:spacing w:val="-1"/>
          <w:sz w:val="32"/>
          <w:szCs w:val="32"/>
        </w:rPr>
      </w:pPr>
      <w:r w:rsidRPr="002C3BD5">
        <w:rPr>
          <w:rFonts w:ascii="Times New Roman" w:hAnsi="Times New Roman"/>
          <w:color w:val="000000"/>
          <w:sz w:val="32"/>
          <w:szCs w:val="32"/>
        </w:rPr>
        <w:t xml:space="preserve">Лица, виновные в нарушении правил пожарной безопасности </w:t>
      </w:r>
      <w:r w:rsidR="00380F01" w:rsidRPr="002C3BD5">
        <w:rPr>
          <w:rFonts w:ascii="Times New Roman" w:hAnsi="Times New Roman"/>
          <w:color w:val="000000"/>
          <w:sz w:val="32"/>
          <w:szCs w:val="32"/>
        </w:rPr>
        <w:t xml:space="preserve">в </w:t>
      </w:r>
      <w:r w:rsidRPr="002C3BD5">
        <w:rPr>
          <w:rFonts w:ascii="Times New Roman" w:hAnsi="Times New Roman"/>
          <w:color w:val="000000"/>
          <w:spacing w:val="1"/>
          <w:sz w:val="32"/>
          <w:szCs w:val="32"/>
        </w:rPr>
        <w:t>лесах, несут ответственность в дисциплинарном, ад</w:t>
      </w:r>
      <w:r w:rsidRPr="002C3BD5">
        <w:rPr>
          <w:rFonts w:ascii="Times New Roman" w:hAnsi="Times New Roman"/>
          <w:color w:val="000000"/>
          <w:spacing w:val="-2"/>
          <w:sz w:val="32"/>
          <w:szCs w:val="32"/>
        </w:rPr>
        <w:t xml:space="preserve">министративном или уголовном порядке   в   зависимости   от </w:t>
      </w:r>
      <w:r w:rsidRPr="002C3BD5">
        <w:rPr>
          <w:rFonts w:ascii="Times New Roman" w:hAnsi="Times New Roman"/>
          <w:color w:val="000000"/>
          <w:spacing w:val="-1"/>
          <w:sz w:val="32"/>
          <w:szCs w:val="32"/>
        </w:rPr>
        <w:t>характера нарушений и их последствий,</w:t>
      </w:r>
    </w:p>
    <w:p w:rsidR="003768A0" w:rsidRPr="002C3BD5" w:rsidRDefault="003768A0" w:rsidP="00EE1E66">
      <w:pPr>
        <w:shd w:val="clear" w:color="auto" w:fill="FFFFFF"/>
        <w:spacing w:after="0" w:line="240" w:lineRule="auto"/>
        <w:ind w:left="86" w:right="38" w:firstLine="634"/>
        <w:jc w:val="both"/>
        <w:rPr>
          <w:rFonts w:ascii="Times New Roman" w:hAnsi="Times New Roman"/>
          <w:sz w:val="32"/>
          <w:szCs w:val="32"/>
        </w:rPr>
      </w:pPr>
      <w:r w:rsidRPr="002C3BD5">
        <w:rPr>
          <w:rFonts w:ascii="Times New Roman" w:hAnsi="Times New Roman"/>
          <w:color w:val="000000"/>
          <w:spacing w:val="-1"/>
          <w:sz w:val="32"/>
          <w:szCs w:val="32"/>
        </w:rPr>
        <w:t xml:space="preserve"> </w:t>
      </w:r>
      <w:r w:rsidRPr="002C3BD5">
        <w:rPr>
          <w:rFonts w:ascii="Times New Roman" w:hAnsi="Times New Roman"/>
          <w:color w:val="000000"/>
          <w:sz w:val="32"/>
          <w:szCs w:val="32"/>
        </w:rPr>
        <w:t>В  пожароопасный сезон в лесу запрещается:</w:t>
      </w:r>
    </w:p>
    <w:p w:rsidR="003768A0" w:rsidRPr="002C3BD5" w:rsidRDefault="003768A0" w:rsidP="00EE1E66">
      <w:pPr>
        <w:shd w:val="clear" w:color="auto" w:fill="FFFFFF"/>
        <w:spacing w:after="0" w:line="240" w:lineRule="auto"/>
        <w:ind w:left="86" w:firstLine="634"/>
        <w:jc w:val="both"/>
        <w:rPr>
          <w:rFonts w:ascii="Times New Roman" w:hAnsi="Times New Roman"/>
          <w:sz w:val="32"/>
          <w:szCs w:val="32"/>
        </w:rPr>
      </w:pPr>
      <w:r w:rsidRPr="002C3BD5">
        <w:rPr>
          <w:rFonts w:ascii="Times New Roman" w:hAnsi="Times New Roman"/>
          <w:color w:val="000000"/>
          <w:spacing w:val="12"/>
          <w:sz w:val="32"/>
          <w:szCs w:val="32"/>
        </w:rPr>
        <w:t xml:space="preserve">- бросать горящие спички, окурки и вытряхивать из </w:t>
      </w:r>
      <w:r w:rsidRPr="002C3BD5">
        <w:rPr>
          <w:rFonts w:ascii="Times New Roman" w:hAnsi="Times New Roman"/>
          <w:color w:val="000000"/>
          <w:sz w:val="32"/>
          <w:szCs w:val="32"/>
        </w:rPr>
        <w:t>тельных трубок горячую золу;</w:t>
      </w:r>
    </w:p>
    <w:p w:rsidR="003768A0" w:rsidRPr="002C3BD5" w:rsidRDefault="003768A0" w:rsidP="00EE1E66">
      <w:pPr>
        <w:shd w:val="clear" w:color="auto" w:fill="FFFFFF"/>
        <w:spacing w:after="0" w:line="240" w:lineRule="auto"/>
        <w:ind w:left="86" w:right="77" w:firstLine="634"/>
        <w:jc w:val="both"/>
        <w:rPr>
          <w:rFonts w:ascii="Times New Roman" w:hAnsi="Times New Roman"/>
          <w:sz w:val="32"/>
          <w:szCs w:val="32"/>
        </w:rPr>
      </w:pPr>
      <w:r w:rsidRPr="002C3BD5">
        <w:rPr>
          <w:rFonts w:ascii="Times New Roman" w:hAnsi="Times New Roman"/>
          <w:color w:val="000000"/>
          <w:spacing w:val="2"/>
          <w:sz w:val="32"/>
          <w:szCs w:val="32"/>
        </w:rPr>
        <w:t xml:space="preserve">- употреблять при охоте пыжи из легковоспламеняющихся </w:t>
      </w:r>
      <w:r w:rsidRPr="002C3BD5">
        <w:rPr>
          <w:rFonts w:ascii="Times New Roman" w:hAnsi="Times New Roman"/>
          <w:color w:val="000000"/>
          <w:spacing w:val="-2"/>
          <w:sz w:val="32"/>
          <w:szCs w:val="32"/>
        </w:rPr>
        <w:t>тлеющих материалов;</w:t>
      </w:r>
    </w:p>
    <w:p w:rsidR="003768A0" w:rsidRPr="002C3BD5" w:rsidRDefault="003768A0" w:rsidP="00EE1E66">
      <w:pPr>
        <w:shd w:val="clear" w:color="auto" w:fill="FFFFFF"/>
        <w:tabs>
          <w:tab w:val="left" w:pos="682"/>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r>
      <w:r w:rsidRPr="002C3BD5">
        <w:rPr>
          <w:rFonts w:ascii="Times New Roman" w:hAnsi="Times New Roman"/>
          <w:color w:val="000000"/>
          <w:spacing w:val="3"/>
          <w:sz w:val="32"/>
          <w:szCs w:val="32"/>
        </w:rPr>
        <w:t xml:space="preserve">оставлять в лесу (кроме специально отведенных мест) </w:t>
      </w:r>
      <w:r w:rsidRPr="002C3BD5">
        <w:rPr>
          <w:rFonts w:ascii="Times New Roman" w:hAnsi="Times New Roman"/>
          <w:color w:val="000000"/>
          <w:spacing w:val="6"/>
          <w:sz w:val="32"/>
          <w:szCs w:val="32"/>
        </w:rPr>
        <w:t xml:space="preserve">промасленный или пропитанный бензином, керосином и иными </w:t>
      </w:r>
      <w:r w:rsidRPr="002C3BD5">
        <w:rPr>
          <w:rFonts w:ascii="Times New Roman" w:hAnsi="Times New Roman"/>
          <w:color w:val="000000"/>
          <w:spacing w:val="1"/>
          <w:sz w:val="32"/>
          <w:szCs w:val="32"/>
        </w:rPr>
        <w:t>горючими веществами обтирочный материал;</w:t>
      </w:r>
    </w:p>
    <w:p w:rsidR="003768A0" w:rsidRPr="002C3BD5" w:rsidRDefault="003768A0" w:rsidP="00EE1E66">
      <w:pPr>
        <w:shd w:val="clear" w:color="auto" w:fill="FFFFFF"/>
        <w:spacing w:after="0" w:line="240" w:lineRule="auto"/>
        <w:ind w:left="5" w:right="72" w:firstLine="567"/>
        <w:jc w:val="both"/>
        <w:rPr>
          <w:rFonts w:ascii="Times New Roman" w:hAnsi="Times New Roman"/>
          <w:sz w:val="32"/>
          <w:szCs w:val="32"/>
        </w:rPr>
      </w:pPr>
      <w:r w:rsidRPr="002C3BD5">
        <w:rPr>
          <w:rFonts w:ascii="Times New Roman" w:hAnsi="Times New Roman"/>
          <w:color w:val="000000"/>
          <w:spacing w:val="8"/>
          <w:sz w:val="32"/>
          <w:szCs w:val="32"/>
        </w:rPr>
        <w:t xml:space="preserve">заправлять горючим топливные баки работающих </w:t>
      </w:r>
      <w:r w:rsidRPr="002C3BD5">
        <w:rPr>
          <w:rFonts w:ascii="Times New Roman" w:hAnsi="Times New Roman"/>
          <w:color w:val="000000"/>
          <w:spacing w:val="6"/>
          <w:sz w:val="32"/>
          <w:szCs w:val="32"/>
        </w:rPr>
        <w:t xml:space="preserve">двигателей внутреннего сгорания, использовать машины с </w:t>
      </w:r>
      <w:r w:rsidRPr="002C3BD5">
        <w:rPr>
          <w:rFonts w:ascii="Times New Roman" w:hAnsi="Times New Roman"/>
          <w:color w:val="000000"/>
          <w:spacing w:val="8"/>
          <w:sz w:val="32"/>
          <w:szCs w:val="32"/>
        </w:rPr>
        <w:t xml:space="preserve">неисправной системой питания двигателя горючим, а также </w:t>
      </w:r>
      <w:r w:rsidRPr="002C3BD5">
        <w:rPr>
          <w:rFonts w:ascii="Times New Roman" w:hAnsi="Times New Roman"/>
          <w:color w:val="000000"/>
          <w:spacing w:val="7"/>
          <w:sz w:val="32"/>
          <w:szCs w:val="32"/>
        </w:rPr>
        <w:t xml:space="preserve">курить или пользоваться открытым огнем вблизи машин, </w:t>
      </w:r>
      <w:r w:rsidRPr="002C3BD5">
        <w:rPr>
          <w:rFonts w:ascii="Times New Roman" w:hAnsi="Times New Roman"/>
          <w:color w:val="000000"/>
          <w:sz w:val="32"/>
          <w:szCs w:val="32"/>
        </w:rPr>
        <w:t>заправляемых горючим;</w:t>
      </w:r>
    </w:p>
    <w:p w:rsidR="003768A0" w:rsidRPr="002C3BD5" w:rsidRDefault="003768A0" w:rsidP="00EE1E66">
      <w:pPr>
        <w:shd w:val="clear" w:color="auto" w:fill="FFFFFF"/>
        <w:tabs>
          <w:tab w:val="left" w:pos="682"/>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r>
      <w:r w:rsidRPr="002C3BD5">
        <w:rPr>
          <w:rFonts w:ascii="Times New Roman" w:hAnsi="Times New Roman"/>
          <w:color w:val="000000"/>
          <w:spacing w:val="4"/>
          <w:sz w:val="32"/>
          <w:szCs w:val="32"/>
        </w:rPr>
        <w:t xml:space="preserve">оставлять на освещенной солнцем лесной поляне бутылки </w:t>
      </w:r>
      <w:r w:rsidRPr="002C3BD5">
        <w:rPr>
          <w:rFonts w:ascii="Times New Roman" w:hAnsi="Times New Roman"/>
          <w:color w:val="000000"/>
          <w:spacing w:val="2"/>
          <w:sz w:val="32"/>
          <w:szCs w:val="32"/>
        </w:rPr>
        <w:t xml:space="preserve">или  осколки стекла, так как, фокусируя лучи, они способны </w:t>
      </w:r>
      <w:r w:rsidRPr="002C3BD5">
        <w:rPr>
          <w:rFonts w:ascii="Times New Roman" w:hAnsi="Times New Roman"/>
          <w:color w:val="000000"/>
          <w:spacing w:val="1"/>
          <w:sz w:val="32"/>
          <w:szCs w:val="32"/>
        </w:rPr>
        <w:t>сработать как зажигательные линзы;</w:t>
      </w:r>
    </w:p>
    <w:p w:rsidR="003768A0" w:rsidRPr="002C3BD5" w:rsidRDefault="003768A0" w:rsidP="00EE1E66">
      <w:pPr>
        <w:widowControl w:val="0"/>
        <w:numPr>
          <w:ilvl w:val="0"/>
          <w:numId w:val="10"/>
        </w:numPr>
        <w:shd w:val="clear" w:color="auto" w:fill="FFFFFF"/>
        <w:tabs>
          <w:tab w:val="left" w:pos="768"/>
        </w:tabs>
        <w:autoSpaceDE w:val="0"/>
        <w:autoSpaceDN w:val="0"/>
        <w:adjustRightInd w:val="0"/>
        <w:spacing w:after="0" w:line="240" w:lineRule="auto"/>
        <w:ind w:left="43" w:firstLine="494"/>
        <w:jc w:val="both"/>
        <w:rPr>
          <w:rFonts w:ascii="Times New Roman" w:hAnsi="Times New Roman"/>
          <w:color w:val="000000"/>
          <w:sz w:val="32"/>
          <w:szCs w:val="32"/>
        </w:rPr>
      </w:pPr>
      <w:r w:rsidRPr="002C3BD5">
        <w:rPr>
          <w:rFonts w:ascii="Times New Roman" w:hAnsi="Times New Roman"/>
          <w:color w:val="000000"/>
          <w:spacing w:val="1"/>
          <w:sz w:val="32"/>
          <w:szCs w:val="32"/>
        </w:rPr>
        <w:t xml:space="preserve">выжигать   траву   под   деревьями,   на   лесных   полянах, </w:t>
      </w:r>
      <w:r w:rsidRPr="002C3BD5">
        <w:rPr>
          <w:rFonts w:ascii="Times New Roman" w:hAnsi="Times New Roman"/>
          <w:color w:val="000000"/>
          <w:spacing w:val="5"/>
          <w:sz w:val="32"/>
          <w:szCs w:val="32"/>
        </w:rPr>
        <w:t xml:space="preserve">прогалинах и лугах, а также стерню на полях, расположенных в </w:t>
      </w:r>
      <w:r w:rsidRPr="002C3BD5">
        <w:rPr>
          <w:rFonts w:ascii="Times New Roman" w:hAnsi="Times New Roman"/>
          <w:color w:val="000000"/>
          <w:spacing w:val="-4"/>
          <w:sz w:val="32"/>
          <w:szCs w:val="32"/>
        </w:rPr>
        <w:t>лесу;</w:t>
      </w:r>
    </w:p>
    <w:p w:rsidR="003768A0" w:rsidRPr="002C3BD5" w:rsidRDefault="003768A0" w:rsidP="00EE1E66">
      <w:pPr>
        <w:widowControl w:val="0"/>
        <w:numPr>
          <w:ilvl w:val="0"/>
          <w:numId w:val="10"/>
        </w:numPr>
        <w:shd w:val="clear" w:color="auto" w:fill="FFFFFF"/>
        <w:tabs>
          <w:tab w:val="left" w:pos="768"/>
          <w:tab w:val="left" w:pos="6480"/>
        </w:tabs>
        <w:autoSpaceDE w:val="0"/>
        <w:autoSpaceDN w:val="0"/>
        <w:adjustRightInd w:val="0"/>
        <w:spacing w:after="0" w:line="240" w:lineRule="auto"/>
        <w:ind w:left="43" w:firstLine="494"/>
        <w:jc w:val="both"/>
        <w:rPr>
          <w:rFonts w:ascii="Times New Roman" w:hAnsi="Times New Roman"/>
          <w:color w:val="000000"/>
          <w:sz w:val="32"/>
          <w:szCs w:val="32"/>
        </w:rPr>
      </w:pPr>
      <w:r w:rsidRPr="002C3BD5">
        <w:rPr>
          <w:rFonts w:ascii="Times New Roman" w:hAnsi="Times New Roman"/>
          <w:color w:val="000000"/>
          <w:spacing w:val="1"/>
          <w:sz w:val="32"/>
          <w:szCs w:val="32"/>
        </w:rPr>
        <w:t xml:space="preserve">разводить   костры   в  хвойных   молодняках,  торфяниках, </w:t>
      </w:r>
      <w:r w:rsidRPr="002C3BD5">
        <w:rPr>
          <w:rFonts w:ascii="Times New Roman" w:hAnsi="Times New Roman"/>
          <w:color w:val="000000"/>
          <w:spacing w:val="2"/>
          <w:sz w:val="32"/>
          <w:szCs w:val="32"/>
        </w:rPr>
        <w:lastRenderedPageBreak/>
        <w:t xml:space="preserve">лесосеках с порубочными остатками и заготовленной древесиной, </w:t>
      </w:r>
      <w:r w:rsidRPr="002C3BD5">
        <w:rPr>
          <w:rFonts w:ascii="Times New Roman" w:hAnsi="Times New Roman"/>
          <w:color w:val="000000"/>
          <w:spacing w:val="6"/>
          <w:sz w:val="32"/>
          <w:szCs w:val="32"/>
        </w:rPr>
        <w:t xml:space="preserve">в местах с подсохшей травой, под кронами деревьев, а также на </w:t>
      </w:r>
      <w:r w:rsidRPr="002C3BD5">
        <w:rPr>
          <w:rFonts w:ascii="Times New Roman" w:hAnsi="Times New Roman"/>
          <w:color w:val="000000"/>
          <w:spacing w:val="2"/>
          <w:sz w:val="32"/>
          <w:szCs w:val="32"/>
        </w:rPr>
        <w:t xml:space="preserve">участках   поврежденного   леса   (ветровал,   бурелом)   и   старых </w:t>
      </w:r>
      <w:r w:rsidRPr="002C3BD5">
        <w:rPr>
          <w:rFonts w:ascii="Times New Roman" w:hAnsi="Times New Roman"/>
          <w:color w:val="000000"/>
          <w:spacing w:val="-3"/>
          <w:sz w:val="32"/>
          <w:szCs w:val="32"/>
        </w:rPr>
        <w:t>горельниках.</w:t>
      </w:r>
      <w:r w:rsidRPr="002C3BD5">
        <w:rPr>
          <w:rFonts w:ascii="Times New Roman" w:hAnsi="Times New Roman"/>
          <w:color w:val="000000"/>
          <w:sz w:val="32"/>
          <w:szCs w:val="32"/>
        </w:rPr>
        <w:tab/>
      </w:r>
    </w:p>
    <w:p w:rsidR="003768A0" w:rsidRPr="002C3BD5" w:rsidRDefault="003768A0" w:rsidP="00EE1E66">
      <w:pPr>
        <w:shd w:val="clear" w:color="auto" w:fill="FFFFFF"/>
        <w:tabs>
          <w:tab w:val="left" w:pos="6427"/>
        </w:tabs>
        <w:spacing w:after="0" w:line="240" w:lineRule="auto"/>
        <w:ind w:firstLine="576"/>
        <w:jc w:val="both"/>
        <w:rPr>
          <w:rFonts w:ascii="Times New Roman" w:hAnsi="Times New Roman"/>
          <w:sz w:val="32"/>
          <w:szCs w:val="32"/>
        </w:rPr>
      </w:pPr>
      <w:r w:rsidRPr="002C3BD5">
        <w:rPr>
          <w:rFonts w:ascii="Times New Roman" w:hAnsi="Times New Roman"/>
          <w:color w:val="000000"/>
          <w:spacing w:val="6"/>
          <w:sz w:val="32"/>
          <w:szCs w:val="32"/>
        </w:rPr>
        <w:t xml:space="preserve">При возникновении лесных и торфяных пожаров к их </w:t>
      </w:r>
      <w:r w:rsidRPr="002C3BD5">
        <w:rPr>
          <w:rFonts w:ascii="Times New Roman" w:hAnsi="Times New Roman"/>
          <w:color w:val="000000"/>
          <w:spacing w:val="1"/>
          <w:sz w:val="32"/>
          <w:szCs w:val="32"/>
        </w:rPr>
        <w:t xml:space="preserve">тушению активно привлекается местное население. К этой работе </w:t>
      </w:r>
      <w:r w:rsidRPr="002C3BD5">
        <w:rPr>
          <w:rFonts w:ascii="Times New Roman" w:hAnsi="Times New Roman"/>
          <w:color w:val="000000"/>
          <w:spacing w:val="6"/>
          <w:sz w:val="32"/>
          <w:szCs w:val="32"/>
        </w:rPr>
        <w:t xml:space="preserve">не допускаются лица моложе 18 лет, а также беременные и </w:t>
      </w:r>
      <w:r w:rsidRPr="002C3BD5">
        <w:rPr>
          <w:rFonts w:ascii="Times New Roman" w:hAnsi="Times New Roman"/>
          <w:color w:val="000000"/>
          <w:sz w:val="32"/>
          <w:szCs w:val="32"/>
        </w:rPr>
        <w:t xml:space="preserve">кормящие грудью женщины. Перед началом работ все граждане </w:t>
      </w:r>
      <w:r w:rsidRPr="002C3BD5">
        <w:rPr>
          <w:rFonts w:ascii="Times New Roman" w:hAnsi="Times New Roman"/>
          <w:color w:val="000000"/>
          <w:spacing w:val="12"/>
          <w:sz w:val="32"/>
          <w:szCs w:val="32"/>
        </w:rPr>
        <w:t xml:space="preserve">должны быть подробно ознакомлены с требованиями </w:t>
      </w:r>
      <w:r w:rsidRPr="002C3BD5">
        <w:rPr>
          <w:rFonts w:ascii="Times New Roman" w:hAnsi="Times New Roman"/>
          <w:color w:val="000000"/>
          <w:spacing w:val="5"/>
          <w:sz w:val="32"/>
          <w:szCs w:val="32"/>
        </w:rPr>
        <w:t xml:space="preserve">безопасности и с существующим порядком тушения лесных </w:t>
      </w:r>
      <w:r w:rsidRPr="002C3BD5">
        <w:rPr>
          <w:rFonts w:ascii="Times New Roman" w:hAnsi="Times New Roman"/>
          <w:color w:val="000000"/>
          <w:sz w:val="32"/>
          <w:szCs w:val="32"/>
        </w:rPr>
        <w:t>пожаров. Люди, предназначенные для работы непосредственно на</w:t>
      </w:r>
      <w:r w:rsidRPr="002C3BD5">
        <w:rPr>
          <w:rFonts w:ascii="Times New Roman" w:hAnsi="Times New Roman"/>
          <w:color w:val="000000"/>
          <w:sz w:val="32"/>
          <w:szCs w:val="32"/>
        </w:rPr>
        <w:br/>
      </w:r>
      <w:r w:rsidRPr="002C3BD5">
        <w:rPr>
          <w:rFonts w:ascii="Times New Roman" w:hAnsi="Times New Roman"/>
          <w:color w:val="000000"/>
          <w:spacing w:val="21"/>
          <w:sz w:val="32"/>
          <w:szCs w:val="32"/>
        </w:rPr>
        <w:t xml:space="preserve">кромке огня, снабжаются спецодеждой, касками </w:t>
      </w:r>
      <w:r w:rsidRPr="002C3BD5">
        <w:rPr>
          <w:rFonts w:ascii="Times New Roman" w:hAnsi="Times New Roman"/>
          <w:color w:val="000000"/>
          <w:spacing w:val="-1"/>
          <w:sz w:val="32"/>
          <w:szCs w:val="32"/>
        </w:rPr>
        <w:t>противодымными ласками и противогазами.</w:t>
      </w:r>
      <w:r w:rsidRPr="002C3BD5">
        <w:rPr>
          <w:rFonts w:ascii="Times New Roman" w:hAnsi="Times New Roman"/>
          <w:color w:val="000000"/>
          <w:sz w:val="32"/>
          <w:szCs w:val="32"/>
        </w:rPr>
        <w:tab/>
      </w:r>
    </w:p>
    <w:p w:rsidR="003768A0" w:rsidRPr="002C3BD5" w:rsidRDefault="003768A0" w:rsidP="00EE1E66">
      <w:pPr>
        <w:shd w:val="clear" w:color="auto" w:fill="FFFFFF"/>
        <w:tabs>
          <w:tab w:val="left" w:pos="6355"/>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8"/>
          <w:sz w:val="32"/>
          <w:szCs w:val="32"/>
        </w:rPr>
        <w:t xml:space="preserve">При отсутствии специальных средств защиты от окиси </w:t>
      </w:r>
      <w:r w:rsidRPr="002C3BD5">
        <w:rPr>
          <w:rFonts w:ascii="Times New Roman" w:hAnsi="Times New Roman"/>
          <w:color w:val="000000"/>
          <w:spacing w:val="11"/>
          <w:sz w:val="32"/>
          <w:szCs w:val="32"/>
        </w:rPr>
        <w:t xml:space="preserve">углерода и недостатке изолирующих противогазов дм </w:t>
      </w:r>
      <w:r w:rsidRPr="002C3BD5">
        <w:rPr>
          <w:rFonts w:ascii="Times New Roman" w:hAnsi="Times New Roman"/>
          <w:color w:val="000000"/>
          <w:spacing w:val="4"/>
          <w:sz w:val="32"/>
          <w:szCs w:val="32"/>
        </w:rPr>
        <w:t>предупреждения поражени</w:t>
      </w:r>
      <w:r w:rsidR="00380F01" w:rsidRPr="002C3BD5">
        <w:rPr>
          <w:rFonts w:ascii="Times New Roman" w:hAnsi="Times New Roman"/>
          <w:color w:val="000000"/>
          <w:spacing w:val="4"/>
          <w:sz w:val="32"/>
          <w:szCs w:val="32"/>
        </w:rPr>
        <w:t>я людей необходимо сократить время</w:t>
      </w:r>
      <w:r w:rsidRPr="002C3BD5">
        <w:rPr>
          <w:rFonts w:ascii="Times New Roman" w:hAnsi="Times New Roman"/>
          <w:color w:val="000000"/>
          <w:spacing w:val="4"/>
          <w:sz w:val="32"/>
          <w:szCs w:val="32"/>
        </w:rPr>
        <w:t xml:space="preserve"> </w:t>
      </w:r>
      <w:r w:rsidRPr="002C3BD5">
        <w:rPr>
          <w:rFonts w:ascii="Times New Roman" w:hAnsi="Times New Roman"/>
          <w:color w:val="000000"/>
          <w:spacing w:val="12"/>
          <w:sz w:val="32"/>
          <w:szCs w:val="32"/>
        </w:rPr>
        <w:t>работы в местах с высокой загазованностью воздуха</w:t>
      </w:r>
      <w:r w:rsidR="00380F01" w:rsidRPr="002C3BD5">
        <w:rPr>
          <w:rFonts w:ascii="Times New Roman" w:hAnsi="Times New Roman"/>
          <w:color w:val="000000"/>
          <w:spacing w:val="12"/>
          <w:sz w:val="32"/>
          <w:szCs w:val="32"/>
        </w:rPr>
        <w:t>,</w:t>
      </w:r>
      <w:r w:rsidRPr="002C3BD5">
        <w:rPr>
          <w:rFonts w:ascii="Times New Roman" w:hAnsi="Times New Roman"/>
          <w:color w:val="000000"/>
          <w:spacing w:val="12"/>
          <w:sz w:val="32"/>
          <w:szCs w:val="32"/>
        </w:rPr>
        <w:t xml:space="preserve"> </w:t>
      </w:r>
      <w:r w:rsidRPr="002C3BD5">
        <w:rPr>
          <w:rFonts w:ascii="Times New Roman" w:hAnsi="Times New Roman"/>
          <w:color w:val="000000"/>
          <w:spacing w:val="3"/>
          <w:sz w:val="32"/>
          <w:szCs w:val="32"/>
        </w:rPr>
        <w:t>предоставлять им отдых в чис</w:t>
      </w:r>
      <w:r w:rsidR="00380F01" w:rsidRPr="002C3BD5">
        <w:rPr>
          <w:rFonts w:ascii="Times New Roman" w:hAnsi="Times New Roman"/>
          <w:color w:val="000000"/>
          <w:spacing w:val="3"/>
          <w:sz w:val="32"/>
          <w:szCs w:val="32"/>
        </w:rPr>
        <w:t>тых от дыма местах. Если видимая</w:t>
      </w:r>
      <w:r w:rsidRPr="002C3BD5">
        <w:rPr>
          <w:rFonts w:ascii="Times New Roman" w:hAnsi="Times New Roman"/>
          <w:color w:val="000000"/>
          <w:spacing w:val="3"/>
          <w:sz w:val="32"/>
          <w:szCs w:val="32"/>
        </w:rPr>
        <w:t xml:space="preserve"> </w:t>
      </w:r>
      <w:r w:rsidR="00380F01" w:rsidRPr="002C3BD5">
        <w:rPr>
          <w:rFonts w:ascii="Times New Roman" w:hAnsi="Times New Roman"/>
          <w:color w:val="000000"/>
          <w:sz w:val="32"/>
          <w:szCs w:val="32"/>
        </w:rPr>
        <w:t xml:space="preserve"> зона</w:t>
      </w:r>
      <w:r w:rsidRPr="002C3BD5">
        <w:rPr>
          <w:rFonts w:ascii="Times New Roman" w:hAnsi="Times New Roman"/>
          <w:color w:val="000000"/>
          <w:sz w:val="32"/>
          <w:szCs w:val="32"/>
        </w:rPr>
        <w:t xml:space="preserve"> задымления меньше 10 м, то входить в эту зону не следуем </w:t>
      </w:r>
      <w:r w:rsidRPr="002C3BD5">
        <w:rPr>
          <w:rFonts w:ascii="Times New Roman" w:hAnsi="Times New Roman"/>
          <w:color w:val="000000"/>
          <w:spacing w:val="-1"/>
          <w:sz w:val="32"/>
          <w:szCs w:val="32"/>
        </w:rPr>
        <w:t xml:space="preserve">так как это опасно. Все, кто участвует в тушении пожара, до начала </w:t>
      </w:r>
      <w:r w:rsidRPr="002C3BD5">
        <w:rPr>
          <w:rFonts w:ascii="Times New Roman" w:hAnsi="Times New Roman"/>
          <w:color w:val="000000"/>
          <w:spacing w:val="-2"/>
          <w:sz w:val="32"/>
          <w:szCs w:val="32"/>
        </w:rPr>
        <w:t xml:space="preserve">работ должны знать места укрытия от огня и пути подхода к ним. В </w:t>
      </w:r>
      <w:r w:rsidRPr="002C3BD5">
        <w:rPr>
          <w:rFonts w:ascii="Times New Roman" w:hAnsi="Times New Roman"/>
          <w:color w:val="000000"/>
          <w:sz w:val="32"/>
          <w:szCs w:val="32"/>
        </w:rPr>
        <w:t xml:space="preserve">случае возникновения опасности участники тушения пожара </w:t>
      </w:r>
      <w:r w:rsidRPr="002C3BD5">
        <w:rPr>
          <w:rFonts w:ascii="Times New Roman" w:hAnsi="Times New Roman"/>
          <w:color w:val="000000"/>
          <w:spacing w:val="13"/>
          <w:sz w:val="32"/>
          <w:szCs w:val="32"/>
        </w:rPr>
        <w:t xml:space="preserve">предупреждаются установленными для этого звуковыми </w:t>
      </w:r>
      <w:r w:rsidRPr="002C3BD5">
        <w:rPr>
          <w:rFonts w:ascii="Times New Roman" w:hAnsi="Times New Roman"/>
          <w:color w:val="000000"/>
          <w:spacing w:val="-1"/>
          <w:sz w:val="32"/>
          <w:szCs w:val="32"/>
        </w:rPr>
        <w:t xml:space="preserve">сигналами. </w:t>
      </w:r>
    </w:p>
    <w:p w:rsidR="003768A0" w:rsidRPr="002C3BD5" w:rsidRDefault="003768A0" w:rsidP="00EE1E66">
      <w:pPr>
        <w:shd w:val="clear" w:color="auto" w:fill="FFFFFF"/>
        <w:tabs>
          <w:tab w:val="left" w:pos="6355"/>
        </w:tabs>
        <w:spacing w:after="0" w:line="240" w:lineRule="auto"/>
        <w:ind w:firstLine="567"/>
        <w:jc w:val="both"/>
        <w:rPr>
          <w:rFonts w:ascii="Times New Roman" w:hAnsi="Times New Roman"/>
          <w:color w:val="000000"/>
          <w:spacing w:val="1"/>
          <w:w w:val="97"/>
          <w:sz w:val="32"/>
          <w:szCs w:val="32"/>
        </w:rPr>
      </w:pPr>
      <w:r w:rsidRPr="002C3BD5">
        <w:rPr>
          <w:rFonts w:ascii="Times New Roman" w:hAnsi="Times New Roman"/>
          <w:color w:val="000000"/>
          <w:spacing w:val="13"/>
          <w:w w:val="97"/>
          <w:sz w:val="32"/>
          <w:szCs w:val="32"/>
        </w:rPr>
        <w:t xml:space="preserve">В каждой группе населения, участвующей в работах по </w:t>
      </w:r>
      <w:r w:rsidRPr="002C3BD5">
        <w:rPr>
          <w:rFonts w:ascii="Times New Roman" w:hAnsi="Times New Roman"/>
          <w:color w:val="000000"/>
          <w:spacing w:val="10"/>
          <w:w w:val="97"/>
          <w:sz w:val="32"/>
          <w:szCs w:val="32"/>
        </w:rPr>
        <w:t xml:space="preserve">тушению пожара, должен быть назначен проводник, хорошо </w:t>
      </w:r>
      <w:r w:rsidRPr="002C3BD5">
        <w:rPr>
          <w:rFonts w:ascii="Times New Roman" w:hAnsi="Times New Roman"/>
          <w:color w:val="000000"/>
          <w:spacing w:val="1"/>
          <w:w w:val="97"/>
          <w:sz w:val="32"/>
          <w:szCs w:val="32"/>
        </w:rPr>
        <w:t xml:space="preserve">знающий местность, а также выделен наблюдатель, следящий за </w:t>
      </w:r>
      <w:r w:rsidRPr="002C3BD5">
        <w:rPr>
          <w:rFonts w:ascii="Times New Roman" w:hAnsi="Times New Roman"/>
          <w:color w:val="000000"/>
          <w:spacing w:val="3"/>
          <w:w w:val="97"/>
          <w:sz w:val="32"/>
          <w:szCs w:val="32"/>
        </w:rPr>
        <w:t xml:space="preserve">направлением распространения огня и падающими деревьями. В </w:t>
      </w:r>
      <w:r w:rsidRPr="002C3BD5">
        <w:rPr>
          <w:rFonts w:ascii="Times New Roman" w:hAnsi="Times New Roman"/>
          <w:color w:val="000000"/>
          <w:spacing w:val="4"/>
          <w:w w:val="97"/>
          <w:sz w:val="32"/>
          <w:szCs w:val="32"/>
        </w:rPr>
        <w:t xml:space="preserve">случае угрозы окружения людей огнем проводник обязан вывести </w:t>
      </w:r>
      <w:r w:rsidRPr="002C3BD5">
        <w:rPr>
          <w:rFonts w:ascii="Times New Roman" w:hAnsi="Times New Roman"/>
          <w:color w:val="000000"/>
          <w:spacing w:val="1"/>
          <w:w w:val="97"/>
          <w:sz w:val="32"/>
          <w:szCs w:val="32"/>
        </w:rPr>
        <w:t xml:space="preserve">их в безопасное место. Выходить из зоны лесного пожара нужно в наветренную сторону, используя открытые пространства - поляны, </w:t>
      </w:r>
      <w:r w:rsidRPr="002C3BD5">
        <w:rPr>
          <w:rFonts w:ascii="Times New Roman" w:hAnsi="Times New Roman"/>
          <w:color w:val="000000"/>
          <w:spacing w:val="5"/>
          <w:w w:val="97"/>
          <w:sz w:val="32"/>
          <w:szCs w:val="32"/>
        </w:rPr>
        <w:t xml:space="preserve">просеки, дороги, реки. При необходимости прохода через зону </w:t>
      </w:r>
      <w:r w:rsidRPr="002C3BD5">
        <w:rPr>
          <w:rFonts w:ascii="Times New Roman" w:hAnsi="Times New Roman"/>
          <w:color w:val="000000"/>
          <w:spacing w:val="1"/>
          <w:w w:val="97"/>
          <w:sz w:val="32"/>
          <w:szCs w:val="32"/>
        </w:rPr>
        <w:t xml:space="preserve">горения следует задержать дыхание, чтобы при вдохе не обжечь </w:t>
      </w:r>
      <w:r w:rsidRPr="002C3BD5">
        <w:rPr>
          <w:rFonts w:ascii="Times New Roman" w:hAnsi="Times New Roman"/>
          <w:color w:val="000000"/>
          <w:spacing w:val="7"/>
          <w:w w:val="97"/>
          <w:sz w:val="32"/>
          <w:szCs w:val="32"/>
        </w:rPr>
        <w:t xml:space="preserve">дыхательные пути. Загоревшуюся одежду необходимо тушить </w:t>
      </w:r>
      <w:r w:rsidRPr="002C3BD5">
        <w:rPr>
          <w:rFonts w:ascii="Times New Roman" w:hAnsi="Times New Roman"/>
          <w:color w:val="000000"/>
          <w:spacing w:val="1"/>
          <w:w w:val="97"/>
          <w:sz w:val="32"/>
          <w:szCs w:val="32"/>
        </w:rPr>
        <w:t xml:space="preserve">водой, а также набрасыванием брезента или других материалов. </w:t>
      </w:r>
    </w:p>
    <w:p w:rsidR="003768A0" w:rsidRPr="002C3BD5" w:rsidRDefault="003768A0" w:rsidP="00EE1E66">
      <w:pPr>
        <w:shd w:val="clear" w:color="auto" w:fill="FFFFFF"/>
        <w:tabs>
          <w:tab w:val="left" w:pos="6355"/>
        </w:tabs>
        <w:spacing w:after="0" w:line="240" w:lineRule="auto"/>
        <w:ind w:firstLine="567"/>
        <w:jc w:val="both"/>
        <w:rPr>
          <w:rFonts w:ascii="Times New Roman" w:hAnsi="Times New Roman"/>
          <w:sz w:val="32"/>
          <w:szCs w:val="32"/>
        </w:rPr>
      </w:pPr>
      <w:r w:rsidRPr="002C3BD5">
        <w:rPr>
          <w:rFonts w:ascii="Times New Roman" w:hAnsi="Times New Roman"/>
          <w:color w:val="000000"/>
          <w:spacing w:val="7"/>
          <w:w w:val="97"/>
          <w:sz w:val="32"/>
          <w:szCs w:val="32"/>
        </w:rPr>
        <w:t xml:space="preserve">Особую опасность для работающих представляют падающие деревья, подгоревшие с корнем. Поэтому переходить через </w:t>
      </w:r>
      <w:r w:rsidRPr="002C3BD5">
        <w:rPr>
          <w:rFonts w:ascii="Times New Roman" w:hAnsi="Times New Roman"/>
          <w:color w:val="000000"/>
          <w:w w:val="97"/>
          <w:sz w:val="32"/>
          <w:szCs w:val="32"/>
        </w:rPr>
        <w:lastRenderedPageBreak/>
        <w:t xml:space="preserve">объявленные границы и изолирующие канавы в сторону пожара </w:t>
      </w:r>
      <w:r w:rsidRPr="002C3BD5">
        <w:rPr>
          <w:rFonts w:ascii="Times New Roman" w:hAnsi="Times New Roman"/>
          <w:color w:val="000000"/>
          <w:spacing w:val="-12"/>
          <w:w w:val="97"/>
          <w:sz w:val="32"/>
          <w:szCs w:val="32"/>
        </w:rPr>
        <w:t>запрещается.</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color w:val="000000"/>
          <w:spacing w:val="4"/>
          <w:w w:val="97"/>
          <w:sz w:val="32"/>
          <w:szCs w:val="32"/>
        </w:rPr>
        <w:t xml:space="preserve">Тушение подземных пожаров требует особой осторожности. </w:t>
      </w:r>
      <w:r w:rsidRPr="002C3BD5">
        <w:rPr>
          <w:rFonts w:ascii="Times New Roman" w:hAnsi="Times New Roman"/>
          <w:color w:val="000000"/>
          <w:spacing w:val="1"/>
          <w:w w:val="97"/>
          <w:sz w:val="32"/>
          <w:szCs w:val="32"/>
        </w:rPr>
        <w:t xml:space="preserve">Кромка такого пожара не всегда заметна, и можно провалиться в горящий торф. Во избежание несчастных случаев продвигаться по </w:t>
      </w:r>
      <w:r w:rsidRPr="002C3BD5">
        <w:rPr>
          <w:rFonts w:ascii="Times New Roman" w:hAnsi="Times New Roman"/>
          <w:color w:val="000000"/>
          <w:w w:val="97"/>
          <w:sz w:val="32"/>
          <w:szCs w:val="32"/>
        </w:rPr>
        <w:t xml:space="preserve">торфяному полю можно только группами. Причем возглавляющий группу должен постоянно прощупывать шестом торфяной грунт по </w:t>
      </w:r>
      <w:r w:rsidRPr="002C3BD5">
        <w:rPr>
          <w:rFonts w:ascii="Times New Roman" w:hAnsi="Times New Roman"/>
          <w:color w:val="000000"/>
          <w:spacing w:val="-6"/>
          <w:w w:val="97"/>
          <w:sz w:val="32"/>
          <w:szCs w:val="32"/>
        </w:rPr>
        <w:t>направлению движения.</w:t>
      </w:r>
    </w:p>
    <w:p w:rsidR="003768A0" w:rsidRPr="002C3BD5" w:rsidRDefault="003768A0" w:rsidP="00EE1E66">
      <w:pPr>
        <w:shd w:val="clear" w:color="auto" w:fill="FFFFFF"/>
        <w:spacing w:after="0" w:line="240" w:lineRule="auto"/>
        <w:ind w:left="24" w:right="10" w:firstLine="543"/>
        <w:jc w:val="both"/>
        <w:rPr>
          <w:rFonts w:ascii="Times New Roman" w:hAnsi="Times New Roman"/>
          <w:sz w:val="32"/>
          <w:szCs w:val="32"/>
        </w:rPr>
      </w:pPr>
      <w:r w:rsidRPr="002C3BD5">
        <w:rPr>
          <w:rFonts w:ascii="Times New Roman" w:hAnsi="Times New Roman"/>
          <w:color w:val="000000"/>
          <w:spacing w:val="14"/>
          <w:w w:val="97"/>
          <w:sz w:val="32"/>
          <w:szCs w:val="32"/>
        </w:rPr>
        <w:t xml:space="preserve">Серьезную опасность представляют неожиданный прорыв </w:t>
      </w:r>
      <w:r w:rsidRPr="002C3BD5">
        <w:rPr>
          <w:rFonts w:ascii="Times New Roman" w:hAnsi="Times New Roman"/>
          <w:color w:val="000000"/>
          <w:spacing w:val="5"/>
          <w:w w:val="97"/>
          <w:sz w:val="32"/>
          <w:szCs w:val="32"/>
        </w:rPr>
        <w:t xml:space="preserve">огня из очага пожара в подземных слоях торфа и переброска искр </w:t>
      </w:r>
      <w:r w:rsidRPr="002C3BD5">
        <w:rPr>
          <w:rFonts w:ascii="Times New Roman" w:hAnsi="Times New Roman"/>
          <w:color w:val="000000"/>
          <w:spacing w:val="4"/>
          <w:w w:val="97"/>
          <w:sz w:val="32"/>
          <w:szCs w:val="32"/>
        </w:rPr>
        <w:t xml:space="preserve">она работающих, что может привести к образованию новых очагов </w:t>
      </w:r>
      <w:r w:rsidRPr="002C3BD5">
        <w:rPr>
          <w:rFonts w:ascii="Times New Roman" w:hAnsi="Times New Roman"/>
          <w:color w:val="000000"/>
          <w:spacing w:val="-29"/>
          <w:w w:val="97"/>
          <w:sz w:val="32"/>
          <w:szCs w:val="32"/>
        </w:rPr>
        <w:t>пожара.</w:t>
      </w:r>
    </w:p>
    <w:p w:rsidR="003768A0" w:rsidRPr="002C3BD5" w:rsidRDefault="003768A0" w:rsidP="00EE1E66">
      <w:pPr>
        <w:shd w:val="clear" w:color="auto" w:fill="FFFFFF"/>
        <w:spacing w:after="0" w:line="240" w:lineRule="auto"/>
        <w:ind w:right="5" w:firstLine="567"/>
        <w:jc w:val="both"/>
        <w:rPr>
          <w:rFonts w:ascii="Times New Roman" w:hAnsi="Times New Roman"/>
          <w:color w:val="000000"/>
          <w:spacing w:val="-1"/>
          <w:w w:val="97"/>
          <w:sz w:val="32"/>
          <w:szCs w:val="32"/>
        </w:rPr>
      </w:pPr>
      <w:r w:rsidRPr="002C3BD5">
        <w:rPr>
          <w:rFonts w:ascii="Times New Roman" w:hAnsi="Times New Roman"/>
          <w:color w:val="000000"/>
          <w:spacing w:val="6"/>
          <w:w w:val="97"/>
          <w:sz w:val="32"/>
          <w:szCs w:val="32"/>
        </w:rPr>
        <w:t xml:space="preserve">Запрещается устраивать ночлег в зоне действующего пожара. </w:t>
      </w:r>
      <w:r w:rsidRPr="002C3BD5">
        <w:rPr>
          <w:rFonts w:ascii="Times New Roman" w:hAnsi="Times New Roman"/>
          <w:color w:val="000000"/>
          <w:w w:val="97"/>
          <w:sz w:val="32"/>
          <w:szCs w:val="32"/>
        </w:rPr>
        <w:t xml:space="preserve">Место отдыха и ночлега должно располагаться не ближе 400 м от </w:t>
      </w:r>
      <w:r w:rsidRPr="002C3BD5">
        <w:rPr>
          <w:rFonts w:ascii="Times New Roman" w:hAnsi="Times New Roman"/>
          <w:color w:val="000000"/>
          <w:spacing w:val="19"/>
          <w:w w:val="97"/>
          <w:sz w:val="32"/>
          <w:szCs w:val="32"/>
        </w:rPr>
        <w:t xml:space="preserve">распространяющейся части пожара и осаждаться </w:t>
      </w:r>
      <w:r w:rsidRPr="002C3BD5">
        <w:rPr>
          <w:rFonts w:ascii="Times New Roman" w:hAnsi="Times New Roman"/>
          <w:color w:val="000000"/>
          <w:spacing w:val="-1"/>
          <w:w w:val="97"/>
          <w:sz w:val="32"/>
          <w:szCs w:val="32"/>
        </w:rPr>
        <w:t xml:space="preserve">минерализованными полосами шириной не менее двух метров. При этом должны быть предусмотрены меры предосторожности. </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17"/>
          <w:w w:val="97"/>
          <w:sz w:val="32"/>
          <w:szCs w:val="32"/>
        </w:rPr>
        <w:t xml:space="preserve">Лесные и торфяные пожары создают угрозу жизни и </w:t>
      </w:r>
      <w:r w:rsidRPr="002C3BD5">
        <w:rPr>
          <w:rFonts w:ascii="Times New Roman" w:hAnsi="Times New Roman"/>
          <w:color w:val="000000"/>
          <w:w w:val="97"/>
          <w:sz w:val="32"/>
          <w:szCs w:val="32"/>
        </w:rPr>
        <w:t xml:space="preserve">имуществу населения, проживающего в охваченных ими районах. </w:t>
      </w:r>
      <w:r w:rsidRPr="002C3BD5">
        <w:rPr>
          <w:rFonts w:ascii="Times New Roman" w:hAnsi="Times New Roman"/>
          <w:color w:val="000000"/>
          <w:spacing w:val="7"/>
          <w:w w:val="97"/>
          <w:sz w:val="32"/>
          <w:szCs w:val="32"/>
        </w:rPr>
        <w:t xml:space="preserve">Жители района, в котором возникли лесные или торфяные </w:t>
      </w:r>
      <w:r w:rsidRPr="002C3BD5">
        <w:rPr>
          <w:rFonts w:ascii="Times New Roman" w:hAnsi="Times New Roman"/>
          <w:color w:val="000000"/>
          <w:spacing w:val="4"/>
          <w:w w:val="97"/>
          <w:sz w:val="32"/>
          <w:szCs w:val="32"/>
        </w:rPr>
        <w:t xml:space="preserve">шары, оповещаются о возникновении пожара, направлении его </w:t>
      </w:r>
      <w:r w:rsidRPr="002C3BD5">
        <w:rPr>
          <w:rFonts w:ascii="Times New Roman" w:hAnsi="Times New Roman"/>
          <w:color w:val="000000"/>
          <w:spacing w:val="-1"/>
          <w:w w:val="97"/>
          <w:sz w:val="32"/>
          <w:szCs w:val="32"/>
        </w:rPr>
        <w:t xml:space="preserve">движения и опасности распространения на жилой сектор и другие </w:t>
      </w:r>
      <w:r w:rsidRPr="002C3BD5">
        <w:rPr>
          <w:rFonts w:ascii="Times New Roman" w:hAnsi="Times New Roman"/>
          <w:color w:val="000000"/>
          <w:spacing w:val="-20"/>
          <w:w w:val="97"/>
          <w:sz w:val="32"/>
          <w:szCs w:val="32"/>
        </w:rPr>
        <w:t>объекты.</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14"/>
          <w:w w:val="97"/>
          <w:sz w:val="32"/>
          <w:szCs w:val="32"/>
        </w:rPr>
        <w:t xml:space="preserve">При угрозе приближения фронта пожара к населенному </w:t>
      </w:r>
      <w:r w:rsidRPr="002C3BD5">
        <w:rPr>
          <w:rFonts w:ascii="Times New Roman" w:hAnsi="Times New Roman"/>
          <w:color w:val="000000"/>
          <w:spacing w:val="-1"/>
          <w:w w:val="97"/>
          <w:sz w:val="32"/>
          <w:szCs w:val="32"/>
        </w:rPr>
        <w:t xml:space="preserve">пункту или отдельным домам жители этого населенного пункта или </w:t>
      </w:r>
      <w:r w:rsidRPr="002C3BD5">
        <w:rPr>
          <w:rFonts w:ascii="Times New Roman" w:hAnsi="Times New Roman"/>
          <w:color w:val="000000"/>
          <w:spacing w:val="1"/>
          <w:w w:val="97"/>
          <w:sz w:val="32"/>
          <w:szCs w:val="32"/>
        </w:rPr>
        <w:t xml:space="preserve">домов, независимо от централизованно предпринимаемых усилий </w:t>
      </w:r>
      <w:r w:rsidR="00380F01" w:rsidRPr="002C3BD5">
        <w:rPr>
          <w:rFonts w:ascii="Times New Roman" w:hAnsi="Times New Roman"/>
          <w:color w:val="000000"/>
          <w:spacing w:val="7"/>
          <w:w w:val="97"/>
          <w:sz w:val="32"/>
          <w:szCs w:val="32"/>
        </w:rPr>
        <w:t xml:space="preserve">при </w:t>
      </w:r>
      <w:r w:rsidRPr="002C3BD5">
        <w:rPr>
          <w:rFonts w:ascii="Times New Roman" w:hAnsi="Times New Roman"/>
          <w:color w:val="000000"/>
          <w:spacing w:val="7"/>
          <w:w w:val="97"/>
          <w:sz w:val="32"/>
          <w:szCs w:val="32"/>
        </w:rPr>
        <w:t xml:space="preserve">взаимодействии с ними, должны осуществлять  меры  по </w:t>
      </w:r>
      <w:r w:rsidRPr="002C3BD5">
        <w:rPr>
          <w:rFonts w:ascii="Times New Roman" w:hAnsi="Times New Roman"/>
          <w:color w:val="000000"/>
          <w:spacing w:val="2"/>
          <w:sz w:val="32"/>
          <w:szCs w:val="32"/>
        </w:rPr>
        <w:t xml:space="preserve">предупреждению возгорания строений. Для этого увеличиваются противопожарные просветы между лесом и границами застройки </w:t>
      </w:r>
      <w:r w:rsidRPr="002C3BD5">
        <w:rPr>
          <w:rFonts w:ascii="Times New Roman" w:hAnsi="Times New Roman"/>
          <w:color w:val="000000"/>
          <w:sz w:val="32"/>
          <w:szCs w:val="32"/>
        </w:rPr>
        <w:t xml:space="preserve">путем вырубки деревьев и кустарника, устраиваются широкие </w:t>
      </w:r>
      <w:r w:rsidRPr="002C3BD5">
        <w:rPr>
          <w:rFonts w:ascii="Times New Roman" w:hAnsi="Times New Roman"/>
          <w:color w:val="000000"/>
          <w:spacing w:val="1"/>
          <w:sz w:val="32"/>
          <w:szCs w:val="32"/>
        </w:rPr>
        <w:t xml:space="preserve">минерализованные полосы вокруг поселков и отдельных строений, создаются запасы воды и песка. При угрозе большого задымления </w:t>
      </w:r>
      <w:r w:rsidRPr="002C3BD5">
        <w:rPr>
          <w:rFonts w:ascii="Times New Roman" w:hAnsi="Times New Roman"/>
          <w:color w:val="000000"/>
          <w:sz w:val="32"/>
          <w:szCs w:val="32"/>
        </w:rPr>
        <w:t xml:space="preserve">населению выдаются противогазы с гопкалитовыми патронами. Одновременно подготавливается к эвакуации или складируется в </w:t>
      </w:r>
      <w:r w:rsidRPr="002C3BD5">
        <w:rPr>
          <w:rFonts w:ascii="Times New Roman" w:hAnsi="Times New Roman"/>
          <w:color w:val="000000"/>
          <w:spacing w:val="2"/>
          <w:sz w:val="32"/>
          <w:szCs w:val="32"/>
        </w:rPr>
        <w:t xml:space="preserve">безопасных местах имущество, готовится к выводу или выводится из зоны угрозы домашний скот. Имущество может быть сохранено </w:t>
      </w:r>
      <w:r w:rsidRPr="002C3BD5">
        <w:rPr>
          <w:rFonts w:ascii="Times New Roman" w:hAnsi="Times New Roman"/>
          <w:color w:val="000000"/>
          <w:sz w:val="32"/>
          <w:szCs w:val="32"/>
        </w:rPr>
        <w:t xml:space="preserve">в каменных, без горючих конструкций строениях, в защищенных </w:t>
      </w:r>
      <w:r w:rsidRPr="002C3BD5">
        <w:rPr>
          <w:rFonts w:ascii="Times New Roman" w:hAnsi="Times New Roman"/>
          <w:color w:val="000000"/>
          <w:sz w:val="32"/>
          <w:szCs w:val="32"/>
        </w:rPr>
        <w:lastRenderedPageBreak/>
        <w:t xml:space="preserve">от </w:t>
      </w:r>
      <w:r w:rsidRPr="002C3BD5">
        <w:rPr>
          <w:rFonts w:ascii="Times New Roman" w:hAnsi="Times New Roman"/>
          <w:color w:val="000000"/>
          <w:spacing w:val="4"/>
          <w:sz w:val="32"/>
          <w:szCs w:val="32"/>
        </w:rPr>
        <w:t xml:space="preserve">возгорания землянках и просто в засыпанных сверху грунтом </w:t>
      </w:r>
      <w:r w:rsidRPr="002C3BD5">
        <w:rPr>
          <w:rFonts w:ascii="Times New Roman" w:hAnsi="Times New Roman"/>
          <w:color w:val="000000"/>
          <w:spacing w:val="-1"/>
          <w:sz w:val="32"/>
          <w:szCs w:val="32"/>
        </w:rPr>
        <w:t>земляных ямах.</w:t>
      </w:r>
    </w:p>
    <w:p w:rsidR="003768A0" w:rsidRPr="002C3BD5" w:rsidRDefault="003768A0" w:rsidP="00EE1E66">
      <w:pPr>
        <w:shd w:val="clear" w:color="auto" w:fill="FFFFFF"/>
        <w:spacing w:after="0" w:line="240" w:lineRule="auto"/>
        <w:ind w:left="19" w:right="19" w:firstLine="548"/>
        <w:jc w:val="both"/>
        <w:rPr>
          <w:rFonts w:ascii="Times New Roman" w:hAnsi="Times New Roman"/>
          <w:sz w:val="32"/>
          <w:szCs w:val="32"/>
        </w:rPr>
      </w:pPr>
      <w:r w:rsidRPr="002C3BD5">
        <w:rPr>
          <w:rFonts w:ascii="Times New Roman" w:hAnsi="Times New Roman"/>
          <w:color w:val="000000"/>
          <w:spacing w:val="1"/>
          <w:sz w:val="32"/>
          <w:szCs w:val="32"/>
        </w:rPr>
        <w:t xml:space="preserve">В случае приближения огня непосредственно к строениям и </w:t>
      </w:r>
      <w:r w:rsidRPr="002C3BD5">
        <w:rPr>
          <w:rFonts w:ascii="Times New Roman" w:hAnsi="Times New Roman"/>
          <w:color w:val="000000"/>
          <w:spacing w:val="2"/>
          <w:sz w:val="32"/>
          <w:szCs w:val="32"/>
        </w:rPr>
        <w:t xml:space="preserve">увеличения угрозы массового пожара в населенном пункте при </w:t>
      </w:r>
      <w:r w:rsidRPr="002C3BD5">
        <w:rPr>
          <w:rFonts w:ascii="Times New Roman" w:hAnsi="Times New Roman"/>
          <w:color w:val="000000"/>
          <w:spacing w:val="16"/>
          <w:sz w:val="32"/>
          <w:szCs w:val="32"/>
        </w:rPr>
        <w:t xml:space="preserve">наличии свободных путей производится эвакуация </w:t>
      </w:r>
      <w:r w:rsidRPr="002C3BD5">
        <w:rPr>
          <w:rFonts w:ascii="Times New Roman" w:hAnsi="Times New Roman"/>
          <w:color w:val="000000"/>
          <w:spacing w:val="1"/>
          <w:sz w:val="32"/>
          <w:szCs w:val="32"/>
        </w:rPr>
        <w:t xml:space="preserve">нетрудоспособного населения - стариков, инвалидов, больных, </w:t>
      </w:r>
      <w:r w:rsidRPr="002C3BD5">
        <w:rPr>
          <w:rFonts w:ascii="Times New Roman" w:hAnsi="Times New Roman"/>
          <w:color w:val="000000"/>
          <w:spacing w:val="4"/>
          <w:sz w:val="32"/>
          <w:szCs w:val="32"/>
        </w:rPr>
        <w:t xml:space="preserve">беременных женщин, детей. При невозможности проведения </w:t>
      </w:r>
      <w:r w:rsidRPr="002C3BD5">
        <w:rPr>
          <w:rFonts w:ascii="Times New Roman" w:hAnsi="Times New Roman"/>
          <w:color w:val="000000"/>
          <w:spacing w:val="6"/>
          <w:sz w:val="32"/>
          <w:szCs w:val="32"/>
        </w:rPr>
        <w:t xml:space="preserve">эвакуации, упомянутые категории населения размещаются в </w:t>
      </w:r>
      <w:r w:rsidRPr="002C3BD5">
        <w:rPr>
          <w:rFonts w:ascii="Times New Roman" w:hAnsi="Times New Roman"/>
          <w:color w:val="000000"/>
          <w:sz w:val="32"/>
          <w:szCs w:val="32"/>
        </w:rPr>
        <w:t xml:space="preserve">закрытых каменных зданиях, защитных сооружениях ГО или на обширных открытых площадках - базарных площадях, стадионах и </w:t>
      </w:r>
      <w:r w:rsidRPr="002C3BD5">
        <w:rPr>
          <w:rFonts w:ascii="Times New Roman" w:hAnsi="Times New Roman"/>
          <w:color w:val="000000"/>
          <w:spacing w:val="-4"/>
          <w:sz w:val="32"/>
          <w:szCs w:val="32"/>
        </w:rPr>
        <w:t>т.д.</w:t>
      </w:r>
    </w:p>
    <w:p w:rsidR="003768A0" w:rsidRPr="002C3BD5" w:rsidRDefault="003768A0" w:rsidP="00EE1E66">
      <w:pPr>
        <w:shd w:val="clear" w:color="auto" w:fill="FFFFFF"/>
        <w:spacing w:after="0" w:line="240" w:lineRule="auto"/>
        <w:ind w:left="24" w:right="10" w:firstLine="509"/>
        <w:jc w:val="both"/>
        <w:rPr>
          <w:rFonts w:ascii="Times New Roman" w:hAnsi="Times New Roman"/>
          <w:sz w:val="32"/>
          <w:szCs w:val="32"/>
        </w:rPr>
      </w:pPr>
      <w:r w:rsidRPr="002C3BD5">
        <w:rPr>
          <w:rFonts w:ascii="Times New Roman" w:hAnsi="Times New Roman"/>
          <w:color w:val="000000"/>
          <w:spacing w:val="-2"/>
          <w:sz w:val="32"/>
          <w:szCs w:val="32"/>
        </w:rPr>
        <w:t xml:space="preserve">На случай общей эвакуации жители готовятся к ней путем </w:t>
      </w:r>
      <w:r w:rsidRPr="002C3BD5">
        <w:rPr>
          <w:rFonts w:ascii="Times New Roman" w:hAnsi="Times New Roman"/>
          <w:color w:val="000000"/>
          <w:sz w:val="32"/>
          <w:szCs w:val="32"/>
        </w:rPr>
        <w:t xml:space="preserve">заблаговременного сбора наиболее ценных и необходимых вещей, </w:t>
      </w:r>
      <w:r w:rsidRPr="002C3BD5">
        <w:rPr>
          <w:rFonts w:ascii="Times New Roman" w:hAnsi="Times New Roman"/>
          <w:color w:val="000000"/>
          <w:spacing w:val="3"/>
          <w:sz w:val="32"/>
          <w:szCs w:val="32"/>
        </w:rPr>
        <w:t xml:space="preserve">документов, подготовки личных транспортных средств. В этот </w:t>
      </w:r>
      <w:r w:rsidRPr="002C3BD5">
        <w:rPr>
          <w:rFonts w:ascii="Times New Roman" w:hAnsi="Times New Roman"/>
          <w:color w:val="000000"/>
          <w:sz w:val="32"/>
          <w:szCs w:val="32"/>
        </w:rPr>
        <w:t xml:space="preserve">период они должны получить информацию о способах эвакуации </w:t>
      </w:r>
      <w:r w:rsidRPr="002C3BD5">
        <w:rPr>
          <w:rFonts w:ascii="Times New Roman" w:hAnsi="Times New Roman"/>
          <w:color w:val="000000"/>
          <w:spacing w:val="1"/>
          <w:sz w:val="32"/>
          <w:szCs w:val="32"/>
        </w:rPr>
        <w:t>местах сбора и возможных маршрутах движения.</w:t>
      </w:r>
    </w:p>
    <w:p w:rsidR="003768A0" w:rsidRPr="002C3BD5" w:rsidRDefault="003768A0" w:rsidP="00EE1E66">
      <w:pPr>
        <w:shd w:val="clear" w:color="auto" w:fill="FFFFFF"/>
        <w:spacing w:after="0" w:line="240" w:lineRule="auto"/>
        <w:ind w:left="38" w:firstLine="494"/>
        <w:jc w:val="both"/>
        <w:rPr>
          <w:rFonts w:ascii="Times New Roman" w:hAnsi="Times New Roman"/>
          <w:sz w:val="32"/>
          <w:szCs w:val="32"/>
        </w:rPr>
      </w:pPr>
      <w:r w:rsidRPr="002C3BD5">
        <w:rPr>
          <w:rFonts w:ascii="Times New Roman" w:hAnsi="Times New Roman"/>
          <w:color w:val="000000"/>
          <w:spacing w:val="-1"/>
          <w:sz w:val="32"/>
          <w:szCs w:val="32"/>
        </w:rPr>
        <w:t xml:space="preserve">Защита строений от  возгорания производится путем </w:t>
      </w:r>
      <w:r w:rsidRPr="002C3BD5">
        <w:rPr>
          <w:rFonts w:ascii="Times New Roman" w:hAnsi="Times New Roman"/>
          <w:color w:val="000000"/>
          <w:spacing w:val="-2"/>
          <w:sz w:val="32"/>
          <w:szCs w:val="32"/>
        </w:rPr>
        <w:t xml:space="preserve">непрерывного    наблюдения за горящими частями зданий и </w:t>
      </w:r>
      <w:r w:rsidRPr="002C3BD5">
        <w:rPr>
          <w:rFonts w:ascii="Times New Roman" w:hAnsi="Times New Roman"/>
          <w:color w:val="000000"/>
          <w:spacing w:val="4"/>
          <w:sz w:val="32"/>
          <w:szCs w:val="32"/>
        </w:rPr>
        <w:t xml:space="preserve">летящими искрами, немедленного тушения очагов возгораний на </w:t>
      </w:r>
      <w:r w:rsidRPr="002C3BD5">
        <w:rPr>
          <w:rFonts w:ascii="Times New Roman" w:hAnsi="Times New Roman"/>
          <w:color w:val="000000"/>
          <w:sz w:val="32"/>
          <w:szCs w:val="32"/>
        </w:rPr>
        <w:t xml:space="preserve">постройках   водой,   песком,   другими   средствами   и   способам </w:t>
      </w:r>
      <w:r w:rsidRPr="002C3BD5">
        <w:rPr>
          <w:rFonts w:ascii="Times New Roman" w:hAnsi="Times New Roman"/>
          <w:color w:val="000000"/>
          <w:spacing w:val="-3"/>
          <w:sz w:val="32"/>
          <w:szCs w:val="32"/>
        </w:rPr>
        <w:t>огнетушения.</w:t>
      </w:r>
    </w:p>
    <w:p w:rsidR="003768A0" w:rsidRPr="002C3BD5" w:rsidRDefault="003768A0" w:rsidP="00EE1E66">
      <w:pPr>
        <w:shd w:val="clear" w:color="auto" w:fill="FFFFFF"/>
        <w:spacing w:after="0" w:line="240" w:lineRule="auto"/>
        <w:ind w:firstLine="556"/>
        <w:jc w:val="both"/>
        <w:rPr>
          <w:rFonts w:ascii="Times New Roman" w:hAnsi="Times New Roman"/>
          <w:sz w:val="32"/>
          <w:szCs w:val="32"/>
        </w:rPr>
      </w:pPr>
      <w:r w:rsidRPr="002C3BD5">
        <w:rPr>
          <w:rFonts w:ascii="Times New Roman" w:hAnsi="Times New Roman"/>
          <w:color w:val="000000"/>
          <w:spacing w:val="8"/>
          <w:sz w:val="32"/>
          <w:szCs w:val="32"/>
        </w:rPr>
        <w:t xml:space="preserve">В случае угрозы жизни населения от массовых пожаров </w:t>
      </w:r>
      <w:r w:rsidRPr="002C3BD5">
        <w:rPr>
          <w:rFonts w:ascii="Times New Roman" w:hAnsi="Times New Roman"/>
          <w:color w:val="000000"/>
          <w:sz w:val="32"/>
          <w:szCs w:val="32"/>
        </w:rPr>
        <w:t xml:space="preserve">населенных пунктах организуется его эвакуация (вывод или вывоз) </w:t>
      </w:r>
      <w:r w:rsidRPr="002C3BD5">
        <w:rPr>
          <w:rFonts w:ascii="Times New Roman" w:hAnsi="Times New Roman"/>
          <w:color w:val="000000"/>
          <w:spacing w:val="-2"/>
          <w:sz w:val="32"/>
          <w:szCs w:val="32"/>
        </w:rPr>
        <w:t xml:space="preserve">в безопасные места. </w:t>
      </w: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B61E50" w:rsidRDefault="00B61E5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p>
    <w:p w:rsidR="003768A0" w:rsidRPr="00B61E50" w:rsidRDefault="003768A0" w:rsidP="00EE1E66">
      <w:pPr>
        <w:shd w:val="clear" w:color="auto" w:fill="FFFFFF"/>
        <w:spacing w:after="0" w:line="240" w:lineRule="auto"/>
        <w:ind w:right="403" w:firstLine="567"/>
        <w:jc w:val="center"/>
        <w:rPr>
          <w:rFonts w:ascii="Times New Roman" w:hAnsi="Times New Roman"/>
          <w:b/>
          <w:color w:val="000000"/>
          <w:spacing w:val="9"/>
          <w:sz w:val="32"/>
          <w:szCs w:val="32"/>
          <w:lang w:val="kk-KZ"/>
        </w:rPr>
      </w:pPr>
      <w:r w:rsidRPr="002C3BD5">
        <w:rPr>
          <w:rFonts w:ascii="Times New Roman" w:hAnsi="Times New Roman"/>
          <w:b/>
          <w:color w:val="000000"/>
          <w:spacing w:val="9"/>
          <w:sz w:val="32"/>
          <w:szCs w:val="32"/>
        </w:rPr>
        <w:lastRenderedPageBreak/>
        <w:t xml:space="preserve">ГЛАВА </w:t>
      </w:r>
      <w:r w:rsidR="00C21023">
        <w:rPr>
          <w:rFonts w:ascii="Times New Roman" w:hAnsi="Times New Roman"/>
          <w:b/>
          <w:color w:val="000000"/>
          <w:spacing w:val="9"/>
          <w:sz w:val="32"/>
          <w:szCs w:val="32"/>
          <w:lang w:val="kk-KZ"/>
        </w:rPr>
        <w:t>12</w:t>
      </w:r>
    </w:p>
    <w:p w:rsidR="003768A0" w:rsidRPr="00B61E50" w:rsidRDefault="003768A0" w:rsidP="00EE1E66">
      <w:pPr>
        <w:shd w:val="clear" w:color="auto" w:fill="FFFFFF"/>
        <w:spacing w:after="0" w:line="240" w:lineRule="auto"/>
        <w:ind w:right="403" w:firstLine="567"/>
        <w:jc w:val="center"/>
        <w:rPr>
          <w:rFonts w:ascii="Times New Roman" w:hAnsi="Times New Roman"/>
          <w:b/>
          <w:color w:val="000000"/>
          <w:spacing w:val="9"/>
          <w:sz w:val="16"/>
          <w:szCs w:val="16"/>
        </w:rPr>
      </w:pPr>
    </w:p>
    <w:p w:rsidR="003768A0" w:rsidRPr="002C3BD5" w:rsidRDefault="003768A0" w:rsidP="00EE1E66">
      <w:pPr>
        <w:shd w:val="clear" w:color="auto" w:fill="FFFFFF"/>
        <w:spacing w:after="0" w:line="240" w:lineRule="auto"/>
        <w:ind w:right="403" w:firstLine="567"/>
        <w:jc w:val="center"/>
        <w:rPr>
          <w:rFonts w:ascii="Times New Roman" w:hAnsi="Times New Roman"/>
          <w:b/>
          <w:color w:val="000000"/>
          <w:spacing w:val="10"/>
          <w:sz w:val="32"/>
          <w:szCs w:val="32"/>
        </w:rPr>
      </w:pPr>
      <w:r w:rsidRPr="002C3BD5">
        <w:rPr>
          <w:rFonts w:ascii="Times New Roman" w:hAnsi="Times New Roman"/>
          <w:b/>
          <w:color w:val="000000"/>
          <w:spacing w:val="10"/>
          <w:sz w:val="32"/>
          <w:szCs w:val="32"/>
        </w:rPr>
        <w:t>МАССОВЫЕ ЗАБОЛЕВАНИЯ НАСЕЛЕНИЯ</w:t>
      </w:r>
    </w:p>
    <w:p w:rsidR="003768A0" w:rsidRPr="00B61E50" w:rsidRDefault="003768A0" w:rsidP="00EE1E66">
      <w:pPr>
        <w:shd w:val="clear" w:color="auto" w:fill="FFFFFF"/>
        <w:spacing w:after="0" w:line="240" w:lineRule="auto"/>
        <w:ind w:right="403" w:firstLine="567"/>
        <w:jc w:val="both"/>
        <w:rPr>
          <w:rFonts w:ascii="Times New Roman" w:hAnsi="Times New Roman"/>
          <w:b/>
          <w:sz w:val="16"/>
          <w:szCs w:val="16"/>
        </w:rPr>
      </w:pPr>
    </w:p>
    <w:p w:rsidR="003768A0" w:rsidRPr="002C3BD5" w:rsidRDefault="00380F01" w:rsidP="00EE1E66">
      <w:pPr>
        <w:shd w:val="clear" w:color="auto" w:fill="FFFFFF"/>
        <w:spacing w:after="0" w:line="240" w:lineRule="auto"/>
        <w:ind w:left="422" w:firstLine="145"/>
        <w:jc w:val="both"/>
        <w:rPr>
          <w:rFonts w:ascii="Times New Roman" w:hAnsi="Times New Roman"/>
          <w:b/>
          <w:color w:val="000000"/>
          <w:spacing w:val="7"/>
          <w:sz w:val="32"/>
          <w:szCs w:val="32"/>
        </w:rPr>
      </w:pPr>
      <w:r w:rsidRPr="002C3BD5">
        <w:rPr>
          <w:rFonts w:ascii="Times New Roman" w:hAnsi="Times New Roman"/>
          <w:b/>
          <w:color w:val="000000"/>
          <w:spacing w:val="7"/>
          <w:sz w:val="32"/>
          <w:szCs w:val="32"/>
        </w:rPr>
        <w:t>12</w:t>
      </w:r>
      <w:r w:rsidR="003768A0" w:rsidRPr="002C3BD5">
        <w:rPr>
          <w:rFonts w:ascii="Times New Roman" w:hAnsi="Times New Roman"/>
          <w:b/>
          <w:color w:val="000000"/>
          <w:spacing w:val="7"/>
          <w:sz w:val="32"/>
          <w:szCs w:val="32"/>
        </w:rPr>
        <w:t>.1 Массовые заболевания. Термины и определения</w:t>
      </w:r>
    </w:p>
    <w:p w:rsidR="003768A0" w:rsidRPr="002C3BD5" w:rsidRDefault="003768A0" w:rsidP="00EE1E66">
      <w:pPr>
        <w:shd w:val="clear" w:color="auto" w:fill="FFFFFF"/>
        <w:spacing w:after="0" w:line="240" w:lineRule="auto"/>
        <w:ind w:left="29" w:firstLine="538"/>
        <w:jc w:val="both"/>
        <w:rPr>
          <w:rFonts w:ascii="Times New Roman" w:hAnsi="Times New Roman"/>
          <w:sz w:val="32"/>
          <w:szCs w:val="32"/>
        </w:rPr>
      </w:pPr>
      <w:r w:rsidRPr="002C3BD5">
        <w:rPr>
          <w:rFonts w:ascii="Times New Roman" w:hAnsi="Times New Roman"/>
          <w:b/>
          <w:color w:val="000000"/>
          <w:spacing w:val="17"/>
          <w:sz w:val="32"/>
          <w:szCs w:val="32"/>
        </w:rPr>
        <w:t>Инфекционные болезни людей</w:t>
      </w:r>
      <w:r w:rsidRPr="002C3BD5">
        <w:rPr>
          <w:rFonts w:ascii="Times New Roman" w:hAnsi="Times New Roman"/>
          <w:color w:val="000000"/>
          <w:spacing w:val="17"/>
          <w:sz w:val="32"/>
          <w:szCs w:val="32"/>
        </w:rPr>
        <w:t xml:space="preserve"> - это заболевания, </w:t>
      </w:r>
      <w:r w:rsidRPr="002C3BD5">
        <w:rPr>
          <w:rFonts w:ascii="Times New Roman" w:hAnsi="Times New Roman"/>
          <w:color w:val="000000"/>
          <w:spacing w:val="-2"/>
          <w:sz w:val="32"/>
          <w:szCs w:val="32"/>
        </w:rPr>
        <w:t xml:space="preserve">вызываемые болезнетворными микроорганизмами и передающиеся </w:t>
      </w:r>
      <w:r w:rsidRPr="002C3BD5">
        <w:rPr>
          <w:rFonts w:ascii="Times New Roman" w:hAnsi="Times New Roman"/>
          <w:color w:val="000000"/>
          <w:spacing w:val="6"/>
          <w:sz w:val="32"/>
          <w:szCs w:val="32"/>
        </w:rPr>
        <w:t xml:space="preserve">от зараженного человека или животного к здоровому. Такие </w:t>
      </w:r>
      <w:r w:rsidRPr="002C3BD5">
        <w:rPr>
          <w:rFonts w:ascii="Times New Roman" w:hAnsi="Times New Roman"/>
          <w:color w:val="000000"/>
          <w:spacing w:val="-2"/>
          <w:sz w:val="32"/>
          <w:szCs w:val="32"/>
        </w:rPr>
        <w:t>болезни появляются в виде эпидемических очагов.</w:t>
      </w:r>
    </w:p>
    <w:p w:rsidR="003768A0" w:rsidRPr="002C3BD5" w:rsidRDefault="003768A0" w:rsidP="00EE1E66">
      <w:pPr>
        <w:shd w:val="clear" w:color="auto" w:fill="FFFFFF"/>
        <w:spacing w:after="0" w:line="240" w:lineRule="auto"/>
        <w:ind w:right="14" w:firstLine="519"/>
        <w:jc w:val="both"/>
        <w:rPr>
          <w:rFonts w:ascii="Times New Roman" w:hAnsi="Times New Roman"/>
          <w:sz w:val="32"/>
          <w:szCs w:val="32"/>
        </w:rPr>
      </w:pPr>
      <w:r w:rsidRPr="002C3BD5">
        <w:rPr>
          <w:rFonts w:ascii="Times New Roman" w:hAnsi="Times New Roman"/>
          <w:b/>
          <w:color w:val="000000"/>
          <w:spacing w:val="6"/>
          <w:sz w:val="32"/>
          <w:szCs w:val="32"/>
        </w:rPr>
        <w:t>Эпидемический очаг</w:t>
      </w:r>
      <w:r w:rsidRPr="002C3BD5">
        <w:rPr>
          <w:rFonts w:ascii="Times New Roman" w:hAnsi="Times New Roman"/>
          <w:color w:val="000000"/>
          <w:spacing w:val="6"/>
          <w:sz w:val="32"/>
          <w:szCs w:val="32"/>
        </w:rPr>
        <w:t xml:space="preserve"> - место заражения и пребывания </w:t>
      </w:r>
      <w:r w:rsidRPr="002C3BD5">
        <w:rPr>
          <w:rFonts w:ascii="Times New Roman" w:hAnsi="Times New Roman"/>
          <w:color w:val="000000"/>
          <w:spacing w:val="7"/>
          <w:sz w:val="32"/>
          <w:szCs w:val="32"/>
        </w:rPr>
        <w:t xml:space="preserve">заболевшего, окружающие его люди и животные, а также </w:t>
      </w:r>
      <w:r w:rsidRPr="002C3BD5">
        <w:rPr>
          <w:rFonts w:ascii="Times New Roman" w:hAnsi="Times New Roman"/>
          <w:color w:val="000000"/>
          <w:sz w:val="32"/>
          <w:szCs w:val="32"/>
        </w:rPr>
        <w:t xml:space="preserve">территория, в пределах которой возможно заражение людей </w:t>
      </w:r>
      <w:r w:rsidRPr="002C3BD5">
        <w:rPr>
          <w:rFonts w:ascii="Times New Roman" w:hAnsi="Times New Roman"/>
          <w:color w:val="000000"/>
          <w:spacing w:val="-3"/>
          <w:sz w:val="32"/>
          <w:szCs w:val="32"/>
        </w:rPr>
        <w:t>возбудителями инфекционных болезней.</w:t>
      </w:r>
    </w:p>
    <w:p w:rsidR="003768A0" w:rsidRPr="002C3BD5" w:rsidRDefault="003768A0" w:rsidP="00EE1E66">
      <w:pPr>
        <w:shd w:val="clear" w:color="auto" w:fill="FFFFFF"/>
        <w:spacing w:after="0" w:line="240" w:lineRule="auto"/>
        <w:ind w:right="24" w:firstLine="567"/>
        <w:jc w:val="both"/>
        <w:rPr>
          <w:rFonts w:ascii="Times New Roman" w:hAnsi="Times New Roman"/>
          <w:sz w:val="32"/>
          <w:szCs w:val="32"/>
        </w:rPr>
      </w:pPr>
      <w:r w:rsidRPr="002C3BD5">
        <w:rPr>
          <w:rFonts w:ascii="Times New Roman" w:hAnsi="Times New Roman"/>
          <w:b/>
          <w:color w:val="000000"/>
          <w:spacing w:val="19"/>
          <w:sz w:val="32"/>
          <w:szCs w:val="32"/>
        </w:rPr>
        <w:t>Эпидемическим процессом</w:t>
      </w:r>
      <w:r w:rsidRPr="002C3BD5">
        <w:rPr>
          <w:rFonts w:ascii="Times New Roman" w:hAnsi="Times New Roman"/>
          <w:color w:val="000000"/>
          <w:spacing w:val="19"/>
          <w:sz w:val="32"/>
          <w:szCs w:val="32"/>
        </w:rPr>
        <w:t xml:space="preserve"> называется явление </w:t>
      </w:r>
      <w:r w:rsidRPr="002C3BD5">
        <w:rPr>
          <w:rFonts w:ascii="Times New Roman" w:hAnsi="Times New Roman"/>
          <w:color w:val="000000"/>
          <w:spacing w:val="3"/>
          <w:sz w:val="32"/>
          <w:szCs w:val="32"/>
        </w:rPr>
        <w:t xml:space="preserve">возникновения и распространения инфекционных заболеваний </w:t>
      </w:r>
      <w:r w:rsidRPr="002C3BD5">
        <w:rPr>
          <w:rFonts w:ascii="Times New Roman" w:hAnsi="Times New Roman"/>
          <w:color w:val="000000"/>
          <w:spacing w:val="5"/>
          <w:sz w:val="32"/>
          <w:szCs w:val="32"/>
        </w:rPr>
        <w:t xml:space="preserve">среди людей, представляющее собой непрерывную цепь </w:t>
      </w:r>
      <w:r w:rsidRPr="002C3BD5">
        <w:rPr>
          <w:rFonts w:ascii="Times New Roman" w:hAnsi="Times New Roman"/>
          <w:color w:val="000000"/>
          <w:spacing w:val="6"/>
          <w:sz w:val="32"/>
          <w:szCs w:val="32"/>
        </w:rPr>
        <w:t xml:space="preserve">последовательно возникающих однородных заболеваний. </w:t>
      </w:r>
      <w:r w:rsidRPr="002C3BD5">
        <w:rPr>
          <w:rFonts w:ascii="Times New Roman" w:hAnsi="Times New Roman"/>
          <w:color w:val="000000"/>
          <w:spacing w:val="-1"/>
          <w:sz w:val="32"/>
          <w:szCs w:val="32"/>
        </w:rPr>
        <w:t xml:space="preserve">Проявляется    он    в    форме    эпидемической    и экзотической заболеваемости. Для характеристики интенсивности используются </w:t>
      </w:r>
      <w:r w:rsidRPr="002C3BD5">
        <w:rPr>
          <w:rFonts w:ascii="Times New Roman" w:hAnsi="Times New Roman"/>
          <w:color w:val="000000"/>
          <w:sz w:val="32"/>
          <w:szCs w:val="32"/>
        </w:rPr>
        <w:t xml:space="preserve">такие понятия, как спорадическая заболеваемость, эпидемическая </w:t>
      </w:r>
      <w:r w:rsidRPr="002C3BD5">
        <w:rPr>
          <w:rFonts w:ascii="Times New Roman" w:hAnsi="Times New Roman"/>
          <w:color w:val="000000"/>
          <w:spacing w:val="-6"/>
          <w:sz w:val="32"/>
          <w:szCs w:val="32"/>
        </w:rPr>
        <w:t>вспышка, эпидемия и пандемия.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color w:val="000000"/>
          <w:spacing w:val="3"/>
          <w:sz w:val="32"/>
          <w:szCs w:val="32"/>
        </w:rPr>
        <w:t>Эпидемическая  заболеваемость</w:t>
      </w:r>
      <w:r w:rsidRPr="002C3BD5">
        <w:rPr>
          <w:rFonts w:ascii="Times New Roman" w:hAnsi="Times New Roman"/>
          <w:color w:val="000000"/>
          <w:spacing w:val="3"/>
          <w:sz w:val="32"/>
          <w:szCs w:val="32"/>
        </w:rPr>
        <w:t xml:space="preserve"> - это постоянно </w:t>
      </w:r>
      <w:r w:rsidRPr="002C3BD5">
        <w:rPr>
          <w:rFonts w:ascii="Times New Roman" w:hAnsi="Times New Roman"/>
          <w:color w:val="000000"/>
          <w:spacing w:val="-2"/>
          <w:sz w:val="32"/>
          <w:szCs w:val="32"/>
        </w:rPr>
        <w:t xml:space="preserve">регистрируемая   на   определенной   территории   заболеваемость, </w:t>
      </w:r>
      <w:r w:rsidRPr="002C3BD5">
        <w:rPr>
          <w:rFonts w:ascii="Times New Roman" w:hAnsi="Times New Roman"/>
          <w:color w:val="000000"/>
          <w:spacing w:val="-6"/>
          <w:sz w:val="32"/>
          <w:szCs w:val="32"/>
        </w:rPr>
        <w:t xml:space="preserve"> свойственная данной местности.</w:t>
      </w:r>
    </w:p>
    <w:p w:rsidR="003768A0" w:rsidRPr="002C3BD5" w:rsidRDefault="003768A0" w:rsidP="00EE1E66">
      <w:pPr>
        <w:shd w:val="clear" w:color="auto" w:fill="FFFFFF"/>
        <w:spacing w:after="0" w:line="240" w:lineRule="auto"/>
        <w:ind w:right="58" w:firstLine="567"/>
        <w:jc w:val="both"/>
        <w:rPr>
          <w:rFonts w:ascii="Times New Roman" w:hAnsi="Times New Roman"/>
          <w:sz w:val="32"/>
          <w:szCs w:val="32"/>
        </w:rPr>
      </w:pPr>
      <w:r w:rsidRPr="002C3BD5">
        <w:rPr>
          <w:rFonts w:ascii="Times New Roman" w:hAnsi="Times New Roman"/>
          <w:b/>
          <w:color w:val="000000"/>
          <w:spacing w:val="24"/>
          <w:sz w:val="32"/>
          <w:szCs w:val="32"/>
        </w:rPr>
        <w:t>Экзотическая заболеваемость</w:t>
      </w:r>
      <w:r w:rsidRPr="002C3BD5">
        <w:rPr>
          <w:rFonts w:ascii="Times New Roman" w:hAnsi="Times New Roman"/>
          <w:color w:val="000000"/>
          <w:spacing w:val="24"/>
          <w:sz w:val="32"/>
          <w:szCs w:val="32"/>
        </w:rPr>
        <w:t xml:space="preserve"> отмечается при завозе </w:t>
      </w:r>
      <w:r w:rsidRPr="002C3BD5">
        <w:rPr>
          <w:rFonts w:ascii="Times New Roman" w:hAnsi="Times New Roman"/>
          <w:color w:val="000000"/>
          <w:spacing w:val="-2"/>
          <w:sz w:val="32"/>
          <w:szCs w:val="32"/>
        </w:rPr>
        <w:t xml:space="preserve">возбудителей   на территорию, где ранее такая инфекционная </w:t>
      </w:r>
      <w:r w:rsidRPr="002C3BD5">
        <w:rPr>
          <w:rFonts w:ascii="Times New Roman" w:hAnsi="Times New Roman"/>
          <w:color w:val="000000"/>
          <w:sz w:val="32"/>
          <w:szCs w:val="32"/>
        </w:rPr>
        <w:tab/>
      </w:r>
      <w:r w:rsidRPr="002C3BD5">
        <w:rPr>
          <w:rFonts w:ascii="Times New Roman" w:hAnsi="Times New Roman"/>
          <w:color w:val="000000"/>
          <w:spacing w:val="-11"/>
          <w:sz w:val="32"/>
          <w:szCs w:val="32"/>
        </w:rPr>
        <w:t>форма не отмечалась.</w:t>
      </w:r>
    </w:p>
    <w:p w:rsidR="003768A0" w:rsidRPr="002C3BD5" w:rsidRDefault="003768A0" w:rsidP="00EE1E66">
      <w:pPr>
        <w:shd w:val="clear" w:color="auto" w:fill="FFFFFF"/>
        <w:spacing w:after="0" w:line="240" w:lineRule="auto"/>
        <w:ind w:right="62" w:firstLine="567"/>
        <w:jc w:val="both"/>
        <w:rPr>
          <w:rFonts w:ascii="Times New Roman" w:hAnsi="Times New Roman"/>
          <w:sz w:val="32"/>
          <w:szCs w:val="32"/>
        </w:rPr>
      </w:pPr>
      <w:r w:rsidRPr="002C3BD5">
        <w:rPr>
          <w:rFonts w:ascii="Times New Roman" w:hAnsi="Times New Roman"/>
          <w:b/>
          <w:color w:val="000000"/>
          <w:spacing w:val="17"/>
          <w:sz w:val="32"/>
          <w:szCs w:val="32"/>
        </w:rPr>
        <w:t>Спорадическая заболеваемость</w:t>
      </w:r>
      <w:r w:rsidRPr="002C3BD5">
        <w:rPr>
          <w:rFonts w:ascii="Times New Roman" w:hAnsi="Times New Roman"/>
          <w:color w:val="000000"/>
          <w:spacing w:val="17"/>
          <w:sz w:val="32"/>
          <w:szCs w:val="32"/>
        </w:rPr>
        <w:t xml:space="preserve"> - это единичные или </w:t>
      </w:r>
      <w:r w:rsidRPr="002C3BD5">
        <w:rPr>
          <w:rFonts w:ascii="Times New Roman" w:hAnsi="Times New Roman"/>
          <w:color w:val="000000"/>
          <w:spacing w:val="-3"/>
          <w:sz w:val="32"/>
          <w:szCs w:val="32"/>
        </w:rPr>
        <w:t xml:space="preserve">немногие случаи проявления инфекционной болезни, обычно не </w:t>
      </w:r>
      <w:r w:rsidRPr="002C3BD5">
        <w:rPr>
          <w:rFonts w:ascii="Times New Roman" w:hAnsi="Times New Roman"/>
          <w:color w:val="000000"/>
          <w:spacing w:val="6"/>
          <w:sz w:val="32"/>
          <w:szCs w:val="32"/>
        </w:rPr>
        <w:t xml:space="preserve">связанные между собой единым источником возбудителя </w:t>
      </w:r>
      <w:r w:rsidRPr="002C3BD5">
        <w:rPr>
          <w:rFonts w:ascii="Times New Roman" w:hAnsi="Times New Roman"/>
          <w:color w:val="000000"/>
          <w:spacing w:val="-2"/>
          <w:sz w:val="32"/>
          <w:szCs w:val="32"/>
        </w:rPr>
        <w:t xml:space="preserve">инфекций, самая низкая степень интенсивности эпидемического </w:t>
      </w:r>
      <w:r w:rsidRPr="002C3BD5">
        <w:rPr>
          <w:rFonts w:ascii="Times New Roman" w:hAnsi="Times New Roman"/>
          <w:color w:val="000000"/>
          <w:spacing w:val="-20"/>
          <w:sz w:val="32"/>
          <w:szCs w:val="32"/>
        </w:rPr>
        <w:t>процесса.</w:t>
      </w:r>
    </w:p>
    <w:p w:rsidR="003768A0" w:rsidRPr="002C3BD5" w:rsidRDefault="003768A0" w:rsidP="00EE1E66">
      <w:pPr>
        <w:shd w:val="clear" w:color="auto" w:fill="FFFFFF"/>
        <w:tabs>
          <w:tab w:val="left" w:pos="485"/>
        </w:tabs>
        <w:spacing w:after="0" w:line="240" w:lineRule="auto"/>
        <w:ind w:firstLine="567"/>
        <w:jc w:val="both"/>
        <w:rPr>
          <w:rFonts w:ascii="Times New Roman" w:hAnsi="Times New Roman"/>
          <w:sz w:val="32"/>
          <w:szCs w:val="32"/>
        </w:rPr>
      </w:pPr>
      <w:r w:rsidRPr="002C3BD5">
        <w:rPr>
          <w:rFonts w:ascii="Times New Roman" w:hAnsi="Times New Roman"/>
          <w:b/>
          <w:color w:val="000000"/>
          <w:spacing w:val="3"/>
          <w:sz w:val="32"/>
          <w:szCs w:val="32"/>
        </w:rPr>
        <w:t>Эпидемической вспышкой</w:t>
      </w:r>
      <w:r w:rsidRPr="002C3BD5">
        <w:rPr>
          <w:rFonts w:ascii="Times New Roman" w:hAnsi="Times New Roman"/>
          <w:color w:val="000000"/>
          <w:spacing w:val="3"/>
          <w:sz w:val="32"/>
          <w:szCs w:val="32"/>
        </w:rPr>
        <w:t xml:space="preserve"> называют ограниченный  во </w:t>
      </w:r>
      <w:r w:rsidR="00380F01" w:rsidRPr="002C3BD5">
        <w:rPr>
          <w:rFonts w:ascii="Times New Roman" w:hAnsi="Times New Roman"/>
          <w:color w:val="000000"/>
          <w:spacing w:val="-3"/>
          <w:sz w:val="32"/>
          <w:szCs w:val="32"/>
        </w:rPr>
        <w:t>вре</w:t>
      </w:r>
      <w:r w:rsidRPr="002C3BD5">
        <w:rPr>
          <w:rFonts w:ascii="Times New Roman" w:hAnsi="Times New Roman"/>
          <w:color w:val="000000"/>
          <w:spacing w:val="-3"/>
          <w:sz w:val="32"/>
          <w:szCs w:val="32"/>
        </w:rPr>
        <w:t xml:space="preserve">мени   и по   территории  резкий  подъем заболеваемости, </w:t>
      </w:r>
      <w:r w:rsidRPr="002C3BD5">
        <w:rPr>
          <w:rFonts w:ascii="Times New Roman" w:hAnsi="Times New Roman"/>
          <w:color w:val="000000"/>
          <w:spacing w:val="-4"/>
          <w:sz w:val="32"/>
          <w:szCs w:val="32"/>
        </w:rPr>
        <w:t>связанный с одномоментным заражением людей.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color w:val="000000"/>
          <w:sz w:val="32"/>
          <w:szCs w:val="32"/>
        </w:rPr>
        <w:t>Эпидемия</w:t>
      </w:r>
      <w:r w:rsidRPr="002C3BD5">
        <w:rPr>
          <w:rFonts w:ascii="Times New Roman" w:hAnsi="Times New Roman"/>
          <w:color w:val="000000"/>
          <w:sz w:val="32"/>
          <w:szCs w:val="32"/>
        </w:rPr>
        <w:t xml:space="preserve"> - широкое распространение инфекционной </w:t>
      </w:r>
      <w:r w:rsidRPr="002C3BD5">
        <w:rPr>
          <w:rFonts w:ascii="Times New Roman" w:hAnsi="Times New Roman"/>
          <w:color w:val="000000"/>
          <w:spacing w:val="5"/>
          <w:sz w:val="32"/>
          <w:szCs w:val="32"/>
        </w:rPr>
        <w:t xml:space="preserve">болезни, значительно превышающее обычно регистрируемый на </w:t>
      </w:r>
      <w:r w:rsidRPr="002C3BD5">
        <w:rPr>
          <w:rFonts w:ascii="Times New Roman" w:hAnsi="Times New Roman"/>
          <w:color w:val="000000"/>
          <w:spacing w:val="2"/>
          <w:sz w:val="32"/>
          <w:szCs w:val="32"/>
        </w:rPr>
        <w:t>данной территории уровень заболеваемости.</w:t>
      </w:r>
    </w:p>
    <w:p w:rsidR="003768A0" w:rsidRPr="002C3BD5" w:rsidRDefault="003768A0" w:rsidP="00EE1E66">
      <w:pPr>
        <w:shd w:val="clear" w:color="auto" w:fill="FFFFFF"/>
        <w:spacing w:after="0" w:line="240" w:lineRule="auto"/>
        <w:ind w:left="29" w:right="202" w:firstLine="490"/>
        <w:jc w:val="both"/>
        <w:rPr>
          <w:rFonts w:ascii="Times New Roman" w:hAnsi="Times New Roman"/>
          <w:sz w:val="32"/>
          <w:szCs w:val="32"/>
        </w:rPr>
      </w:pPr>
      <w:r w:rsidRPr="002C3BD5">
        <w:rPr>
          <w:rFonts w:ascii="Times New Roman" w:hAnsi="Times New Roman"/>
          <w:b/>
          <w:bCs/>
          <w:color w:val="000000"/>
          <w:spacing w:val="12"/>
          <w:sz w:val="32"/>
          <w:szCs w:val="32"/>
        </w:rPr>
        <w:lastRenderedPageBreak/>
        <w:t xml:space="preserve">Пандемия </w:t>
      </w:r>
      <w:r w:rsidRPr="002C3BD5">
        <w:rPr>
          <w:rFonts w:ascii="Times New Roman" w:hAnsi="Times New Roman"/>
          <w:color w:val="000000"/>
          <w:spacing w:val="12"/>
          <w:sz w:val="32"/>
          <w:szCs w:val="32"/>
        </w:rPr>
        <w:t xml:space="preserve">- необычно большое распространение </w:t>
      </w:r>
      <w:r w:rsidRPr="002C3BD5">
        <w:rPr>
          <w:rFonts w:ascii="Times New Roman" w:hAnsi="Times New Roman"/>
          <w:color w:val="000000"/>
          <w:spacing w:val="5"/>
          <w:sz w:val="32"/>
          <w:szCs w:val="32"/>
        </w:rPr>
        <w:t xml:space="preserve">заболеваемости как по уровню, так и по масштабам, с охватом </w:t>
      </w:r>
      <w:r w:rsidRPr="002C3BD5">
        <w:rPr>
          <w:rFonts w:ascii="Times New Roman" w:hAnsi="Times New Roman"/>
          <w:color w:val="000000"/>
          <w:spacing w:val="2"/>
          <w:sz w:val="32"/>
          <w:szCs w:val="32"/>
        </w:rPr>
        <w:t>ряда стран, целых континентов и даже всего земного шара.</w:t>
      </w:r>
    </w:p>
    <w:p w:rsidR="003768A0" w:rsidRPr="002C3BD5" w:rsidRDefault="003768A0" w:rsidP="00EE1E66">
      <w:pPr>
        <w:shd w:val="clear" w:color="auto" w:fill="FFFFFF"/>
        <w:spacing w:after="0" w:line="240" w:lineRule="auto"/>
        <w:ind w:left="58" w:right="173" w:firstLine="494"/>
        <w:jc w:val="both"/>
        <w:rPr>
          <w:rFonts w:ascii="Times New Roman" w:hAnsi="Times New Roman"/>
          <w:sz w:val="32"/>
          <w:szCs w:val="32"/>
        </w:rPr>
      </w:pPr>
      <w:r w:rsidRPr="002C3BD5">
        <w:rPr>
          <w:rFonts w:ascii="Times New Roman" w:hAnsi="Times New Roman"/>
          <w:color w:val="000000"/>
          <w:spacing w:val="9"/>
          <w:sz w:val="32"/>
          <w:szCs w:val="32"/>
        </w:rPr>
        <w:t xml:space="preserve">Для количественной характеристики эпидемического процесса используют такие понятия, как заболеваемость, </w:t>
      </w:r>
      <w:r w:rsidRPr="002C3BD5">
        <w:rPr>
          <w:rFonts w:ascii="Times New Roman" w:hAnsi="Times New Roman"/>
          <w:color w:val="000000"/>
          <w:spacing w:val="1"/>
          <w:sz w:val="32"/>
          <w:szCs w:val="32"/>
        </w:rPr>
        <w:t>смертность и летальность.</w:t>
      </w:r>
    </w:p>
    <w:p w:rsidR="003768A0" w:rsidRPr="002C3BD5" w:rsidRDefault="003768A0" w:rsidP="00EE1E66">
      <w:pPr>
        <w:shd w:val="clear" w:color="auto" w:fill="FFFFFF"/>
        <w:spacing w:after="0" w:line="240" w:lineRule="auto"/>
        <w:ind w:right="158" w:firstLine="571"/>
        <w:jc w:val="both"/>
        <w:rPr>
          <w:rFonts w:ascii="Times New Roman" w:hAnsi="Times New Roman"/>
          <w:sz w:val="32"/>
          <w:szCs w:val="32"/>
        </w:rPr>
      </w:pPr>
      <w:r w:rsidRPr="002C3BD5">
        <w:rPr>
          <w:rFonts w:ascii="Times New Roman" w:hAnsi="Times New Roman"/>
          <w:color w:val="000000"/>
          <w:spacing w:val="16"/>
          <w:sz w:val="32"/>
          <w:szCs w:val="32"/>
        </w:rPr>
        <w:t xml:space="preserve">Заболеваемость определяется отношением числа </w:t>
      </w:r>
      <w:r w:rsidRPr="002C3BD5">
        <w:rPr>
          <w:rFonts w:ascii="Times New Roman" w:hAnsi="Times New Roman"/>
          <w:color w:val="000000"/>
          <w:spacing w:val="3"/>
          <w:sz w:val="32"/>
          <w:szCs w:val="32"/>
        </w:rPr>
        <w:t xml:space="preserve">заболеваний за определенный период времени (например, за год) </w:t>
      </w:r>
      <w:r w:rsidRPr="002C3BD5">
        <w:rPr>
          <w:rFonts w:ascii="Times New Roman" w:hAnsi="Times New Roman"/>
          <w:color w:val="000000"/>
          <w:spacing w:val="8"/>
          <w:sz w:val="32"/>
          <w:szCs w:val="32"/>
        </w:rPr>
        <w:t xml:space="preserve">к числу жителей данного района, города. Заболеваемость </w:t>
      </w:r>
      <w:r w:rsidRPr="002C3BD5">
        <w:rPr>
          <w:rFonts w:ascii="Times New Roman" w:hAnsi="Times New Roman"/>
          <w:color w:val="000000"/>
          <w:spacing w:val="1"/>
          <w:sz w:val="32"/>
          <w:szCs w:val="32"/>
        </w:rPr>
        <w:t>выражается коэффициентами на 100, 10 или 1 тыс. человек.</w:t>
      </w:r>
    </w:p>
    <w:p w:rsidR="003768A0" w:rsidRPr="002C3BD5" w:rsidRDefault="003768A0" w:rsidP="00EE1E66">
      <w:pPr>
        <w:shd w:val="clear" w:color="auto" w:fill="FFFFFF"/>
        <w:spacing w:after="0" w:line="240" w:lineRule="auto"/>
        <w:ind w:left="106" w:right="158" w:firstLine="494"/>
        <w:jc w:val="both"/>
        <w:rPr>
          <w:rFonts w:ascii="Times New Roman" w:hAnsi="Times New Roman"/>
          <w:sz w:val="32"/>
          <w:szCs w:val="32"/>
        </w:rPr>
      </w:pPr>
      <w:r w:rsidRPr="002C3BD5">
        <w:rPr>
          <w:rFonts w:ascii="Times New Roman" w:hAnsi="Times New Roman"/>
          <w:b/>
          <w:color w:val="000000"/>
          <w:spacing w:val="6"/>
          <w:sz w:val="32"/>
          <w:szCs w:val="32"/>
        </w:rPr>
        <w:t>Смертность</w:t>
      </w:r>
      <w:r w:rsidRPr="002C3BD5">
        <w:rPr>
          <w:rFonts w:ascii="Times New Roman" w:hAnsi="Times New Roman"/>
          <w:color w:val="000000"/>
          <w:spacing w:val="6"/>
          <w:sz w:val="32"/>
          <w:szCs w:val="32"/>
        </w:rPr>
        <w:t xml:space="preserve"> - число смертей от данного заболевания, </w:t>
      </w:r>
      <w:r w:rsidRPr="002C3BD5">
        <w:rPr>
          <w:rFonts w:ascii="Times New Roman" w:hAnsi="Times New Roman"/>
          <w:color w:val="000000"/>
          <w:spacing w:val="2"/>
          <w:sz w:val="32"/>
          <w:szCs w:val="32"/>
        </w:rPr>
        <w:t>выраженное коэффициентом на 100, 10, 1 тыс. человек.</w:t>
      </w:r>
    </w:p>
    <w:p w:rsidR="003768A0" w:rsidRPr="002C3BD5" w:rsidRDefault="003768A0" w:rsidP="00EE1E66">
      <w:pPr>
        <w:shd w:val="clear" w:color="auto" w:fill="FFFFFF"/>
        <w:spacing w:after="0" w:line="240" w:lineRule="auto"/>
        <w:ind w:right="149" w:firstLine="567"/>
        <w:jc w:val="both"/>
        <w:rPr>
          <w:rFonts w:ascii="Times New Roman" w:hAnsi="Times New Roman"/>
          <w:sz w:val="32"/>
          <w:szCs w:val="32"/>
        </w:rPr>
      </w:pPr>
      <w:r w:rsidRPr="002C3BD5">
        <w:rPr>
          <w:rFonts w:ascii="Times New Roman" w:hAnsi="Times New Roman"/>
          <w:b/>
          <w:color w:val="000000"/>
          <w:spacing w:val="9"/>
          <w:sz w:val="32"/>
          <w:szCs w:val="32"/>
        </w:rPr>
        <w:t xml:space="preserve">Летальность </w:t>
      </w:r>
      <w:r w:rsidRPr="002C3BD5">
        <w:rPr>
          <w:rFonts w:ascii="Times New Roman" w:hAnsi="Times New Roman"/>
          <w:color w:val="000000"/>
          <w:spacing w:val="9"/>
          <w:sz w:val="32"/>
          <w:szCs w:val="32"/>
        </w:rPr>
        <w:t xml:space="preserve">- процент умерших от числа заболевших </w:t>
      </w:r>
      <w:r w:rsidRPr="002C3BD5">
        <w:rPr>
          <w:rFonts w:ascii="Times New Roman" w:hAnsi="Times New Roman"/>
          <w:color w:val="000000"/>
          <w:spacing w:val="1"/>
          <w:sz w:val="32"/>
          <w:szCs w:val="32"/>
        </w:rPr>
        <w:t>данным инфекционным заболеванием.</w:t>
      </w:r>
    </w:p>
    <w:p w:rsidR="003768A0" w:rsidRPr="002C3BD5" w:rsidRDefault="003768A0" w:rsidP="00EE1E66">
      <w:pPr>
        <w:shd w:val="clear" w:color="auto" w:fill="FFFFFF"/>
        <w:spacing w:after="0" w:line="240" w:lineRule="auto"/>
        <w:ind w:right="120" w:firstLine="567"/>
        <w:jc w:val="both"/>
        <w:rPr>
          <w:rFonts w:ascii="Times New Roman" w:hAnsi="Times New Roman"/>
          <w:sz w:val="32"/>
          <w:szCs w:val="32"/>
        </w:rPr>
      </w:pPr>
      <w:r w:rsidRPr="002C3BD5">
        <w:rPr>
          <w:rFonts w:ascii="Times New Roman" w:hAnsi="Times New Roman"/>
          <w:color w:val="000000"/>
          <w:spacing w:val="2"/>
          <w:sz w:val="32"/>
          <w:szCs w:val="32"/>
        </w:rPr>
        <w:t xml:space="preserve">Возникновение и поддержание эпидемического процесса </w:t>
      </w:r>
      <w:r w:rsidRPr="002C3BD5">
        <w:rPr>
          <w:rFonts w:ascii="Times New Roman" w:hAnsi="Times New Roman"/>
          <w:color w:val="000000"/>
          <w:spacing w:val="1"/>
          <w:sz w:val="32"/>
          <w:szCs w:val="32"/>
        </w:rPr>
        <w:t xml:space="preserve">возможно при наличии трех условий (компонентов): источника инфекции, механизма передачи и восприимчивости человека. </w:t>
      </w:r>
      <w:r w:rsidRPr="002C3BD5">
        <w:rPr>
          <w:rFonts w:ascii="Times New Roman" w:hAnsi="Times New Roman"/>
          <w:color w:val="000000"/>
          <w:spacing w:val="11"/>
          <w:sz w:val="32"/>
          <w:szCs w:val="32"/>
        </w:rPr>
        <w:t xml:space="preserve">Зараженные люди и животные являются естественными </w:t>
      </w:r>
      <w:r w:rsidRPr="002C3BD5">
        <w:rPr>
          <w:rFonts w:ascii="Times New Roman" w:hAnsi="Times New Roman"/>
          <w:color w:val="000000"/>
          <w:spacing w:val="1"/>
          <w:sz w:val="32"/>
          <w:szCs w:val="32"/>
        </w:rPr>
        <w:t xml:space="preserve">носителями возбудителей болезни, от которых патогенные </w:t>
      </w:r>
      <w:r w:rsidRPr="002C3BD5">
        <w:rPr>
          <w:rFonts w:ascii="Times New Roman" w:hAnsi="Times New Roman"/>
          <w:color w:val="000000"/>
          <w:spacing w:val="7"/>
          <w:sz w:val="32"/>
          <w:szCs w:val="32"/>
        </w:rPr>
        <w:t xml:space="preserve">микроорганизмы могут передаваться здоровым людям. Их </w:t>
      </w:r>
      <w:r w:rsidRPr="002C3BD5">
        <w:rPr>
          <w:rFonts w:ascii="Times New Roman" w:hAnsi="Times New Roman"/>
          <w:color w:val="000000"/>
          <w:spacing w:val="1"/>
          <w:sz w:val="32"/>
          <w:szCs w:val="32"/>
        </w:rPr>
        <w:t>называют источниками инфекции.</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color w:val="000000"/>
          <w:sz w:val="32"/>
          <w:szCs w:val="32"/>
        </w:rPr>
        <w:t xml:space="preserve">В тех случаях, когда биологическим носителем возбудителя болезни является зараженный человек, говорят об антропонозных </w:t>
      </w:r>
      <w:r w:rsidRPr="002C3BD5">
        <w:rPr>
          <w:rFonts w:ascii="Times New Roman" w:hAnsi="Times New Roman"/>
          <w:color w:val="000000"/>
          <w:spacing w:val="1"/>
          <w:sz w:val="32"/>
          <w:szCs w:val="32"/>
        </w:rPr>
        <w:t>инфекционных заболеваниях или антропонозах.</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1"/>
          <w:sz w:val="32"/>
          <w:szCs w:val="32"/>
        </w:rPr>
        <w:t xml:space="preserve">В тех случаях, когда источником инфекции служат различные </w:t>
      </w:r>
      <w:r w:rsidRPr="002C3BD5">
        <w:rPr>
          <w:rFonts w:ascii="Times New Roman" w:hAnsi="Times New Roman"/>
          <w:color w:val="000000"/>
          <w:spacing w:val="2"/>
          <w:sz w:val="32"/>
          <w:szCs w:val="32"/>
        </w:rPr>
        <w:t xml:space="preserve">животные   и птицы, говорят о зоонозных инфекциях или о </w:t>
      </w:r>
      <w:r w:rsidRPr="002C3BD5">
        <w:rPr>
          <w:rFonts w:ascii="Times New Roman" w:hAnsi="Times New Roman"/>
          <w:color w:val="000000"/>
          <w:spacing w:val="-3"/>
          <w:sz w:val="32"/>
          <w:szCs w:val="32"/>
        </w:rPr>
        <w:t>зоонозах.</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Под механизмом передачи патогенных микробов понимаете </w:t>
      </w:r>
      <w:r w:rsidRPr="002C3BD5">
        <w:rPr>
          <w:rFonts w:ascii="Times New Roman" w:hAnsi="Times New Roman"/>
          <w:color w:val="000000"/>
          <w:sz w:val="32"/>
          <w:szCs w:val="32"/>
        </w:rPr>
        <w:t xml:space="preserve">совокупность способов, обеспечивающих перемещение живого </w:t>
      </w:r>
      <w:r w:rsidRPr="002C3BD5">
        <w:rPr>
          <w:rFonts w:ascii="Times New Roman" w:hAnsi="Times New Roman"/>
          <w:color w:val="000000"/>
          <w:spacing w:val="6"/>
          <w:sz w:val="32"/>
          <w:szCs w:val="32"/>
        </w:rPr>
        <w:t xml:space="preserve">возбудителя болезни из зараженного организма в здоровый. </w:t>
      </w:r>
      <w:r w:rsidRPr="002C3BD5">
        <w:rPr>
          <w:rFonts w:ascii="Times New Roman" w:hAnsi="Times New Roman"/>
          <w:color w:val="000000"/>
          <w:spacing w:val="-1"/>
          <w:sz w:val="32"/>
          <w:szCs w:val="32"/>
        </w:rPr>
        <w:t xml:space="preserve">Процесс передачи возбудителя инфекции состоит из трех фаз, </w:t>
      </w:r>
      <w:r w:rsidRPr="002C3BD5">
        <w:rPr>
          <w:rFonts w:ascii="Times New Roman" w:hAnsi="Times New Roman"/>
          <w:color w:val="000000"/>
          <w:spacing w:val="-2"/>
          <w:sz w:val="32"/>
          <w:szCs w:val="32"/>
        </w:rPr>
        <w:t xml:space="preserve">следующих одна за другой: выведение возбудителя из зараженного </w:t>
      </w:r>
      <w:r w:rsidRPr="002C3BD5">
        <w:rPr>
          <w:rFonts w:ascii="Times New Roman" w:hAnsi="Times New Roman"/>
          <w:color w:val="000000"/>
          <w:spacing w:val="7"/>
          <w:sz w:val="32"/>
          <w:szCs w:val="32"/>
        </w:rPr>
        <w:t xml:space="preserve">организма, пребывание его в течение какого-то времени во </w:t>
      </w:r>
      <w:r w:rsidRPr="002C3BD5">
        <w:rPr>
          <w:rFonts w:ascii="Times New Roman" w:hAnsi="Times New Roman"/>
          <w:color w:val="000000"/>
          <w:spacing w:val="2"/>
          <w:sz w:val="32"/>
          <w:szCs w:val="32"/>
        </w:rPr>
        <w:t xml:space="preserve">внешней среде и затем внедрение в организм другого здорового </w:t>
      </w:r>
      <w:r w:rsidRPr="002C3BD5">
        <w:rPr>
          <w:rFonts w:ascii="Times New Roman" w:hAnsi="Times New Roman"/>
          <w:color w:val="000000"/>
          <w:spacing w:val="-2"/>
          <w:sz w:val="32"/>
          <w:szCs w:val="32"/>
        </w:rPr>
        <w:t>человека.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Под  путями  передачи  возбудителя  следует  понимать </w:t>
      </w:r>
      <w:r w:rsidRPr="002C3BD5">
        <w:rPr>
          <w:rFonts w:ascii="Times New Roman" w:hAnsi="Times New Roman"/>
          <w:color w:val="000000"/>
          <w:spacing w:val="-1"/>
          <w:sz w:val="32"/>
          <w:szCs w:val="32"/>
        </w:rPr>
        <w:t xml:space="preserve">определенные элементы внешней среды или их сочетание, </w:t>
      </w:r>
      <w:r w:rsidRPr="002C3BD5">
        <w:rPr>
          <w:rFonts w:ascii="Times New Roman" w:hAnsi="Times New Roman"/>
          <w:color w:val="000000"/>
          <w:spacing w:val="-1"/>
          <w:sz w:val="32"/>
          <w:szCs w:val="32"/>
        </w:rPr>
        <w:lastRenderedPageBreak/>
        <w:t xml:space="preserve">которые </w:t>
      </w:r>
      <w:r w:rsidRPr="002C3BD5">
        <w:rPr>
          <w:rFonts w:ascii="Times New Roman" w:hAnsi="Times New Roman"/>
          <w:color w:val="000000"/>
          <w:sz w:val="32"/>
          <w:szCs w:val="32"/>
        </w:rPr>
        <w:t>обеспечивают перенос возбудителя от источника к окружающим людям. Основные пути передачи: воздушно-капельный, пищевой, водный, трансмиссивный (через кровь), контактный.</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6"/>
          <w:sz w:val="32"/>
          <w:szCs w:val="32"/>
        </w:rPr>
        <w:t xml:space="preserve">Восприимчивость - это биологическое свойство тканей </w:t>
      </w:r>
      <w:r w:rsidRPr="002C3BD5">
        <w:rPr>
          <w:rFonts w:ascii="Times New Roman" w:hAnsi="Times New Roman"/>
          <w:color w:val="000000"/>
          <w:spacing w:val="1"/>
          <w:sz w:val="32"/>
          <w:szCs w:val="32"/>
        </w:rPr>
        <w:t xml:space="preserve">организма человека или животного быть оптимальной средой для </w:t>
      </w:r>
      <w:r w:rsidRPr="002C3BD5">
        <w:rPr>
          <w:rFonts w:ascii="Times New Roman" w:hAnsi="Times New Roman"/>
          <w:color w:val="000000"/>
          <w:spacing w:val="12"/>
          <w:sz w:val="32"/>
          <w:szCs w:val="32"/>
        </w:rPr>
        <w:t xml:space="preserve">размножения возбудителя и отвечать на его внедрение </w:t>
      </w:r>
      <w:r w:rsidRPr="002C3BD5">
        <w:rPr>
          <w:rFonts w:ascii="Times New Roman" w:hAnsi="Times New Roman"/>
          <w:color w:val="000000"/>
          <w:sz w:val="32"/>
          <w:szCs w:val="32"/>
        </w:rPr>
        <w:t xml:space="preserve">инфекционным процессом. Степень восприимчивости зависит от </w:t>
      </w:r>
      <w:r w:rsidRPr="002C3BD5">
        <w:rPr>
          <w:rFonts w:ascii="Times New Roman" w:hAnsi="Times New Roman"/>
          <w:color w:val="000000"/>
          <w:spacing w:val="-1"/>
          <w:sz w:val="32"/>
          <w:szCs w:val="32"/>
        </w:rPr>
        <w:t>индивидуальной реактивности человека.</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2"/>
          <w:sz w:val="32"/>
          <w:szCs w:val="32"/>
        </w:rPr>
      </w:pPr>
      <w:r w:rsidRPr="002C3BD5">
        <w:rPr>
          <w:rFonts w:ascii="Times New Roman" w:hAnsi="Times New Roman"/>
          <w:color w:val="000000"/>
          <w:sz w:val="32"/>
          <w:szCs w:val="32"/>
        </w:rPr>
        <w:t xml:space="preserve">Активность эпидемического процесса меняется под влиянием </w:t>
      </w:r>
      <w:r w:rsidRPr="002C3BD5">
        <w:rPr>
          <w:rFonts w:ascii="Times New Roman" w:hAnsi="Times New Roman"/>
          <w:color w:val="000000"/>
          <w:spacing w:val="5"/>
          <w:sz w:val="32"/>
          <w:szCs w:val="32"/>
        </w:rPr>
        <w:t xml:space="preserve">природных и социальных условий. Влияние последних более </w:t>
      </w:r>
      <w:r w:rsidRPr="002C3BD5">
        <w:rPr>
          <w:rFonts w:ascii="Times New Roman" w:hAnsi="Times New Roman"/>
          <w:color w:val="000000"/>
          <w:sz w:val="32"/>
          <w:szCs w:val="32"/>
        </w:rPr>
        <w:t>значимо. Под социальными понимается все многообразие условий жизни: плотность населения, жилищные условия, санитарно-</w:t>
      </w:r>
      <w:r w:rsidRPr="002C3BD5">
        <w:rPr>
          <w:rFonts w:ascii="Times New Roman" w:hAnsi="Times New Roman"/>
          <w:color w:val="000000"/>
          <w:spacing w:val="-1"/>
          <w:sz w:val="32"/>
          <w:szCs w:val="32"/>
        </w:rPr>
        <w:t xml:space="preserve">коммунальное благоустройство населенных пунктов, материальное </w:t>
      </w:r>
      <w:r w:rsidRPr="002C3BD5">
        <w:rPr>
          <w:rFonts w:ascii="Times New Roman" w:hAnsi="Times New Roman"/>
          <w:color w:val="000000"/>
          <w:spacing w:val="2"/>
          <w:sz w:val="32"/>
          <w:szCs w:val="32"/>
        </w:rPr>
        <w:t xml:space="preserve">благосостояние, условия труда, культурный уровень людей, </w:t>
      </w:r>
      <w:r w:rsidRPr="002C3BD5">
        <w:rPr>
          <w:rFonts w:ascii="Times New Roman" w:hAnsi="Times New Roman"/>
          <w:color w:val="000000"/>
          <w:spacing w:val="12"/>
          <w:sz w:val="32"/>
          <w:szCs w:val="32"/>
        </w:rPr>
        <w:t xml:space="preserve">миграционные процессы, состояние здравоохранения. К </w:t>
      </w:r>
      <w:r w:rsidRPr="002C3BD5">
        <w:rPr>
          <w:rFonts w:ascii="Times New Roman" w:hAnsi="Times New Roman"/>
          <w:color w:val="000000"/>
          <w:spacing w:val="-1"/>
          <w:sz w:val="32"/>
          <w:szCs w:val="32"/>
        </w:rPr>
        <w:t xml:space="preserve">природным условиям относят: климат, ландшафт, животный и растительный мир, наличие природных очагов инфекционных </w:t>
      </w:r>
      <w:r w:rsidRPr="002C3BD5">
        <w:rPr>
          <w:rFonts w:ascii="Times New Roman" w:hAnsi="Times New Roman"/>
          <w:color w:val="000000"/>
          <w:spacing w:val="-2"/>
          <w:sz w:val="32"/>
          <w:szCs w:val="32"/>
        </w:rPr>
        <w:t>заболеваний, стихийные бедствия.</w:t>
      </w:r>
    </w:p>
    <w:p w:rsidR="00B61E50" w:rsidRDefault="00B61E50" w:rsidP="00EE1E66">
      <w:pPr>
        <w:shd w:val="clear" w:color="auto" w:fill="FFFFFF"/>
        <w:spacing w:after="0" w:line="240" w:lineRule="auto"/>
        <w:ind w:left="518"/>
        <w:jc w:val="both"/>
        <w:rPr>
          <w:rFonts w:ascii="Times New Roman" w:hAnsi="Times New Roman"/>
          <w:b/>
          <w:bCs/>
          <w:color w:val="000000"/>
          <w:spacing w:val="1"/>
          <w:sz w:val="32"/>
          <w:szCs w:val="32"/>
          <w:lang w:val="kk-KZ"/>
        </w:rPr>
      </w:pPr>
    </w:p>
    <w:p w:rsidR="003768A0" w:rsidRPr="002C3BD5" w:rsidRDefault="003768A0" w:rsidP="00EE1E66">
      <w:pPr>
        <w:shd w:val="clear" w:color="auto" w:fill="FFFFFF"/>
        <w:spacing w:after="0" w:line="240" w:lineRule="auto"/>
        <w:ind w:left="518"/>
        <w:jc w:val="both"/>
        <w:rPr>
          <w:rFonts w:ascii="Times New Roman" w:hAnsi="Times New Roman"/>
          <w:b/>
          <w:bCs/>
          <w:color w:val="000000"/>
          <w:spacing w:val="1"/>
          <w:sz w:val="32"/>
          <w:szCs w:val="32"/>
        </w:rPr>
      </w:pPr>
      <w:r w:rsidRPr="002C3BD5">
        <w:rPr>
          <w:rFonts w:ascii="Times New Roman" w:hAnsi="Times New Roman"/>
          <w:b/>
          <w:bCs/>
          <w:color w:val="000000"/>
          <w:spacing w:val="1"/>
          <w:sz w:val="32"/>
          <w:szCs w:val="32"/>
        </w:rPr>
        <w:t>Особо опасные инфекционные болезни людей</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1"/>
          <w:sz w:val="32"/>
          <w:szCs w:val="32"/>
        </w:rPr>
        <w:t xml:space="preserve">Рассмотрим болезни, которые характеризуются высокой </w:t>
      </w:r>
      <w:r w:rsidRPr="002C3BD5">
        <w:rPr>
          <w:rFonts w:ascii="Times New Roman" w:hAnsi="Times New Roman"/>
          <w:color w:val="000000"/>
          <w:spacing w:val="-2"/>
          <w:sz w:val="32"/>
          <w:szCs w:val="32"/>
        </w:rPr>
        <w:t>летальностью и могут вызвать эпидемии.</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b/>
          <w:color w:val="000000"/>
          <w:spacing w:val="1"/>
          <w:sz w:val="32"/>
          <w:szCs w:val="32"/>
        </w:rPr>
        <w:t>Чума</w:t>
      </w:r>
      <w:r w:rsidRPr="002C3BD5">
        <w:rPr>
          <w:rFonts w:ascii="Times New Roman" w:hAnsi="Times New Roman"/>
          <w:color w:val="000000"/>
          <w:spacing w:val="1"/>
          <w:sz w:val="32"/>
          <w:szCs w:val="32"/>
        </w:rPr>
        <w:t xml:space="preserve"> - острое зоонозное инфекционное заболевание, которое </w:t>
      </w:r>
      <w:r w:rsidRPr="002C3BD5">
        <w:rPr>
          <w:rFonts w:ascii="Times New Roman" w:hAnsi="Times New Roman"/>
          <w:color w:val="000000"/>
          <w:spacing w:val="9"/>
          <w:sz w:val="32"/>
          <w:szCs w:val="32"/>
        </w:rPr>
        <w:t xml:space="preserve">вызывается чумными палочками - особо вирулентными </w:t>
      </w:r>
      <w:r w:rsidRPr="002C3BD5">
        <w:rPr>
          <w:rFonts w:ascii="Times New Roman" w:hAnsi="Times New Roman"/>
          <w:color w:val="000000"/>
          <w:sz w:val="32"/>
          <w:szCs w:val="32"/>
        </w:rPr>
        <w:t xml:space="preserve">возбудителями, способными распространяться по всему организму и приводить к образованию геморрагических очагов (очагов </w:t>
      </w:r>
      <w:r w:rsidRPr="002C3BD5">
        <w:rPr>
          <w:rFonts w:ascii="Times New Roman" w:hAnsi="Times New Roman"/>
          <w:color w:val="000000"/>
          <w:spacing w:val="-3"/>
          <w:sz w:val="32"/>
          <w:szCs w:val="32"/>
        </w:rPr>
        <w:t>кровоизлияния) в различных органах и тканях.</w:t>
      </w:r>
    </w:p>
    <w:p w:rsidR="003768A0" w:rsidRPr="002C3BD5" w:rsidRDefault="00831547" w:rsidP="00EE1E66">
      <w:pPr>
        <w:shd w:val="clear" w:color="auto" w:fill="FFFFFF"/>
        <w:spacing w:after="0" w:line="240" w:lineRule="auto"/>
        <w:ind w:right="5" w:firstLine="567"/>
        <w:jc w:val="both"/>
        <w:rPr>
          <w:rFonts w:ascii="Times New Roman" w:hAnsi="Times New Roman"/>
          <w:color w:val="000000"/>
          <w:sz w:val="32"/>
          <w:szCs w:val="32"/>
        </w:rPr>
      </w:pPr>
      <w:r w:rsidRPr="002C3BD5">
        <w:rPr>
          <w:rFonts w:ascii="Times New Roman" w:hAnsi="Times New Roman"/>
          <w:color w:val="000000"/>
          <w:spacing w:val="5"/>
          <w:sz w:val="32"/>
          <w:szCs w:val="32"/>
        </w:rPr>
        <w:t>В Казахстане</w:t>
      </w:r>
      <w:r w:rsidR="003768A0" w:rsidRPr="002C3BD5">
        <w:rPr>
          <w:rFonts w:ascii="Times New Roman" w:hAnsi="Times New Roman"/>
          <w:color w:val="000000"/>
          <w:spacing w:val="5"/>
          <w:sz w:val="32"/>
          <w:szCs w:val="32"/>
        </w:rPr>
        <w:t xml:space="preserve"> носителями чумной инфекции являются, прежде </w:t>
      </w:r>
      <w:r w:rsidR="003768A0" w:rsidRPr="002C3BD5">
        <w:rPr>
          <w:rFonts w:ascii="Times New Roman" w:hAnsi="Times New Roman"/>
          <w:color w:val="000000"/>
          <w:spacing w:val="10"/>
          <w:sz w:val="32"/>
          <w:szCs w:val="32"/>
        </w:rPr>
        <w:t xml:space="preserve">всего, суслики, крысы и другие грызуны. Есть несколько </w:t>
      </w:r>
      <w:r w:rsidR="003768A0" w:rsidRPr="002C3BD5">
        <w:rPr>
          <w:rFonts w:ascii="Times New Roman" w:hAnsi="Times New Roman"/>
          <w:color w:val="000000"/>
          <w:spacing w:val="4"/>
          <w:sz w:val="32"/>
          <w:szCs w:val="32"/>
        </w:rPr>
        <w:t xml:space="preserve">природных очагов. Главными из них являются прикаспийский и </w:t>
      </w:r>
      <w:r w:rsidR="003768A0" w:rsidRPr="002C3BD5">
        <w:rPr>
          <w:rFonts w:ascii="Times New Roman" w:hAnsi="Times New Roman"/>
          <w:color w:val="000000"/>
          <w:spacing w:val="-1"/>
          <w:sz w:val="32"/>
          <w:szCs w:val="32"/>
        </w:rPr>
        <w:t xml:space="preserve">забайкальский.     Существование очагов чумы, расширение международных связей,    использование современных средств сообщения - вот   факторы, которые   требуют  поддержания </w:t>
      </w:r>
      <w:r w:rsidR="003768A0" w:rsidRPr="002C3BD5">
        <w:rPr>
          <w:rFonts w:ascii="Times New Roman" w:hAnsi="Times New Roman"/>
          <w:color w:val="000000"/>
          <w:spacing w:val="-3"/>
          <w:sz w:val="32"/>
          <w:szCs w:val="32"/>
        </w:rPr>
        <w:t>постоянной противоэпидемической готовности.</w:t>
      </w:r>
    </w:p>
    <w:p w:rsidR="003768A0" w:rsidRPr="002C3BD5" w:rsidRDefault="003768A0" w:rsidP="00EE1E66">
      <w:pPr>
        <w:shd w:val="clear" w:color="auto" w:fill="FFFFFF"/>
        <w:spacing w:after="0" w:line="240" w:lineRule="auto"/>
        <w:ind w:left="14" w:firstLine="553"/>
        <w:jc w:val="both"/>
        <w:rPr>
          <w:rFonts w:ascii="Times New Roman" w:hAnsi="Times New Roman"/>
          <w:sz w:val="32"/>
          <w:szCs w:val="32"/>
        </w:rPr>
      </w:pPr>
      <w:r w:rsidRPr="002C3BD5">
        <w:rPr>
          <w:rFonts w:ascii="Times New Roman" w:hAnsi="Times New Roman"/>
          <w:b/>
          <w:bCs/>
          <w:color w:val="000000"/>
          <w:spacing w:val="1"/>
          <w:sz w:val="32"/>
          <w:szCs w:val="32"/>
        </w:rPr>
        <w:t xml:space="preserve">Холера </w:t>
      </w:r>
      <w:r w:rsidRPr="002C3BD5">
        <w:rPr>
          <w:rFonts w:ascii="Times New Roman" w:hAnsi="Times New Roman"/>
          <w:color w:val="000000"/>
          <w:spacing w:val="1"/>
          <w:sz w:val="32"/>
          <w:szCs w:val="32"/>
        </w:rPr>
        <w:t xml:space="preserve">-  острое  инфекционное  заболевание человека, </w:t>
      </w:r>
      <w:r w:rsidRPr="002C3BD5">
        <w:rPr>
          <w:rFonts w:ascii="Times New Roman" w:hAnsi="Times New Roman"/>
          <w:color w:val="000000"/>
          <w:spacing w:val="-2"/>
          <w:sz w:val="32"/>
          <w:szCs w:val="32"/>
        </w:rPr>
        <w:t xml:space="preserve">вызываемое холерными вибрионами. Клинически выраженная </w:t>
      </w:r>
      <w:r w:rsidRPr="002C3BD5">
        <w:rPr>
          <w:rFonts w:ascii="Times New Roman" w:hAnsi="Times New Roman"/>
          <w:color w:val="000000"/>
          <w:spacing w:val="-1"/>
          <w:sz w:val="32"/>
          <w:szCs w:val="32"/>
        </w:rPr>
        <w:t xml:space="preserve">форма холеры    характеризуется  внезапным  возникновением </w:t>
      </w:r>
      <w:r w:rsidRPr="002C3BD5">
        <w:rPr>
          <w:rFonts w:ascii="Times New Roman" w:hAnsi="Times New Roman"/>
          <w:bCs/>
          <w:color w:val="000000"/>
          <w:spacing w:val="-2"/>
          <w:sz w:val="32"/>
          <w:szCs w:val="32"/>
        </w:rPr>
        <w:t xml:space="preserve">а </w:t>
      </w:r>
      <w:r w:rsidRPr="002C3BD5">
        <w:rPr>
          <w:rFonts w:ascii="Times New Roman" w:hAnsi="Times New Roman"/>
          <w:color w:val="000000"/>
          <w:spacing w:val="-2"/>
          <w:sz w:val="32"/>
          <w:szCs w:val="32"/>
        </w:rPr>
        <w:lastRenderedPageBreak/>
        <w:t xml:space="preserve">обильного поноса и рвоты, приводящих к сильному обессоливанию </w:t>
      </w:r>
      <w:r w:rsidRPr="002C3BD5">
        <w:rPr>
          <w:rFonts w:ascii="Times New Roman" w:hAnsi="Times New Roman"/>
          <w:color w:val="000000"/>
          <w:spacing w:val="1"/>
          <w:sz w:val="32"/>
          <w:szCs w:val="32"/>
        </w:rPr>
        <w:t xml:space="preserve">организма, резкому нарушению кровообращения, прекращению </w:t>
      </w:r>
      <w:r w:rsidRPr="002C3BD5">
        <w:rPr>
          <w:rFonts w:ascii="Times New Roman" w:hAnsi="Times New Roman"/>
          <w:color w:val="000000"/>
          <w:spacing w:val="8"/>
          <w:sz w:val="32"/>
          <w:szCs w:val="32"/>
        </w:rPr>
        <w:t xml:space="preserve">мочеотделения, снижению кожной температуры, появлению судорог, цианоза, глубокому нарушению обмена веществ и </w:t>
      </w:r>
      <w:r w:rsidRPr="002C3BD5">
        <w:rPr>
          <w:rFonts w:ascii="Times New Roman" w:hAnsi="Times New Roman"/>
          <w:color w:val="000000"/>
          <w:sz w:val="32"/>
          <w:szCs w:val="32"/>
        </w:rPr>
        <w:t>угнетению   функции   центральной   нервной   системы   вплоть   до развития комы.</w:t>
      </w:r>
    </w:p>
    <w:p w:rsidR="003768A0" w:rsidRPr="002C3BD5" w:rsidRDefault="003768A0" w:rsidP="00EE1E66">
      <w:pPr>
        <w:shd w:val="clear" w:color="auto" w:fill="FFFFFF"/>
        <w:spacing w:after="0" w:line="240" w:lineRule="auto"/>
        <w:ind w:right="192" w:firstLine="557"/>
        <w:jc w:val="both"/>
        <w:rPr>
          <w:rFonts w:ascii="Times New Roman" w:hAnsi="Times New Roman"/>
          <w:sz w:val="32"/>
          <w:szCs w:val="32"/>
        </w:rPr>
      </w:pPr>
      <w:r w:rsidRPr="002C3BD5">
        <w:rPr>
          <w:rFonts w:ascii="Times New Roman" w:hAnsi="Times New Roman"/>
          <w:color w:val="000000"/>
          <w:spacing w:val="7"/>
          <w:sz w:val="32"/>
          <w:szCs w:val="32"/>
        </w:rPr>
        <w:t xml:space="preserve">Естественный источник возбудителей холеры - люди, </w:t>
      </w:r>
      <w:r w:rsidRPr="002C3BD5">
        <w:rPr>
          <w:rFonts w:ascii="Times New Roman" w:hAnsi="Times New Roman"/>
          <w:color w:val="000000"/>
          <w:spacing w:val="5"/>
          <w:sz w:val="32"/>
          <w:szCs w:val="32"/>
        </w:rPr>
        <w:t xml:space="preserve">выделяющие холерные вибрионы во внешнюю среду главным </w:t>
      </w:r>
      <w:r w:rsidRPr="002C3BD5">
        <w:rPr>
          <w:rFonts w:ascii="Times New Roman" w:hAnsi="Times New Roman"/>
          <w:color w:val="000000"/>
          <w:spacing w:val="3"/>
          <w:sz w:val="32"/>
          <w:szCs w:val="32"/>
        </w:rPr>
        <w:t xml:space="preserve">образом с испражнениями и реже с рвотными массами. Главным </w:t>
      </w:r>
      <w:r w:rsidRPr="002C3BD5">
        <w:rPr>
          <w:rFonts w:ascii="Times New Roman" w:hAnsi="Times New Roman"/>
          <w:color w:val="000000"/>
          <w:sz w:val="32"/>
          <w:szCs w:val="32"/>
        </w:rPr>
        <w:t xml:space="preserve">путем распространения возбудителей является заражение воды </w:t>
      </w:r>
      <w:r w:rsidRPr="002C3BD5">
        <w:rPr>
          <w:rFonts w:ascii="Times New Roman" w:hAnsi="Times New Roman"/>
          <w:color w:val="000000"/>
          <w:spacing w:val="7"/>
          <w:sz w:val="32"/>
          <w:szCs w:val="32"/>
        </w:rPr>
        <w:t xml:space="preserve">выделениями здоровых носителей холерных вибрионов или </w:t>
      </w:r>
      <w:r w:rsidRPr="002C3BD5">
        <w:rPr>
          <w:rFonts w:ascii="Times New Roman" w:hAnsi="Times New Roman"/>
          <w:color w:val="000000"/>
          <w:spacing w:val="2"/>
          <w:sz w:val="32"/>
          <w:szCs w:val="32"/>
        </w:rPr>
        <w:t xml:space="preserve">больными со стертыми и латентными формами болезни, а так: </w:t>
      </w:r>
      <w:r w:rsidRPr="002C3BD5">
        <w:rPr>
          <w:rFonts w:ascii="Times New Roman" w:hAnsi="Times New Roman"/>
          <w:color w:val="000000"/>
          <w:spacing w:val="1"/>
          <w:sz w:val="32"/>
          <w:szCs w:val="32"/>
        </w:rPr>
        <w:t>употребление зараженной пищи, немытые руки и мухи.</w:t>
      </w:r>
    </w:p>
    <w:p w:rsidR="003768A0" w:rsidRPr="002C3BD5" w:rsidRDefault="003768A0" w:rsidP="00EE1E66">
      <w:pPr>
        <w:shd w:val="clear" w:color="auto" w:fill="FFFFFF"/>
        <w:spacing w:after="0" w:line="240" w:lineRule="auto"/>
        <w:ind w:left="125" w:right="149" w:firstLine="475"/>
        <w:jc w:val="both"/>
        <w:rPr>
          <w:rFonts w:ascii="Times New Roman" w:hAnsi="Times New Roman"/>
          <w:sz w:val="32"/>
          <w:szCs w:val="32"/>
        </w:rPr>
      </w:pPr>
      <w:r w:rsidRPr="002C3BD5">
        <w:rPr>
          <w:rFonts w:ascii="Times New Roman" w:hAnsi="Times New Roman"/>
          <w:b/>
          <w:bCs/>
          <w:color w:val="000000"/>
          <w:spacing w:val="4"/>
          <w:sz w:val="32"/>
          <w:szCs w:val="32"/>
        </w:rPr>
        <w:t xml:space="preserve">Желтая лихорадка </w:t>
      </w:r>
      <w:r w:rsidRPr="002C3BD5">
        <w:rPr>
          <w:rFonts w:ascii="Times New Roman" w:hAnsi="Times New Roman"/>
          <w:color w:val="000000"/>
          <w:spacing w:val="4"/>
          <w:sz w:val="32"/>
          <w:szCs w:val="32"/>
        </w:rPr>
        <w:t xml:space="preserve">- острое инфекционное заболевание, </w:t>
      </w:r>
      <w:r w:rsidRPr="002C3BD5">
        <w:rPr>
          <w:rFonts w:ascii="Times New Roman" w:hAnsi="Times New Roman"/>
          <w:color w:val="000000"/>
          <w:spacing w:val="6"/>
          <w:sz w:val="32"/>
          <w:szCs w:val="32"/>
        </w:rPr>
        <w:t>вызываем</w:t>
      </w:r>
      <w:r w:rsidR="00380F01" w:rsidRPr="002C3BD5">
        <w:rPr>
          <w:rFonts w:ascii="Times New Roman" w:hAnsi="Times New Roman"/>
          <w:color w:val="000000"/>
          <w:spacing w:val="6"/>
          <w:sz w:val="32"/>
          <w:szCs w:val="32"/>
        </w:rPr>
        <w:t>ое</w:t>
      </w:r>
      <w:r w:rsidRPr="002C3BD5">
        <w:rPr>
          <w:rFonts w:ascii="Times New Roman" w:hAnsi="Times New Roman"/>
          <w:color w:val="000000"/>
          <w:spacing w:val="6"/>
          <w:sz w:val="32"/>
          <w:szCs w:val="32"/>
        </w:rPr>
        <w:t xml:space="preserve"> специфическим вирусом и передающееся комарами </w:t>
      </w:r>
      <w:r w:rsidRPr="002C3BD5">
        <w:rPr>
          <w:rFonts w:ascii="Times New Roman" w:hAnsi="Times New Roman"/>
          <w:color w:val="000000"/>
          <w:spacing w:val="1"/>
          <w:sz w:val="32"/>
          <w:szCs w:val="32"/>
        </w:rPr>
        <w:t xml:space="preserve">строго определенных видов. Клинически характеризуется резкими </w:t>
      </w:r>
      <w:r w:rsidR="00380F01" w:rsidRPr="002C3BD5">
        <w:rPr>
          <w:rFonts w:ascii="Times New Roman" w:hAnsi="Times New Roman"/>
          <w:color w:val="000000"/>
          <w:spacing w:val="11"/>
          <w:sz w:val="32"/>
          <w:szCs w:val="32"/>
        </w:rPr>
        <w:t xml:space="preserve">явлениями общей  </w:t>
      </w:r>
      <w:r w:rsidRPr="002C3BD5">
        <w:rPr>
          <w:rFonts w:ascii="Times New Roman" w:hAnsi="Times New Roman"/>
          <w:color w:val="000000"/>
          <w:spacing w:val="11"/>
          <w:sz w:val="32"/>
          <w:szCs w:val="32"/>
        </w:rPr>
        <w:t xml:space="preserve">токсичной лихорадкой, желтухой, </w:t>
      </w:r>
      <w:r w:rsidRPr="002C3BD5">
        <w:rPr>
          <w:rFonts w:ascii="Times New Roman" w:hAnsi="Times New Roman"/>
          <w:color w:val="000000"/>
          <w:spacing w:val="1"/>
          <w:sz w:val="32"/>
          <w:szCs w:val="32"/>
        </w:rPr>
        <w:t>геморрагическим синдромом и поражением почек.</w:t>
      </w:r>
    </w:p>
    <w:p w:rsidR="003768A0" w:rsidRPr="002C3BD5" w:rsidRDefault="003768A0" w:rsidP="00EE1E66">
      <w:pPr>
        <w:shd w:val="clear" w:color="auto" w:fill="FFFFFF"/>
        <w:spacing w:after="0" w:line="240" w:lineRule="auto"/>
        <w:ind w:right="144" w:firstLine="567"/>
        <w:jc w:val="both"/>
        <w:rPr>
          <w:rFonts w:ascii="Times New Roman" w:hAnsi="Times New Roman"/>
          <w:sz w:val="32"/>
          <w:szCs w:val="32"/>
        </w:rPr>
      </w:pPr>
      <w:r w:rsidRPr="002C3BD5">
        <w:rPr>
          <w:rFonts w:ascii="Times New Roman" w:hAnsi="Times New Roman"/>
          <w:color w:val="000000"/>
          <w:spacing w:val="2"/>
          <w:sz w:val="32"/>
          <w:szCs w:val="32"/>
        </w:rPr>
        <w:t xml:space="preserve">Эпидемиологи различают две формы желтой лихорадки. Первая   лихорадка влажных джунглей, вторая - классическая </w:t>
      </w:r>
      <w:r w:rsidRPr="002C3BD5">
        <w:rPr>
          <w:rFonts w:ascii="Times New Roman" w:hAnsi="Times New Roman"/>
          <w:color w:val="000000"/>
          <w:spacing w:val="3"/>
          <w:sz w:val="32"/>
          <w:szCs w:val="32"/>
        </w:rPr>
        <w:t xml:space="preserve">городская, являющая антропонозным заболеванием. Источник </w:t>
      </w:r>
      <w:r w:rsidRPr="002C3BD5">
        <w:rPr>
          <w:rFonts w:ascii="Times New Roman" w:hAnsi="Times New Roman"/>
          <w:color w:val="000000"/>
          <w:spacing w:val="4"/>
          <w:sz w:val="32"/>
          <w:szCs w:val="32"/>
        </w:rPr>
        <w:t>инфекции - больной человек,</w:t>
      </w:r>
      <w:r w:rsidR="00380F01" w:rsidRPr="002C3BD5">
        <w:rPr>
          <w:rFonts w:ascii="Times New Roman" w:hAnsi="Times New Roman"/>
          <w:color w:val="000000"/>
          <w:spacing w:val="4"/>
          <w:sz w:val="32"/>
          <w:szCs w:val="32"/>
        </w:rPr>
        <w:t xml:space="preserve"> вирус </w:t>
      </w:r>
      <w:r w:rsidRPr="002C3BD5">
        <w:rPr>
          <w:rFonts w:ascii="Times New Roman" w:hAnsi="Times New Roman"/>
          <w:color w:val="000000"/>
          <w:spacing w:val="4"/>
          <w:sz w:val="32"/>
          <w:szCs w:val="32"/>
        </w:rPr>
        <w:t xml:space="preserve"> которого попадает в организм </w:t>
      </w:r>
      <w:r w:rsidRPr="002C3BD5">
        <w:rPr>
          <w:rFonts w:ascii="Times New Roman" w:hAnsi="Times New Roman"/>
          <w:color w:val="000000"/>
          <w:spacing w:val="2"/>
          <w:sz w:val="32"/>
          <w:szCs w:val="32"/>
        </w:rPr>
        <w:t xml:space="preserve">комара, где  сохраняется в течение   все периода  его жизни. </w:t>
      </w:r>
      <w:r w:rsidRPr="002C3BD5">
        <w:rPr>
          <w:rFonts w:ascii="Times New Roman" w:hAnsi="Times New Roman"/>
          <w:color w:val="000000"/>
          <w:spacing w:val="1"/>
          <w:sz w:val="32"/>
          <w:szCs w:val="32"/>
        </w:rPr>
        <w:t>Здоровому человеку виру</w:t>
      </w:r>
      <w:r w:rsidR="00380F01" w:rsidRPr="002C3BD5">
        <w:rPr>
          <w:rFonts w:ascii="Times New Roman" w:hAnsi="Times New Roman"/>
          <w:color w:val="000000"/>
          <w:spacing w:val="1"/>
          <w:sz w:val="32"/>
          <w:szCs w:val="32"/>
        </w:rPr>
        <w:t>с передается при укусе зараженого</w:t>
      </w:r>
      <w:r w:rsidRPr="002C3BD5">
        <w:rPr>
          <w:rFonts w:ascii="Times New Roman" w:hAnsi="Times New Roman"/>
          <w:color w:val="000000"/>
          <w:spacing w:val="1"/>
          <w:sz w:val="32"/>
          <w:szCs w:val="32"/>
        </w:rPr>
        <w:t xml:space="preserve"> комара.</w:t>
      </w:r>
    </w:p>
    <w:p w:rsidR="003768A0" w:rsidRPr="002C3BD5" w:rsidRDefault="003768A0" w:rsidP="00EE1E66">
      <w:pPr>
        <w:shd w:val="clear" w:color="auto" w:fill="FFFFFF"/>
        <w:spacing w:after="0" w:line="240" w:lineRule="auto"/>
        <w:ind w:right="101" w:firstLine="567"/>
        <w:jc w:val="both"/>
        <w:rPr>
          <w:rFonts w:ascii="Times New Roman" w:hAnsi="Times New Roman"/>
          <w:sz w:val="32"/>
          <w:szCs w:val="32"/>
        </w:rPr>
      </w:pPr>
      <w:r w:rsidRPr="002C3BD5">
        <w:rPr>
          <w:rFonts w:ascii="Times New Roman" w:hAnsi="Times New Roman"/>
          <w:b/>
          <w:bCs/>
          <w:color w:val="000000"/>
          <w:spacing w:val="2"/>
          <w:sz w:val="32"/>
          <w:szCs w:val="32"/>
        </w:rPr>
        <w:t xml:space="preserve">СПИД </w:t>
      </w:r>
      <w:r w:rsidRPr="002C3BD5">
        <w:rPr>
          <w:rFonts w:ascii="Times New Roman" w:hAnsi="Times New Roman"/>
          <w:color w:val="000000"/>
          <w:spacing w:val="2"/>
          <w:sz w:val="32"/>
          <w:szCs w:val="32"/>
        </w:rPr>
        <w:t xml:space="preserve">- синдром приобретенного   иммунного дефицита, </w:t>
      </w:r>
      <w:r w:rsidRPr="002C3BD5">
        <w:rPr>
          <w:rFonts w:ascii="Times New Roman" w:hAnsi="Times New Roman"/>
          <w:color w:val="000000"/>
          <w:spacing w:val="4"/>
          <w:sz w:val="32"/>
          <w:szCs w:val="32"/>
        </w:rPr>
        <w:t xml:space="preserve">вызывается вирусом иммунодефицита человека (ВИЧ). Попадая в кровь, ВИЧ   внедряется в лимфоциты, где проходит цикл его </w:t>
      </w:r>
      <w:r w:rsidRPr="002C3BD5">
        <w:rPr>
          <w:rFonts w:ascii="Times New Roman" w:hAnsi="Times New Roman"/>
          <w:color w:val="000000"/>
          <w:spacing w:val="1"/>
          <w:sz w:val="32"/>
          <w:szCs w:val="32"/>
        </w:rPr>
        <w:t>размножения, ведущий к гибели клетки хозяина.</w:t>
      </w:r>
    </w:p>
    <w:p w:rsidR="003768A0" w:rsidRPr="002C3BD5" w:rsidRDefault="003768A0" w:rsidP="00EE1E66">
      <w:pPr>
        <w:shd w:val="clear" w:color="auto" w:fill="FFFFFF"/>
        <w:spacing w:after="0" w:line="240" w:lineRule="auto"/>
        <w:ind w:right="58" w:firstLine="567"/>
        <w:jc w:val="both"/>
        <w:rPr>
          <w:rFonts w:ascii="Times New Roman" w:hAnsi="Times New Roman"/>
          <w:sz w:val="32"/>
          <w:szCs w:val="32"/>
        </w:rPr>
      </w:pPr>
      <w:r w:rsidRPr="002C3BD5">
        <w:rPr>
          <w:rFonts w:ascii="Times New Roman" w:hAnsi="Times New Roman"/>
          <w:color w:val="000000"/>
          <w:sz w:val="32"/>
          <w:szCs w:val="32"/>
        </w:rPr>
        <w:t>Источником СПИД является, прежде всего, бо</w:t>
      </w:r>
      <w:r w:rsidR="00380F01" w:rsidRPr="002C3BD5">
        <w:rPr>
          <w:rFonts w:ascii="Times New Roman" w:hAnsi="Times New Roman"/>
          <w:color w:val="000000"/>
          <w:sz w:val="32"/>
          <w:szCs w:val="32"/>
        </w:rPr>
        <w:t>льной человек, когда у зараженого</w:t>
      </w:r>
      <w:r w:rsidRPr="002C3BD5">
        <w:rPr>
          <w:rFonts w:ascii="Times New Roman" w:hAnsi="Times New Roman"/>
          <w:color w:val="000000"/>
          <w:sz w:val="32"/>
          <w:szCs w:val="32"/>
        </w:rPr>
        <w:t xml:space="preserve"> наступает инкубационный период, который </w:t>
      </w:r>
      <w:r w:rsidRPr="002C3BD5">
        <w:rPr>
          <w:rFonts w:ascii="Times New Roman" w:hAnsi="Times New Roman"/>
          <w:color w:val="000000"/>
          <w:spacing w:val="7"/>
          <w:sz w:val="32"/>
          <w:szCs w:val="32"/>
        </w:rPr>
        <w:t xml:space="preserve">продолжается от нескольких месяцев до 5 лет. Затем следует </w:t>
      </w:r>
      <w:r w:rsidRPr="002C3BD5">
        <w:rPr>
          <w:rFonts w:ascii="Times New Roman" w:hAnsi="Times New Roman"/>
          <w:color w:val="000000"/>
          <w:spacing w:val="9"/>
          <w:sz w:val="32"/>
          <w:szCs w:val="32"/>
        </w:rPr>
        <w:t xml:space="preserve">период с неопределенной клинической картиной, который </w:t>
      </w:r>
      <w:r w:rsidRPr="002C3BD5">
        <w:rPr>
          <w:rFonts w:ascii="Times New Roman" w:hAnsi="Times New Roman"/>
          <w:color w:val="000000"/>
          <w:spacing w:val="7"/>
          <w:sz w:val="32"/>
          <w:szCs w:val="32"/>
        </w:rPr>
        <w:t xml:space="preserve">переходит в период развития болезни. Иногда заболевание </w:t>
      </w:r>
      <w:r w:rsidRPr="002C3BD5">
        <w:rPr>
          <w:rFonts w:ascii="Times New Roman" w:hAnsi="Times New Roman"/>
          <w:color w:val="000000"/>
          <w:sz w:val="32"/>
          <w:szCs w:val="32"/>
        </w:rPr>
        <w:t>принимает хроническую форму.</w:t>
      </w:r>
    </w:p>
    <w:p w:rsidR="003768A0" w:rsidRPr="002C3BD5" w:rsidRDefault="003768A0" w:rsidP="00EE1E66">
      <w:pPr>
        <w:shd w:val="clear" w:color="auto" w:fill="FFFFFF"/>
        <w:spacing w:after="0" w:line="240" w:lineRule="auto"/>
        <w:ind w:right="45" w:firstLine="567"/>
        <w:jc w:val="both"/>
        <w:rPr>
          <w:rFonts w:ascii="Times New Roman" w:hAnsi="Times New Roman"/>
          <w:color w:val="000000"/>
          <w:spacing w:val="-1"/>
          <w:sz w:val="32"/>
          <w:szCs w:val="32"/>
        </w:rPr>
      </w:pPr>
      <w:r w:rsidRPr="002C3BD5">
        <w:rPr>
          <w:rFonts w:ascii="Times New Roman" w:hAnsi="Times New Roman"/>
          <w:color w:val="000000"/>
          <w:spacing w:val="-1"/>
          <w:sz w:val="32"/>
          <w:szCs w:val="32"/>
        </w:rPr>
        <w:t xml:space="preserve">Передача вируса-возбудителя осуществляется половым путем, при переливании крови, при внутривенных введениях </w:t>
      </w:r>
      <w:r w:rsidRPr="002C3BD5">
        <w:rPr>
          <w:rFonts w:ascii="Times New Roman" w:hAnsi="Times New Roman"/>
          <w:color w:val="000000"/>
          <w:spacing w:val="-1"/>
          <w:sz w:val="32"/>
          <w:szCs w:val="32"/>
        </w:rPr>
        <w:lastRenderedPageBreak/>
        <w:t>препаратов (лекарств). Летальность при заболевании СПИДом достигает 65-70%.</w:t>
      </w:r>
    </w:p>
    <w:p w:rsidR="003768A0" w:rsidRPr="002C3BD5" w:rsidRDefault="003768A0" w:rsidP="00EE1E66">
      <w:pPr>
        <w:shd w:val="clear" w:color="auto" w:fill="FFFFFF"/>
        <w:spacing w:after="0" w:line="240" w:lineRule="auto"/>
        <w:ind w:right="45" w:firstLine="567"/>
        <w:jc w:val="both"/>
        <w:rPr>
          <w:rFonts w:ascii="Times New Roman" w:hAnsi="Times New Roman"/>
          <w:sz w:val="32"/>
          <w:szCs w:val="32"/>
        </w:rPr>
      </w:pPr>
      <w:r w:rsidRPr="002C3BD5">
        <w:rPr>
          <w:rFonts w:ascii="Times New Roman" w:hAnsi="Times New Roman"/>
          <w:b/>
          <w:bCs/>
          <w:color w:val="000000"/>
          <w:spacing w:val="-2"/>
          <w:sz w:val="32"/>
          <w:szCs w:val="32"/>
        </w:rPr>
        <w:t xml:space="preserve">Брюшной тиф </w:t>
      </w:r>
      <w:r w:rsidRPr="002C3BD5">
        <w:rPr>
          <w:rFonts w:ascii="Times New Roman" w:hAnsi="Times New Roman"/>
          <w:color w:val="000000"/>
          <w:spacing w:val="-2"/>
          <w:sz w:val="32"/>
          <w:szCs w:val="32"/>
        </w:rPr>
        <w:t xml:space="preserve">и </w:t>
      </w:r>
      <w:r w:rsidRPr="002C3BD5">
        <w:rPr>
          <w:rFonts w:ascii="Times New Roman" w:hAnsi="Times New Roman"/>
          <w:b/>
          <w:bCs/>
          <w:color w:val="000000"/>
          <w:spacing w:val="-2"/>
          <w:sz w:val="32"/>
          <w:szCs w:val="32"/>
        </w:rPr>
        <w:t xml:space="preserve">паратифы А </w:t>
      </w:r>
      <w:r w:rsidRPr="002C3BD5">
        <w:rPr>
          <w:rFonts w:ascii="Times New Roman" w:hAnsi="Times New Roman"/>
          <w:color w:val="000000"/>
          <w:spacing w:val="-2"/>
          <w:sz w:val="32"/>
          <w:szCs w:val="32"/>
        </w:rPr>
        <w:t xml:space="preserve">и </w:t>
      </w:r>
      <w:r w:rsidRPr="002C3BD5">
        <w:rPr>
          <w:rFonts w:ascii="Times New Roman" w:hAnsi="Times New Roman"/>
          <w:b/>
          <w:bCs/>
          <w:color w:val="000000"/>
          <w:spacing w:val="-2"/>
          <w:sz w:val="32"/>
          <w:szCs w:val="32"/>
        </w:rPr>
        <w:t xml:space="preserve">В </w:t>
      </w:r>
      <w:r w:rsidRPr="002C3BD5">
        <w:rPr>
          <w:rFonts w:ascii="Times New Roman" w:hAnsi="Times New Roman"/>
          <w:color w:val="000000"/>
          <w:spacing w:val="-2"/>
          <w:sz w:val="32"/>
          <w:szCs w:val="32"/>
        </w:rPr>
        <w:t xml:space="preserve">вызываются </w:t>
      </w:r>
      <w:r w:rsidRPr="002C3BD5">
        <w:rPr>
          <w:rFonts w:ascii="Times New Roman" w:hAnsi="Times New Roman"/>
          <w:color w:val="000000"/>
          <w:spacing w:val="1"/>
          <w:sz w:val="32"/>
          <w:szCs w:val="32"/>
        </w:rPr>
        <w:t xml:space="preserve">сальмонеллами. Заболеваемость тифом и паратифами в настоящее </w:t>
      </w:r>
      <w:r w:rsidRPr="002C3BD5">
        <w:rPr>
          <w:rFonts w:ascii="Times New Roman" w:hAnsi="Times New Roman"/>
          <w:color w:val="000000"/>
          <w:sz w:val="32"/>
          <w:szCs w:val="32"/>
        </w:rPr>
        <w:t xml:space="preserve">время невысока. Болезнь проявляется в виде, спорадической </w:t>
      </w:r>
      <w:r w:rsidRPr="002C3BD5">
        <w:rPr>
          <w:rFonts w:ascii="Times New Roman" w:hAnsi="Times New Roman"/>
          <w:color w:val="000000"/>
          <w:spacing w:val="7"/>
          <w:sz w:val="32"/>
          <w:szCs w:val="32"/>
        </w:rPr>
        <w:t xml:space="preserve">заболеваемости (единичные случаи), либо виде хронической водной эпидемии. Случаи водной вспышки регистрируют </w:t>
      </w:r>
      <w:r w:rsidRPr="002C3BD5">
        <w:rPr>
          <w:rFonts w:ascii="Times New Roman" w:hAnsi="Times New Roman"/>
          <w:color w:val="000000"/>
          <w:spacing w:val="5"/>
          <w:sz w:val="32"/>
          <w:szCs w:val="32"/>
        </w:rPr>
        <w:t xml:space="preserve">сравнительно редко, они возникают чаще всего в результате </w:t>
      </w:r>
      <w:r w:rsidRPr="002C3BD5">
        <w:rPr>
          <w:rFonts w:ascii="Times New Roman" w:hAnsi="Times New Roman"/>
          <w:color w:val="000000"/>
          <w:spacing w:val="11"/>
          <w:sz w:val="32"/>
          <w:szCs w:val="32"/>
        </w:rPr>
        <w:t xml:space="preserve">аварийных ситуаций. В системе мероприятий по борьбе с </w:t>
      </w:r>
      <w:r w:rsidRPr="002C3BD5">
        <w:rPr>
          <w:rFonts w:ascii="Times New Roman" w:hAnsi="Times New Roman"/>
          <w:color w:val="000000"/>
          <w:spacing w:val="6"/>
          <w:sz w:val="32"/>
          <w:szCs w:val="32"/>
        </w:rPr>
        <w:t xml:space="preserve">брюшным тифом ведущее положение занимает обеспечение населения водой, качество которой отвечает современным </w:t>
      </w:r>
      <w:r w:rsidRPr="002C3BD5">
        <w:rPr>
          <w:rFonts w:ascii="Times New Roman" w:hAnsi="Times New Roman"/>
          <w:color w:val="000000"/>
          <w:sz w:val="32"/>
          <w:szCs w:val="32"/>
        </w:rPr>
        <w:t>требованиям, а также контроль за пищевыми продуктами, особенно молочными.</w:t>
      </w:r>
    </w:p>
    <w:p w:rsidR="003768A0" w:rsidRPr="002C3BD5" w:rsidRDefault="003768A0" w:rsidP="00EE1E66">
      <w:pPr>
        <w:shd w:val="clear" w:color="auto" w:fill="FFFFFF"/>
        <w:spacing w:after="0" w:line="240" w:lineRule="auto"/>
        <w:ind w:firstLine="542"/>
        <w:jc w:val="both"/>
        <w:rPr>
          <w:rFonts w:ascii="Times New Roman" w:hAnsi="Times New Roman"/>
          <w:sz w:val="32"/>
          <w:szCs w:val="32"/>
        </w:rPr>
      </w:pPr>
      <w:r w:rsidRPr="002C3BD5">
        <w:rPr>
          <w:rFonts w:ascii="Times New Roman" w:hAnsi="Times New Roman"/>
          <w:b/>
          <w:color w:val="000000"/>
          <w:spacing w:val="4"/>
          <w:sz w:val="32"/>
          <w:szCs w:val="32"/>
        </w:rPr>
        <w:t>Дифтерия</w:t>
      </w:r>
      <w:r w:rsidRPr="002C3BD5">
        <w:rPr>
          <w:rFonts w:ascii="Times New Roman" w:hAnsi="Times New Roman"/>
          <w:b/>
          <w:color w:val="000000"/>
          <w:sz w:val="32"/>
          <w:szCs w:val="32"/>
        </w:rPr>
        <w:t xml:space="preserve"> </w:t>
      </w:r>
      <w:r w:rsidRPr="002C3BD5">
        <w:rPr>
          <w:rFonts w:ascii="Times New Roman" w:hAnsi="Times New Roman"/>
          <w:color w:val="000000"/>
          <w:sz w:val="32"/>
          <w:szCs w:val="32"/>
        </w:rPr>
        <w:t xml:space="preserve">– </w:t>
      </w:r>
      <w:r w:rsidRPr="002C3BD5">
        <w:rPr>
          <w:rFonts w:ascii="Times New Roman" w:hAnsi="Times New Roman"/>
          <w:color w:val="000000"/>
          <w:spacing w:val="-3"/>
          <w:sz w:val="32"/>
          <w:szCs w:val="32"/>
        </w:rPr>
        <w:t>острая</w:t>
      </w:r>
      <w:r w:rsidRPr="002C3BD5">
        <w:rPr>
          <w:rFonts w:ascii="Times New Roman" w:hAnsi="Times New Roman"/>
          <w:color w:val="000000"/>
          <w:sz w:val="32"/>
          <w:szCs w:val="32"/>
        </w:rPr>
        <w:t xml:space="preserve"> </w:t>
      </w:r>
      <w:r w:rsidRPr="002C3BD5">
        <w:rPr>
          <w:rFonts w:ascii="Times New Roman" w:hAnsi="Times New Roman"/>
          <w:color w:val="000000"/>
          <w:spacing w:val="-3"/>
          <w:sz w:val="32"/>
          <w:szCs w:val="32"/>
        </w:rPr>
        <w:t>инфекционная</w:t>
      </w:r>
      <w:r w:rsidRPr="002C3BD5">
        <w:rPr>
          <w:rFonts w:ascii="Times New Roman" w:hAnsi="Times New Roman"/>
          <w:color w:val="000000"/>
          <w:sz w:val="32"/>
          <w:szCs w:val="32"/>
        </w:rPr>
        <w:t xml:space="preserve"> </w:t>
      </w:r>
      <w:r w:rsidRPr="002C3BD5">
        <w:rPr>
          <w:rFonts w:ascii="Times New Roman" w:hAnsi="Times New Roman"/>
          <w:color w:val="000000"/>
          <w:spacing w:val="-2"/>
          <w:sz w:val="32"/>
          <w:szCs w:val="32"/>
        </w:rPr>
        <w:t>болезнь,</w:t>
      </w:r>
      <w:r w:rsidRPr="002C3BD5">
        <w:rPr>
          <w:rFonts w:ascii="Times New Roman" w:hAnsi="Times New Roman"/>
          <w:sz w:val="32"/>
          <w:szCs w:val="32"/>
        </w:rPr>
        <w:t xml:space="preserve"> </w:t>
      </w:r>
      <w:r w:rsidRPr="002C3BD5">
        <w:rPr>
          <w:rFonts w:ascii="Times New Roman" w:hAnsi="Times New Roman"/>
          <w:color w:val="000000"/>
          <w:sz w:val="32"/>
          <w:szCs w:val="32"/>
        </w:rPr>
        <w:t>характеризующаяся воспаление</w:t>
      </w:r>
      <w:r w:rsidR="00380F01" w:rsidRPr="002C3BD5">
        <w:rPr>
          <w:rFonts w:ascii="Times New Roman" w:hAnsi="Times New Roman"/>
          <w:color w:val="000000"/>
          <w:sz w:val="32"/>
          <w:szCs w:val="32"/>
        </w:rPr>
        <w:t>м</w:t>
      </w:r>
      <w:r w:rsidRPr="002C3BD5">
        <w:rPr>
          <w:rFonts w:ascii="Times New Roman" w:hAnsi="Times New Roman"/>
          <w:color w:val="000000"/>
          <w:sz w:val="32"/>
          <w:szCs w:val="32"/>
        </w:rPr>
        <w:t xml:space="preserve"> слизистых оболочек зева, гортани и </w:t>
      </w:r>
      <w:r w:rsidRPr="002C3BD5">
        <w:rPr>
          <w:rFonts w:ascii="Times New Roman" w:hAnsi="Times New Roman"/>
          <w:color w:val="000000"/>
          <w:spacing w:val="1"/>
          <w:sz w:val="32"/>
          <w:szCs w:val="32"/>
        </w:rPr>
        <w:t xml:space="preserve">поражением различных органов. Сопровождается образованием </w:t>
      </w:r>
      <w:r w:rsidRPr="002C3BD5">
        <w:rPr>
          <w:rFonts w:ascii="Times New Roman" w:hAnsi="Times New Roman"/>
          <w:color w:val="000000"/>
          <w:spacing w:val="10"/>
          <w:sz w:val="32"/>
          <w:szCs w:val="32"/>
        </w:rPr>
        <w:t xml:space="preserve">плотных пленок и тяжелым общим отравление организма. </w:t>
      </w:r>
      <w:r w:rsidRPr="002C3BD5">
        <w:rPr>
          <w:rFonts w:ascii="Times New Roman" w:hAnsi="Times New Roman"/>
          <w:color w:val="000000"/>
          <w:sz w:val="32"/>
          <w:szCs w:val="32"/>
        </w:rPr>
        <w:t xml:space="preserve">Наиболее часто </w:t>
      </w:r>
      <w:r w:rsidRPr="002C3BD5">
        <w:rPr>
          <w:rFonts w:ascii="Times New Roman" w:hAnsi="Times New Roman"/>
          <w:sz w:val="32"/>
          <w:szCs w:val="32"/>
        </w:rPr>
        <w:t>дифтерией заболевают дети от 4 до 6 лет.</w:t>
      </w:r>
    </w:p>
    <w:p w:rsidR="003768A0" w:rsidRPr="002C3BD5" w:rsidRDefault="003768A0" w:rsidP="00EE1E66">
      <w:pPr>
        <w:shd w:val="clear" w:color="auto" w:fill="FFFFFF"/>
        <w:spacing w:after="0" w:line="240" w:lineRule="auto"/>
        <w:ind w:firstLine="542"/>
        <w:jc w:val="both"/>
        <w:rPr>
          <w:rFonts w:ascii="Times New Roman" w:hAnsi="Times New Roman"/>
          <w:sz w:val="32"/>
          <w:szCs w:val="32"/>
        </w:rPr>
      </w:pPr>
      <w:r w:rsidRPr="002C3BD5">
        <w:rPr>
          <w:rFonts w:ascii="Times New Roman" w:hAnsi="Times New Roman"/>
          <w:sz w:val="32"/>
          <w:szCs w:val="32"/>
        </w:rPr>
        <w:t xml:space="preserve">Возбудитель - дифтерийная палочка. Хорошо сохраняется в </w:t>
      </w:r>
      <w:r w:rsidRPr="002C3BD5">
        <w:rPr>
          <w:rFonts w:ascii="Times New Roman" w:hAnsi="Times New Roman"/>
          <w:spacing w:val="-1"/>
          <w:sz w:val="32"/>
          <w:szCs w:val="32"/>
        </w:rPr>
        <w:t>окружающей среде. В воде и молоке выживает в течение 7 дней, на посуде, белье и игрушках - несколько недель.</w:t>
      </w:r>
    </w:p>
    <w:p w:rsidR="003768A0" w:rsidRPr="002C3BD5" w:rsidRDefault="003768A0" w:rsidP="00EE1E66">
      <w:pPr>
        <w:shd w:val="clear" w:color="auto" w:fill="FFFFFF"/>
        <w:spacing w:after="0" w:line="240" w:lineRule="auto"/>
        <w:ind w:firstLine="542"/>
        <w:jc w:val="both"/>
        <w:rPr>
          <w:rFonts w:ascii="Times New Roman" w:hAnsi="Times New Roman"/>
          <w:sz w:val="32"/>
          <w:szCs w:val="32"/>
        </w:rPr>
      </w:pPr>
      <w:r w:rsidRPr="002C3BD5">
        <w:rPr>
          <w:rFonts w:ascii="Times New Roman" w:hAnsi="Times New Roman"/>
          <w:sz w:val="32"/>
          <w:szCs w:val="32"/>
        </w:rPr>
        <w:t xml:space="preserve">Основной источник заражения - больной, который опасен для окружающих - весь период болезни и некоторое время после </w:t>
      </w:r>
      <w:r w:rsidRPr="002C3BD5">
        <w:rPr>
          <w:rFonts w:ascii="Times New Roman" w:hAnsi="Times New Roman"/>
          <w:spacing w:val="-1"/>
          <w:sz w:val="32"/>
          <w:szCs w:val="32"/>
        </w:rPr>
        <w:t xml:space="preserve">выздоровления. Благодаря прививкам заболеваемость детей резко </w:t>
      </w:r>
      <w:r w:rsidRPr="002C3BD5">
        <w:rPr>
          <w:rFonts w:ascii="Times New Roman" w:hAnsi="Times New Roman"/>
          <w:spacing w:val="-11"/>
          <w:sz w:val="32"/>
          <w:szCs w:val="32"/>
        </w:rPr>
        <w:t>снизилась.</w:t>
      </w:r>
    </w:p>
    <w:p w:rsidR="003768A0" w:rsidRPr="002C3BD5" w:rsidRDefault="003768A0" w:rsidP="00EE1E66">
      <w:pPr>
        <w:shd w:val="clear" w:color="auto" w:fill="FFFFFF"/>
        <w:spacing w:after="0" w:line="240" w:lineRule="auto"/>
        <w:ind w:right="14" w:firstLine="542"/>
        <w:jc w:val="both"/>
        <w:rPr>
          <w:rFonts w:ascii="Times New Roman" w:hAnsi="Times New Roman"/>
          <w:sz w:val="32"/>
          <w:szCs w:val="32"/>
        </w:rPr>
      </w:pPr>
      <w:r w:rsidRPr="002C3BD5">
        <w:rPr>
          <w:rFonts w:ascii="Times New Roman" w:hAnsi="Times New Roman"/>
          <w:b/>
          <w:spacing w:val="1"/>
          <w:sz w:val="32"/>
          <w:szCs w:val="32"/>
        </w:rPr>
        <w:t xml:space="preserve">Дизентерия </w:t>
      </w:r>
      <w:r w:rsidRPr="002C3BD5">
        <w:rPr>
          <w:rFonts w:ascii="Times New Roman" w:hAnsi="Times New Roman"/>
          <w:spacing w:val="1"/>
          <w:sz w:val="32"/>
          <w:szCs w:val="32"/>
        </w:rPr>
        <w:t>-  инфекционное заболевание  человека.</w:t>
      </w:r>
    </w:p>
    <w:p w:rsidR="003768A0" w:rsidRPr="002C3BD5" w:rsidRDefault="003768A0" w:rsidP="00EE1E66">
      <w:pPr>
        <w:shd w:val="clear" w:color="auto" w:fill="FFFFFF"/>
        <w:spacing w:after="0" w:line="240" w:lineRule="auto"/>
        <w:ind w:right="5"/>
        <w:jc w:val="both"/>
        <w:rPr>
          <w:rFonts w:ascii="Times New Roman" w:hAnsi="Times New Roman"/>
          <w:sz w:val="32"/>
          <w:szCs w:val="32"/>
        </w:rPr>
      </w:pPr>
      <w:r w:rsidRPr="002C3BD5">
        <w:rPr>
          <w:rFonts w:ascii="Times New Roman" w:hAnsi="Times New Roman"/>
          <w:spacing w:val="-1"/>
          <w:sz w:val="32"/>
          <w:szCs w:val="32"/>
        </w:rPr>
        <w:t>Клинически характеризуется явлением общей   интоксикации   и</w:t>
      </w:r>
      <w:r w:rsidRPr="002C3BD5">
        <w:rPr>
          <w:rFonts w:ascii="Times New Roman" w:hAnsi="Times New Roman"/>
          <w:sz w:val="32"/>
          <w:szCs w:val="32"/>
        </w:rPr>
        <w:t xml:space="preserve"> </w:t>
      </w:r>
      <w:r w:rsidRPr="002C3BD5">
        <w:rPr>
          <w:rFonts w:ascii="Times New Roman" w:hAnsi="Times New Roman"/>
          <w:spacing w:val="-1"/>
          <w:sz w:val="32"/>
          <w:szCs w:val="32"/>
        </w:rPr>
        <w:t>симптомами   поражения  толстой кишки. Передается главным</w:t>
      </w:r>
      <w:r w:rsidRPr="002C3BD5">
        <w:rPr>
          <w:rFonts w:ascii="Times New Roman" w:hAnsi="Times New Roman"/>
          <w:spacing w:val="6"/>
          <w:sz w:val="32"/>
          <w:szCs w:val="32"/>
        </w:rPr>
        <w:t xml:space="preserve"> образом через зараженную пищу и воду. При неблагоприятных</w:t>
      </w:r>
      <w:r w:rsidRPr="002C3BD5">
        <w:rPr>
          <w:rFonts w:ascii="Times New Roman" w:hAnsi="Times New Roman"/>
          <w:sz w:val="32"/>
          <w:szCs w:val="32"/>
        </w:rPr>
        <w:t xml:space="preserve"> </w:t>
      </w:r>
      <w:r w:rsidRPr="002C3BD5">
        <w:rPr>
          <w:rFonts w:ascii="Times New Roman" w:hAnsi="Times New Roman"/>
          <w:spacing w:val="-1"/>
          <w:sz w:val="32"/>
          <w:szCs w:val="32"/>
        </w:rPr>
        <w:t>санитарно-гигиенических   условиях   дизентерия   может   принять</w:t>
      </w:r>
      <w:r w:rsidRPr="002C3BD5">
        <w:rPr>
          <w:rFonts w:ascii="Times New Roman" w:hAnsi="Times New Roman"/>
          <w:sz w:val="32"/>
          <w:szCs w:val="32"/>
        </w:rPr>
        <w:t xml:space="preserve"> </w:t>
      </w:r>
      <w:r w:rsidRPr="002C3BD5">
        <w:rPr>
          <w:rFonts w:ascii="Times New Roman" w:hAnsi="Times New Roman"/>
          <w:spacing w:val="-4"/>
          <w:sz w:val="32"/>
          <w:szCs w:val="32"/>
        </w:rPr>
        <w:t>эпидемическое распространение.</w:t>
      </w:r>
    </w:p>
    <w:p w:rsidR="003768A0" w:rsidRPr="002C3BD5" w:rsidRDefault="003768A0" w:rsidP="00EE1E66">
      <w:pPr>
        <w:shd w:val="clear" w:color="auto" w:fill="FFFFFF"/>
        <w:spacing w:after="0" w:line="240" w:lineRule="auto"/>
        <w:ind w:left="43"/>
        <w:jc w:val="both"/>
        <w:rPr>
          <w:rFonts w:ascii="Times New Roman" w:hAnsi="Times New Roman"/>
          <w:sz w:val="32"/>
          <w:szCs w:val="32"/>
        </w:rPr>
      </w:pPr>
      <w:r w:rsidRPr="002C3BD5">
        <w:rPr>
          <w:rFonts w:ascii="Times New Roman" w:hAnsi="Times New Roman"/>
          <w:spacing w:val="6"/>
          <w:sz w:val="32"/>
          <w:szCs w:val="32"/>
        </w:rPr>
        <w:t xml:space="preserve">       </w:t>
      </w:r>
      <w:r w:rsidRPr="002C3BD5">
        <w:rPr>
          <w:rFonts w:ascii="Times New Roman" w:hAnsi="Times New Roman"/>
          <w:b/>
          <w:spacing w:val="6"/>
          <w:sz w:val="32"/>
          <w:szCs w:val="32"/>
        </w:rPr>
        <w:t>Вирусный гепатит типа А</w:t>
      </w:r>
      <w:r w:rsidRPr="002C3BD5">
        <w:rPr>
          <w:rFonts w:ascii="Times New Roman" w:hAnsi="Times New Roman"/>
          <w:spacing w:val="6"/>
          <w:sz w:val="32"/>
          <w:szCs w:val="32"/>
        </w:rPr>
        <w:t xml:space="preserve"> - это инфекционное заболевание</w:t>
      </w:r>
      <w:r w:rsidRPr="002C3BD5">
        <w:rPr>
          <w:rFonts w:ascii="Times New Roman" w:hAnsi="Times New Roman"/>
          <w:sz w:val="32"/>
          <w:szCs w:val="32"/>
        </w:rPr>
        <w:t xml:space="preserve"> </w:t>
      </w:r>
      <w:r w:rsidRPr="002C3BD5">
        <w:rPr>
          <w:rFonts w:ascii="Times New Roman" w:hAnsi="Times New Roman"/>
          <w:spacing w:val="-1"/>
          <w:sz w:val="32"/>
          <w:szCs w:val="32"/>
        </w:rPr>
        <w:t>человека, которое вызывается специфическим вирусом и протекает</w:t>
      </w:r>
      <w:r w:rsidRPr="002C3BD5">
        <w:rPr>
          <w:rFonts w:ascii="Times New Roman" w:hAnsi="Times New Roman"/>
          <w:sz w:val="32"/>
          <w:szCs w:val="32"/>
        </w:rPr>
        <w:t xml:space="preserve"> </w:t>
      </w:r>
      <w:r w:rsidRPr="002C3BD5">
        <w:rPr>
          <w:rFonts w:ascii="Times New Roman" w:hAnsi="Times New Roman"/>
          <w:spacing w:val="1"/>
          <w:sz w:val="32"/>
          <w:szCs w:val="32"/>
        </w:rPr>
        <w:t>с преимущественным поражением печени. Клинически вирусный</w:t>
      </w:r>
      <w:r w:rsidRPr="002C3BD5">
        <w:rPr>
          <w:rFonts w:ascii="Times New Roman" w:hAnsi="Times New Roman"/>
          <w:sz w:val="32"/>
          <w:szCs w:val="32"/>
        </w:rPr>
        <w:t xml:space="preserve"> </w:t>
      </w:r>
      <w:r w:rsidR="00380F01" w:rsidRPr="002C3BD5">
        <w:rPr>
          <w:rFonts w:ascii="Times New Roman" w:hAnsi="Times New Roman"/>
          <w:spacing w:val="3"/>
          <w:sz w:val="32"/>
          <w:szCs w:val="32"/>
        </w:rPr>
        <w:t>гепатит проявляется симптомо</w:t>
      </w:r>
      <w:r w:rsidRPr="002C3BD5">
        <w:rPr>
          <w:rFonts w:ascii="Times New Roman" w:hAnsi="Times New Roman"/>
          <w:spacing w:val="3"/>
          <w:sz w:val="32"/>
          <w:szCs w:val="32"/>
        </w:rPr>
        <w:t>м желтухи, расстройством обмена</w:t>
      </w:r>
      <w:r w:rsidRPr="002C3BD5">
        <w:rPr>
          <w:rFonts w:ascii="Times New Roman" w:hAnsi="Times New Roman"/>
          <w:spacing w:val="-3"/>
          <w:sz w:val="32"/>
          <w:szCs w:val="32"/>
        </w:rPr>
        <w:t xml:space="preserve"> веществ. Механизм передачи инфекции фекально-оральный.</w:t>
      </w:r>
    </w:p>
    <w:p w:rsidR="003768A0" w:rsidRPr="002C3BD5" w:rsidRDefault="003768A0" w:rsidP="00EE1E66">
      <w:pPr>
        <w:shd w:val="clear" w:color="auto" w:fill="FFFFFF"/>
        <w:tabs>
          <w:tab w:val="left" w:pos="552"/>
        </w:tabs>
        <w:spacing w:after="0" w:line="240" w:lineRule="auto"/>
        <w:jc w:val="both"/>
        <w:rPr>
          <w:rFonts w:ascii="Times New Roman" w:hAnsi="Times New Roman"/>
          <w:sz w:val="32"/>
          <w:szCs w:val="32"/>
        </w:rPr>
      </w:pPr>
      <w:r w:rsidRPr="002C3BD5">
        <w:rPr>
          <w:rFonts w:ascii="Times New Roman" w:hAnsi="Times New Roman"/>
          <w:sz w:val="32"/>
          <w:szCs w:val="32"/>
        </w:rPr>
        <w:lastRenderedPageBreak/>
        <w:tab/>
      </w:r>
      <w:r w:rsidRPr="002C3BD5">
        <w:rPr>
          <w:rFonts w:ascii="Times New Roman" w:hAnsi="Times New Roman"/>
          <w:b/>
          <w:spacing w:val="1"/>
          <w:sz w:val="32"/>
          <w:szCs w:val="32"/>
        </w:rPr>
        <w:t xml:space="preserve">Грипп </w:t>
      </w:r>
      <w:r w:rsidRPr="002C3BD5">
        <w:rPr>
          <w:rFonts w:ascii="Times New Roman" w:hAnsi="Times New Roman"/>
          <w:spacing w:val="1"/>
          <w:sz w:val="32"/>
          <w:szCs w:val="32"/>
        </w:rPr>
        <w:t xml:space="preserve">- острое инфекционное вирусное заболевание. </w:t>
      </w:r>
      <w:r w:rsidRPr="002C3BD5">
        <w:rPr>
          <w:rFonts w:ascii="Times New Roman" w:hAnsi="Times New Roman"/>
          <w:spacing w:val="-1"/>
          <w:sz w:val="32"/>
          <w:szCs w:val="32"/>
        </w:rPr>
        <w:t>Клинически характеризуется лихорадкой, синдромом общей</w:t>
      </w:r>
      <w:r w:rsidR="00380F01" w:rsidRPr="002C3BD5">
        <w:rPr>
          <w:rFonts w:ascii="Times New Roman" w:hAnsi="Times New Roman"/>
          <w:spacing w:val="-1"/>
          <w:sz w:val="32"/>
          <w:szCs w:val="32"/>
        </w:rPr>
        <w:t xml:space="preserve"> </w:t>
      </w:r>
      <w:r w:rsidRPr="002C3BD5">
        <w:rPr>
          <w:rFonts w:ascii="Times New Roman" w:hAnsi="Times New Roman"/>
          <w:spacing w:val="4"/>
          <w:sz w:val="32"/>
          <w:szCs w:val="32"/>
        </w:rPr>
        <w:t xml:space="preserve">интоксикации и катаральным воспалением слизистых оболочек </w:t>
      </w:r>
      <w:r w:rsidRPr="002C3BD5">
        <w:rPr>
          <w:rFonts w:ascii="Times New Roman" w:hAnsi="Times New Roman"/>
          <w:spacing w:val="1"/>
          <w:sz w:val="32"/>
          <w:szCs w:val="32"/>
        </w:rPr>
        <w:t xml:space="preserve">верхних дыхательных    путей, особенно трахеи. Инфекция </w:t>
      </w:r>
      <w:r w:rsidRPr="002C3BD5">
        <w:rPr>
          <w:rFonts w:ascii="Times New Roman" w:hAnsi="Times New Roman"/>
          <w:sz w:val="32"/>
          <w:szCs w:val="32"/>
        </w:rPr>
        <w:t>распространяется воздушно-капельным путем.</w:t>
      </w:r>
    </w:p>
    <w:p w:rsidR="003768A0" w:rsidRPr="002C3BD5" w:rsidRDefault="003768A0" w:rsidP="00EE1E66">
      <w:pPr>
        <w:shd w:val="clear" w:color="auto" w:fill="FFFFFF"/>
        <w:spacing w:after="0" w:line="240" w:lineRule="auto"/>
        <w:ind w:left="24"/>
        <w:jc w:val="both"/>
        <w:rPr>
          <w:rFonts w:ascii="Times New Roman" w:hAnsi="Times New Roman"/>
          <w:color w:val="FF0000"/>
          <w:sz w:val="32"/>
          <w:szCs w:val="32"/>
        </w:rPr>
        <w:sectPr w:rsidR="003768A0" w:rsidRPr="002C3BD5" w:rsidSect="002C3BD5">
          <w:footerReference w:type="default" r:id="rId155"/>
          <w:type w:val="continuous"/>
          <w:pgSz w:w="11909" w:h="16834"/>
          <w:pgMar w:top="1134" w:right="1134" w:bottom="1134" w:left="1701" w:header="720" w:footer="720" w:gutter="0"/>
          <w:cols w:space="60"/>
          <w:noEndnote/>
          <w:docGrid w:linePitch="272"/>
        </w:sectPr>
      </w:pPr>
    </w:p>
    <w:p w:rsidR="003768A0" w:rsidRPr="002C3BD5" w:rsidRDefault="003768A0" w:rsidP="00EE1E66">
      <w:pPr>
        <w:shd w:val="clear" w:color="auto" w:fill="FFFFFF"/>
        <w:spacing w:after="0" w:line="240" w:lineRule="auto"/>
        <w:ind w:left="470" w:firstLine="97"/>
        <w:jc w:val="both"/>
        <w:rPr>
          <w:rFonts w:ascii="Times New Roman" w:hAnsi="Times New Roman"/>
          <w:b/>
          <w:color w:val="000000"/>
          <w:spacing w:val="5"/>
          <w:sz w:val="32"/>
          <w:szCs w:val="32"/>
        </w:rPr>
      </w:pPr>
      <w:r w:rsidRPr="002C3BD5">
        <w:rPr>
          <w:rFonts w:ascii="Times New Roman" w:hAnsi="Times New Roman"/>
          <w:b/>
          <w:bCs/>
          <w:color w:val="000000"/>
          <w:spacing w:val="5"/>
          <w:sz w:val="32"/>
          <w:szCs w:val="32"/>
        </w:rPr>
        <w:lastRenderedPageBreak/>
        <w:t xml:space="preserve">Классификация инфекционных болезней </w:t>
      </w:r>
      <w:r w:rsidRPr="002C3BD5">
        <w:rPr>
          <w:rFonts w:ascii="Times New Roman" w:hAnsi="Times New Roman"/>
          <w:b/>
          <w:color w:val="000000"/>
          <w:spacing w:val="5"/>
          <w:sz w:val="32"/>
          <w:szCs w:val="32"/>
        </w:rPr>
        <w:t>людей</w:t>
      </w:r>
    </w:p>
    <w:p w:rsidR="003768A0" w:rsidRPr="002C3BD5" w:rsidRDefault="003768A0" w:rsidP="00EE1E66">
      <w:pPr>
        <w:shd w:val="clear" w:color="auto" w:fill="FFFFFF"/>
        <w:spacing w:after="0" w:line="240" w:lineRule="auto"/>
        <w:ind w:right="139" w:firstLine="567"/>
        <w:jc w:val="both"/>
        <w:rPr>
          <w:rFonts w:ascii="Times New Roman" w:hAnsi="Times New Roman"/>
          <w:sz w:val="32"/>
          <w:szCs w:val="32"/>
        </w:rPr>
      </w:pPr>
      <w:r w:rsidRPr="002C3BD5">
        <w:rPr>
          <w:rFonts w:ascii="Times New Roman" w:hAnsi="Times New Roman"/>
          <w:color w:val="000000"/>
          <w:spacing w:val="2"/>
          <w:sz w:val="32"/>
          <w:szCs w:val="32"/>
        </w:rPr>
        <w:t xml:space="preserve">Среди многих эпидемиологических классификаций наиболее широкое применение получила классификация, в основу которой </w:t>
      </w:r>
      <w:r w:rsidRPr="002C3BD5">
        <w:rPr>
          <w:rFonts w:ascii="Times New Roman" w:hAnsi="Times New Roman"/>
          <w:color w:val="000000"/>
          <w:spacing w:val="3"/>
          <w:sz w:val="32"/>
          <w:szCs w:val="32"/>
        </w:rPr>
        <w:t>положен механизм передачи возбудителя (см. выше).</w:t>
      </w:r>
    </w:p>
    <w:p w:rsidR="003768A0" w:rsidRPr="002C3BD5" w:rsidRDefault="003768A0" w:rsidP="00EE1E66">
      <w:pPr>
        <w:shd w:val="clear" w:color="auto" w:fill="FFFFFF"/>
        <w:spacing w:after="0" w:line="240" w:lineRule="auto"/>
        <w:ind w:left="19" w:right="120" w:firstLine="499"/>
        <w:jc w:val="both"/>
        <w:rPr>
          <w:rFonts w:ascii="Times New Roman" w:hAnsi="Times New Roman"/>
          <w:sz w:val="32"/>
          <w:szCs w:val="32"/>
        </w:rPr>
      </w:pPr>
      <w:r w:rsidRPr="002C3BD5">
        <w:rPr>
          <w:rFonts w:ascii="Times New Roman" w:hAnsi="Times New Roman"/>
          <w:color w:val="000000"/>
          <w:spacing w:val="3"/>
          <w:sz w:val="32"/>
          <w:szCs w:val="32"/>
        </w:rPr>
        <w:t xml:space="preserve">Кроме того, все инфекционные болезни подразделяются на </w:t>
      </w:r>
      <w:r w:rsidRPr="002C3BD5">
        <w:rPr>
          <w:rFonts w:ascii="Times New Roman" w:hAnsi="Times New Roman"/>
          <w:color w:val="000000"/>
          <w:spacing w:val="7"/>
          <w:sz w:val="32"/>
          <w:szCs w:val="32"/>
        </w:rPr>
        <w:t xml:space="preserve">четыре группы: кишечные инфекции; инфекции дыхательных </w:t>
      </w:r>
      <w:r w:rsidRPr="002C3BD5">
        <w:rPr>
          <w:rFonts w:ascii="Times New Roman" w:hAnsi="Times New Roman"/>
          <w:color w:val="000000"/>
          <w:spacing w:val="4"/>
          <w:sz w:val="32"/>
          <w:szCs w:val="32"/>
        </w:rPr>
        <w:t xml:space="preserve">путей (аэрозольные); кровяные (трансмиссивные); инфекции </w:t>
      </w:r>
      <w:r w:rsidRPr="002C3BD5">
        <w:rPr>
          <w:rFonts w:ascii="Times New Roman" w:hAnsi="Times New Roman"/>
          <w:color w:val="000000"/>
          <w:spacing w:val="3"/>
          <w:sz w:val="32"/>
          <w:szCs w:val="32"/>
        </w:rPr>
        <w:t>наружных покровов (контактные).</w:t>
      </w:r>
    </w:p>
    <w:p w:rsidR="003768A0" w:rsidRPr="002C3BD5" w:rsidRDefault="003768A0" w:rsidP="00EE1E66">
      <w:pPr>
        <w:shd w:val="clear" w:color="auto" w:fill="FFFFFF"/>
        <w:spacing w:after="0" w:line="240" w:lineRule="auto"/>
        <w:ind w:left="48" w:right="96" w:firstLine="504"/>
        <w:jc w:val="both"/>
        <w:rPr>
          <w:rFonts w:ascii="Times New Roman" w:hAnsi="Times New Roman"/>
          <w:sz w:val="32"/>
          <w:szCs w:val="32"/>
        </w:rPr>
      </w:pPr>
      <w:r w:rsidRPr="002C3BD5">
        <w:rPr>
          <w:rFonts w:ascii="Times New Roman" w:hAnsi="Times New Roman"/>
          <w:color w:val="000000"/>
          <w:spacing w:val="2"/>
          <w:sz w:val="32"/>
          <w:szCs w:val="32"/>
        </w:rPr>
        <w:t xml:space="preserve">В основу общебиологической классификации инфекционных заболеваний положено их деление, прежде всего, в соответствии с </w:t>
      </w:r>
      <w:r w:rsidRPr="002C3BD5">
        <w:rPr>
          <w:rFonts w:ascii="Times New Roman" w:hAnsi="Times New Roman"/>
          <w:color w:val="000000"/>
          <w:spacing w:val="3"/>
          <w:sz w:val="32"/>
          <w:szCs w:val="32"/>
        </w:rPr>
        <w:t xml:space="preserve">особенностями резервуара возбудителя: антропонозы, зоонозы, а </w:t>
      </w:r>
      <w:r w:rsidRPr="002C3BD5">
        <w:rPr>
          <w:rFonts w:ascii="Times New Roman" w:hAnsi="Times New Roman"/>
          <w:color w:val="000000"/>
          <w:spacing w:val="4"/>
          <w:sz w:val="32"/>
          <w:szCs w:val="32"/>
        </w:rPr>
        <w:t xml:space="preserve">также предусмотрено деление инфекционных болезней на </w:t>
      </w:r>
      <w:r w:rsidRPr="002C3BD5">
        <w:rPr>
          <w:rFonts w:ascii="Times New Roman" w:hAnsi="Times New Roman"/>
          <w:color w:val="000000"/>
          <w:spacing w:val="3"/>
          <w:sz w:val="32"/>
          <w:szCs w:val="32"/>
        </w:rPr>
        <w:t>трансмиссивные и нетрансмиссивные.</w:t>
      </w:r>
    </w:p>
    <w:p w:rsidR="003768A0" w:rsidRPr="002C3BD5" w:rsidRDefault="003768A0" w:rsidP="00EE1E66">
      <w:pPr>
        <w:shd w:val="clear" w:color="auto" w:fill="FFFFFF"/>
        <w:spacing w:after="0" w:line="240" w:lineRule="auto"/>
        <w:ind w:left="86" w:right="86" w:firstLine="499"/>
        <w:jc w:val="both"/>
        <w:rPr>
          <w:rFonts w:ascii="Times New Roman" w:hAnsi="Times New Roman"/>
          <w:color w:val="000000"/>
          <w:spacing w:val="3"/>
          <w:sz w:val="32"/>
          <w:szCs w:val="32"/>
        </w:rPr>
      </w:pPr>
      <w:r w:rsidRPr="002C3BD5">
        <w:rPr>
          <w:rFonts w:ascii="Times New Roman" w:hAnsi="Times New Roman"/>
          <w:color w:val="000000"/>
          <w:spacing w:val="12"/>
          <w:sz w:val="32"/>
          <w:szCs w:val="32"/>
        </w:rPr>
        <w:t xml:space="preserve">Широко применяется классификация инфекционных </w:t>
      </w:r>
      <w:r w:rsidRPr="002C3BD5">
        <w:rPr>
          <w:rFonts w:ascii="Times New Roman" w:hAnsi="Times New Roman"/>
          <w:color w:val="000000"/>
          <w:spacing w:val="2"/>
          <w:sz w:val="32"/>
          <w:szCs w:val="32"/>
        </w:rPr>
        <w:t xml:space="preserve">болезней по виду возбудителя: вирусные болезни, риккетсиозы, бактериальные инфекции, протозойные болезни, гельминтозы, </w:t>
      </w:r>
      <w:r w:rsidRPr="002C3BD5">
        <w:rPr>
          <w:rFonts w:ascii="Times New Roman" w:hAnsi="Times New Roman"/>
          <w:color w:val="000000"/>
          <w:spacing w:val="3"/>
          <w:sz w:val="32"/>
          <w:szCs w:val="32"/>
        </w:rPr>
        <w:t>тропические микозы, болезни системы крови.</w:t>
      </w:r>
    </w:p>
    <w:p w:rsidR="003768A0" w:rsidRPr="002C3BD5" w:rsidRDefault="003768A0" w:rsidP="00EE1E66">
      <w:pPr>
        <w:shd w:val="clear" w:color="auto" w:fill="FFFFFF"/>
        <w:spacing w:after="0" w:line="240" w:lineRule="auto"/>
        <w:ind w:left="86" w:right="86" w:firstLine="499"/>
        <w:jc w:val="both"/>
        <w:rPr>
          <w:rFonts w:ascii="Times New Roman" w:hAnsi="Times New Roman"/>
          <w:sz w:val="32"/>
          <w:szCs w:val="32"/>
        </w:rPr>
      </w:pPr>
    </w:p>
    <w:p w:rsidR="003768A0" w:rsidRPr="002C3BD5" w:rsidRDefault="00380F01" w:rsidP="00EE1E66">
      <w:pPr>
        <w:shd w:val="clear" w:color="auto" w:fill="FFFFFF"/>
        <w:spacing w:after="0" w:line="240" w:lineRule="auto"/>
        <w:ind w:left="475" w:firstLine="92"/>
        <w:jc w:val="both"/>
        <w:rPr>
          <w:rFonts w:ascii="Times New Roman" w:hAnsi="Times New Roman"/>
          <w:b/>
          <w:bCs/>
          <w:color w:val="000000"/>
          <w:spacing w:val="5"/>
          <w:sz w:val="32"/>
          <w:szCs w:val="32"/>
        </w:rPr>
      </w:pPr>
      <w:r w:rsidRPr="002C3BD5">
        <w:rPr>
          <w:rFonts w:ascii="Times New Roman" w:hAnsi="Times New Roman"/>
          <w:b/>
          <w:bCs/>
          <w:color w:val="000000"/>
          <w:spacing w:val="5"/>
          <w:sz w:val="32"/>
          <w:szCs w:val="32"/>
        </w:rPr>
        <w:t>12</w:t>
      </w:r>
      <w:r w:rsidR="003768A0" w:rsidRPr="002C3BD5">
        <w:rPr>
          <w:rFonts w:ascii="Times New Roman" w:hAnsi="Times New Roman"/>
          <w:b/>
          <w:bCs/>
          <w:color w:val="000000"/>
          <w:spacing w:val="5"/>
          <w:sz w:val="32"/>
          <w:szCs w:val="32"/>
        </w:rPr>
        <w:t>.2 Особо опасные инфекционные болезни животных</w:t>
      </w:r>
    </w:p>
    <w:p w:rsidR="003768A0" w:rsidRPr="002C3BD5" w:rsidRDefault="003768A0" w:rsidP="00EE1E66">
      <w:pPr>
        <w:shd w:val="clear" w:color="auto" w:fill="FFFFFF"/>
        <w:spacing w:after="0" w:line="240" w:lineRule="auto"/>
        <w:ind w:right="72" w:firstLine="567"/>
        <w:jc w:val="both"/>
        <w:rPr>
          <w:rFonts w:ascii="Times New Roman" w:hAnsi="Times New Roman"/>
          <w:sz w:val="32"/>
          <w:szCs w:val="32"/>
        </w:rPr>
      </w:pPr>
      <w:r w:rsidRPr="002C3BD5">
        <w:rPr>
          <w:rFonts w:ascii="Times New Roman" w:hAnsi="Times New Roman"/>
          <w:b/>
          <w:bCs/>
          <w:color w:val="000000"/>
          <w:spacing w:val="4"/>
          <w:sz w:val="32"/>
          <w:szCs w:val="32"/>
        </w:rPr>
        <w:t xml:space="preserve">Инфекционные болезни животных </w:t>
      </w:r>
      <w:r w:rsidRPr="002C3BD5">
        <w:rPr>
          <w:rFonts w:ascii="Times New Roman" w:hAnsi="Times New Roman"/>
          <w:color w:val="000000"/>
          <w:spacing w:val="4"/>
          <w:sz w:val="32"/>
          <w:szCs w:val="32"/>
        </w:rPr>
        <w:t xml:space="preserve">- группа болезней, </w:t>
      </w:r>
      <w:r w:rsidRPr="002C3BD5">
        <w:rPr>
          <w:rFonts w:ascii="Times New Roman" w:hAnsi="Times New Roman"/>
          <w:color w:val="000000"/>
          <w:spacing w:val="1"/>
          <w:sz w:val="32"/>
          <w:szCs w:val="32"/>
        </w:rPr>
        <w:t>имеющая такие общие признаки, как наличие специфического возбудителя, цикличность развития, способность передаваться от зараженного животного к здоровому, и принимать эпизоотическое</w:t>
      </w:r>
      <w:r w:rsidRPr="002C3BD5">
        <w:rPr>
          <w:rFonts w:ascii="Times New Roman" w:hAnsi="Times New Roman"/>
          <w:sz w:val="32"/>
          <w:szCs w:val="32"/>
        </w:rPr>
        <w:t xml:space="preserve"> </w:t>
      </w:r>
      <w:r w:rsidRPr="002C3BD5">
        <w:rPr>
          <w:rFonts w:ascii="Times New Roman" w:hAnsi="Times New Roman"/>
          <w:color w:val="000000"/>
          <w:spacing w:val="1"/>
          <w:sz w:val="32"/>
          <w:szCs w:val="32"/>
        </w:rPr>
        <w:t>распространение.</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color w:val="000000"/>
          <w:sz w:val="32"/>
          <w:szCs w:val="32"/>
        </w:rPr>
        <w:t xml:space="preserve">Эпизоотический    очаг  </w:t>
      </w:r>
      <w:r w:rsidRPr="002C3BD5">
        <w:rPr>
          <w:rFonts w:ascii="Times New Roman" w:hAnsi="Times New Roman"/>
          <w:color w:val="000000"/>
          <w:sz w:val="32"/>
          <w:szCs w:val="32"/>
        </w:rPr>
        <w:t xml:space="preserve">- место   пребывания    источника </w:t>
      </w:r>
      <w:r w:rsidRPr="002C3BD5">
        <w:rPr>
          <w:rFonts w:ascii="Times New Roman" w:hAnsi="Times New Roman"/>
          <w:color w:val="000000"/>
          <w:spacing w:val="3"/>
          <w:sz w:val="32"/>
          <w:szCs w:val="32"/>
        </w:rPr>
        <w:t>возбудителя инфекции на опред</w:t>
      </w:r>
      <w:r w:rsidR="00380F01" w:rsidRPr="002C3BD5">
        <w:rPr>
          <w:rFonts w:ascii="Times New Roman" w:hAnsi="Times New Roman"/>
          <w:color w:val="000000"/>
          <w:spacing w:val="3"/>
          <w:sz w:val="32"/>
          <w:szCs w:val="32"/>
        </w:rPr>
        <w:t>еленном участке местности, где в</w:t>
      </w:r>
      <w:r w:rsidRPr="002C3BD5">
        <w:rPr>
          <w:rFonts w:ascii="Times New Roman" w:hAnsi="Times New Roman"/>
          <w:color w:val="000000"/>
          <w:spacing w:val="3"/>
          <w:sz w:val="32"/>
          <w:szCs w:val="32"/>
        </w:rPr>
        <w:t xml:space="preserve"> </w:t>
      </w:r>
      <w:r w:rsidRPr="002C3BD5">
        <w:rPr>
          <w:rFonts w:ascii="Times New Roman" w:hAnsi="Times New Roman"/>
          <w:color w:val="000000"/>
          <w:spacing w:val="1"/>
          <w:sz w:val="32"/>
          <w:szCs w:val="32"/>
        </w:rPr>
        <w:t xml:space="preserve">данной    ситуации    возможна    передача    возбудителя    болезни </w:t>
      </w:r>
      <w:r w:rsidRPr="002C3BD5">
        <w:rPr>
          <w:rFonts w:ascii="Times New Roman" w:hAnsi="Times New Roman"/>
          <w:color w:val="000000"/>
          <w:spacing w:val="6"/>
          <w:sz w:val="32"/>
          <w:szCs w:val="32"/>
        </w:rPr>
        <w:t>восприимчивым животным.</w:t>
      </w:r>
      <w:r w:rsidR="00380F01" w:rsidRPr="002C3BD5">
        <w:rPr>
          <w:rFonts w:ascii="Times New Roman" w:hAnsi="Times New Roman"/>
          <w:color w:val="000000"/>
          <w:spacing w:val="6"/>
          <w:sz w:val="32"/>
          <w:szCs w:val="32"/>
        </w:rPr>
        <w:t xml:space="preserve"> Эпизоотическим очагом могут быть</w:t>
      </w:r>
      <w:r w:rsidRPr="002C3BD5">
        <w:rPr>
          <w:rFonts w:ascii="Times New Roman" w:hAnsi="Times New Roman"/>
          <w:color w:val="000000"/>
          <w:spacing w:val="6"/>
          <w:sz w:val="32"/>
          <w:szCs w:val="32"/>
        </w:rPr>
        <w:t xml:space="preserve"> </w:t>
      </w:r>
      <w:r w:rsidRPr="002C3BD5">
        <w:rPr>
          <w:rFonts w:ascii="Times New Roman" w:hAnsi="Times New Roman"/>
          <w:color w:val="000000"/>
          <w:spacing w:val="7"/>
          <w:sz w:val="32"/>
          <w:szCs w:val="32"/>
        </w:rPr>
        <w:t xml:space="preserve">помещения  и территории с находящимися  там  животными, </w:t>
      </w:r>
      <w:r w:rsidR="00380F01" w:rsidRPr="002C3BD5">
        <w:rPr>
          <w:rFonts w:ascii="Times New Roman" w:hAnsi="Times New Roman"/>
          <w:color w:val="000000"/>
          <w:spacing w:val="7"/>
          <w:sz w:val="32"/>
          <w:szCs w:val="32"/>
        </w:rPr>
        <w:t xml:space="preserve">у </w:t>
      </w:r>
      <w:r w:rsidRPr="002C3BD5">
        <w:rPr>
          <w:rFonts w:ascii="Times New Roman" w:hAnsi="Times New Roman"/>
          <w:color w:val="000000"/>
          <w:spacing w:val="3"/>
          <w:sz w:val="32"/>
          <w:szCs w:val="32"/>
        </w:rPr>
        <w:t>которых обнаружена данная инфекция.</w:t>
      </w:r>
    </w:p>
    <w:p w:rsidR="003768A0" w:rsidRPr="002C3BD5" w:rsidRDefault="003768A0" w:rsidP="00EE1E66">
      <w:pPr>
        <w:shd w:val="clear" w:color="auto" w:fill="FFFFFF"/>
        <w:tabs>
          <w:tab w:val="left" w:pos="6566"/>
        </w:tabs>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 xml:space="preserve">По широте распространения эпизоотический  процесс </w:t>
      </w:r>
      <w:r w:rsidRPr="002C3BD5">
        <w:rPr>
          <w:rFonts w:ascii="Times New Roman" w:hAnsi="Times New Roman"/>
          <w:color w:val="000000"/>
          <w:spacing w:val="1"/>
          <w:sz w:val="32"/>
          <w:szCs w:val="32"/>
        </w:rPr>
        <w:t>характеризуется тремя формам</w:t>
      </w:r>
      <w:r w:rsidR="00696507" w:rsidRPr="002C3BD5">
        <w:rPr>
          <w:rFonts w:ascii="Times New Roman" w:hAnsi="Times New Roman"/>
          <w:color w:val="000000"/>
          <w:spacing w:val="1"/>
          <w:sz w:val="32"/>
          <w:szCs w:val="32"/>
        </w:rPr>
        <w:t>и: спорадической заболеваемостью</w:t>
      </w:r>
      <w:r w:rsidRPr="002C3BD5">
        <w:rPr>
          <w:rFonts w:ascii="Times New Roman" w:hAnsi="Times New Roman"/>
          <w:color w:val="000000"/>
          <w:spacing w:val="1"/>
          <w:sz w:val="32"/>
          <w:szCs w:val="32"/>
        </w:rPr>
        <w:t xml:space="preserve"> (см. выше), эпизоотией, панзоотией.</w:t>
      </w:r>
      <w:r w:rsidRPr="002C3BD5">
        <w:rPr>
          <w:rFonts w:ascii="Times New Roman" w:hAnsi="Times New Roman"/>
          <w:color w:val="000000"/>
          <w:sz w:val="32"/>
          <w:szCs w:val="32"/>
        </w:rPr>
        <w:tab/>
      </w:r>
    </w:p>
    <w:p w:rsidR="003768A0" w:rsidRPr="002C3BD5" w:rsidRDefault="003768A0" w:rsidP="00EE1E66">
      <w:pPr>
        <w:shd w:val="clear" w:color="auto" w:fill="FFFFFF"/>
        <w:spacing w:after="0" w:line="240" w:lineRule="auto"/>
        <w:ind w:right="29" w:firstLine="567"/>
        <w:jc w:val="both"/>
        <w:rPr>
          <w:rFonts w:ascii="Times New Roman" w:hAnsi="Times New Roman"/>
          <w:sz w:val="32"/>
          <w:szCs w:val="32"/>
        </w:rPr>
      </w:pPr>
      <w:r w:rsidRPr="002C3BD5">
        <w:rPr>
          <w:rFonts w:ascii="Times New Roman" w:hAnsi="Times New Roman"/>
          <w:b/>
          <w:bCs/>
          <w:color w:val="000000"/>
          <w:spacing w:val="21"/>
          <w:sz w:val="32"/>
          <w:szCs w:val="32"/>
        </w:rPr>
        <w:lastRenderedPageBreak/>
        <w:t xml:space="preserve">Эпизоотия </w:t>
      </w:r>
      <w:r w:rsidR="00696507" w:rsidRPr="002C3BD5">
        <w:rPr>
          <w:rFonts w:ascii="Times New Roman" w:hAnsi="Times New Roman"/>
          <w:color w:val="000000"/>
          <w:spacing w:val="21"/>
          <w:sz w:val="32"/>
          <w:szCs w:val="32"/>
        </w:rPr>
        <w:t>- средняя степень интенсивности</w:t>
      </w:r>
      <w:r w:rsidRPr="002C3BD5">
        <w:rPr>
          <w:rFonts w:ascii="Times New Roman" w:hAnsi="Times New Roman"/>
          <w:color w:val="000000"/>
          <w:spacing w:val="21"/>
          <w:sz w:val="32"/>
          <w:szCs w:val="32"/>
        </w:rPr>
        <w:t xml:space="preserve"> </w:t>
      </w:r>
      <w:r w:rsidRPr="002C3BD5">
        <w:rPr>
          <w:rFonts w:ascii="Times New Roman" w:hAnsi="Times New Roman"/>
          <w:color w:val="000000"/>
          <w:spacing w:val="9"/>
          <w:sz w:val="32"/>
          <w:szCs w:val="32"/>
        </w:rPr>
        <w:t xml:space="preserve">(напряженности) эпизоотического процесса. Эпизоотия </w:t>
      </w:r>
      <w:r w:rsidRPr="002C3BD5">
        <w:rPr>
          <w:rFonts w:ascii="Times New Roman" w:hAnsi="Times New Roman"/>
          <w:color w:val="000000"/>
          <w:spacing w:val="7"/>
          <w:sz w:val="32"/>
          <w:szCs w:val="32"/>
        </w:rPr>
        <w:t xml:space="preserve">характеризуется широким распространением инфекционных болезней в хозяйстве, районе, области, стране. Эпизоотии </w:t>
      </w:r>
      <w:r w:rsidRPr="002C3BD5">
        <w:rPr>
          <w:rFonts w:ascii="Times New Roman" w:hAnsi="Times New Roman"/>
          <w:color w:val="000000"/>
          <w:spacing w:val="3"/>
          <w:sz w:val="32"/>
          <w:szCs w:val="32"/>
        </w:rPr>
        <w:t xml:space="preserve">свойственны    массовость,    общность    источника    возбудителя </w:t>
      </w:r>
      <w:r w:rsidRPr="002C3BD5">
        <w:rPr>
          <w:rFonts w:ascii="Times New Roman" w:hAnsi="Times New Roman"/>
          <w:color w:val="000000"/>
          <w:spacing w:val="9"/>
          <w:sz w:val="32"/>
          <w:szCs w:val="32"/>
        </w:rPr>
        <w:t xml:space="preserve">инфекции, одновременность поражения, периодичность и </w:t>
      </w:r>
      <w:r w:rsidRPr="002C3BD5">
        <w:rPr>
          <w:rFonts w:ascii="Times New Roman" w:hAnsi="Times New Roman"/>
          <w:color w:val="000000"/>
          <w:spacing w:val="-4"/>
          <w:sz w:val="32"/>
          <w:szCs w:val="32"/>
        </w:rPr>
        <w:t>сезонность.</w:t>
      </w:r>
    </w:p>
    <w:p w:rsidR="003768A0" w:rsidRPr="002C3BD5" w:rsidRDefault="003768A0" w:rsidP="00EE1E66">
      <w:pPr>
        <w:shd w:val="clear" w:color="auto" w:fill="FFFFFF"/>
        <w:spacing w:after="0" w:line="240" w:lineRule="auto"/>
        <w:ind w:right="72" w:firstLine="567"/>
        <w:jc w:val="both"/>
        <w:rPr>
          <w:rFonts w:ascii="Times New Roman" w:hAnsi="Times New Roman"/>
          <w:sz w:val="32"/>
          <w:szCs w:val="32"/>
        </w:rPr>
      </w:pPr>
      <w:r w:rsidRPr="002C3BD5">
        <w:rPr>
          <w:rFonts w:ascii="Times New Roman" w:hAnsi="Times New Roman"/>
          <w:b/>
          <w:color w:val="000000"/>
          <w:spacing w:val="11"/>
          <w:sz w:val="32"/>
          <w:szCs w:val="32"/>
        </w:rPr>
        <w:t>Панзоотия</w:t>
      </w:r>
      <w:r w:rsidRPr="002C3BD5">
        <w:rPr>
          <w:rFonts w:ascii="Times New Roman" w:hAnsi="Times New Roman"/>
          <w:color w:val="000000"/>
          <w:spacing w:val="11"/>
          <w:sz w:val="32"/>
          <w:szCs w:val="32"/>
        </w:rPr>
        <w:t xml:space="preserve"> - высшая степень развития эпизоотии. </w:t>
      </w:r>
      <w:r w:rsidRPr="002C3BD5">
        <w:rPr>
          <w:rFonts w:ascii="Times New Roman" w:hAnsi="Times New Roman"/>
          <w:color w:val="000000"/>
          <w:spacing w:val="4"/>
          <w:sz w:val="32"/>
          <w:szCs w:val="32"/>
        </w:rPr>
        <w:t xml:space="preserve">Характеризуется необычайно широким распространением </w:t>
      </w:r>
      <w:r w:rsidRPr="002C3BD5">
        <w:rPr>
          <w:rFonts w:ascii="Times New Roman" w:hAnsi="Times New Roman"/>
          <w:color w:val="000000"/>
          <w:spacing w:val="9"/>
          <w:sz w:val="32"/>
          <w:szCs w:val="32"/>
        </w:rPr>
        <w:t xml:space="preserve">инфекционной болезни, охватывающей одно государство, </w:t>
      </w:r>
      <w:r w:rsidRPr="002C3BD5">
        <w:rPr>
          <w:rFonts w:ascii="Times New Roman" w:hAnsi="Times New Roman"/>
          <w:color w:val="000000"/>
          <w:spacing w:val="1"/>
          <w:sz w:val="32"/>
          <w:szCs w:val="32"/>
        </w:rPr>
        <w:t xml:space="preserve">несколько стран, материк. К инфекционным болезням животных, </w:t>
      </w:r>
      <w:r w:rsidRPr="002C3BD5">
        <w:rPr>
          <w:rFonts w:ascii="Times New Roman" w:hAnsi="Times New Roman"/>
          <w:color w:val="000000"/>
          <w:spacing w:val="9"/>
          <w:sz w:val="32"/>
          <w:szCs w:val="32"/>
        </w:rPr>
        <w:t xml:space="preserve">имеющих тенденцию к панзоотиям, относятся ящур, чума </w:t>
      </w:r>
      <w:r w:rsidRPr="002C3BD5">
        <w:rPr>
          <w:rFonts w:ascii="Times New Roman" w:hAnsi="Times New Roman"/>
          <w:color w:val="000000"/>
          <w:sz w:val="32"/>
          <w:szCs w:val="32"/>
        </w:rPr>
        <w:t>крупного рогатого скота, свиней и птиц.</w:t>
      </w:r>
    </w:p>
    <w:p w:rsidR="003768A0" w:rsidRPr="002C3BD5" w:rsidRDefault="003768A0" w:rsidP="00EE1E66">
      <w:pPr>
        <w:shd w:val="clear" w:color="auto" w:fill="FFFFFF"/>
        <w:spacing w:after="0" w:line="240" w:lineRule="auto"/>
        <w:ind w:left="269" w:firstLine="494"/>
        <w:jc w:val="both"/>
        <w:rPr>
          <w:rFonts w:ascii="Times New Roman" w:hAnsi="Times New Roman"/>
          <w:sz w:val="32"/>
          <w:szCs w:val="32"/>
        </w:rPr>
        <w:sectPr w:rsidR="003768A0" w:rsidRPr="002C3BD5" w:rsidSect="00F66360">
          <w:type w:val="continuous"/>
          <w:pgSz w:w="11909" w:h="16834"/>
          <w:pgMar w:top="1134" w:right="850" w:bottom="1134" w:left="1701" w:header="720" w:footer="720" w:gutter="0"/>
          <w:cols w:space="60"/>
          <w:noEndnote/>
          <w:docGrid w:linePitch="272"/>
        </w:sectPr>
      </w:pPr>
    </w:p>
    <w:p w:rsidR="003768A0" w:rsidRPr="002C3BD5" w:rsidRDefault="003768A0" w:rsidP="00EE1E66">
      <w:pPr>
        <w:shd w:val="clear" w:color="auto" w:fill="FFFFFF"/>
        <w:spacing w:after="0" w:line="240" w:lineRule="auto"/>
        <w:ind w:right="62" w:firstLine="567"/>
        <w:jc w:val="both"/>
        <w:rPr>
          <w:rFonts w:ascii="Times New Roman" w:hAnsi="Times New Roman"/>
          <w:sz w:val="32"/>
          <w:szCs w:val="32"/>
        </w:rPr>
      </w:pPr>
      <w:r w:rsidRPr="002C3BD5">
        <w:rPr>
          <w:rFonts w:ascii="Times New Roman" w:hAnsi="Times New Roman"/>
          <w:b/>
          <w:color w:val="000000"/>
          <w:spacing w:val="8"/>
          <w:sz w:val="32"/>
          <w:szCs w:val="32"/>
        </w:rPr>
        <w:lastRenderedPageBreak/>
        <w:t>Ящур</w:t>
      </w:r>
      <w:r w:rsidRPr="002C3BD5">
        <w:rPr>
          <w:rFonts w:ascii="Times New Roman" w:hAnsi="Times New Roman"/>
          <w:color w:val="000000"/>
          <w:spacing w:val="8"/>
          <w:sz w:val="32"/>
          <w:szCs w:val="32"/>
        </w:rPr>
        <w:t xml:space="preserve"> - высоко </w:t>
      </w:r>
      <w:r w:rsidR="00696507" w:rsidRPr="002C3BD5">
        <w:rPr>
          <w:rFonts w:ascii="Times New Roman" w:hAnsi="Times New Roman"/>
          <w:color w:val="000000"/>
          <w:spacing w:val="8"/>
          <w:sz w:val="32"/>
          <w:szCs w:val="32"/>
        </w:rPr>
        <w:t>-</w:t>
      </w:r>
      <w:r w:rsidRPr="002C3BD5">
        <w:rPr>
          <w:rFonts w:ascii="Times New Roman" w:hAnsi="Times New Roman"/>
          <w:color w:val="000000"/>
          <w:spacing w:val="8"/>
          <w:sz w:val="32"/>
          <w:szCs w:val="32"/>
        </w:rPr>
        <w:t>контагиозная остро протекающая вирусная</w:t>
      </w:r>
      <w:r w:rsidRPr="002C3BD5">
        <w:rPr>
          <w:rFonts w:ascii="Times New Roman" w:hAnsi="Times New Roman"/>
          <w:sz w:val="32"/>
          <w:szCs w:val="32"/>
        </w:rPr>
        <w:t xml:space="preserve"> </w:t>
      </w:r>
      <w:r w:rsidRPr="002C3BD5">
        <w:rPr>
          <w:rFonts w:ascii="Times New Roman" w:hAnsi="Times New Roman"/>
          <w:color w:val="000000"/>
          <w:sz w:val="32"/>
          <w:szCs w:val="32"/>
        </w:rPr>
        <w:t>болезнь     парнокопытных домашних и диких животных,</w:t>
      </w:r>
      <w:r w:rsidRPr="002C3BD5">
        <w:rPr>
          <w:rFonts w:ascii="Times New Roman" w:hAnsi="Times New Roman"/>
          <w:sz w:val="32"/>
          <w:szCs w:val="32"/>
        </w:rPr>
        <w:t xml:space="preserve"> </w:t>
      </w:r>
      <w:r w:rsidRPr="002C3BD5">
        <w:rPr>
          <w:rFonts w:ascii="Times New Roman" w:hAnsi="Times New Roman"/>
          <w:color w:val="000000"/>
          <w:spacing w:val="1"/>
          <w:sz w:val="32"/>
          <w:szCs w:val="32"/>
        </w:rPr>
        <w:t>характеризующаяся    лихорадкой   и  афтозными  (язвенными)</w:t>
      </w:r>
      <w:r w:rsidRPr="002C3BD5">
        <w:rPr>
          <w:rFonts w:ascii="Times New Roman" w:hAnsi="Times New Roman"/>
          <w:sz w:val="32"/>
          <w:szCs w:val="32"/>
        </w:rPr>
        <w:t xml:space="preserve"> </w:t>
      </w:r>
      <w:r w:rsidRPr="002C3BD5">
        <w:rPr>
          <w:rFonts w:ascii="Times New Roman" w:hAnsi="Times New Roman"/>
          <w:color w:val="000000"/>
          <w:spacing w:val="1"/>
          <w:sz w:val="32"/>
          <w:szCs w:val="32"/>
        </w:rPr>
        <w:t>поражениями слизистой оболочки ротовой полости, кожи, вымени</w:t>
      </w:r>
      <w:r w:rsidRPr="002C3BD5">
        <w:rPr>
          <w:rFonts w:ascii="Times New Roman" w:hAnsi="Times New Roman"/>
          <w:color w:val="000000"/>
          <w:spacing w:val="-10"/>
          <w:sz w:val="32"/>
          <w:szCs w:val="32"/>
        </w:rPr>
        <w:t xml:space="preserve"> и конечностей.</w:t>
      </w:r>
    </w:p>
    <w:p w:rsidR="003768A0" w:rsidRPr="002C3BD5" w:rsidRDefault="003768A0" w:rsidP="00EE1E66">
      <w:pPr>
        <w:shd w:val="clear" w:color="auto" w:fill="FFFFFF"/>
        <w:spacing w:after="0" w:line="240" w:lineRule="auto"/>
        <w:ind w:left="5" w:right="19" w:firstLine="562"/>
        <w:jc w:val="both"/>
        <w:rPr>
          <w:rFonts w:ascii="Times New Roman" w:hAnsi="Times New Roman"/>
          <w:sz w:val="32"/>
          <w:szCs w:val="32"/>
        </w:rPr>
      </w:pPr>
      <w:r w:rsidRPr="002C3BD5">
        <w:rPr>
          <w:rFonts w:ascii="Times New Roman" w:hAnsi="Times New Roman"/>
          <w:color w:val="000000"/>
          <w:spacing w:val="11"/>
          <w:sz w:val="32"/>
          <w:szCs w:val="32"/>
        </w:rPr>
        <w:t xml:space="preserve">Наиболее восприимчивы к ящуру крупный рогатый скот, </w:t>
      </w:r>
      <w:r w:rsidRPr="002C3BD5">
        <w:rPr>
          <w:rFonts w:ascii="Times New Roman" w:hAnsi="Times New Roman"/>
          <w:color w:val="000000"/>
          <w:spacing w:val="-2"/>
          <w:sz w:val="32"/>
          <w:szCs w:val="32"/>
        </w:rPr>
        <w:t>свиньи. Менее чувствительны овцы и козы. Источник возбудителя  я</w:t>
      </w:r>
      <w:r w:rsidRPr="002C3BD5">
        <w:rPr>
          <w:rFonts w:ascii="Times New Roman" w:hAnsi="Times New Roman"/>
          <w:color w:val="000000"/>
          <w:spacing w:val="25"/>
          <w:sz w:val="32"/>
          <w:szCs w:val="32"/>
        </w:rPr>
        <w:t xml:space="preserve">щура - больные животные, в том числе находящиеся в </w:t>
      </w:r>
      <w:r w:rsidRPr="002C3BD5">
        <w:rPr>
          <w:rFonts w:ascii="Times New Roman" w:hAnsi="Times New Roman"/>
          <w:color w:val="000000"/>
          <w:spacing w:val="6"/>
          <w:sz w:val="32"/>
          <w:szCs w:val="32"/>
        </w:rPr>
        <w:t xml:space="preserve"> инкубационном периоде заболевания, а также вирусоносители. </w:t>
      </w:r>
      <w:r w:rsidRPr="002C3BD5">
        <w:rPr>
          <w:rFonts w:ascii="Times New Roman" w:hAnsi="Times New Roman"/>
          <w:color w:val="000000"/>
          <w:spacing w:val="4"/>
          <w:sz w:val="32"/>
          <w:szCs w:val="32"/>
        </w:rPr>
        <w:t>Такие животные выделяют вирус во внешнюю среду с молоком,</w:t>
      </w:r>
      <w:r w:rsidRPr="002C3BD5">
        <w:rPr>
          <w:rFonts w:ascii="Times New Roman" w:hAnsi="Times New Roman"/>
          <w:color w:val="000000"/>
          <w:spacing w:val="23"/>
          <w:sz w:val="32"/>
          <w:szCs w:val="32"/>
        </w:rPr>
        <w:t xml:space="preserve"> слюной, мочой и калом, в результате чего происходит </w:t>
      </w:r>
      <w:r w:rsidRPr="002C3BD5">
        <w:rPr>
          <w:rFonts w:ascii="Times New Roman" w:hAnsi="Times New Roman"/>
          <w:color w:val="000000"/>
          <w:spacing w:val="12"/>
          <w:sz w:val="32"/>
          <w:szCs w:val="32"/>
        </w:rPr>
        <w:t xml:space="preserve">инфицирование помещений, пастбищ, источников, кормов, </w:t>
      </w:r>
      <w:r w:rsidRPr="002C3BD5">
        <w:rPr>
          <w:rFonts w:ascii="Times New Roman" w:hAnsi="Times New Roman"/>
          <w:color w:val="000000"/>
          <w:spacing w:val="-8"/>
          <w:sz w:val="32"/>
          <w:szCs w:val="32"/>
        </w:rPr>
        <w:t xml:space="preserve"> транспортных средств.</w:t>
      </w:r>
    </w:p>
    <w:p w:rsidR="003768A0" w:rsidRPr="002C3BD5" w:rsidRDefault="003768A0" w:rsidP="00EE1E66">
      <w:pPr>
        <w:shd w:val="clear" w:color="auto" w:fill="FFFFFF"/>
        <w:spacing w:after="0" w:line="240" w:lineRule="auto"/>
        <w:ind w:right="24"/>
        <w:jc w:val="both"/>
        <w:rPr>
          <w:rFonts w:ascii="Times New Roman" w:hAnsi="Times New Roman"/>
          <w:sz w:val="32"/>
          <w:szCs w:val="32"/>
        </w:rPr>
      </w:pPr>
      <w:r w:rsidRPr="002C3BD5">
        <w:rPr>
          <w:rFonts w:ascii="Times New Roman" w:hAnsi="Times New Roman"/>
          <w:color w:val="000000"/>
          <w:spacing w:val="1"/>
          <w:sz w:val="32"/>
          <w:szCs w:val="32"/>
        </w:rPr>
        <w:t xml:space="preserve">       Распространение ящура во многом зависит от хозяйственных</w:t>
      </w:r>
      <w:r w:rsidRPr="002C3BD5">
        <w:rPr>
          <w:rFonts w:ascii="Times New Roman" w:hAnsi="Times New Roman"/>
          <w:sz w:val="32"/>
          <w:szCs w:val="32"/>
        </w:rPr>
        <w:t xml:space="preserve"> </w:t>
      </w:r>
      <w:r w:rsidRPr="002C3BD5">
        <w:rPr>
          <w:rFonts w:ascii="Times New Roman" w:hAnsi="Times New Roman"/>
          <w:color w:val="000000"/>
          <w:spacing w:val="3"/>
          <w:sz w:val="32"/>
          <w:szCs w:val="32"/>
        </w:rPr>
        <w:t>и экономических   связей,   способов   ведения   животноводства,</w:t>
      </w:r>
      <w:r w:rsidRPr="002C3BD5">
        <w:rPr>
          <w:rFonts w:ascii="Times New Roman" w:hAnsi="Times New Roman"/>
          <w:sz w:val="32"/>
          <w:szCs w:val="32"/>
        </w:rPr>
        <w:t xml:space="preserve"> </w:t>
      </w:r>
      <w:r w:rsidRPr="002C3BD5">
        <w:rPr>
          <w:rFonts w:ascii="Times New Roman" w:hAnsi="Times New Roman"/>
          <w:color w:val="000000"/>
          <w:spacing w:val="-2"/>
          <w:sz w:val="32"/>
          <w:szCs w:val="32"/>
        </w:rPr>
        <w:t>плотности поголовья животных, степени миграции населения.</w:t>
      </w:r>
    </w:p>
    <w:p w:rsidR="003768A0" w:rsidRPr="002C3BD5" w:rsidRDefault="003768A0" w:rsidP="00EE1E66">
      <w:pPr>
        <w:shd w:val="clear" w:color="auto" w:fill="FFFFFF"/>
        <w:spacing w:after="0" w:line="240" w:lineRule="auto"/>
        <w:ind w:right="5"/>
        <w:jc w:val="both"/>
        <w:rPr>
          <w:rFonts w:ascii="Times New Roman" w:hAnsi="Times New Roman"/>
          <w:sz w:val="32"/>
          <w:szCs w:val="32"/>
        </w:rPr>
      </w:pPr>
      <w:r w:rsidRPr="002C3BD5">
        <w:rPr>
          <w:rFonts w:ascii="Times New Roman" w:hAnsi="Times New Roman"/>
          <w:color w:val="000000"/>
          <w:spacing w:val="8"/>
          <w:sz w:val="32"/>
          <w:szCs w:val="32"/>
        </w:rPr>
        <w:t xml:space="preserve">      Большое значение в распространении вируса ящура имеет</w:t>
      </w:r>
      <w:r w:rsidRPr="002C3BD5">
        <w:rPr>
          <w:rFonts w:ascii="Times New Roman" w:hAnsi="Times New Roman"/>
          <w:sz w:val="32"/>
          <w:szCs w:val="32"/>
        </w:rPr>
        <w:t xml:space="preserve"> </w:t>
      </w:r>
      <w:r w:rsidRPr="002C3BD5">
        <w:rPr>
          <w:rFonts w:ascii="Times New Roman" w:hAnsi="Times New Roman"/>
          <w:color w:val="000000"/>
          <w:spacing w:val="-1"/>
          <w:sz w:val="32"/>
          <w:szCs w:val="32"/>
        </w:rPr>
        <w:t xml:space="preserve">человек     (после соприкосновения  с  животными)  может </w:t>
      </w:r>
      <w:r w:rsidRPr="002C3BD5">
        <w:rPr>
          <w:rFonts w:ascii="Times New Roman" w:hAnsi="Times New Roman"/>
          <w:color w:val="000000"/>
          <w:spacing w:val="-2"/>
          <w:sz w:val="32"/>
          <w:szCs w:val="32"/>
        </w:rPr>
        <w:t xml:space="preserve">перемещаться   на   большом   расстояния. Ящур, как правило, </w:t>
      </w:r>
      <w:r w:rsidRPr="002C3BD5">
        <w:rPr>
          <w:rFonts w:ascii="Times New Roman" w:hAnsi="Times New Roman"/>
          <w:color w:val="000000"/>
          <w:spacing w:val="-5"/>
          <w:sz w:val="32"/>
          <w:szCs w:val="32"/>
        </w:rPr>
        <w:t>проявляется в форме эпизоотии, реже панзоотии.</w:t>
      </w:r>
    </w:p>
    <w:p w:rsidR="003768A0" w:rsidRPr="002C3BD5" w:rsidRDefault="003768A0" w:rsidP="00EE1E66">
      <w:pPr>
        <w:shd w:val="clear" w:color="auto" w:fill="FFFFFF"/>
        <w:spacing w:after="0" w:line="240" w:lineRule="auto"/>
        <w:ind w:right="24"/>
        <w:jc w:val="both"/>
        <w:rPr>
          <w:rFonts w:ascii="Times New Roman" w:hAnsi="Times New Roman"/>
          <w:sz w:val="32"/>
          <w:szCs w:val="32"/>
        </w:rPr>
      </w:pPr>
      <w:r w:rsidRPr="002C3BD5">
        <w:rPr>
          <w:rFonts w:ascii="Times New Roman" w:hAnsi="Times New Roman"/>
          <w:color w:val="000000"/>
          <w:spacing w:val="1"/>
          <w:sz w:val="32"/>
          <w:szCs w:val="32"/>
        </w:rPr>
        <w:t xml:space="preserve">      При  обнаружении  ящура  на  неблагополучное  в  этом</w:t>
      </w:r>
      <w:r w:rsidRPr="002C3BD5">
        <w:rPr>
          <w:rFonts w:ascii="Times New Roman" w:hAnsi="Times New Roman"/>
          <w:sz w:val="32"/>
          <w:szCs w:val="32"/>
        </w:rPr>
        <w:t xml:space="preserve"> </w:t>
      </w:r>
      <w:r w:rsidRPr="002C3BD5">
        <w:rPr>
          <w:rFonts w:ascii="Times New Roman" w:hAnsi="Times New Roman"/>
          <w:color w:val="000000"/>
          <w:spacing w:val="-1"/>
          <w:sz w:val="32"/>
          <w:szCs w:val="32"/>
        </w:rPr>
        <w:t>отношении    хозяйство или населенный  пункт  накладывают</w:t>
      </w:r>
      <w:r w:rsidRPr="002C3BD5">
        <w:rPr>
          <w:rFonts w:ascii="Times New Roman" w:hAnsi="Times New Roman"/>
          <w:sz w:val="32"/>
          <w:szCs w:val="32"/>
        </w:rPr>
        <w:t xml:space="preserve"> </w:t>
      </w:r>
      <w:r w:rsidRPr="002C3BD5">
        <w:rPr>
          <w:rFonts w:ascii="Times New Roman" w:hAnsi="Times New Roman"/>
          <w:color w:val="000000"/>
          <w:spacing w:val="-3"/>
          <w:sz w:val="32"/>
          <w:szCs w:val="32"/>
        </w:rPr>
        <w:t>карантин, вводят ограничения в хозяйственную деятельность.</w:t>
      </w:r>
    </w:p>
    <w:p w:rsidR="003768A0" w:rsidRPr="00B61E50" w:rsidRDefault="003768A0" w:rsidP="00EE1E66">
      <w:pPr>
        <w:shd w:val="clear" w:color="auto" w:fill="FFFFFF"/>
        <w:tabs>
          <w:tab w:val="left" w:pos="426"/>
        </w:tabs>
        <w:spacing w:after="0" w:line="240" w:lineRule="auto"/>
        <w:ind w:right="14" w:firstLine="567"/>
        <w:jc w:val="both"/>
        <w:rPr>
          <w:rFonts w:ascii="Times New Roman" w:hAnsi="Times New Roman"/>
          <w:color w:val="000000" w:themeColor="text1"/>
          <w:sz w:val="30"/>
          <w:szCs w:val="30"/>
        </w:rPr>
      </w:pPr>
      <w:r w:rsidRPr="002C3BD5">
        <w:rPr>
          <w:rFonts w:ascii="Times New Roman" w:hAnsi="Times New Roman"/>
          <w:b/>
          <w:color w:val="000000" w:themeColor="text1"/>
          <w:spacing w:val="4"/>
          <w:sz w:val="32"/>
          <w:szCs w:val="32"/>
        </w:rPr>
        <w:t xml:space="preserve"> Классическая чума свиней</w:t>
      </w:r>
      <w:r w:rsidRPr="002C3BD5">
        <w:rPr>
          <w:rFonts w:ascii="Times New Roman" w:hAnsi="Times New Roman"/>
          <w:color w:val="000000" w:themeColor="text1"/>
          <w:spacing w:val="4"/>
          <w:sz w:val="32"/>
          <w:szCs w:val="32"/>
        </w:rPr>
        <w:t xml:space="preserve">  - инфекционная,</w:t>
      </w:r>
      <w:r w:rsidRPr="002C3BD5">
        <w:rPr>
          <w:rFonts w:ascii="Times New Roman" w:hAnsi="Times New Roman"/>
          <w:color w:val="000000" w:themeColor="text1"/>
          <w:sz w:val="32"/>
          <w:szCs w:val="32"/>
        </w:rPr>
        <w:t xml:space="preserve"> </w:t>
      </w:r>
      <w:r w:rsidRPr="002C3BD5">
        <w:rPr>
          <w:rFonts w:ascii="Times New Roman" w:hAnsi="Times New Roman"/>
          <w:color w:val="000000" w:themeColor="text1"/>
          <w:spacing w:val="1"/>
          <w:sz w:val="32"/>
          <w:szCs w:val="32"/>
        </w:rPr>
        <w:t>высококонтагиозная  вирусная болезнь. В естественных условиях</w:t>
      </w:r>
      <w:r w:rsidRPr="002C3BD5">
        <w:rPr>
          <w:rFonts w:ascii="Times New Roman" w:hAnsi="Times New Roman"/>
          <w:color w:val="000000" w:themeColor="text1"/>
          <w:sz w:val="32"/>
          <w:szCs w:val="32"/>
        </w:rPr>
        <w:t xml:space="preserve"> </w:t>
      </w:r>
      <w:r w:rsidRPr="002C3BD5">
        <w:rPr>
          <w:rFonts w:ascii="Times New Roman" w:hAnsi="Times New Roman"/>
          <w:color w:val="000000" w:themeColor="text1"/>
          <w:spacing w:val="1"/>
          <w:sz w:val="32"/>
          <w:szCs w:val="32"/>
        </w:rPr>
        <w:t>ею болеют  только  домашние   и  дикие   свиньи   всех   пород   и</w:t>
      </w:r>
      <w:r w:rsidRPr="002C3BD5">
        <w:rPr>
          <w:rFonts w:ascii="Times New Roman" w:hAnsi="Times New Roman"/>
          <w:color w:val="000000" w:themeColor="text1"/>
          <w:sz w:val="32"/>
          <w:szCs w:val="32"/>
        </w:rPr>
        <w:t xml:space="preserve"> </w:t>
      </w:r>
      <w:r w:rsidRPr="00B61E50">
        <w:rPr>
          <w:rFonts w:ascii="Times New Roman" w:hAnsi="Times New Roman"/>
          <w:color w:val="000000" w:themeColor="text1"/>
          <w:spacing w:val="-2"/>
          <w:sz w:val="30"/>
          <w:szCs w:val="30"/>
        </w:rPr>
        <w:lastRenderedPageBreak/>
        <w:t>возрастов.    Более    восприимчивы    к    вирусу    высокопородные</w:t>
      </w:r>
      <w:r w:rsidRPr="00B61E50">
        <w:rPr>
          <w:rFonts w:ascii="Times New Roman" w:hAnsi="Times New Roman"/>
          <w:color w:val="000000" w:themeColor="text1"/>
          <w:sz w:val="30"/>
          <w:szCs w:val="30"/>
        </w:rPr>
        <w:t xml:space="preserve"> </w:t>
      </w:r>
      <w:r w:rsidRPr="00B61E50">
        <w:rPr>
          <w:rFonts w:ascii="Times New Roman" w:hAnsi="Times New Roman"/>
          <w:color w:val="000000" w:themeColor="text1"/>
          <w:spacing w:val="-2"/>
          <w:sz w:val="30"/>
          <w:szCs w:val="30"/>
        </w:rPr>
        <w:t>животные.     Источником      инфекции      являются      больные и</w:t>
      </w:r>
      <w:r w:rsidRPr="00B61E50">
        <w:rPr>
          <w:rFonts w:ascii="Times New Roman" w:hAnsi="Times New Roman"/>
          <w:color w:val="000000" w:themeColor="text1"/>
          <w:sz w:val="30"/>
          <w:szCs w:val="30"/>
        </w:rPr>
        <w:t xml:space="preserve"> переболевшие   домашние    и   дикие   свиньи   -   вирусоносители.</w:t>
      </w:r>
    </w:p>
    <w:p w:rsidR="003768A0" w:rsidRPr="00B61E50" w:rsidRDefault="003768A0" w:rsidP="00EE1E66">
      <w:pPr>
        <w:shd w:val="clear" w:color="auto" w:fill="FFFFFF"/>
        <w:spacing w:after="0" w:line="240" w:lineRule="auto"/>
        <w:ind w:right="5"/>
        <w:jc w:val="both"/>
        <w:rPr>
          <w:rFonts w:ascii="Times New Roman" w:hAnsi="Times New Roman"/>
          <w:color w:val="000000" w:themeColor="text1"/>
          <w:sz w:val="30"/>
          <w:szCs w:val="30"/>
        </w:rPr>
      </w:pPr>
      <w:r w:rsidRPr="00B61E50">
        <w:rPr>
          <w:rFonts w:ascii="Times New Roman" w:hAnsi="Times New Roman"/>
          <w:color w:val="000000" w:themeColor="text1"/>
          <w:spacing w:val="-2"/>
          <w:sz w:val="30"/>
          <w:szCs w:val="30"/>
        </w:rPr>
        <w:t>Заражение   происходит   при   совместном   содержании   больных</w:t>
      </w:r>
      <w:r w:rsidRPr="00B61E50">
        <w:rPr>
          <w:rFonts w:ascii="Times New Roman" w:hAnsi="Times New Roman"/>
          <w:color w:val="000000" w:themeColor="text1"/>
          <w:sz w:val="30"/>
          <w:szCs w:val="30"/>
        </w:rPr>
        <w:t xml:space="preserve"> </w:t>
      </w:r>
      <w:r w:rsidRPr="00B61E50">
        <w:rPr>
          <w:rFonts w:ascii="Times New Roman" w:hAnsi="Times New Roman"/>
          <w:color w:val="000000" w:themeColor="text1"/>
          <w:spacing w:val="-3"/>
          <w:sz w:val="30"/>
          <w:szCs w:val="30"/>
        </w:rPr>
        <w:t>животных    и вирусоносителей со здоровыми, а также при</w:t>
      </w:r>
      <w:r w:rsidRPr="00B61E50">
        <w:rPr>
          <w:rFonts w:ascii="Times New Roman" w:hAnsi="Times New Roman"/>
          <w:color w:val="000000" w:themeColor="text1"/>
          <w:sz w:val="30"/>
          <w:szCs w:val="30"/>
        </w:rPr>
        <w:t xml:space="preserve"> </w:t>
      </w:r>
      <w:r w:rsidRPr="00B61E50">
        <w:rPr>
          <w:rFonts w:ascii="Times New Roman" w:hAnsi="Times New Roman"/>
          <w:color w:val="000000" w:themeColor="text1"/>
          <w:spacing w:val="3"/>
          <w:sz w:val="30"/>
          <w:szCs w:val="30"/>
        </w:rPr>
        <w:t xml:space="preserve">скармливании инфицированных кормов. Обычно это происходит в  хозяйствах </w:t>
      </w:r>
      <w:r w:rsidR="00696507" w:rsidRPr="00B61E50">
        <w:rPr>
          <w:rFonts w:ascii="Times New Roman" w:hAnsi="Times New Roman"/>
          <w:color w:val="000000" w:themeColor="text1"/>
          <w:spacing w:val="3"/>
          <w:sz w:val="30"/>
          <w:szCs w:val="30"/>
        </w:rPr>
        <w:t>с</w:t>
      </w:r>
      <w:r w:rsidRPr="00B61E50">
        <w:rPr>
          <w:rFonts w:ascii="Times New Roman" w:hAnsi="Times New Roman"/>
          <w:color w:val="000000" w:themeColor="text1"/>
          <w:spacing w:val="3"/>
          <w:sz w:val="30"/>
          <w:szCs w:val="30"/>
        </w:rPr>
        <w:t xml:space="preserve"> низкой  ветеринарно-санитарной     культурой,     не </w:t>
      </w:r>
      <w:r w:rsidRPr="00B61E50">
        <w:rPr>
          <w:rFonts w:ascii="Times New Roman" w:hAnsi="Times New Roman"/>
          <w:color w:val="000000" w:themeColor="text1"/>
          <w:spacing w:val="1"/>
          <w:sz w:val="30"/>
          <w:szCs w:val="30"/>
        </w:rPr>
        <w:t>имеющих надежной защиты от заноса возбудителя извне.</w:t>
      </w:r>
    </w:p>
    <w:p w:rsidR="003768A0" w:rsidRPr="00B61E50" w:rsidRDefault="003768A0" w:rsidP="00EE1E66">
      <w:pPr>
        <w:shd w:val="clear" w:color="auto" w:fill="FFFFFF"/>
        <w:spacing w:after="0" w:line="240" w:lineRule="auto"/>
        <w:ind w:right="2" w:firstLine="567"/>
        <w:jc w:val="both"/>
        <w:rPr>
          <w:rFonts w:ascii="Times New Roman" w:hAnsi="Times New Roman"/>
          <w:color w:val="000000" w:themeColor="text1"/>
          <w:sz w:val="30"/>
          <w:szCs w:val="30"/>
        </w:rPr>
      </w:pPr>
      <w:r w:rsidRPr="00B61E50">
        <w:rPr>
          <w:rFonts w:ascii="Times New Roman" w:hAnsi="Times New Roman"/>
          <w:color w:val="000000" w:themeColor="text1"/>
          <w:spacing w:val="2"/>
          <w:sz w:val="30"/>
          <w:szCs w:val="30"/>
        </w:rPr>
        <w:t xml:space="preserve">Чума может возникнуть в любое время года, но чаще осенью, </w:t>
      </w:r>
      <w:r w:rsidRPr="00B61E50">
        <w:rPr>
          <w:rFonts w:ascii="Times New Roman" w:hAnsi="Times New Roman"/>
          <w:color w:val="000000" w:themeColor="text1"/>
          <w:spacing w:val="1"/>
          <w:sz w:val="30"/>
          <w:szCs w:val="30"/>
        </w:rPr>
        <w:t xml:space="preserve">когда осуществляются массовые перемещения, продажа и убой. В </w:t>
      </w:r>
      <w:r w:rsidRPr="00B61E50">
        <w:rPr>
          <w:rFonts w:ascii="Times New Roman" w:hAnsi="Times New Roman"/>
          <w:color w:val="000000" w:themeColor="text1"/>
          <w:spacing w:val="2"/>
          <w:sz w:val="30"/>
          <w:szCs w:val="30"/>
        </w:rPr>
        <w:t>свежих очагах при наличии неимунного поголовья заболеваемость достигает 95 - 100%, летальное - 60 - 100%.</w:t>
      </w:r>
    </w:p>
    <w:p w:rsidR="003768A0" w:rsidRPr="00B61E50" w:rsidRDefault="003768A0" w:rsidP="00EE1E66">
      <w:pPr>
        <w:shd w:val="clear" w:color="auto" w:fill="FFFFFF"/>
        <w:spacing w:after="0" w:line="240" w:lineRule="auto"/>
        <w:ind w:left="96" w:right="2" w:firstLine="471"/>
        <w:jc w:val="both"/>
        <w:rPr>
          <w:rFonts w:ascii="Times New Roman" w:hAnsi="Times New Roman"/>
          <w:sz w:val="30"/>
          <w:szCs w:val="30"/>
        </w:rPr>
      </w:pPr>
      <w:r w:rsidRPr="00B61E50">
        <w:rPr>
          <w:rFonts w:ascii="Times New Roman" w:hAnsi="Times New Roman"/>
          <w:color w:val="000000"/>
          <w:spacing w:val="14"/>
          <w:sz w:val="30"/>
          <w:szCs w:val="30"/>
        </w:rPr>
        <w:t xml:space="preserve"> Специфическое лечение свиней больных чумой не </w:t>
      </w:r>
      <w:r w:rsidRPr="00B61E50">
        <w:rPr>
          <w:rFonts w:ascii="Times New Roman" w:hAnsi="Times New Roman"/>
          <w:color w:val="000000"/>
          <w:spacing w:val="3"/>
          <w:sz w:val="30"/>
          <w:szCs w:val="30"/>
        </w:rPr>
        <w:t>разработано. Заболевших животных немедленно убивают, а трупы</w:t>
      </w:r>
      <w:r w:rsidRPr="00B61E50">
        <w:rPr>
          <w:rFonts w:ascii="Times New Roman" w:hAnsi="Times New Roman"/>
          <w:sz w:val="30"/>
          <w:szCs w:val="30"/>
        </w:rPr>
        <w:t xml:space="preserve"> </w:t>
      </w:r>
      <w:r w:rsidRPr="00B61E50">
        <w:rPr>
          <w:rFonts w:ascii="Times New Roman" w:hAnsi="Times New Roman"/>
          <w:color w:val="000000"/>
          <w:sz w:val="30"/>
          <w:szCs w:val="30"/>
        </w:rPr>
        <w:t>сжигают.</w:t>
      </w:r>
    </w:p>
    <w:p w:rsidR="003768A0" w:rsidRPr="00B61E50" w:rsidRDefault="003768A0" w:rsidP="00EE1E66">
      <w:pPr>
        <w:shd w:val="clear" w:color="auto" w:fill="FFFFFF"/>
        <w:tabs>
          <w:tab w:val="left" w:pos="9356"/>
        </w:tabs>
        <w:spacing w:after="0" w:line="240" w:lineRule="auto"/>
        <w:ind w:right="2" w:firstLine="758"/>
        <w:jc w:val="both"/>
        <w:rPr>
          <w:rFonts w:ascii="Times New Roman" w:hAnsi="Times New Roman"/>
          <w:sz w:val="30"/>
          <w:szCs w:val="30"/>
        </w:rPr>
      </w:pPr>
      <w:r w:rsidRPr="00B61E50">
        <w:rPr>
          <w:rFonts w:ascii="Times New Roman" w:hAnsi="Times New Roman"/>
          <w:b/>
          <w:bCs/>
          <w:color w:val="000000"/>
          <w:spacing w:val="4"/>
          <w:sz w:val="30"/>
          <w:szCs w:val="30"/>
        </w:rPr>
        <w:t xml:space="preserve">Псевдочума птиц </w:t>
      </w:r>
      <w:r w:rsidRPr="00B61E50">
        <w:rPr>
          <w:rFonts w:ascii="Times New Roman" w:hAnsi="Times New Roman"/>
          <w:color w:val="000000"/>
          <w:spacing w:val="4"/>
          <w:sz w:val="30"/>
          <w:szCs w:val="30"/>
        </w:rPr>
        <w:t xml:space="preserve">- высококонтагиозная вирусная болезнь </w:t>
      </w:r>
      <w:r w:rsidRPr="00B61E50">
        <w:rPr>
          <w:rFonts w:ascii="Times New Roman" w:hAnsi="Times New Roman"/>
          <w:color w:val="000000"/>
          <w:spacing w:val="2"/>
          <w:sz w:val="30"/>
          <w:szCs w:val="30"/>
        </w:rPr>
        <w:t>птиц из отряда куриных, характеризующаяся поражением органов дыхания, пищеварения центральной нервной системы.</w:t>
      </w:r>
    </w:p>
    <w:p w:rsidR="003768A0" w:rsidRPr="00B61E50" w:rsidRDefault="003768A0" w:rsidP="00EE1E66">
      <w:pPr>
        <w:shd w:val="clear" w:color="auto" w:fill="FFFFFF"/>
        <w:tabs>
          <w:tab w:val="left" w:pos="9356"/>
        </w:tabs>
        <w:spacing w:after="0" w:line="240" w:lineRule="auto"/>
        <w:ind w:right="2" w:firstLine="663"/>
        <w:jc w:val="both"/>
        <w:rPr>
          <w:rFonts w:ascii="Times New Roman" w:hAnsi="Times New Roman"/>
          <w:sz w:val="30"/>
          <w:szCs w:val="30"/>
        </w:rPr>
      </w:pPr>
      <w:r w:rsidRPr="00B61E50">
        <w:rPr>
          <w:rFonts w:ascii="Times New Roman" w:hAnsi="Times New Roman"/>
          <w:color w:val="000000"/>
          <w:spacing w:val="1"/>
          <w:sz w:val="30"/>
          <w:szCs w:val="30"/>
        </w:rPr>
        <w:t xml:space="preserve">Источником возбудителя инфекции являются больные и переболевшие птицы, выделяющие вирус со всеми секретами, </w:t>
      </w:r>
      <w:r w:rsidR="00696507" w:rsidRPr="00B61E50">
        <w:rPr>
          <w:rFonts w:ascii="Times New Roman" w:hAnsi="Times New Roman"/>
          <w:color w:val="000000"/>
          <w:sz w:val="30"/>
          <w:szCs w:val="30"/>
        </w:rPr>
        <w:t>экскри</w:t>
      </w:r>
      <w:r w:rsidRPr="00B61E50">
        <w:rPr>
          <w:rFonts w:ascii="Times New Roman" w:hAnsi="Times New Roman"/>
          <w:color w:val="000000"/>
          <w:sz w:val="30"/>
          <w:szCs w:val="30"/>
        </w:rPr>
        <w:t>ментами, яйцами выдыхаемым воздухом. Вирус начинает выделяться в инкубационный период через 24 часа после заражения</w:t>
      </w:r>
      <w:r w:rsidRPr="00B61E50">
        <w:rPr>
          <w:rFonts w:ascii="Times New Roman" w:hAnsi="Times New Roman"/>
          <w:sz w:val="30"/>
          <w:szCs w:val="30"/>
        </w:rPr>
        <w:t xml:space="preserve"> </w:t>
      </w:r>
      <w:r w:rsidRPr="00B61E50">
        <w:rPr>
          <w:rFonts w:ascii="Times New Roman" w:hAnsi="Times New Roman"/>
          <w:color w:val="000000"/>
          <w:spacing w:val="-2"/>
          <w:sz w:val="30"/>
          <w:szCs w:val="30"/>
        </w:rPr>
        <w:t>птицы.</w:t>
      </w:r>
    </w:p>
    <w:p w:rsidR="003768A0" w:rsidRPr="00B61E50" w:rsidRDefault="003768A0" w:rsidP="00EE1E66">
      <w:pPr>
        <w:shd w:val="clear" w:color="auto" w:fill="FFFFFF"/>
        <w:spacing w:after="0" w:line="240" w:lineRule="auto"/>
        <w:ind w:right="10"/>
        <w:jc w:val="both"/>
        <w:rPr>
          <w:rFonts w:ascii="Times New Roman" w:hAnsi="Times New Roman"/>
          <w:sz w:val="30"/>
          <w:szCs w:val="30"/>
        </w:rPr>
        <w:sectPr w:rsidR="003768A0" w:rsidRPr="00B61E50" w:rsidSect="00F66360">
          <w:type w:val="continuous"/>
          <w:pgSz w:w="11909" w:h="16834"/>
          <w:pgMar w:top="1134" w:right="850" w:bottom="1134" w:left="1701" w:header="720" w:footer="720" w:gutter="0"/>
          <w:cols w:space="60"/>
          <w:noEndnote/>
          <w:docGrid w:linePitch="272"/>
        </w:sectPr>
      </w:pPr>
    </w:p>
    <w:p w:rsidR="003768A0" w:rsidRPr="00B61E50" w:rsidRDefault="003768A0" w:rsidP="00344867">
      <w:pPr>
        <w:shd w:val="clear" w:color="auto" w:fill="FFFFFF"/>
        <w:spacing w:after="0" w:line="240" w:lineRule="auto"/>
        <w:ind w:right="2"/>
        <w:jc w:val="both"/>
        <w:rPr>
          <w:rFonts w:ascii="Times New Roman" w:hAnsi="Times New Roman"/>
          <w:color w:val="000000"/>
          <w:sz w:val="30"/>
          <w:szCs w:val="30"/>
        </w:rPr>
      </w:pPr>
      <w:r w:rsidRPr="00B61E50">
        <w:rPr>
          <w:rFonts w:ascii="Times New Roman" w:hAnsi="Times New Roman"/>
          <w:color w:val="000000"/>
          <w:spacing w:val="1"/>
          <w:sz w:val="30"/>
          <w:szCs w:val="30"/>
        </w:rPr>
        <w:lastRenderedPageBreak/>
        <w:t xml:space="preserve">         Заражение    происходит через  корм,    воду,  воздух    при </w:t>
      </w:r>
      <w:r w:rsidRPr="00B61E50">
        <w:rPr>
          <w:rFonts w:ascii="Times New Roman" w:hAnsi="Times New Roman"/>
          <w:color w:val="000000"/>
          <w:spacing w:val="7"/>
          <w:sz w:val="30"/>
          <w:szCs w:val="30"/>
        </w:rPr>
        <w:t>совместно</w:t>
      </w:r>
      <w:r w:rsidR="00696507" w:rsidRPr="00B61E50">
        <w:rPr>
          <w:rFonts w:ascii="Times New Roman" w:hAnsi="Times New Roman"/>
          <w:color w:val="000000"/>
          <w:spacing w:val="7"/>
          <w:sz w:val="30"/>
          <w:szCs w:val="30"/>
        </w:rPr>
        <w:t>м</w:t>
      </w:r>
      <w:r w:rsidRPr="00B61E50">
        <w:rPr>
          <w:rFonts w:ascii="Times New Roman" w:hAnsi="Times New Roman"/>
          <w:color w:val="000000"/>
          <w:spacing w:val="7"/>
          <w:sz w:val="30"/>
          <w:szCs w:val="30"/>
        </w:rPr>
        <w:t xml:space="preserve"> содержании здоровой  и больной птицы.  Эта болезнь </w:t>
      </w:r>
      <w:r w:rsidR="00696507" w:rsidRPr="00B61E50">
        <w:rPr>
          <w:rFonts w:ascii="Times New Roman" w:hAnsi="Times New Roman"/>
          <w:color w:val="000000"/>
          <w:spacing w:val="2"/>
          <w:sz w:val="30"/>
          <w:szCs w:val="30"/>
        </w:rPr>
        <w:t>чаще     проявляется     в виде</w:t>
      </w:r>
      <w:r w:rsidRPr="00B61E50">
        <w:rPr>
          <w:rFonts w:ascii="Times New Roman" w:hAnsi="Times New Roman"/>
          <w:color w:val="000000"/>
          <w:spacing w:val="2"/>
          <w:sz w:val="30"/>
          <w:szCs w:val="30"/>
        </w:rPr>
        <w:t xml:space="preserve">  эпизоотии,  имеет некоторую </w:t>
      </w:r>
      <w:r w:rsidRPr="00B61E50">
        <w:rPr>
          <w:rFonts w:ascii="Times New Roman" w:hAnsi="Times New Roman"/>
          <w:color w:val="000000"/>
          <w:spacing w:val="1"/>
          <w:sz w:val="30"/>
          <w:szCs w:val="30"/>
        </w:rPr>
        <w:t xml:space="preserve">периодичность  и относительную  летне-осеннюю  сезонность, </w:t>
      </w:r>
      <w:r w:rsidRPr="00B61E50">
        <w:rPr>
          <w:rFonts w:ascii="Times New Roman" w:hAnsi="Times New Roman"/>
          <w:color w:val="000000"/>
          <w:spacing w:val="7"/>
          <w:sz w:val="30"/>
          <w:szCs w:val="30"/>
        </w:rPr>
        <w:t>связанную с увеличением погол</w:t>
      </w:r>
      <w:r w:rsidR="00696507" w:rsidRPr="00B61E50">
        <w:rPr>
          <w:rFonts w:ascii="Times New Roman" w:hAnsi="Times New Roman"/>
          <w:color w:val="000000"/>
          <w:spacing w:val="7"/>
          <w:sz w:val="30"/>
          <w:szCs w:val="30"/>
        </w:rPr>
        <w:t>овья в этот период и с усилением</w:t>
      </w:r>
      <w:r w:rsidRPr="00B61E50">
        <w:rPr>
          <w:rFonts w:ascii="Times New Roman" w:hAnsi="Times New Roman"/>
          <w:color w:val="000000"/>
          <w:spacing w:val="7"/>
          <w:sz w:val="30"/>
          <w:szCs w:val="30"/>
        </w:rPr>
        <w:t xml:space="preserve"> </w:t>
      </w:r>
      <w:r w:rsidRPr="00B61E50">
        <w:rPr>
          <w:rFonts w:ascii="Times New Roman" w:hAnsi="Times New Roman"/>
          <w:color w:val="000000"/>
          <w:spacing w:val="3"/>
          <w:sz w:val="30"/>
          <w:szCs w:val="30"/>
        </w:rPr>
        <w:t xml:space="preserve">хозяйственной деятельности. Заболеваемость высокая - до 100%, </w:t>
      </w:r>
      <w:r w:rsidRPr="00B61E50">
        <w:rPr>
          <w:rFonts w:ascii="Times New Roman" w:hAnsi="Times New Roman"/>
          <w:color w:val="000000"/>
          <w:sz w:val="30"/>
          <w:szCs w:val="30"/>
        </w:rPr>
        <w:t>летальное - 60 - 90%.</w:t>
      </w:r>
      <w:r w:rsidR="00344867" w:rsidRPr="00B61E50">
        <w:rPr>
          <w:rFonts w:ascii="Times New Roman" w:hAnsi="Times New Roman"/>
          <w:color w:val="000000"/>
          <w:sz w:val="30"/>
          <w:szCs w:val="30"/>
        </w:rPr>
        <w:t xml:space="preserve"> </w:t>
      </w:r>
      <w:r w:rsidRPr="00B61E50">
        <w:rPr>
          <w:rFonts w:ascii="Times New Roman" w:hAnsi="Times New Roman"/>
          <w:color w:val="000000"/>
          <w:sz w:val="30"/>
          <w:szCs w:val="30"/>
        </w:rPr>
        <w:t xml:space="preserve">Специфическое лечение не разработано. Как правило, на </w:t>
      </w:r>
      <w:r w:rsidRPr="00B61E50">
        <w:rPr>
          <w:rFonts w:ascii="Times New Roman" w:hAnsi="Times New Roman"/>
          <w:color w:val="000000"/>
          <w:spacing w:val="7"/>
          <w:sz w:val="30"/>
          <w:szCs w:val="30"/>
        </w:rPr>
        <w:t xml:space="preserve">неблагополучные хозяйства накладывают карантин, а птицу </w:t>
      </w:r>
      <w:r w:rsidRPr="00B61E50">
        <w:rPr>
          <w:rFonts w:ascii="Times New Roman" w:hAnsi="Times New Roman"/>
          <w:color w:val="000000"/>
          <w:sz w:val="30"/>
          <w:szCs w:val="30"/>
        </w:rPr>
        <w:t>убивают и сжигают.</w:t>
      </w:r>
    </w:p>
    <w:p w:rsidR="003768A0" w:rsidRPr="00B61E50" w:rsidRDefault="003768A0" w:rsidP="00EE1E66">
      <w:pPr>
        <w:shd w:val="clear" w:color="auto" w:fill="FFFFFF"/>
        <w:spacing w:after="0" w:line="240" w:lineRule="auto"/>
        <w:ind w:right="2" w:firstLine="567"/>
        <w:jc w:val="both"/>
        <w:rPr>
          <w:rFonts w:ascii="Times New Roman" w:hAnsi="Times New Roman"/>
          <w:bCs/>
          <w:color w:val="000000"/>
          <w:spacing w:val="2"/>
          <w:sz w:val="30"/>
          <w:szCs w:val="30"/>
        </w:rPr>
      </w:pPr>
      <w:r w:rsidRPr="00B61E50">
        <w:rPr>
          <w:rFonts w:ascii="Times New Roman" w:hAnsi="Times New Roman"/>
          <w:bCs/>
          <w:color w:val="000000"/>
          <w:spacing w:val="2"/>
          <w:sz w:val="30"/>
          <w:szCs w:val="30"/>
        </w:rPr>
        <w:t xml:space="preserve">Классификация инфекционных болезней   животных      </w:t>
      </w:r>
    </w:p>
    <w:p w:rsidR="003768A0" w:rsidRPr="00B61E50" w:rsidRDefault="003768A0" w:rsidP="00EE1E66">
      <w:pPr>
        <w:shd w:val="clear" w:color="auto" w:fill="FFFFFF"/>
        <w:spacing w:after="0" w:line="240" w:lineRule="auto"/>
        <w:ind w:right="2" w:firstLine="567"/>
        <w:jc w:val="both"/>
        <w:rPr>
          <w:rFonts w:ascii="Times New Roman" w:hAnsi="Times New Roman"/>
          <w:sz w:val="30"/>
          <w:szCs w:val="30"/>
        </w:rPr>
      </w:pPr>
      <w:r w:rsidRPr="00B61E50">
        <w:rPr>
          <w:rFonts w:ascii="Times New Roman" w:hAnsi="Times New Roman"/>
          <w:color w:val="000000"/>
          <w:spacing w:val="2"/>
          <w:sz w:val="30"/>
          <w:szCs w:val="30"/>
        </w:rPr>
        <w:t>По эпизоотологической классификации все инфекционные</w:t>
      </w:r>
      <w:r w:rsidRPr="00B61E50">
        <w:rPr>
          <w:rFonts w:ascii="Times New Roman" w:hAnsi="Times New Roman"/>
          <w:sz w:val="30"/>
          <w:szCs w:val="30"/>
        </w:rPr>
        <w:t xml:space="preserve"> </w:t>
      </w:r>
      <w:r w:rsidRPr="00B61E50">
        <w:rPr>
          <w:rFonts w:ascii="Times New Roman" w:hAnsi="Times New Roman"/>
          <w:color w:val="000000"/>
          <w:spacing w:val="1"/>
          <w:sz w:val="30"/>
          <w:szCs w:val="30"/>
        </w:rPr>
        <w:t>болезни животных делятся на пять групп:</w:t>
      </w:r>
      <w:r w:rsidRPr="00B61E50">
        <w:rPr>
          <w:rFonts w:ascii="Times New Roman" w:hAnsi="Times New Roman"/>
          <w:color w:val="000000"/>
          <w:sz w:val="30"/>
          <w:szCs w:val="30"/>
        </w:rPr>
        <w:tab/>
      </w:r>
    </w:p>
    <w:p w:rsidR="003768A0" w:rsidRPr="00B61E50" w:rsidRDefault="003768A0" w:rsidP="00EE1E66">
      <w:pPr>
        <w:pStyle w:val="a6"/>
        <w:numPr>
          <w:ilvl w:val="0"/>
          <w:numId w:val="13"/>
        </w:numPr>
        <w:shd w:val="clear" w:color="auto" w:fill="FFFFFF"/>
        <w:tabs>
          <w:tab w:val="left" w:pos="709"/>
          <w:tab w:val="left" w:pos="851"/>
          <w:tab w:val="left" w:pos="1134"/>
          <w:tab w:val="left" w:pos="6797"/>
        </w:tabs>
        <w:spacing w:after="0" w:line="240" w:lineRule="auto"/>
        <w:ind w:left="0" w:right="2" w:firstLine="567"/>
        <w:jc w:val="both"/>
        <w:rPr>
          <w:rFonts w:ascii="Times New Roman" w:hAnsi="Times New Roman"/>
          <w:sz w:val="30"/>
          <w:szCs w:val="30"/>
        </w:rPr>
      </w:pPr>
      <w:r w:rsidRPr="00B61E50">
        <w:rPr>
          <w:rFonts w:ascii="Times New Roman" w:hAnsi="Times New Roman"/>
          <w:color w:val="000000"/>
          <w:spacing w:val="5"/>
          <w:sz w:val="30"/>
          <w:szCs w:val="30"/>
        </w:rPr>
        <w:t xml:space="preserve">Элементарные инфекции передаются через почву, корм, </w:t>
      </w:r>
      <w:r w:rsidRPr="00B61E50">
        <w:rPr>
          <w:rFonts w:ascii="Times New Roman" w:hAnsi="Times New Roman"/>
          <w:color w:val="000000"/>
          <w:spacing w:val="4"/>
          <w:sz w:val="30"/>
          <w:szCs w:val="30"/>
        </w:rPr>
        <w:t xml:space="preserve">воду. Характерно поражение органов пищеварительной системы. </w:t>
      </w:r>
      <w:r w:rsidRPr="00B61E50">
        <w:rPr>
          <w:rFonts w:ascii="Times New Roman" w:hAnsi="Times New Roman"/>
          <w:color w:val="000000"/>
          <w:spacing w:val="1"/>
          <w:sz w:val="30"/>
          <w:szCs w:val="30"/>
        </w:rPr>
        <w:t>Главными        факторами  передач  возбудителя  служат</w:t>
      </w:r>
      <w:r w:rsidRPr="002C3BD5">
        <w:rPr>
          <w:rFonts w:ascii="Times New Roman" w:hAnsi="Times New Roman"/>
          <w:color w:val="000000"/>
          <w:spacing w:val="1"/>
          <w:sz w:val="32"/>
          <w:szCs w:val="32"/>
        </w:rPr>
        <w:t xml:space="preserve"> </w:t>
      </w:r>
      <w:r w:rsidRPr="00B61E50">
        <w:rPr>
          <w:rFonts w:ascii="Times New Roman" w:hAnsi="Times New Roman"/>
          <w:color w:val="000000"/>
          <w:sz w:val="30"/>
          <w:szCs w:val="30"/>
        </w:rPr>
        <w:t>инфицированные   корма,   навоз   и  почва. К таким инфекциям относятся сибирская язва, ящур, сап, бруцеллез.</w:t>
      </w:r>
    </w:p>
    <w:p w:rsidR="003768A0" w:rsidRPr="00B61E50" w:rsidRDefault="003768A0" w:rsidP="00EE1E66">
      <w:pPr>
        <w:shd w:val="clear" w:color="auto" w:fill="FFFFFF"/>
        <w:tabs>
          <w:tab w:val="left" w:pos="1344"/>
        </w:tabs>
        <w:spacing w:after="0" w:line="240" w:lineRule="auto"/>
        <w:ind w:right="2" w:firstLine="567"/>
        <w:jc w:val="both"/>
        <w:rPr>
          <w:rFonts w:ascii="Times New Roman" w:hAnsi="Times New Roman"/>
          <w:sz w:val="30"/>
          <w:szCs w:val="30"/>
        </w:rPr>
      </w:pPr>
      <w:r w:rsidRPr="00B61E50">
        <w:rPr>
          <w:rFonts w:ascii="Times New Roman" w:hAnsi="Times New Roman"/>
          <w:iCs/>
          <w:color w:val="000000"/>
          <w:spacing w:val="-7"/>
          <w:sz w:val="30"/>
          <w:szCs w:val="30"/>
        </w:rPr>
        <w:t xml:space="preserve">2. </w:t>
      </w:r>
      <w:r w:rsidRPr="00B61E50">
        <w:rPr>
          <w:rFonts w:ascii="Times New Roman" w:hAnsi="Times New Roman"/>
          <w:color w:val="000000"/>
          <w:sz w:val="30"/>
          <w:szCs w:val="30"/>
        </w:rPr>
        <w:t>Респираторные   инфекции    (аэрогенные)  -  поражение</w:t>
      </w:r>
      <w:r w:rsidRPr="00B61E50">
        <w:rPr>
          <w:rFonts w:ascii="Times New Roman" w:hAnsi="Times New Roman"/>
          <w:sz w:val="30"/>
          <w:szCs w:val="30"/>
        </w:rPr>
        <w:t xml:space="preserve"> </w:t>
      </w:r>
      <w:r w:rsidRPr="00B61E50">
        <w:rPr>
          <w:rFonts w:ascii="Times New Roman" w:hAnsi="Times New Roman"/>
          <w:color w:val="000000"/>
          <w:sz w:val="30"/>
          <w:szCs w:val="30"/>
        </w:rPr>
        <w:t xml:space="preserve">слизистых оболочек дыхательных путей и легких. Основной путь </w:t>
      </w:r>
      <w:r w:rsidRPr="00B61E50">
        <w:rPr>
          <w:rFonts w:ascii="Times New Roman" w:hAnsi="Times New Roman"/>
          <w:color w:val="000000"/>
          <w:spacing w:val="-1"/>
          <w:sz w:val="30"/>
          <w:szCs w:val="30"/>
        </w:rPr>
        <w:lastRenderedPageBreak/>
        <w:t>передачи - воздушно-капельный. К ним относятся: парагрипп, энзоотическая пневмония, оспа овец и коз, чума плотоядных.</w:t>
      </w:r>
    </w:p>
    <w:p w:rsidR="003768A0" w:rsidRPr="00B61E50" w:rsidRDefault="003768A0" w:rsidP="00EE1E66">
      <w:pPr>
        <w:shd w:val="clear" w:color="auto" w:fill="FFFFFF"/>
        <w:tabs>
          <w:tab w:val="left" w:pos="567"/>
        </w:tabs>
        <w:spacing w:after="0" w:line="240" w:lineRule="auto"/>
        <w:jc w:val="both"/>
        <w:rPr>
          <w:rFonts w:ascii="Times New Roman" w:hAnsi="Times New Roman"/>
          <w:sz w:val="30"/>
          <w:szCs w:val="30"/>
        </w:rPr>
      </w:pPr>
      <w:r w:rsidRPr="00B61E50">
        <w:rPr>
          <w:rFonts w:ascii="Times New Roman" w:hAnsi="Times New Roman"/>
          <w:sz w:val="30"/>
          <w:szCs w:val="30"/>
        </w:rPr>
        <w:tab/>
      </w:r>
      <w:r w:rsidRPr="00B61E50">
        <w:rPr>
          <w:rFonts w:ascii="Times New Roman" w:hAnsi="Times New Roman"/>
          <w:color w:val="000000"/>
          <w:spacing w:val="-9"/>
          <w:sz w:val="30"/>
          <w:szCs w:val="30"/>
        </w:rPr>
        <w:t xml:space="preserve">3. </w:t>
      </w:r>
      <w:r w:rsidRPr="00B61E50">
        <w:rPr>
          <w:rFonts w:ascii="Times New Roman" w:hAnsi="Times New Roman"/>
          <w:color w:val="000000"/>
          <w:sz w:val="30"/>
          <w:szCs w:val="30"/>
        </w:rPr>
        <w:t xml:space="preserve">Трансмиссивные инфекции, механизм   их  передачи </w:t>
      </w:r>
      <w:r w:rsidRPr="00B61E50">
        <w:rPr>
          <w:rFonts w:ascii="Times New Roman" w:hAnsi="Times New Roman"/>
          <w:color w:val="000000"/>
          <w:spacing w:val="-2"/>
          <w:sz w:val="30"/>
          <w:szCs w:val="30"/>
        </w:rPr>
        <w:t xml:space="preserve">осуществляется     при  помощи  кровососущих  членистоногих. </w:t>
      </w:r>
      <w:r w:rsidRPr="00B61E50">
        <w:rPr>
          <w:rFonts w:ascii="Times New Roman" w:hAnsi="Times New Roman"/>
          <w:color w:val="000000"/>
          <w:spacing w:val="3"/>
          <w:sz w:val="30"/>
          <w:szCs w:val="30"/>
        </w:rPr>
        <w:t xml:space="preserve">Возбудители  постоянно  или  в отдельные периоды находятся в </w:t>
      </w:r>
      <w:r w:rsidRPr="00B61E50">
        <w:rPr>
          <w:rFonts w:ascii="Times New Roman" w:hAnsi="Times New Roman"/>
          <w:color w:val="000000"/>
          <w:spacing w:val="-2"/>
          <w:sz w:val="30"/>
          <w:szCs w:val="30"/>
        </w:rPr>
        <w:t xml:space="preserve">крови. К ним относятся:      энцефаломиелиты,      туляремия </w:t>
      </w:r>
      <w:r w:rsidRPr="00B61E50">
        <w:rPr>
          <w:rFonts w:ascii="Times New Roman" w:hAnsi="Times New Roman"/>
          <w:color w:val="000000"/>
          <w:spacing w:val="-3"/>
          <w:sz w:val="30"/>
          <w:szCs w:val="30"/>
        </w:rPr>
        <w:t>инфекционная анемия лошадей.</w:t>
      </w:r>
    </w:p>
    <w:p w:rsidR="003768A0" w:rsidRPr="00B61E50" w:rsidRDefault="003768A0" w:rsidP="00EE1E66">
      <w:pPr>
        <w:shd w:val="clear" w:color="auto" w:fill="FFFFFF"/>
        <w:tabs>
          <w:tab w:val="left" w:pos="567"/>
        </w:tabs>
        <w:spacing w:after="0" w:line="240" w:lineRule="auto"/>
        <w:ind w:firstLine="567"/>
        <w:jc w:val="both"/>
        <w:rPr>
          <w:rFonts w:ascii="Times New Roman" w:hAnsi="Times New Roman"/>
          <w:sz w:val="30"/>
          <w:szCs w:val="30"/>
        </w:rPr>
      </w:pPr>
      <w:r w:rsidRPr="00B61E50">
        <w:rPr>
          <w:rFonts w:ascii="Times New Roman" w:hAnsi="Times New Roman"/>
          <w:color w:val="000000"/>
          <w:spacing w:val="-9"/>
          <w:sz w:val="30"/>
          <w:szCs w:val="30"/>
        </w:rPr>
        <w:t>4.</w:t>
      </w:r>
      <w:r w:rsidRPr="00B61E50">
        <w:rPr>
          <w:rFonts w:ascii="Times New Roman" w:hAnsi="Times New Roman"/>
          <w:color w:val="000000"/>
          <w:sz w:val="30"/>
          <w:szCs w:val="30"/>
        </w:rPr>
        <w:t xml:space="preserve"> </w:t>
      </w:r>
      <w:r w:rsidRPr="00B61E50">
        <w:rPr>
          <w:rFonts w:ascii="Times New Roman" w:hAnsi="Times New Roman"/>
          <w:color w:val="000000"/>
          <w:spacing w:val="2"/>
          <w:sz w:val="30"/>
          <w:szCs w:val="30"/>
        </w:rPr>
        <w:t xml:space="preserve">Инфекции,   возбудители   которых   передаются   через </w:t>
      </w:r>
      <w:r w:rsidRPr="00B61E50">
        <w:rPr>
          <w:rFonts w:ascii="Times New Roman" w:hAnsi="Times New Roman"/>
          <w:color w:val="000000"/>
          <w:sz w:val="30"/>
          <w:szCs w:val="30"/>
        </w:rPr>
        <w:t>наружные покровы без участия переносчиков. Эта группа довольно</w:t>
      </w:r>
      <w:r w:rsidRPr="00B61E50">
        <w:rPr>
          <w:rFonts w:ascii="Times New Roman" w:hAnsi="Times New Roman"/>
          <w:color w:val="000000"/>
          <w:spacing w:val="-1"/>
          <w:sz w:val="30"/>
          <w:szCs w:val="30"/>
        </w:rPr>
        <w:t xml:space="preserve"> разнообразна по особенностям механизма передачи возбудителя. К ним относятся: столбняк, бешенство, оспа коров.</w:t>
      </w:r>
    </w:p>
    <w:p w:rsidR="003768A0" w:rsidRPr="00B61E50" w:rsidRDefault="003768A0" w:rsidP="00EE1E66">
      <w:pPr>
        <w:shd w:val="clear" w:color="auto" w:fill="FFFFFF"/>
        <w:tabs>
          <w:tab w:val="left" w:pos="567"/>
          <w:tab w:val="left" w:pos="851"/>
          <w:tab w:val="left" w:pos="993"/>
        </w:tabs>
        <w:spacing w:after="0" w:line="240" w:lineRule="auto"/>
        <w:ind w:firstLine="567"/>
        <w:jc w:val="both"/>
        <w:rPr>
          <w:rFonts w:ascii="Times New Roman" w:hAnsi="Times New Roman"/>
          <w:color w:val="000000"/>
          <w:spacing w:val="-3"/>
          <w:sz w:val="30"/>
          <w:szCs w:val="30"/>
        </w:rPr>
      </w:pPr>
      <w:r w:rsidRPr="00B61E50">
        <w:rPr>
          <w:rFonts w:ascii="Times New Roman" w:hAnsi="Times New Roman"/>
          <w:color w:val="000000"/>
          <w:spacing w:val="-16"/>
          <w:sz w:val="30"/>
          <w:szCs w:val="30"/>
        </w:rPr>
        <w:t xml:space="preserve">5. </w:t>
      </w:r>
      <w:r w:rsidRPr="00B61E50">
        <w:rPr>
          <w:rFonts w:ascii="Times New Roman" w:hAnsi="Times New Roman"/>
          <w:color w:val="000000"/>
          <w:spacing w:val="7"/>
          <w:sz w:val="30"/>
          <w:szCs w:val="30"/>
        </w:rPr>
        <w:t xml:space="preserve">Инфекции с невыясненными путями заражения, то есть </w:t>
      </w:r>
      <w:r w:rsidRPr="00B61E50">
        <w:rPr>
          <w:rFonts w:ascii="Times New Roman" w:hAnsi="Times New Roman"/>
          <w:color w:val="000000"/>
          <w:spacing w:val="-3"/>
          <w:sz w:val="30"/>
          <w:szCs w:val="30"/>
        </w:rPr>
        <w:t>неклассифицированная группа.</w:t>
      </w:r>
    </w:p>
    <w:p w:rsidR="003768A0" w:rsidRPr="00B61E50" w:rsidRDefault="003768A0" w:rsidP="00EE1E66">
      <w:pPr>
        <w:shd w:val="clear" w:color="auto" w:fill="FFFFFF"/>
        <w:tabs>
          <w:tab w:val="left" w:pos="806"/>
        </w:tabs>
        <w:spacing w:after="0" w:line="240" w:lineRule="auto"/>
        <w:ind w:left="110" w:firstLine="599"/>
        <w:jc w:val="both"/>
        <w:rPr>
          <w:rFonts w:ascii="Times New Roman" w:hAnsi="Times New Roman"/>
          <w:sz w:val="30"/>
          <w:szCs w:val="30"/>
        </w:rPr>
      </w:pPr>
    </w:p>
    <w:p w:rsidR="003768A0" w:rsidRPr="00B61E50" w:rsidRDefault="00696507" w:rsidP="00EE1E66">
      <w:pPr>
        <w:shd w:val="clear" w:color="auto" w:fill="FFFFFF"/>
        <w:spacing w:after="0" w:line="240" w:lineRule="auto"/>
        <w:ind w:firstLine="567"/>
        <w:jc w:val="both"/>
        <w:rPr>
          <w:rFonts w:ascii="Times New Roman" w:hAnsi="Times New Roman"/>
          <w:b/>
          <w:bCs/>
          <w:color w:val="000000"/>
          <w:spacing w:val="1"/>
          <w:sz w:val="30"/>
          <w:szCs w:val="30"/>
        </w:rPr>
      </w:pPr>
      <w:r w:rsidRPr="00B61E50">
        <w:rPr>
          <w:rFonts w:ascii="Times New Roman" w:hAnsi="Times New Roman"/>
          <w:b/>
          <w:bCs/>
          <w:color w:val="000000"/>
          <w:spacing w:val="1"/>
          <w:sz w:val="30"/>
          <w:szCs w:val="30"/>
        </w:rPr>
        <w:t>12</w:t>
      </w:r>
      <w:r w:rsidR="003768A0" w:rsidRPr="00B61E50">
        <w:rPr>
          <w:rFonts w:ascii="Times New Roman" w:hAnsi="Times New Roman"/>
          <w:b/>
          <w:bCs/>
          <w:color w:val="000000"/>
          <w:spacing w:val="1"/>
          <w:sz w:val="30"/>
          <w:szCs w:val="30"/>
        </w:rPr>
        <w:t>.3 Особо опасные болезни растений</w:t>
      </w:r>
    </w:p>
    <w:p w:rsidR="003768A0" w:rsidRPr="00B61E50" w:rsidRDefault="003768A0" w:rsidP="00EE1E66">
      <w:pPr>
        <w:shd w:val="clear" w:color="auto" w:fill="FFFFFF"/>
        <w:spacing w:after="0" w:line="240" w:lineRule="auto"/>
        <w:ind w:right="5" w:firstLine="567"/>
        <w:jc w:val="both"/>
        <w:rPr>
          <w:rFonts w:ascii="Times New Roman" w:hAnsi="Times New Roman"/>
          <w:sz w:val="30"/>
          <w:szCs w:val="30"/>
        </w:rPr>
      </w:pPr>
      <w:r w:rsidRPr="00B61E50">
        <w:rPr>
          <w:rFonts w:ascii="Times New Roman" w:hAnsi="Times New Roman"/>
          <w:b/>
          <w:bCs/>
          <w:color w:val="000000"/>
          <w:spacing w:val="5"/>
          <w:sz w:val="30"/>
          <w:szCs w:val="30"/>
        </w:rPr>
        <w:t xml:space="preserve">Болезнь, растений </w:t>
      </w:r>
      <w:r w:rsidRPr="00B61E50">
        <w:rPr>
          <w:rFonts w:ascii="Times New Roman" w:hAnsi="Times New Roman"/>
          <w:color w:val="000000"/>
          <w:spacing w:val="5"/>
          <w:sz w:val="30"/>
          <w:szCs w:val="30"/>
        </w:rPr>
        <w:t xml:space="preserve">- это нарушение нормального обмена </w:t>
      </w:r>
      <w:r w:rsidRPr="00B61E50">
        <w:rPr>
          <w:rFonts w:ascii="Times New Roman" w:hAnsi="Times New Roman"/>
          <w:color w:val="000000"/>
          <w:spacing w:val="3"/>
          <w:sz w:val="30"/>
          <w:szCs w:val="30"/>
        </w:rPr>
        <w:t xml:space="preserve">веществ в клетках органов и целого растения под влиянием </w:t>
      </w:r>
      <w:r w:rsidRPr="00B61E50">
        <w:rPr>
          <w:rFonts w:ascii="Times New Roman" w:hAnsi="Times New Roman"/>
          <w:color w:val="000000"/>
          <w:spacing w:val="-2"/>
          <w:sz w:val="30"/>
          <w:szCs w:val="30"/>
        </w:rPr>
        <w:t xml:space="preserve">фитопатогена или неблагоприятных условий среды, приводящее к </w:t>
      </w:r>
      <w:r w:rsidRPr="00B61E50">
        <w:rPr>
          <w:rFonts w:ascii="Times New Roman" w:hAnsi="Times New Roman"/>
          <w:color w:val="000000"/>
          <w:spacing w:val="-1"/>
          <w:sz w:val="30"/>
          <w:szCs w:val="30"/>
        </w:rPr>
        <w:t>снижению продуктивности растений или к полной их гибели.</w:t>
      </w:r>
    </w:p>
    <w:p w:rsidR="003768A0" w:rsidRPr="00B61E50" w:rsidRDefault="003768A0" w:rsidP="00344867">
      <w:pPr>
        <w:shd w:val="clear" w:color="auto" w:fill="FFFFFF"/>
        <w:spacing w:after="0" w:line="240" w:lineRule="auto"/>
        <w:ind w:right="10" w:firstLine="537"/>
        <w:jc w:val="both"/>
        <w:rPr>
          <w:rFonts w:ascii="Times New Roman" w:hAnsi="Times New Roman"/>
          <w:sz w:val="30"/>
          <w:szCs w:val="30"/>
        </w:rPr>
      </w:pPr>
      <w:r w:rsidRPr="00B61E50">
        <w:rPr>
          <w:rFonts w:ascii="Times New Roman" w:hAnsi="Times New Roman"/>
          <w:b/>
          <w:bCs/>
          <w:color w:val="000000"/>
          <w:spacing w:val="1"/>
          <w:sz w:val="30"/>
          <w:szCs w:val="30"/>
        </w:rPr>
        <w:t xml:space="preserve">Фитопатоген </w:t>
      </w:r>
      <w:r w:rsidRPr="00B61E50">
        <w:rPr>
          <w:rFonts w:ascii="Times New Roman" w:hAnsi="Times New Roman"/>
          <w:color w:val="000000"/>
          <w:spacing w:val="1"/>
          <w:sz w:val="30"/>
          <w:szCs w:val="30"/>
        </w:rPr>
        <w:t xml:space="preserve">- возбудитель болезни растений, выделяет </w:t>
      </w:r>
      <w:r w:rsidRPr="00B61E50">
        <w:rPr>
          <w:rFonts w:ascii="Times New Roman" w:hAnsi="Times New Roman"/>
          <w:color w:val="000000"/>
          <w:spacing w:val="3"/>
          <w:sz w:val="30"/>
          <w:szCs w:val="30"/>
        </w:rPr>
        <w:t xml:space="preserve">биологически активные вещества, губительно действующие на </w:t>
      </w:r>
      <w:r w:rsidRPr="00B61E50">
        <w:rPr>
          <w:rFonts w:ascii="Times New Roman" w:hAnsi="Times New Roman"/>
          <w:color w:val="000000"/>
          <w:spacing w:val="-2"/>
          <w:sz w:val="30"/>
          <w:szCs w:val="30"/>
        </w:rPr>
        <w:t xml:space="preserve">обмен веществ, поражая корневую систему и нарушая поступление </w:t>
      </w:r>
      <w:r w:rsidRPr="00B61E50">
        <w:rPr>
          <w:rFonts w:ascii="Times New Roman" w:hAnsi="Times New Roman"/>
          <w:color w:val="000000"/>
          <w:spacing w:val="-7"/>
          <w:sz w:val="30"/>
          <w:szCs w:val="30"/>
        </w:rPr>
        <w:t>питательных веществ.</w:t>
      </w:r>
      <w:r w:rsidR="00344867" w:rsidRPr="00B61E50">
        <w:rPr>
          <w:rFonts w:ascii="Times New Roman" w:hAnsi="Times New Roman"/>
          <w:color w:val="000000"/>
          <w:spacing w:val="-7"/>
          <w:sz w:val="30"/>
          <w:szCs w:val="30"/>
        </w:rPr>
        <w:t xml:space="preserve"> </w:t>
      </w:r>
      <w:r w:rsidRPr="00B61E50">
        <w:rPr>
          <w:rFonts w:ascii="Times New Roman" w:hAnsi="Times New Roman"/>
          <w:color w:val="000000"/>
          <w:spacing w:val="7"/>
          <w:sz w:val="30"/>
          <w:szCs w:val="30"/>
        </w:rPr>
        <w:t xml:space="preserve">Для оценки масштабов заболеваний растений применяют </w:t>
      </w:r>
      <w:r w:rsidRPr="00B61E50">
        <w:rPr>
          <w:rFonts w:ascii="Times New Roman" w:hAnsi="Times New Roman"/>
          <w:color w:val="000000"/>
          <w:spacing w:val="-3"/>
          <w:sz w:val="30"/>
          <w:szCs w:val="30"/>
        </w:rPr>
        <w:t>такие понятия, как эпифитотия и панфитотия.</w:t>
      </w:r>
    </w:p>
    <w:p w:rsidR="003768A0" w:rsidRPr="00B61E50" w:rsidRDefault="003768A0" w:rsidP="00EE1E66">
      <w:pPr>
        <w:shd w:val="clear" w:color="auto" w:fill="FFFFFF"/>
        <w:spacing w:after="0" w:line="240" w:lineRule="auto"/>
        <w:ind w:firstLine="567"/>
        <w:jc w:val="both"/>
        <w:rPr>
          <w:rFonts w:ascii="Times New Roman" w:hAnsi="Times New Roman"/>
          <w:b/>
          <w:bCs/>
          <w:color w:val="000000"/>
          <w:sz w:val="30"/>
          <w:szCs w:val="30"/>
        </w:rPr>
      </w:pPr>
      <w:r w:rsidRPr="00B61E50">
        <w:rPr>
          <w:rFonts w:ascii="Times New Roman" w:hAnsi="Times New Roman"/>
          <w:b/>
          <w:bCs/>
          <w:color w:val="000000"/>
          <w:spacing w:val="4"/>
          <w:sz w:val="30"/>
          <w:szCs w:val="30"/>
        </w:rPr>
        <w:t xml:space="preserve">Эпифитотия </w:t>
      </w:r>
      <w:r w:rsidRPr="00B61E50">
        <w:rPr>
          <w:rFonts w:ascii="Times New Roman" w:hAnsi="Times New Roman"/>
          <w:color w:val="000000"/>
          <w:spacing w:val="4"/>
          <w:sz w:val="30"/>
          <w:szCs w:val="30"/>
        </w:rPr>
        <w:t xml:space="preserve">- распространение инфекционных болезней на </w:t>
      </w:r>
      <w:r w:rsidRPr="00B61E50">
        <w:rPr>
          <w:rFonts w:ascii="Times New Roman" w:hAnsi="Times New Roman"/>
          <w:color w:val="000000"/>
          <w:spacing w:val="-1"/>
          <w:sz w:val="30"/>
          <w:szCs w:val="30"/>
        </w:rPr>
        <w:t xml:space="preserve"> значительные территории в течение определенного времени. </w:t>
      </w:r>
      <w:r w:rsidRPr="00B61E50">
        <w:rPr>
          <w:rFonts w:ascii="Times New Roman" w:hAnsi="Times New Roman"/>
          <w:b/>
          <w:bCs/>
          <w:color w:val="000000"/>
          <w:sz w:val="30"/>
          <w:szCs w:val="30"/>
        </w:rPr>
        <w:t xml:space="preserve">                </w:t>
      </w:r>
    </w:p>
    <w:p w:rsidR="003768A0" w:rsidRPr="00B61E50" w:rsidRDefault="003768A0" w:rsidP="00344867">
      <w:pPr>
        <w:shd w:val="clear" w:color="auto" w:fill="FFFFFF"/>
        <w:spacing w:after="0" w:line="240" w:lineRule="auto"/>
        <w:ind w:firstLine="567"/>
        <w:jc w:val="both"/>
        <w:rPr>
          <w:rFonts w:ascii="Times New Roman" w:hAnsi="Times New Roman"/>
          <w:sz w:val="30"/>
          <w:szCs w:val="30"/>
        </w:rPr>
      </w:pPr>
      <w:r w:rsidRPr="00B61E50">
        <w:rPr>
          <w:rFonts w:ascii="Times New Roman" w:hAnsi="Times New Roman"/>
          <w:b/>
          <w:bCs/>
          <w:color w:val="000000"/>
          <w:sz w:val="30"/>
          <w:szCs w:val="30"/>
        </w:rPr>
        <w:t xml:space="preserve">Панфитотия  </w:t>
      </w:r>
      <w:r w:rsidRPr="00B61E50">
        <w:rPr>
          <w:rFonts w:ascii="Times New Roman" w:hAnsi="Times New Roman"/>
          <w:color w:val="000000"/>
          <w:sz w:val="30"/>
          <w:szCs w:val="30"/>
        </w:rPr>
        <w:t xml:space="preserve">- массовые заболевания,  охватывающие </w:t>
      </w:r>
      <w:r w:rsidRPr="00B61E50">
        <w:rPr>
          <w:rFonts w:ascii="Times New Roman" w:hAnsi="Times New Roman"/>
          <w:color w:val="000000"/>
          <w:spacing w:val="-3"/>
          <w:sz w:val="30"/>
          <w:szCs w:val="30"/>
        </w:rPr>
        <w:t>несколько стран или континентов.</w:t>
      </w:r>
      <w:r w:rsidRPr="00B61E50">
        <w:rPr>
          <w:rFonts w:ascii="Times New Roman" w:hAnsi="Times New Roman"/>
          <w:sz w:val="30"/>
          <w:szCs w:val="30"/>
        </w:rPr>
        <w:t xml:space="preserve"> </w:t>
      </w:r>
      <w:r w:rsidRPr="00B61E50">
        <w:rPr>
          <w:rFonts w:ascii="Times New Roman" w:hAnsi="Times New Roman"/>
          <w:sz w:val="30"/>
          <w:szCs w:val="30"/>
        </w:rPr>
        <w:tab/>
      </w:r>
      <w:r w:rsidRPr="00B61E50">
        <w:rPr>
          <w:rFonts w:ascii="Times New Roman" w:hAnsi="Times New Roman"/>
          <w:color w:val="000000"/>
          <w:spacing w:val="35"/>
          <w:sz w:val="30"/>
          <w:szCs w:val="30"/>
        </w:rPr>
        <w:t xml:space="preserve">Восприимчивость растений к фитопатогену - это </w:t>
      </w:r>
      <w:r w:rsidRPr="00B61E50">
        <w:rPr>
          <w:rFonts w:ascii="Times New Roman" w:hAnsi="Times New Roman"/>
          <w:b/>
          <w:bCs/>
          <w:color w:val="000000"/>
          <w:spacing w:val="8"/>
          <w:sz w:val="30"/>
          <w:szCs w:val="30"/>
        </w:rPr>
        <w:t xml:space="preserve"> </w:t>
      </w:r>
      <w:r w:rsidRPr="00B61E50">
        <w:rPr>
          <w:rFonts w:ascii="Times New Roman" w:hAnsi="Times New Roman"/>
          <w:color w:val="000000"/>
          <w:spacing w:val="8"/>
          <w:sz w:val="30"/>
          <w:szCs w:val="30"/>
        </w:rPr>
        <w:t xml:space="preserve">неспособность противостоять заражению и распространению </w:t>
      </w:r>
      <w:r w:rsidRPr="00B61E50">
        <w:rPr>
          <w:rFonts w:ascii="Times New Roman" w:hAnsi="Times New Roman"/>
          <w:color w:val="000000"/>
          <w:spacing w:val="-1"/>
          <w:sz w:val="30"/>
          <w:szCs w:val="30"/>
        </w:rPr>
        <w:t xml:space="preserve"> фитопатогена в тканях. Восприимчивость зависит от устойчивости</w:t>
      </w:r>
      <w:r w:rsidRPr="00B61E50">
        <w:rPr>
          <w:rFonts w:ascii="Times New Roman" w:hAnsi="Times New Roman"/>
          <w:sz w:val="30"/>
          <w:szCs w:val="30"/>
        </w:rPr>
        <w:t xml:space="preserve"> </w:t>
      </w:r>
      <w:r w:rsidRPr="00B61E50">
        <w:rPr>
          <w:rFonts w:ascii="Times New Roman" w:hAnsi="Times New Roman"/>
          <w:color w:val="000000"/>
          <w:spacing w:val="-2"/>
          <w:sz w:val="30"/>
          <w:szCs w:val="30"/>
        </w:rPr>
        <w:t>районированных  сортов,   времени    заражения   и  погоды. В зависимости    от устойчивости сортов меняется способность</w:t>
      </w:r>
      <w:r w:rsidRPr="00B61E50">
        <w:rPr>
          <w:rFonts w:ascii="Times New Roman" w:hAnsi="Times New Roman"/>
          <w:sz w:val="30"/>
          <w:szCs w:val="30"/>
        </w:rPr>
        <w:t xml:space="preserve"> </w:t>
      </w:r>
      <w:r w:rsidRPr="00B61E50">
        <w:rPr>
          <w:rFonts w:ascii="Times New Roman" w:hAnsi="Times New Roman"/>
          <w:color w:val="000000"/>
          <w:spacing w:val="-2"/>
          <w:sz w:val="30"/>
          <w:szCs w:val="30"/>
        </w:rPr>
        <w:t>латогона  вызывать   заражение,    плодовитость  гриба,  скорость развития    возбудителя    и   соответственно       вредоносность</w:t>
      </w:r>
      <w:r w:rsidR="00344867" w:rsidRPr="00B61E50">
        <w:rPr>
          <w:rFonts w:ascii="Times New Roman" w:hAnsi="Times New Roman"/>
          <w:color w:val="000000"/>
          <w:spacing w:val="-2"/>
          <w:sz w:val="30"/>
          <w:szCs w:val="30"/>
        </w:rPr>
        <w:t xml:space="preserve"> </w:t>
      </w:r>
      <w:r w:rsidRPr="00B61E50">
        <w:rPr>
          <w:rFonts w:ascii="Times New Roman" w:hAnsi="Times New Roman"/>
          <w:color w:val="000000"/>
          <w:spacing w:val="-1"/>
          <w:sz w:val="30"/>
          <w:szCs w:val="30"/>
        </w:rPr>
        <w:t>заболевания</w:t>
      </w:r>
      <w:r w:rsidR="00344867" w:rsidRPr="00B61E50">
        <w:rPr>
          <w:rFonts w:ascii="Times New Roman" w:hAnsi="Times New Roman"/>
          <w:color w:val="000000"/>
          <w:spacing w:val="-1"/>
          <w:sz w:val="30"/>
          <w:szCs w:val="30"/>
        </w:rPr>
        <w:t>.</w:t>
      </w:r>
      <w:r w:rsidRPr="00B61E50">
        <w:rPr>
          <w:rFonts w:ascii="Times New Roman" w:hAnsi="Times New Roman"/>
          <w:color w:val="000000"/>
          <w:spacing w:val="-1"/>
          <w:sz w:val="30"/>
          <w:szCs w:val="30"/>
        </w:rPr>
        <w:t xml:space="preserve"> </w:t>
      </w:r>
      <w:r w:rsidRPr="00B61E50">
        <w:rPr>
          <w:rFonts w:ascii="Times New Roman" w:hAnsi="Times New Roman"/>
          <w:color w:val="000000"/>
          <w:spacing w:val="10"/>
          <w:sz w:val="30"/>
          <w:szCs w:val="30"/>
        </w:rPr>
        <w:t xml:space="preserve">Чем раньше происходит заражение посевов, тем выше </w:t>
      </w:r>
      <w:r w:rsidRPr="00B61E50">
        <w:rPr>
          <w:rFonts w:ascii="Times New Roman" w:hAnsi="Times New Roman"/>
          <w:color w:val="000000"/>
          <w:spacing w:val="2"/>
          <w:sz w:val="30"/>
          <w:szCs w:val="30"/>
        </w:rPr>
        <w:t>степень поражения растений, существеннее потери урожая.</w:t>
      </w:r>
    </w:p>
    <w:p w:rsidR="003768A0" w:rsidRPr="00B61E50" w:rsidRDefault="003768A0" w:rsidP="00EE1E66">
      <w:pPr>
        <w:shd w:val="clear" w:color="auto" w:fill="FFFFFF"/>
        <w:spacing w:after="0" w:line="240" w:lineRule="auto"/>
        <w:ind w:right="178" w:firstLine="547"/>
        <w:jc w:val="both"/>
        <w:rPr>
          <w:rFonts w:ascii="Times New Roman" w:hAnsi="Times New Roman"/>
          <w:sz w:val="30"/>
          <w:szCs w:val="30"/>
        </w:rPr>
      </w:pPr>
      <w:r w:rsidRPr="00B61E50">
        <w:rPr>
          <w:rFonts w:ascii="Times New Roman" w:hAnsi="Times New Roman"/>
          <w:color w:val="000000"/>
          <w:spacing w:val="13"/>
          <w:sz w:val="30"/>
          <w:szCs w:val="30"/>
        </w:rPr>
        <w:t xml:space="preserve">Наиболее опасными болезнями являются стеблевая </w:t>
      </w:r>
      <w:r w:rsidRPr="00B61E50">
        <w:rPr>
          <w:rFonts w:ascii="Times New Roman" w:hAnsi="Times New Roman"/>
          <w:color w:val="000000"/>
          <w:spacing w:val="4"/>
          <w:sz w:val="30"/>
          <w:szCs w:val="30"/>
        </w:rPr>
        <w:t xml:space="preserve">(линейная) ржавчина пшеницы и ржи, желтая ржавчина пшеницы </w:t>
      </w:r>
      <w:r w:rsidRPr="00B61E50">
        <w:rPr>
          <w:rFonts w:ascii="Times New Roman" w:hAnsi="Times New Roman"/>
          <w:color w:val="000000"/>
          <w:sz w:val="30"/>
          <w:szCs w:val="30"/>
        </w:rPr>
        <w:t>и фитофтороз картофеля.</w:t>
      </w:r>
    </w:p>
    <w:p w:rsidR="003768A0" w:rsidRPr="00B61E50" w:rsidRDefault="003768A0" w:rsidP="00EE1E66">
      <w:pPr>
        <w:shd w:val="clear" w:color="auto" w:fill="FFFFFF"/>
        <w:spacing w:after="0" w:line="240" w:lineRule="auto"/>
        <w:ind w:right="120" w:firstLine="571"/>
        <w:jc w:val="both"/>
        <w:rPr>
          <w:rFonts w:ascii="Times New Roman" w:hAnsi="Times New Roman"/>
          <w:sz w:val="30"/>
          <w:szCs w:val="30"/>
        </w:rPr>
      </w:pPr>
      <w:r w:rsidRPr="00B61E50">
        <w:rPr>
          <w:rFonts w:ascii="Times New Roman" w:hAnsi="Times New Roman"/>
          <w:b/>
          <w:bCs/>
          <w:color w:val="000000"/>
          <w:spacing w:val="1"/>
          <w:sz w:val="30"/>
          <w:szCs w:val="30"/>
        </w:rPr>
        <w:t xml:space="preserve">Стеблевая ржавчина пшеницы и ржи </w:t>
      </w:r>
      <w:r w:rsidRPr="00B61E50">
        <w:rPr>
          <w:rFonts w:ascii="Times New Roman" w:hAnsi="Times New Roman"/>
          <w:color w:val="000000"/>
          <w:spacing w:val="1"/>
          <w:sz w:val="30"/>
          <w:szCs w:val="30"/>
        </w:rPr>
        <w:t xml:space="preserve">- одно из наиболее распространенных 1л вредоносных заболеваний этих растений. </w:t>
      </w:r>
      <w:r w:rsidRPr="00B61E50">
        <w:rPr>
          <w:rFonts w:ascii="Times New Roman" w:hAnsi="Times New Roman"/>
          <w:color w:val="000000"/>
          <w:spacing w:val="11"/>
          <w:sz w:val="30"/>
          <w:szCs w:val="30"/>
        </w:rPr>
        <w:t xml:space="preserve">Стеблевая ржавчина поражает преимущественно стебли и </w:t>
      </w:r>
      <w:r w:rsidRPr="00B61E50">
        <w:rPr>
          <w:rFonts w:ascii="Times New Roman" w:hAnsi="Times New Roman"/>
          <w:color w:val="000000"/>
          <w:spacing w:val="2"/>
          <w:sz w:val="30"/>
          <w:szCs w:val="30"/>
        </w:rPr>
        <w:lastRenderedPageBreak/>
        <w:t xml:space="preserve">листовые влагалища злаков. Способность ржавчинных болезней к быстрому распространению обусловлена высокой плодовитостью </w:t>
      </w:r>
      <w:r w:rsidRPr="00B61E50">
        <w:rPr>
          <w:rFonts w:ascii="Times New Roman" w:hAnsi="Times New Roman"/>
          <w:color w:val="000000"/>
          <w:spacing w:val="4"/>
          <w:sz w:val="30"/>
          <w:szCs w:val="30"/>
        </w:rPr>
        <w:t xml:space="preserve">возбудителей. Наиболее опасными очагами развития болезни </w:t>
      </w:r>
      <w:r w:rsidRPr="00B61E50">
        <w:rPr>
          <w:rFonts w:ascii="Times New Roman" w:hAnsi="Times New Roman"/>
          <w:color w:val="000000"/>
          <w:spacing w:val="1"/>
          <w:sz w:val="30"/>
          <w:szCs w:val="30"/>
        </w:rPr>
        <w:t>являются Кубань и Ставрополье.</w:t>
      </w:r>
    </w:p>
    <w:p w:rsidR="003768A0" w:rsidRPr="00B61E50" w:rsidRDefault="003768A0" w:rsidP="00344867">
      <w:pPr>
        <w:shd w:val="clear" w:color="auto" w:fill="FFFFFF"/>
        <w:spacing w:after="0" w:line="240" w:lineRule="auto"/>
        <w:ind w:right="82" w:firstLine="567"/>
        <w:jc w:val="both"/>
        <w:rPr>
          <w:rFonts w:ascii="Times New Roman" w:hAnsi="Times New Roman"/>
          <w:sz w:val="30"/>
          <w:szCs w:val="30"/>
        </w:rPr>
      </w:pPr>
      <w:r w:rsidRPr="00B61E50">
        <w:rPr>
          <w:rFonts w:ascii="Times New Roman" w:hAnsi="Times New Roman"/>
          <w:b/>
          <w:bCs/>
          <w:color w:val="000000"/>
          <w:spacing w:val="1"/>
          <w:sz w:val="30"/>
          <w:szCs w:val="30"/>
        </w:rPr>
        <w:t xml:space="preserve">Желтая ржавчина пшеницы </w:t>
      </w:r>
      <w:r w:rsidRPr="00B61E50">
        <w:rPr>
          <w:rFonts w:ascii="Times New Roman" w:hAnsi="Times New Roman"/>
          <w:color w:val="000000"/>
          <w:spacing w:val="1"/>
          <w:sz w:val="30"/>
          <w:szCs w:val="30"/>
        </w:rPr>
        <w:t xml:space="preserve">является распространенным и </w:t>
      </w:r>
      <w:r w:rsidRPr="00B61E50">
        <w:rPr>
          <w:rFonts w:ascii="Times New Roman" w:hAnsi="Times New Roman"/>
          <w:color w:val="000000"/>
          <w:spacing w:val="3"/>
          <w:sz w:val="30"/>
          <w:szCs w:val="30"/>
        </w:rPr>
        <w:t xml:space="preserve">вредоносным грибковым заболеванием. Кроме пшеницы гриб </w:t>
      </w:r>
      <w:r w:rsidRPr="00B61E50">
        <w:rPr>
          <w:rFonts w:ascii="Times New Roman" w:hAnsi="Times New Roman"/>
          <w:color w:val="000000"/>
          <w:spacing w:val="1"/>
          <w:sz w:val="30"/>
          <w:szCs w:val="30"/>
        </w:rPr>
        <w:t xml:space="preserve">поражает ячмень, рожь и другие виды злаков. Заражение озимой </w:t>
      </w:r>
      <w:r w:rsidRPr="00B61E50">
        <w:rPr>
          <w:rFonts w:ascii="Times New Roman" w:hAnsi="Times New Roman"/>
          <w:color w:val="000000"/>
          <w:spacing w:val="2"/>
          <w:sz w:val="30"/>
          <w:szCs w:val="30"/>
        </w:rPr>
        <w:t>пшеницы желт</w:t>
      </w:r>
      <w:r w:rsidR="00696507" w:rsidRPr="00B61E50">
        <w:rPr>
          <w:rFonts w:ascii="Times New Roman" w:hAnsi="Times New Roman"/>
          <w:color w:val="000000"/>
          <w:spacing w:val="2"/>
          <w:sz w:val="30"/>
          <w:szCs w:val="30"/>
        </w:rPr>
        <w:t>ой ржавчиной может происходить н</w:t>
      </w:r>
      <w:r w:rsidRPr="00B61E50">
        <w:rPr>
          <w:rFonts w:ascii="Times New Roman" w:hAnsi="Times New Roman"/>
          <w:color w:val="000000"/>
          <w:spacing w:val="2"/>
          <w:sz w:val="30"/>
          <w:szCs w:val="30"/>
        </w:rPr>
        <w:t xml:space="preserve">а протяжении </w:t>
      </w:r>
      <w:r w:rsidRPr="00B61E50">
        <w:rPr>
          <w:rFonts w:ascii="Times New Roman" w:hAnsi="Times New Roman"/>
          <w:color w:val="000000"/>
          <w:sz w:val="30"/>
          <w:szCs w:val="30"/>
        </w:rPr>
        <w:t xml:space="preserve">всего периода вегетации, но в основном только при наличии </w:t>
      </w:r>
      <w:r w:rsidRPr="00B61E50">
        <w:rPr>
          <w:rFonts w:ascii="Times New Roman" w:hAnsi="Times New Roman"/>
          <w:color w:val="000000"/>
          <w:spacing w:val="8"/>
          <w:sz w:val="30"/>
          <w:szCs w:val="30"/>
        </w:rPr>
        <w:t>капельно-жидкой влаги и при температуре воздуха от +10 до +</w:t>
      </w:r>
      <w:r w:rsidRPr="00B61E50">
        <w:rPr>
          <w:rFonts w:ascii="Times New Roman" w:hAnsi="Times New Roman"/>
          <w:sz w:val="30"/>
          <w:szCs w:val="30"/>
        </w:rPr>
        <w:t xml:space="preserve"> </w:t>
      </w:r>
      <w:r w:rsidRPr="00B61E50">
        <w:rPr>
          <w:rFonts w:ascii="Times New Roman" w:hAnsi="Times New Roman"/>
          <w:color w:val="000000"/>
          <w:spacing w:val="-5"/>
          <w:sz w:val="30"/>
          <w:szCs w:val="30"/>
        </w:rPr>
        <w:t>20С.</w:t>
      </w:r>
      <w:r w:rsidR="00344867" w:rsidRPr="00B61E50">
        <w:rPr>
          <w:rFonts w:ascii="Times New Roman" w:hAnsi="Times New Roman"/>
          <w:color w:val="000000"/>
          <w:spacing w:val="-5"/>
          <w:sz w:val="30"/>
          <w:szCs w:val="30"/>
        </w:rPr>
        <w:t xml:space="preserve"> </w:t>
      </w:r>
      <w:r w:rsidRPr="00B61E50">
        <w:rPr>
          <w:rFonts w:ascii="Times New Roman" w:hAnsi="Times New Roman"/>
          <w:color w:val="000000"/>
          <w:spacing w:val="11"/>
          <w:sz w:val="30"/>
          <w:szCs w:val="30"/>
        </w:rPr>
        <w:t>В районах с сухим  и жарким  климатом  она появляется</w:t>
      </w:r>
      <w:r w:rsidRPr="00B61E50">
        <w:rPr>
          <w:rFonts w:ascii="Times New Roman" w:hAnsi="Times New Roman"/>
          <w:sz w:val="30"/>
          <w:szCs w:val="30"/>
        </w:rPr>
        <w:t xml:space="preserve"> кра</w:t>
      </w:r>
      <w:r w:rsidR="00696507" w:rsidRPr="00B61E50">
        <w:rPr>
          <w:rFonts w:ascii="Times New Roman" w:hAnsi="Times New Roman"/>
          <w:sz w:val="30"/>
          <w:szCs w:val="30"/>
        </w:rPr>
        <w:t>й</w:t>
      </w:r>
      <w:r w:rsidRPr="00B61E50">
        <w:rPr>
          <w:rFonts w:ascii="Times New Roman" w:hAnsi="Times New Roman"/>
          <w:sz w:val="30"/>
          <w:szCs w:val="30"/>
        </w:rPr>
        <w:t>но</w:t>
      </w:r>
      <w:r w:rsidR="00696507" w:rsidRPr="00B61E50">
        <w:rPr>
          <w:rFonts w:ascii="Times New Roman" w:hAnsi="Times New Roman"/>
          <w:sz w:val="30"/>
          <w:szCs w:val="30"/>
        </w:rPr>
        <w:t>е</w:t>
      </w:r>
      <w:r w:rsidRPr="00B61E50">
        <w:rPr>
          <w:rFonts w:ascii="Times New Roman" w:hAnsi="Times New Roman"/>
          <w:sz w:val="30"/>
          <w:szCs w:val="30"/>
        </w:rPr>
        <w:t xml:space="preserve"> редко</w:t>
      </w:r>
      <w:r w:rsidRPr="00B61E50">
        <w:rPr>
          <w:rFonts w:ascii="Times New Roman" w:hAnsi="Times New Roman"/>
          <w:color w:val="000000"/>
          <w:spacing w:val="4"/>
          <w:sz w:val="30"/>
          <w:szCs w:val="30"/>
        </w:rPr>
        <w:t xml:space="preserve">. Например, в Волгоградской области и Калмыкии </w:t>
      </w:r>
      <w:r w:rsidRPr="00B61E50">
        <w:rPr>
          <w:rFonts w:ascii="Times New Roman" w:hAnsi="Times New Roman"/>
          <w:color w:val="000000"/>
          <w:spacing w:val="-1"/>
          <w:sz w:val="30"/>
          <w:szCs w:val="30"/>
        </w:rPr>
        <w:t>эпифитотии желтой ржавчины пшеницы возникают 1-2 раза в 30 лет.</w:t>
      </w:r>
    </w:p>
    <w:p w:rsidR="003768A0" w:rsidRPr="00B61E50" w:rsidRDefault="003768A0" w:rsidP="00EE1E66">
      <w:pPr>
        <w:shd w:val="clear" w:color="auto" w:fill="FFFFFF"/>
        <w:spacing w:after="0" w:line="240" w:lineRule="auto"/>
        <w:ind w:firstLine="567"/>
        <w:jc w:val="both"/>
        <w:rPr>
          <w:rFonts w:ascii="Times New Roman" w:hAnsi="Times New Roman"/>
          <w:sz w:val="30"/>
          <w:szCs w:val="30"/>
        </w:rPr>
      </w:pPr>
      <w:r w:rsidRPr="00B61E50">
        <w:rPr>
          <w:rFonts w:ascii="Times New Roman" w:hAnsi="Times New Roman"/>
          <w:color w:val="000000"/>
          <w:spacing w:val="1"/>
          <w:sz w:val="30"/>
          <w:szCs w:val="30"/>
        </w:rPr>
        <w:t xml:space="preserve">Наиболее вредоносные ее эпифитотии отмечаются в годы с </w:t>
      </w:r>
      <w:r w:rsidRPr="00B61E50">
        <w:rPr>
          <w:rFonts w:ascii="Times New Roman" w:hAnsi="Times New Roman"/>
          <w:color w:val="000000"/>
          <w:spacing w:val="-1"/>
          <w:sz w:val="30"/>
          <w:szCs w:val="30"/>
        </w:rPr>
        <w:t xml:space="preserve">мягкой зимой, теплой весной и влажным прохладным летом. При </w:t>
      </w:r>
      <w:r w:rsidRPr="00B61E50">
        <w:rPr>
          <w:rFonts w:ascii="Times New Roman" w:hAnsi="Times New Roman"/>
          <w:color w:val="000000"/>
          <w:spacing w:val="3"/>
          <w:sz w:val="30"/>
          <w:szCs w:val="30"/>
        </w:rPr>
        <w:t xml:space="preserve">поражении посевов пшеницы желтой ржавчиной урожай зерна </w:t>
      </w:r>
      <w:r w:rsidRPr="00B61E50">
        <w:rPr>
          <w:rFonts w:ascii="Times New Roman" w:hAnsi="Times New Roman"/>
          <w:color w:val="000000"/>
          <w:sz w:val="30"/>
          <w:szCs w:val="30"/>
        </w:rPr>
        <w:t xml:space="preserve">часто снижается до 50%, а в годы с благоприятными для гриба </w:t>
      </w:r>
      <w:r w:rsidRPr="00B61E50">
        <w:rPr>
          <w:rFonts w:ascii="Times New Roman" w:hAnsi="Times New Roman"/>
          <w:color w:val="000000"/>
          <w:spacing w:val="2"/>
          <w:sz w:val="30"/>
          <w:szCs w:val="30"/>
        </w:rPr>
        <w:t>условиями недобор урожая может достигать 90 и даже 100%.</w:t>
      </w:r>
    </w:p>
    <w:p w:rsidR="003768A0" w:rsidRPr="00B61E50" w:rsidRDefault="003768A0" w:rsidP="00EE1E66">
      <w:pPr>
        <w:shd w:val="clear" w:color="auto" w:fill="FFFFFF"/>
        <w:spacing w:after="0" w:line="240" w:lineRule="auto"/>
        <w:ind w:right="48" w:firstLine="567"/>
        <w:jc w:val="both"/>
        <w:rPr>
          <w:rFonts w:ascii="Times New Roman" w:hAnsi="Times New Roman"/>
          <w:sz w:val="30"/>
          <w:szCs w:val="30"/>
        </w:rPr>
      </w:pPr>
      <w:r w:rsidRPr="00B61E50">
        <w:rPr>
          <w:rFonts w:ascii="Times New Roman" w:hAnsi="Times New Roman"/>
          <w:b/>
          <w:bCs/>
          <w:color w:val="000000"/>
          <w:spacing w:val="2"/>
          <w:sz w:val="30"/>
          <w:szCs w:val="30"/>
        </w:rPr>
        <w:t xml:space="preserve">Фитофтороз картофеля </w:t>
      </w:r>
      <w:r w:rsidRPr="00B61E50">
        <w:rPr>
          <w:rFonts w:ascii="Times New Roman" w:hAnsi="Times New Roman"/>
          <w:color w:val="000000"/>
          <w:spacing w:val="2"/>
          <w:sz w:val="30"/>
          <w:szCs w:val="30"/>
        </w:rPr>
        <w:t xml:space="preserve">- широко распространенное и </w:t>
      </w:r>
      <w:r w:rsidRPr="00B61E50">
        <w:rPr>
          <w:rFonts w:ascii="Times New Roman" w:hAnsi="Times New Roman"/>
          <w:color w:val="000000"/>
          <w:spacing w:val="9"/>
          <w:sz w:val="30"/>
          <w:szCs w:val="30"/>
        </w:rPr>
        <w:t xml:space="preserve">вредоносное заболевание. Вредоносность заключается в </w:t>
      </w:r>
      <w:r w:rsidRPr="00B61E50">
        <w:rPr>
          <w:rFonts w:ascii="Times New Roman" w:hAnsi="Times New Roman"/>
          <w:color w:val="000000"/>
          <w:spacing w:val="2"/>
          <w:sz w:val="30"/>
          <w:szCs w:val="30"/>
        </w:rPr>
        <w:t xml:space="preserve">снижении урожая из-за преждевременной гибели пораженной </w:t>
      </w:r>
      <w:r w:rsidRPr="00B61E50">
        <w:rPr>
          <w:rFonts w:ascii="Times New Roman" w:hAnsi="Times New Roman"/>
          <w:color w:val="000000"/>
          <w:spacing w:val="1"/>
          <w:sz w:val="30"/>
          <w:szCs w:val="30"/>
        </w:rPr>
        <w:t xml:space="preserve">ботвы в период образования клубней и их массового гниения в земле. Возбудитель болезни - гриб, который в течение зимы </w:t>
      </w:r>
      <w:r w:rsidRPr="00B61E50">
        <w:rPr>
          <w:rFonts w:ascii="Times New Roman" w:hAnsi="Times New Roman"/>
          <w:color w:val="000000"/>
          <w:spacing w:val="7"/>
          <w:sz w:val="30"/>
          <w:szCs w:val="30"/>
        </w:rPr>
        <w:t xml:space="preserve">сохраняется в клубнях. Фитофтора поражает все наземные </w:t>
      </w:r>
      <w:r w:rsidRPr="00B61E50">
        <w:rPr>
          <w:rFonts w:ascii="Times New Roman" w:hAnsi="Times New Roman"/>
          <w:color w:val="000000"/>
          <w:spacing w:val="4"/>
          <w:sz w:val="30"/>
          <w:szCs w:val="30"/>
        </w:rPr>
        <w:t xml:space="preserve">органы растений. Заболевание, как правило, наблюдается во </w:t>
      </w:r>
      <w:r w:rsidRPr="00B61E50">
        <w:rPr>
          <w:rFonts w:ascii="Times New Roman" w:hAnsi="Times New Roman"/>
          <w:color w:val="000000"/>
          <w:spacing w:val="1"/>
          <w:sz w:val="30"/>
          <w:szCs w:val="30"/>
        </w:rPr>
        <w:t>второй половине лета. Потери достигают 15 - 20% и более.</w:t>
      </w:r>
    </w:p>
    <w:p w:rsidR="003768A0" w:rsidRPr="00B61E50" w:rsidRDefault="003768A0" w:rsidP="00EE1E66">
      <w:pPr>
        <w:shd w:val="clear" w:color="auto" w:fill="FFFFFF"/>
        <w:spacing w:after="0" w:line="240" w:lineRule="auto"/>
        <w:ind w:left="360" w:right="48" w:firstLine="490"/>
        <w:jc w:val="both"/>
        <w:rPr>
          <w:rFonts w:ascii="Times New Roman" w:hAnsi="Times New Roman"/>
          <w:sz w:val="30"/>
          <w:szCs w:val="30"/>
        </w:rPr>
        <w:sectPr w:rsidR="003768A0" w:rsidRPr="00B61E50" w:rsidSect="00F66360">
          <w:type w:val="continuous"/>
          <w:pgSz w:w="11909" w:h="16834"/>
          <w:pgMar w:top="1134" w:right="850" w:bottom="1134" w:left="1701" w:header="720" w:footer="720" w:gutter="0"/>
          <w:cols w:space="60"/>
          <w:noEndnote/>
          <w:docGrid w:linePitch="272"/>
        </w:sectPr>
      </w:pPr>
    </w:p>
    <w:p w:rsidR="003768A0" w:rsidRPr="00B61E50" w:rsidRDefault="003768A0" w:rsidP="00EE1E66">
      <w:pPr>
        <w:shd w:val="clear" w:color="auto" w:fill="FFFFFF"/>
        <w:spacing w:after="0" w:line="240" w:lineRule="auto"/>
        <w:ind w:firstLine="567"/>
        <w:jc w:val="both"/>
        <w:rPr>
          <w:rFonts w:ascii="Times New Roman" w:hAnsi="Times New Roman"/>
          <w:b/>
          <w:bCs/>
          <w:color w:val="000000"/>
          <w:sz w:val="30"/>
          <w:szCs w:val="30"/>
        </w:rPr>
      </w:pPr>
      <w:r w:rsidRPr="00B61E50">
        <w:rPr>
          <w:rFonts w:ascii="Times New Roman" w:hAnsi="Times New Roman"/>
          <w:b/>
          <w:bCs/>
          <w:color w:val="000000"/>
          <w:sz w:val="30"/>
          <w:szCs w:val="30"/>
        </w:rPr>
        <w:lastRenderedPageBreak/>
        <w:t>Классификация болезней растений</w:t>
      </w:r>
    </w:p>
    <w:p w:rsidR="003768A0" w:rsidRPr="00B61E50" w:rsidRDefault="003768A0" w:rsidP="00EE1E66">
      <w:pPr>
        <w:shd w:val="clear" w:color="auto" w:fill="FFFFFF"/>
        <w:spacing w:after="0" w:line="240" w:lineRule="auto"/>
        <w:jc w:val="both"/>
        <w:rPr>
          <w:rFonts w:ascii="Times New Roman" w:hAnsi="Times New Roman"/>
          <w:sz w:val="30"/>
          <w:szCs w:val="30"/>
        </w:rPr>
      </w:pPr>
      <w:r w:rsidRPr="00B61E50">
        <w:rPr>
          <w:rFonts w:ascii="Times New Roman" w:hAnsi="Times New Roman"/>
          <w:b/>
          <w:bCs/>
          <w:color w:val="000000"/>
          <w:spacing w:val="-1"/>
          <w:sz w:val="30"/>
          <w:szCs w:val="30"/>
        </w:rPr>
        <w:t xml:space="preserve">       </w:t>
      </w:r>
      <w:r w:rsidRPr="00B61E50">
        <w:rPr>
          <w:rFonts w:ascii="Times New Roman" w:hAnsi="Times New Roman"/>
          <w:color w:val="000000"/>
          <w:spacing w:val="-1"/>
          <w:sz w:val="30"/>
          <w:szCs w:val="30"/>
        </w:rPr>
        <w:t>Производится она по следующим признакам:</w:t>
      </w:r>
    </w:p>
    <w:p w:rsidR="003768A0" w:rsidRPr="00B61E50" w:rsidRDefault="003768A0" w:rsidP="00EE1E66">
      <w:pPr>
        <w:shd w:val="clear" w:color="auto" w:fill="FFFFFF"/>
        <w:spacing w:after="0" w:line="240" w:lineRule="auto"/>
        <w:jc w:val="both"/>
        <w:rPr>
          <w:rFonts w:ascii="Times New Roman" w:hAnsi="Times New Roman"/>
          <w:sz w:val="30"/>
          <w:szCs w:val="30"/>
        </w:rPr>
      </w:pPr>
      <w:r w:rsidRPr="00B61E50">
        <w:rPr>
          <w:rFonts w:ascii="Times New Roman" w:hAnsi="Times New Roman"/>
          <w:color w:val="000000"/>
          <w:spacing w:val="3"/>
          <w:sz w:val="30"/>
          <w:szCs w:val="30"/>
        </w:rPr>
        <w:t xml:space="preserve">       - место или фаза развития растений (болезни семян, всходов,</w:t>
      </w:r>
    </w:p>
    <w:p w:rsidR="003768A0" w:rsidRPr="00B61E50" w:rsidRDefault="003768A0" w:rsidP="00EE1E66">
      <w:pPr>
        <w:shd w:val="clear" w:color="auto" w:fill="FFFFFF"/>
        <w:spacing w:after="0" w:line="240" w:lineRule="auto"/>
        <w:jc w:val="both"/>
        <w:rPr>
          <w:rFonts w:ascii="Times New Roman" w:hAnsi="Times New Roman"/>
          <w:sz w:val="30"/>
          <w:szCs w:val="30"/>
        </w:rPr>
      </w:pPr>
      <w:r w:rsidRPr="00B61E50">
        <w:rPr>
          <w:rFonts w:ascii="Times New Roman" w:hAnsi="Times New Roman"/>
          <w:color w:val="000000"/>
          <w:spacing w:val="-2"/>
          <w:sz w:val="30"/>
          <w:szCs w:val="30"/>
        </w:rPr>
        <w:t>рассады, взрослых растений);</w:t>
      </w:r>
    </w:p>
    <w:p w:rsidR="003768A0" w:rsidRPr="00B61E50" w:rsidRDefault="003768A0" w:rsidP="00EE1E66">
      <w:pPr>
        <w:shd w:val="clear" w:color="auto" w:fill="FFFFFF"/>
        <w:spacing w:after="0" w:line="240" w:lineRule="auto"/>
        <w:jc w:val="both"/>
        <w:rPr>
          <w:rFonts w:ascii="Times New Roman" w:hAnsi="Times New Roman"/>
          <w:sz w:val="30"/>
          <w:szCs w:val="30"/>
        </w:rPr>
      </w:pPr>
      <w:r w:rsidRPr="00B61E50">
        <w:rPr>
          <w:rFonts w:ascii="Times New Roman" w:hAnsi="Times New Roman"/>
          <w:color w:val="000000"/>
          <w:spacing w:val="1"/>
          <w:sz w:val="30"/>
          <w:szCs w:val="30"/>
        </w:rPr>
        <w:t xml:space="preserve">       - место проявления (местные, локальные, общие),</w:t>
      </w:r>
    </w:p>
    <w:p w:rsidR="003768A0" w:rsidRPr="00B61E50" w:rsidRDefault="003768A0" w:rsidP="00EE1E66">
      <w:pPr>
        <w:shd w:val="clear" w:color="auto" w:fill="FFFFFF"/>
        <w:spacing w:after="0" w:line="240" w:lineRule="auto"/>
        <w:ind w:left="14"/>
        <w:jc w:val="both"/>
        <w:rPr>
          <w:rFonts w:ascii="Times New Roman" w:hAnsi="Times New Roman"/>
          <w:sz w:val="30"/>
          <w:szCs w:val="30"/>
        </w:rPr>
      </w:pPr>
      <w:r w:rsidRPr="00B61E50">
        <w:rPr>
          <w:rFonts w:ascii="Times New Roman" w:hAnsi="Times New Roman"/>
          <w:color w:val="000000"/>
          <w:sz w:val="30"/>
          <w:szCs w:val="30"/>
        </w:rPr>
        <w:t xml:space="preserve">       - течение (острые, хронические);</w:t>
      </w:r>
    </w:p>
    <w:p w:rsidR="003768A0" w:rsidRPr="00B61E50" w:rsidRDefault="003768A0" w:rsidP="00EE1E66">
      <w:pPr>
        <w:shd w:val="clear" w:color="auto" w:fill="FFFFFF"/>
        <w:spacing w:after="0" w:line="240" w:lineRule="auto"/>
        <w:ind w:left="24"/>
        <w:jc w:val="both"/>
        <w:rPr>
          <w:rFonts w:ascii="Times New Roman" w:hAnsi="Times New Roman"/>
          <w:sz w:val="30"/>
          <w:szCs w:val="30"/>
        </w:rPr>
      </w:pPr>
      <w:r w:rsidRPr="00B61E50">
        <w:rPr>
          <w:rFonts w:ascii="Times New Roman" w:hAnsi="Times New Roman"/>
          <w:color w:val="000000"/>
          <w:sz w:val="30"/>
          <w:szCs w:val="30"/>
        </w:rPr>
        <w:t xml:space="preserve">       - поражаемая культура;</w:t>
      </w:r>
    </w:p>
    <w:p w:rsidR="003768A0" w:rsidRPr="00B61E50" w:rsidRDefault="003768A0" w:rsidP="00EE1E66">
      <w:pPr>
        <w:shd w:val="clear" w:color="auto" w:fill="FFFFFF"/>
        <w:spacing w:after="0" w:line="240" w:lineRule="auto"/>
        <w:ind w:left="34"/>
        <w:jc w:val="both"/>
        <w:rPr>
          <w:rFonts w:ascii="Times New Roman" w:hAnsi="Times New Roman"/>
          <w:sz w:val="30"/>
          <w:szCs w:val="30"/>
        </w:rPr>
      </w:pPr>
      <w:r w:rsidRPr="00B61E50">
        <w:rPr>
          <w:rFonts w:ascii="Times New Roman" w:hAnsi="Times New Roman"/>
          <w:color w:val="000000"/>
          <w:sz w:val="30"/>
          <w:szCs w:val="30"/>
        </w:rPr>
        <w:t xml:space="preserve">       - причина возникновения (инфекционные, неинфекционные).</w:t>
      </w:r>
    </w:p>
    <w:p w:rsidR="003768A0" w:rsidRPr="00B61E50" w:rsidRDefault="003768A0" w:rsidP="00EE1E66">
      <w:pPr>
        <w:shd w:val="clear" w:color="auto" w:fill="FFFFFF"/>
        <w:spacing w:after="0" w:line="240" w:lineRule="auto"/>
        <w:jc w:val="both"/>
        <w:rPr>
          <w:rFonts w:ascii="Times New Roman" w:hAnsi="Times New Roman"/>
          <w:sz w:val="30"/>
          <w:szCs w:val="30"/>
        </w:rPr>
      </w:pPr>
      <w:r w:rsidRPr="00B61E50">
        <w:rPr>
          <w:rFonts w:ascii="Times New Roman" w:hAnsi="Times New Roman"/>
          <w:color w:val="000000"/>
          <w:spacing w:val="4"/>
          <w:sz w:val="30"/>
          <w:szCs w:val="30"/>
        </w:rPr>
        <w:t xml:space="preserve">       Все патологические изменения в растениях проявляются в </w:t>
      </w:r>
      <w:r w:rsidRPr="00B61E50">
        <w:rPr>
          <w:rFonts w:ascii="Times New Roman" w:hAnsi="Times New Roman"/>
          <w:color w:val="000000"/>
          <w:spacing w:val="-2"/>
          <w:sz w:val="30"/>
          <w:szCs w:val="30"/>
        </w:rPr>
        <w:t>разнообразных формах и подразделяются на основные тили; гнили,</w:t>
      </w:r>
      <w:r w:rsidRPr="00B61E50">
        <w:rPr>
          <w:rFonts w:ascii="Times New Roman" w:hAnsi="Times New Roman"/>
          <w:sz w:val="30"/>
          <w:szCs w:val="30"/>
        </w:rPr>
        <w:t xml:space="preserve"> </w:t>
      </w:r>
      <w:r w:rsidRPr="00B61E50">
        <w:rPr>
          <w:rFonts w:ascii="Times New Roman" w:hAnsi="Times New Roman"/>
          <w:color w:val="000000"/>
          <w:spacing w:val="-4"/>
          <w:sz w:val="30"/>
          <w:szCs w:val="30"/>
        </w:rPr>
        <w:t>мумификация, увядание, некрозы налеты, наросты.</w:t>
      </w:r>
    </w:p>
    <w:p w:rsidR="003768A0" w:rsidRPr="00B61E50" w:rsidRDefault="003768A0" w:rsidP="00EE1E66">
      <w:pPr>
        <w:shd w:val="clear" w:color="auto" w:fill="FFFFFF"/>
        <w:tabs>
          <w:tab w:val="left" w:pos="567"/>
        </w:tabs>
        <w:spacing w:after="0" w:line="240" w:lineRule="auto"/>
        <w:ind w:right="2"/>
        <w:jc w:val="both"/>
        <w:rPr>
          <w:rFonts w:ascii="Times New Roman" w:hAnsi="Times New Roman"/>
          <w:sz w:val="30"/>
          <w:szCs w:val="30"/>
        </w:rPr>
      </w:pPr>
    </w:p>
    <w:p w:rsidR="00B61E50" w:rsidRDefault="00B61E50" w:rsidP="00EE1E66">
      <w:pPr>
        <w:shd w:val="clear" w:color="auto" w:fill="FFFFFF"/>
        <w:spacing w:after="0" w:line="240" w:lineRule="auto"/>
        <w:ind w:left="851" w:right="1"/>
        <w:jc w:val="center"/>
        <w:rPr>
          <w:rFonts w:ascii="Times New Roman" w:hAnsi="Times New Roman"/>
          <w:b/>
          <w:bCs/>
          <w:color w:val="000000"/>
          <w:spacing w:val="2"/>
          <w:sz w:val="32"/>
          <w:szCs w:val="32"/>
          <w:lang w:val="kk-KZ"/>
        </w:rPr>
      </w:pPr>
    </w:p>
    <w:p w:rsidR="00B61E50" w:rsidRDefault="00B61E50" w:rsidP="00EE1E66">
      <w:pPr>
        <w:shd w:val="clear" w:color="auto" w:fill="FFFFFF"/>
        <w:spacing w:after="0" w:line="240" w:lineRule="auto"/>
        <w:ind w:left="851" w:right="1"/>
        <w:jc w:val="center"/>
        <w:rPr>
          <w:rFonts w:ascii="Times New Roman" w:hAnsi="Times New Roman"/>
          <w:b/>
          <w:bCs/>
          <w:color w:val="000000"/>
          <w:spacing w:val="2"/>
          <w:sz w:val="32"/>
          <w:szCs w:val="32"/>
          <w:lang w:val="kk-KZ"/>
        </w:rPr>
      </w:pPr>
    </w:p>
    <w:p w:rsidR="00B61E50" w:rsidRDefault="00B61E50" w:rsidP="00EE1E66">
      <w:pPr>
        <w:shd w:val="clear" w:color="auto" w:fill="FFFFFF"/>
        <w:spacing w:after="0" w:line="240" w:lineRule="auto"/>
        <w:ind w:left="851" w:right="1"/>
        <w:jc w:val="center"/>
        <w:rPr>
          <w:rFonts w:ascii="Times New Roman" w:hAnsi="Times New Roman"/>
          <w:b/>
          <w:bCs/>
          <w:color w:val="000000"/>
          <w:spacing w:val="2"/>
          <w:sz w:val="32"/>
          <w:szCs w:val="32"/>
          <w:lang w:val="kk-KZ"/>
        </w:rPr>
      </w:pPr>
    </w:p>
    <w:p w:rsidR="003768A0" w:rsidRPr="00B61E50" w:rsidRDefault="003768A0" w:rsidP="00B61E50">
      <w:pPr>
        <w:shd w:val="clear" w:color="auto" w:fill="FFFFFF"/>
        <w:tabs>
          <w:tab w:val="left" w:pos="142"/>
        </w:tabs>
        <w:spacing w:after="0" w:line="240" w:lineRule="auto"/>
        <w:ind w:left="142" w:right="1"/>
        <w:jc w:val="center"/>
        <w:rPr>
          <w:rFonts w:ascii="Times New Roman" w:hAnsi="Times New Roman"/>
          <w:b/>
          <w:bCs/>
          <w:color w:val="000000"/>
          <w:spacing w:val="2"/>
          <w:sz w:val="32"/>
          <w:szCs w:val="32"/>
          <w:lang w:val="kk-KZ"/>
        </w:rPr>
      </w:pPr>
      <w:r w:rsidRPr="002C3BD5">
        <w:rPr>
          <w:rFonts w:ascii="Times New Roman" w:hAnsi="Times New Roman"/>
          <w:b/>
          <w:bCs/>
          <w:color w:val="000000"/>
          <w:spacing w:val="2"/>
          <w:sz w:val="32"/>
          <w:szCs w:val="32"/>
        </w:rPr>
        <w:lastRenderedPageBreak/>
        <w:t xml:space="preserve">ГЛАВА </w:t>
      </w:r>
      <w:r w:rsidR="00C21023">
        <w:rPr>
          <w:rFonts w:ascii="Times New Roman" w:hAnsi="Times New Roman"/>
          <w:b/>
          <w:bCs/>
          <w:color w:val="000000"/>
          <w:spacing w:val="2"/>
          <w:sz w:val="32"/>
          <w:szCs w:val="32"/>
          <w:lang w:val="kk-KZ"/>
        </w:rPr>
        <w:t>13</w:t>
      </w:r>
    </w:p>
    <w:p w:rsidR="003768A0" w:rsidRPr="00B61E50" w:rsidRDefault="003768A0" w:rsidP="00B61E50">
      <w:pPr>
        <w:shd w:val="clear" w:color="auto" w:fill="FFFFFF"/>
        <w:tabs>
          <w:tab w:val="left" w:pos="142"/>
        </w:tabs>
        <w:spacing w:after="0" w:line="240" w:lineRule="auto"/>
        <w:ind w:left="142" w:right="1"/>
        <w:jc w:val="center"/>
        <w:rPr>
          <w:rFonts w:ascii="Times New Roman" w:hAnsi="Times New Roman"/>
          <w:b/>
          <w:bCs/>
          <w:color w:val="000000"/>
          <w:spacing w:val="2"/>
          <w:sz w:val="16"/>
          <w:szCs w:val="16"/>
        </w:rPr>
      </w:pPr>
    </w:p>
    <w:p w:rsidR="003768A0" w:rsidRPr="002C3BD5" w:rsidRDefault="003768A0" w:rsidP="00B61E50">
      <w:pPr>
        <w:shd w:val="clear" w:color="auto" w:fill="FFFFFF"/>
        <w:tabs>
          <w:tab w:val="left" w:pos="142"/>
        </w:tabs>
        <w:spacing w:after="0" w:line="240" w:lineRule="auto"/>
        <w:ind w:left="142" w:right="403"/>
        <w:jc w:val="center"/>
        <w:rPr>
          <w:rFonts w:ascii="Times New Roman" w:hAnsi="Times New Roman"/>
          <w:b/>
          <w:bCs/>
          <w:color w:val="000000"/>
          <w:spacing w:val="1"/>
          <w:sz w:val="32"/>
          <w:szCs w:val="32"/>
        </w:rPr>
      </w:pPr>
      <w:r w:rsidRPr="002C3BD5">
        <w:rPr>
          <w:rFonts w:ascii="Times New Roman" w:hAnsi="Times New Roman"/>
          <w:b/>
          <w:bCs/>
          <w:color w:val="000000"/>
          <w:spacing w:val="1"/>
          <w:sz w:val="32"/>
          <w:szCs w:val="32"/>
        </w:rPr>
        <w:t>ХАРАКТЕРИСТИКИ И КЛАССИФИКАЦИЯ ЧС</w:t>
      </w:r>
    </w:p>
    <w:p w:rsidR="003768A0" w:rsidRPr="00B61E50" w:rsidRDefault="003768A0" w:rsidP="00EE1E66">
      <w:pPr>
        <w:shd w:val="clear" w:color="auto" w:fill="FFFFFF"/>
        <w:spacing w:after="0" w:line="240" w:lineRule="auto"/>
        <w:ind w:left="851" w:right="403"/>
        <w:jc w:val="center"/>
        <w:rPr>
          <w:rFonts w:ascii="Times New Roman" w:hAnsi="Times New Roman"/>
          <w:b/>
          <w:sz w:val="16"/>
          <w:szCs w:val="16"/>
        </w:rPr>
      </w:pP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 xml:space="preserve">Аварии, катастрофы, пожары, обрушения и другие бедствия в России за последние годы оказывают все возрастающее негативное </w:t>
      </w:r>
      <w:r w:rsidRPr="002C3BD5">
        <w:rPr>
          <w:rFonts w:ascii="Times New Roman" w:hAnsi="Times New Roman"/>
          <w:color w:val="000000"/>
          <w:spacing w:val="4"/>
          <w:sz w:val="32"/>
          <w:szCs w:val="32"/>
        </w:rPr>
        <w:t xml:space="preserve">воздействие на социально-экономическую обстановку. Рост числа чрезвычайных техногенных ситуаций, усугубление последствий и </w:t>
      </w:r>
      <w:r w:rsidRPr="002C3BD5">
        <w:rPr>
          <w:rFonts w:ascii="Times New Roman" w:hAnsi="Times New Roman"/>
          <w:color w:val="000000"/>
          <w:sz w:val="32"/>
          <w:szCs w:val="32"/>
        </w:rPr>
        <w:t xml:space="preserve">масштабов их    воздействия,    массовые    случаи    инфекционных </w:t>
      </w:r>
      <w:r w:rsidRPr="002C3BD5">
        <w:rPr>
          <w:rFonts w:ascii="Times New Roman" w:hAnsi="Times New Roman"/>
          <w:color w:val="000000"/>
          <w:spacing w:val="7"/>
          <w:sz w:val="32"/>
          <w:szCs w:val="32"/>
        </w:rPr>
        <w:t xml:space="preserve">заболеваний, пищевых отравлений достигли такого размаха, что </w:t>
      </w:r>
      <w:r w:rsidRPr="002C3BD5">
        <w:rPr>
          <w:rFonts w:ascii="Times New Roman" w:hAnsi="Times New Roman"/>
          <w:color w:val="000000"/>
          <w:spacing w:val="10"/>
          <w:sz w:val="32"/>
          <w:szCs w:val="32"/>
        </w:rPr>
        <w:t xml:space="preserve">начали заметно сказываться на безопасности государства и его </w:t>
      </w:r>
      <w:r w:rsidRPr="002C3BD5">
        <w:rPr>
          <w:rFonts w:ascii="Times New Roman" w:hAnsi="Times New Roman"/>
          <w:color w:val="000000"/>
          <w:spacing w:val="8"/>
          <w:sz w:val="32"/>
          <w:szCs w:val="32"/>
        </w:rPr>
        <w:t xml:space="preserve">населения. Стоит вспомнить такие события, как Чернобыльская </w:t>
      </w:r>
      <w:r w:rsidRPr="002C3BD5">
        <w:rPr>
          <w:rFonts w:ascii="Times New Roman" w:hAnsi="Times New Roman"/>
          <w:color w:val="000000"/>
          <w:spacing w:val="2"/>
          <w:sz w:val="32"/>
          <w:szCs w:val="32"/>
        </w:rPr>
        <w:t xml:space="preserve">катастрофа, крупная авария с выбросом радиоактивного облака под </w:t>
      </w:r>
      <w:r w:rsidRPr="002C3BD5">
        <w:rPr>
          <w:rFonts w:ascii="Times New Roman" w:hAnsi="Times New Roman"/>
          <w:color w:val="000000"/>
          <w:spacing w:val="7"/>
          <w:sz w:val="32"/>
          <w:szCs w:val="32"/>
        </w:rPr>
        <w:t xml:space="preserve">Томском в апреле 1993 г., пожар на     КамАЗе, продолжавшийся </w:t>
      </w:r>
      <w:r w:rsidRPr="002C3BD5">
        <w:rPr>
          <w:rFonts w:ascii="Times New Roman" w:hAnsi="Times New Roman"/>
          <w:color w:val="000000"/>
          <w:spacing w:val="3"/>
          <w:sz w:val="32"/>
          <w:szCs w:val="32"/>
        </w:rPr>
        <w:t xml:space="preserve">несколько недель, пожар на Московском шинном заводе в феврале </w:t>
      </w:r>
      <w:r w:rsidRPr="002C3BD5">
        <w:rPr>
          <w:rFonts w:ascii="Times New Roman" w:hAnsi="Times New Roman"/>
          <w:color w:val="000000"/>
          <w:spacing w:val="1"/>
          <w:sz w:val="32"/>
          <w:szCs w:val="32"/>
        </w:rPr>
        <w:t xml:space="preserve">1996 г., аварии на теплотрассах города Хабаровска, где практически </w:t>
      </w:r>
      <w:r w:rsidRPr="002C3BD5">
        <w:rPr>
          <w:rFonts w:ascii="Times New Roman" w:hAnsi="Times New Roman"/>
          <w:color w:val="000000"/>
          <w:spacing w:val="2"/>
          <w:sz w:val="32"/>
          <w:szCs w:val="32"/>
        </w:rPr>
        <w:t xml:space="preserve">всю зиму 1990-1991 гг. город оставался без теплоснабжения, почти ежегодные   прорывы   плотин   и   дамб,   многочисленные   случаи </w:t>
      </w:r>
      <w:r w:rsidRPr="002C3BD5">
        <w:rPr>
          <w:rFonts w:ascii="Times New Roman" w:hAnsi="Times New Roman"/>
          <w:color w:val="000000"/>
          <w:spacing w:val="6"/>
          <w:sz w:val="32"/>
          <w:szCs w:val="32"/>
        </w:rPr>
        <w:t>железнодорожных и авиационных катастроф, массовые пищевые</w:t>
      </w:r>
      <w:r w:rsidRPr="002C3BD5">
        <w:rPr>
          <w:rFonts w:ascii="Times New Roman" w:hAnsi="Times New Roman"/>
          <w:sz w:val="32"/>
          <w:szCs w:val="32"/>
        </w:rPr>
        <w:t xml:space="preserve"> </w:t>
      </w:r>
      <w:r w:rsidRPr="002C3BD5">
        <w:rPr>
          <w:rFonts w:ascii="Times New Roman" w:hAnsi="Times New Roman"/>
          <w:color w:val="000000"/>
          <w:spacing w:val="-1"/>
          <w:sz w:val="32"/>
          <w:szCs w:val="32"/>
        </w:rPr>
        <w:t>отравления.</w:t>
      </w:r>
    </w:p>
    <w:p w:rsidR="003768A0" w:rsidRPr="002C3BD5" w:rsidRDefault="003768A0" w:rsidP="00EE1E66">
      <w:pPr>
        <w:shd w:val="clear" w:color="auto" w:fill="FFFFFF"/>
        <w:spacing w:after="0" w:line="240" w:lineRule="auto"/>
        <w:ind w:left="154" w:firstLine="518"/>
        <w:jc w:val="both"/>
        <w:rPr>
          <w:rFonts w:ascii="Times New Roman" w:hAnsi="Times New Roman"/>
          <w:sz w:val="32"/>
          <w:szCs w:val="32"/>
        </w:rPr>
      </w:pPr>
      <w:r w:rsidRPr="002C3BD5">
        <w:rPr>
          <w:rFonts w:ascii="Times New Roman" w:hAnsi="Times New Roman"/>
          <w:color w:val="000000"/>
          <w:spacing w:val="-1"/>
          <w:sz w:val="32"/>
          <w:szCs w:val="32"/>
        </w:rPr>
        <w:t xml:space="preserve">Так, в 1995 г. из почти 1500 чрезвычайных ситуаций крупного </w:t>
      </w:r>
      <w:r w:rsidRPr="002C3BD5">
        <w:rPr>
          <w:rFonts w:ascii="Times New Roman" w:hAnsi="Times New Roman"/>
          <w:color w:val="000000"/>
          <w:sz w:val="32"/>
          <w:szCs w:val="32"/>
        </w:rPr>
        <w:t xml:space="preserve">масштаба 1025 носили техногенный характер. От всех ЧС за год </w:t>
      </w:r>
      <w:r w:rsidRPr="002C3BD5">
        <w:rPr>
          <w:rFonts w:ascii="Times New Roman" w:hAnsi="Times New Roman"/>
          <w:color w:val="000000"/>
          <w:spacing w:val="1"/>
          <w:sz w:val="32"/>
          <w:szCs w:val="32"/>
        </w:rPr>
        <w:t>пострадали 50 тыс. человек, погибли 4400.</w:t>
      </w:r>
    </w:p>
    <w:p w:rsidR="003768A0" w:rsidRPr="002C3BD5" w:rsidRDefault="003768A0" w:rsidP="00EE1E66">
      <w:pPr>
        <w:shd w:val="clear" w:color="auto" w:fill="FFFFFF"/>
        <w:spacing w:after="0" w:line="240" w:lineRule="auto"/>
        <w:ind w:left="173" w:right="53" w:firstLine="499"/>
        <w:jc w:val="both"/>
        <w:rPr>
          <w:rFonts w:ascii="Times New Roman" w:hAnsi="Times New Roman"/>
          <w:color w:val="000000"/>
          <w:spacing w:val="2"/>
          <w:sz w:val="32"/>
          <w:szCs w:val="32"/>
        </w:rPr>
      </w:pPr>
      <w:r w:rsidRPr="002C3BD5">
        <w:rPr>
          <w:rFonts w:ascii="Times New Roman" w:hAnsi="Times New Roman"/>
          <w:color w:val="000000"/>
          <w:spacing w:val="12"/>
          <w:sz w:val="32"/>
          <w:szCs w:val="32"/>
        </w:rPr>
        <w:t xml:space="preserve">Высокая степень опасности от аварий и катастроф </w:t>
      </w:r>
      <w:r w:rsidRPr="002C3BD5">
        <w:rPr>
          <w:rFonts w:ascii="Times New Roman" w:hAnsi="Times New Roman"/>
          <w:color w:val="000000"/>
          <w:spacing w:val="2"/>
          <w:sz w:val="32"/>
          <w:szCs w:val="32"/>
        </w:rPr>
        <w:t>сохраняется. Это наглядно видно из приведенного ниже рис.4</w:t>
      </w:r>
    </w:p>
    <w:p w:rsidR="003768A0" w:rsidRPr="002C3BD5" w:rsidRDefault="003768A0" w:rsidP="00EE1E66">
      <w:pPr>
        <w:shd w:val="clear" w:color="auto" w:fill="FFFFFF"/>
        <w:spacing w:after="0" w:line="240" w:lineRule="auto"/>
        <w:ind w:left="173" w:right="53" w:firstLine="499"/>
        <w:jc w:val="both"/>
        <w:rPr>
          <w:rFonts w:ascii="Times New Roman" w:hAnsi="Times New Roman"/>
          <w:sz w:val="32"/>
          <w:szCs w:val="32"/>
        </w:rPr>
      </w:pPr>
    </w:p>
    <w:p w:rsidR="003768A0" w:rsidRPr="002C3BD5" w:rsidRDefault="002C3BD5" w:rsidP="00EE1E66">
      <w:pPr>
        <w:spacing w:after="0" w:line="240" w:lineRule="auto"/>
        <w:ind w:left="1421" w:right="821"/>
        <w:jc w:val="both"/>
        <w:rPr>
          <w:rFonts w:ascii="Times New Roman" w:hAnsi="Times New Roman"/>
          <w:sz w:val="32"/>
          <w:szCs w:val="32"/>
        </w:rPr>
      </w:pPr>
      <w:r w:rsidRPr="002C3BD5">
        <w:rPr>
          <w:rFonts w:ascii="Times New Roman" w:hAnsi="Times New Roman"/>
          <w:noProof/>
          <w:sz w:val="32"/>
          <w:szCs w:val="32"/>
          <w:lang w:eastAsia="ru-RU"/>
        </w:rPr>
        <w:pict>
          <v:shape id="_x0000_i1102" type="#_x0000_t75" style="width:292.35pt;height:133.1pt;visibility:visible">
            <v:imagedata r:id="rId156" o:title="" cropbottom="9767f"/>
          </v:shape>
        </w:pict>
      </w:r>
    </w:p>
    <w:p w:rsidR="003768A0" w:rsidRPr="002C3BD5" w:rsidRDefault="00284CC9" w:rsidP="00EE1E66">
      <w:pPr>
        <w:spacing w:after="0" w:line="240" w:lineRule="auto"/>
        <w:ind w:left="1421" w:right="821"/>
        <w:jc w:val="both"/>
        <w:rPr>
          <w:rFonts w:ascii="Times New Roman" w:hAnsi="Times New Roman"/>
          <w:sz w:val="32"/>
          <w:szCs w:val="32"/>
        </w:rPr>
      </w:pPr>
      <w:r w:rsidRPr="002C3BD5">
        <w:rPr>
          <w:rFonts w:ascii="Times New Roman" w:hAnsi="Times New Roman"/>
          <w:sz w:val="32"/>
          <w:szCs w:val="32"/>
        </w:rPr>
        <w:t xml:space="preserve">        </w:t>
      </w:r>
      <w:r w:rsidR="00344867" w:rsidRPr="002C3BD5">
        <w:rPr>
          <w:rFonts w:ascii="Times New Roman" w:hAnsi="Times New Roman"/>
          <w:sz w:val="32"/>
          <w:szCs w:val="32"/>
        </w:rPr>
        <w:t xml:space="preserve">2005             2006     </w:t>
      </w:r>
      <w:r w:rsidRPr="002C3BD5">
        <w:rPr>
          <w:rFonts w:ascii="Times New Roman" w:hAnsi="Times New Roman"/>
          <w:sz w:val="32"/>
          <w:szCs w:val="32"/>
        </w:rPr>
        <w:t xml:space="preserve">     </w:t>
      </w:r>
      <w:r w:rsidR="00344867" w:rsidRPr="002C3BD5">
        <w:rPr>
          <w:rFonts w:ascii="Times New Roman" w:hAnsi="Times New Roman"/>
          <w:sz w:val="32"/>
          <w:szCs w:val="32"/>
        </w:rPr>
        <w:t xml:space="preserve"> 2007              2008</w:t>
      </w:r>
    </w:p>
    <w:p w:rsidR="00344867" w:rsidRPr="002C3BD5" w:rsidRDefault="00344867" w:rsidP="00EE1E66">
      <w:pPr>
        <w:shd w:val="clear" w:color="auto" w:fill="FFFFFF"/>
        <w:spacing w:after="0" w:line="240" w:lineRule="auto"/>
        <w:ind w:left="3019" w:hanging="1949"/>
        <w:jc w:val="center"/>
        <w:rPr>
          <w:rFonts w:ascii="Times New Roman" w:hAnsi="Times New Roman"/>
          <w:color w:val="000000"/>
          <w:sz w:val="32"/>
          <w:szCs w:val="32"/>
        </w:rPr>
      </w:pPr>
    </w:p>
    <w:p w:rsidR="003768A0" w:rsidRPr="002C3BD5" w:rsidRDefault="003768A0" w:rsidP="00B61E50">
      <w:pPr>
        <w:shd w:val="clear" w:color="auto" w:fill="FFFFFF"/>
        <w:tabs>
          <w:tab w:val="left" w:pos="1418"/>
        </w:tabs>
        <w:spacing w:after="0" w:line="240" w:lineRule="auto"/>
        <w:ind w:left="1560" w:hanging="490"/>
        <w:jc w:val="center"/>
        <w:rPr>
          <w:rFonts w:ascii="Times New Roman" w:hAnsi="Times New Roman"/>
          <w:sz w:val="32"/>
          <w:szCs w:val="32"/>
          <w:lang w:val="kk-KZ"/>
        </w:rPr>
      </w:pPr>
      <w:r w:rsidRPr="002C3BD5">
        <w:rPr>
          <w:rFonts w:ascii="Times New Roman" w:hAnsi="Times New Roman"/>
          <w:color w:val="000000"/>
          <w:sz w:val="32"/>
          <w:szCs w:val="32"/>
        </w:rPr>
        <w:t>Рис. 4</w:t>
      </w:r>
      <w:r w:rsidR="00696507" w:rsidRPr="002C3BD5">
        <w:rPr>
          <w:rFonts w:ascii="Times New Roman" w:hAnsi="Times New Roman"/>
          <w:color w:val="000000"/>
          <w:sz w:val="32"/>
          <w:szCs w:val="32"/>
        </w:rPr>
        <w:t>9</w:t>
      </w:r>
      <w:r w:rsidRPr="002C3BD5">
        <w:rPr>
          <w:rFonts w:ascii="Times New Roman" w:hAnsi="Times New Roman"/>
          <w:color w:val="000000"/>
          <w:sz w:val="32"/>
          <w:szCs w:val="32"/>
        </w:rPr>
        <w:t xml:space="preserve">. Динамика чрезвычайных ситуаций техногенного </w:t>
      </w:r>
      <w:r w:rsidRPr="002C3BD5">
        <w:rPr>
          <w:rFonts w:ascii="Times New Roman" w:hAnsi="Times New Roman"/>
          <w:color w:val="000000"/>
          <w:spacing w:val="1"/>
          <w:sz w:val="32"/>
          <w:szCs w:val="32"/>
        </w:rPr>
        <w:t>характе</w:t>
      </w:r>
      <w:r w:rsidRPr="002C3BD5">
        <w:rPr>
          <w:rFonts w:ascii="Times New Roman" w:hAnsi="Times New Roman"/>
          <w:color w:val="000000"/>
          <w:spacing w:val="1"/>
          <w:sz w:val="32"/>
          <w:szCs w:val="32"/>
          <w:lang w:val="kk-KZ"/>
        </w:rPr>
        <w:t>ра</w:t>
      </w:r>
    </w:p>
    <w:p w:rsidR="003768A0" w:rsidRPr="002C3BD5" w:rsidRDefault="003768A0" w:rsidP="00EE1E66">
      <w:pPr>
        <w:spacing w:after="0" w:line="240" w:lineRule="auto"/>
        <w:jc w:val="both"/>
        <w:rPr>
          <w:rFonts w:ascii="Times New Roman" w:hAnsi="Times New Roman"/>
          <w:sz w:val="32"/>
          <w:szCs w:val="32"/>
          <w:lang w:val="kk-KZ"/>
        </w:rPr>
      </w:pPr>
    </w:p>
    <w:p w:rsidR="003768A0" w:rsidRPr="002C3BD5" w:rsidRDefault="003768A0" w:rsidP="00EE1E66">
      <w:pPr>
        <w:shd w:val="clear" w:color="auto" w:fill="FFFFFF"/>
        <w:tabs>
          <w:tab w:val="left" w:pos="0"/>
          <w:tab w:val="left" w:pos="567"/>
          <w:tab w:val="left" w:pos="4962"/>
        </w:tabs>
        <w:spacing w:after="0" w:line="240" w:lineRule="auto"/>
        <w:ind w:right="370"/>
        <w:jc w:val="both"/>
        <w:rPr>
          <w:rFonts w:ascii="Times New Roman" w:hAnsi="Times New Roman"/>
          <w:sz w:val="32"/>
          <w:szCs w:val="32"/>
        </w:rPr>
      </w:pPr>
      <w:r w:rsidRPr="002C3BD5">
        <w:rPr>
          <w:rFonts w:ascii="Times New Roman" w:hAnsi="Times New Roman"/>
          <w:color w:val="000000"/>
          <w:spacing w:val="3"/>
          <w:sz w:val="32"/>
          <w:szCs w:val="32"/>
          <w:lang w:val="kk-KZ"/>
        </w:rPr>
        <w:lastRenderedPageBreak/>
        <w:tab/>
      </w:r>
      <w:r w:rsidRPr="002C3BD5">
        <w:rPr>
          <w:rFonts w:ascii="Times New Roman" w:hAnsi="Times New Roman"/>
          <w:color w:val="000000"/>
          <w:spacing w:val="3"/>
          <w:sz w:val="32"/>
          <w:szCs w:val="32"/>
        </w:rPr>
        <w:t>Невольно возникает вопрос: почему же это происходит?</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5"/>
          <w:sz w:val="32"/>
          <w:szCs w:val="32"/>
        </w:rPr>
        <w:t>Основных причин две. Во-первых, постоянно усложняется</w:t>
      </w:r>
      <w:r w:rsidRPr="002C3BD5">
        <w:rPr>
          <w:rFonts w:ascii="Times New Roman" w:hAnsi="Times New Roman"/>
          <w:color w:val="000000"/>
          <w:spacing w:val="5"/>
          <w:sz w:val="32"/>
          <w:szCs w:val="32"/>
          <w:lang w:val="kk-KZ"/>
        </w:rPr>
        <w:t xml:space="preserve"> </w:t>
      </w:r>
      <w:r w:rsidRPr="002C3BD5">
        <w:rPr>
          <w:rFonts w:ascii="Times New Roman" w:hAnsi="Times New Roman"/>
          <w:color w:val="000000"/>
          <w:spacing w:val="1"/>
          <w:sz w:val="32"/>
          <w:szCs w:val="32"/>
        </w:rPr>
        <w:t>современное производство. В его процессе часто применяются</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2"/>
          <w:sz w:val="32"/>
          <w:szCs w:val="32"/>
        </w:rPr>
        <w:t>ядовитые и агрессивные компоненты. На малых площадях</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z w:val="32"/>
          <w:szCs w:val="32"/>
        </w:rPr>
        <w:t>концентрируется большое количество энергетических мощностей.</w:t>
      </w:r>
      <w:r w:rsidRPr="002C3BD5">
        <w:rPr>
          <w:rFonts w:ascii="Times New Roman" w:hAnsi="Times New Roman"/>
          <w:color w:val="000000"/>
          <w:sz w:val="32"/>
          <w:szCs w:val="32"/>
          <w:lang w:val="kk-KZ"/>
        </w:rPr>
        <w:t xml:space="preserve"> </w:t>
      </w:r>
      <w:r w:rsidRPr="002C3BD5">
        <w:rPr>
          <w:rFonts w:ascii="Times New Roman" w:hAnsi="Times New Roman"/>
          <w:color w:val="000000"/>
          <w:spacing w:val="-10"/>
          <w:sz w:val="32"/>
          <w:szCs w:val="32"/>
        </w:rPr>
        <w:t>Во-вторых,</w:t>
      </w:r>
      <w:r w:rsidRPr="002C3BD5">
        <w:rPr>
          <w:rFonts w:ascii="Times New Roman" w:hAnsi="Times New Roman"/>
          <w:color w:val="000000"/>
          <w:sz w:val="32"/>
          <w:szCs w:val="32"/>
          <w:lang w:val="kk-KZ"/>
        </w:rPr>
        <w:t xml:space="preserve"> </w:t>
      </w:r>
      <w:r w:rsidRPr="002C3BD5">
        <w:rPr>
          <w:rFonts w:ascii="Times New Roman" w:hAnsi="Times New Roman"/>
          <w:color w:val="000000"/>
          <w:spacing w:val="-1"/>
          <w:sz w:val="32"/>
          <w:szCs w:val="32"/>
        </w:rPr>
        <w:t>упала</w:t>
      </w:r>
      <w:r w:rsidRPr="002C3BD5">
        <w:rPr>
          <w:rFonts w:ascii="Times New Roman" w:hAnsi="Times New Roman"/>
          <w:color w:val="000000"/>
          <w:sz w:val="32"/>
          <w:szCs w:val="32"/>
          <w:lang w:val="kk-KZ"/>
        </w:rPr>
        <w:t xml:space="preserve"> п</w:t>
      </w:r>
      <w:r w:rsidRPr="002C3BD5">
        <w:rPr>
          <w:rFonts w:ascii="Times New Roman" w:hAnsi="Times New Roman"/>
          <w:color w:val="000000"/>
          <w:spacing w:val="-1"/>
          <w:sz w:val="32"/>
          <w:szCs w:val="32"/>
        </w:rPr>
        <w:t>роизводственная</w:t>
      </w:r>
      <w:r w:rsidRPr="002C3BD5">
        <w:rPr>
          <w:rFonts w:ascii="Times New Roman" w:hAnsi="Times New Roman"/>
          <w:color w:val="000000"/>
          <w:sz w:val="32"/>
          <w:szCs w:val="32"/>
          <w:lang w:val="kk-KZ"/>
        </w:rPr>
        <w:t xml:space="preserve"> </w:t>
      </w:r>
      <w:r w:rsidRPr="002C3BD5">
        <w:rPr>
          <w:rFonts w:ascii="Times New Roman" w:hAnsi="Times New Roman"/>
          <w:color w:val="000000"/>
          <w:sz w:val="32"/>
          <w:szCs w:val="32"/>
        </w:rPr>
        <w:t>дисциплина.</w:t>
      </w:r>
      <w:r w:rsidR="00696507" w:rsidRPr="002C3BD5">
        <w:rPr>
          <w:rFonts w:ascii="Times New Roman" w:hAnsi="Times New Roman"/>
          <w:color w:val="000000"/>
          <w:spacing w:val="-1"/>
          <w:sz w:val="32"/>
          <w:szCs w:val="32"/>
        </w:rPr>
        <w:t xml:space="preserve"> Г</w:t>
      </w:r>
      <w:r w:rsidRPr="002C3BD5">
        <w:rPr>
          <w:rFonts w:ascii="Times New Roman" w:hAnsi="Times New Roman"/>
          <w:color w:val="000000"/>
          <w:spacing w:val="-1"/>
          <w:sz w:val="32"/>
          <w:szCs w:val="32"/>
        </w:rPr>
        <w:t xml:space="preserve">рубейшие нарушения правил </w:t>
      </w:r>
      <w:r w:rsidRPr="002C3BD5">
        <w:rPr>
          <w:rFonts w:ascii="Times New Roman" w:hAnsi="Times New Roman"/>
          <w:color w:val="000000"/>
          <w:sz w:val="32"/>
          <w:szCs w:val="32"/>
        </w:rPr>
        <w:t xml:space="preserve">эксплуатации техники, транспорта, приборов и оборудования. Все </w:t>
      </w:r>
      <w:r w:rsidRPr="002C3BD5">
        <w:rPr>
          <w:rFonts w:ascii="Times New Roman" w:hAnsi="Times New Roman"/>
          <w:color w:val="000000"/>
          <w:spacing w:val="13"/>
          <w:sz w:val="32"/>
          <w:szCs w:val="32"/>
        </w:rPr>
        <w:t xml:space="preserve">это приводит к трагическим последствиям, огромным </w:t>
      </w:r>
      <w:r w:rsidRPr="002C3BD5">
        <w:rPr>
          <w:rFonts w:ascii="Times New Roman" w:hAnsi="Times New Roman"/>
          <w:color w:val="000000"/>
          <w:spacing w:val="-4"/>
          <w:sz w:val="32"/>
          <w:szCs w:val="32"/>
        </w:rPr>
        <w:t>материальным убыткам.</w:t>
      </w:r>
    </w:p>
    <w:p w:rsidR="003768A0" w:rsidRPr="002C3BD5" w:rsidRDefault="003768A0" w:rsidP="00EE1E66">
      <w:pPr>
        <w:shd w:val="clear" w:color="auto" w:fill="FFFFFF"/>
        <w:spacing w:after="0" w:line="240" w:lineRule="auto"/>
        <w:ind w:left="67" w:right="346" w:firstLine="432"/>
        <w:jc w:val="both"/>
        <w:rPr>
          <w:rFonts w:ascii="Times New Roman" w:hAnsi="Times New Roman"/>
          <w:color w:val="000000"/>
          <w:spacing w:val="-2"/>
          <w:sz w:val="32"/>
          <w:szCs w:val="32"/>
        </w:rPr>
      </w:pPr>
      <w:r w:rsidRPr="002C3BD5">
        <w:rPr>
          <w:rFonts w:ascii="Times New Roman" w:hAnsi="Times New Roman"/>
          <w:color w:val="000000"/>
          <w:spacing w:val="1"/>
          <w:sz w:val="32"/>
          <w:szCs w:val="32"/>
        </w:rPr>
        <w:t xml:space="preserve">Чрезвычайные ситуации техногенного характера весьма </w:t>
      </w:r>
      <w:r w:rsidRPr="002C3BD5">
        <w:rPr>
          <w:rFonts w:ascii="Times New Roman" w:hAnsi="Times New Roman"/>
          <w:color w:val="000000"/>
          <w:spacing w:val="6"/>
          <w:sz w:val="32"/>
          <w:szCs w:val="32"/>
        </w:rPr>
        <w:t xml:space="preserve">разнообразны как по причинам их возникновения, так и по </w:t>
      </w:r>
      <w:r w:rsidRPr="002C3BD5">
        <w:rPr>
          <w:rFonts w:ascii="Times New Roman" w:hAnsi="Times New Roman"/>
          <w:color w:val="000000"/>
          <w:spacing w:val="3"/>
          <w:sz w:val="32"/>
          <w:szCs w:val="32"/>
        </w:rPr>
        <w:t xml:space="preserve">масштабам. По характеру явлений их подразделяют на шесть </w:t>
      </w:r>
      <w:r w:rsidRPr="002C3BD5">
        <w:rPr>
          <w:rFonts w:ascii="Times New Roman" w:hAnsi="Times New Roman"/>
          <w:color w:val="000000"/>
          <w:spacing w:val="-2"/>
          <w:sz w:val="32"/>
          <w:szCs w:val="32"/>
        </w:rPr>
        <w:t>основных групп показаны на рис. 5.</w:t>
      </w:r>
    </w:p>
    <w:p w:rsidR="003768A0" w:rsidRPr="002C3BD5" w:rsidRDefault="003768A0" w:rsidP="00EE1E66">
      <w:pPr>
        <w:shd w:val="clear" w:color="auto" w:fill="FFFFFF"/>
        <w:spacing w:after="0" w:line="240" w:lineRule="auto"/>
        <w:ind w:left="67" w:right="346" w:firstLine="432"/>
        <w:jc w:val="both"/>
        <w:rPr>
          <w:rFonts w:ascii="Times New Roman" w:hAnsi="Times New Roman"/>
          <w:sz w:val="32"/>
          <w:szCs w:val="32"/>
        </w:rPr>
      </w:pPr>
    </w:p>
    <w:p w:rsidR="003768A0" w:rsidRPr="002C3BD5" w:rsidRDefault="003768A0" w:rsidP="00B61E50">
      <w:pPr>
        <w:framePr w:w="9205" w:h="376" w:hRule="exact" w:hSpace="38" w:wrap="notBeside" w:vAnchor="text" w:hAnchor="page" w:x="1979" w:y="5642"/>
        <w:shd w:val="clear" w:color="auto" w:fill="FFFFFF"/>
        <w:spacing w:after="0" w:line="240" w:lineRule="auto"/>
        <w:rPr>
          <w:rFonts w:ascii="Times New Roman" w:hAnsi="Times New Roman"/>
          <w:sz w:val="32"/>
          <w:szCs w:val="32"/>
        </w:rPr>
      </w:pPr>
      <w:r w:rsidRPr="002C3BD5">
        <w:rPr>
          <w:rFonts w:ascii="Times New Roman" w:hAnsi="Times New Roman"/>
          <w:color w:val="000000"/>
          <w:sz w:val="32"/>
          <w:szCs w:val="32"/>
        </w:rPr>
        <w:t>Рис. 5</w:t>
      </w:r>
      <w:r w:rsidR="00696507" w:rsidRPr="002C3BD5">
        <w:rPr>
          <w:rFonts w:ascii="Times New Roman" w:hAnsi="Times New Roman"/>
          <w:color w:val="000000"/>
          <w:sz w:val="32"/>
          <w:szCs w:val="32"/>
        </w:rPr>
        <w:t>0</w:t>
      </w:r>
      <w:r w:rsidRPr="002C3BD5">
        <w:rPr>
          <w:rFonts w:ascii="Times New Roman" w:hAnsi="Times New Roman"/>
          <w:color w:val="000000"/>
          <w:sz w:val="32"/>
          <w:szCs w:val="32"/>
        </w:rPr>
        <w:t>. Чрезвычайные ситуации техногенного характера.</w:t>
      </w:r>
    </w:p>
    <w:p w:rsidR="003768A0" w:rsidRPr="002C3BD5" w:rsidRDefault="002C3BD5" w:rsidP="00EE1E66">
      <w:pPr>
        <w:spacing w:after="0" w:line="240" w:lineRule="auto"/>
        <w:jc w:val="center"/>
        <w:rPr>
          <w:rFonts w:ascii="Times New Roman" w:hAnsi="Times New Roman"/>
          <w:sz w:val="32"/>
          <w:szCs w:val="32"/>
          <w:lang w:val="kk-KZ"/>
        </w:rPr>
      </w:pPr>
      <w:r w:rsidRPr="002C3BD5">
        <w:rPr>
          <w:rFonts w:ascii="Times New Roman" w:hAnsi="Times New Roman"/>
          <w:noProof/>
          <w:sz w:val="32"/>
          <w:szCs w:val="32"/>
          <w:lang w:eastAsia="ru-RU"/>
        </w:rPr>
        <w:pict>
          <v:shape id="_x0000_i1103" type="#_x0000_t75" style="width:348pt;height:272.75pt;visibility:visible">
            <v:imagedata r:id="rId157" o:title="" cropleft="820f"/>
          </v:shape>
        </w:pict>
      </w:r>
    </w:p>
    <w:p w:rsidR="003768A0" w:rsidRPr="002C3BD5" w:rsidRDefault="003768A0" w:rsidP="00EE1E66">
      <w:pPr>
        <w:spacing w:after="0" w:line="240" w:lineRule="auto"/>
        <w:jc w:val="both"/>
        <w:rPr>
          <w:rFonts w:ascii="Times New Roman" w:hAnsi="Times New Roman"/>
          <w:sz w:val="32"/>
          <w:szCs w:val="32"/>
          <w:lang w:val="kk-KZ"/>
        </w:rPr>
      </w:pPr>
    </w:p>
    <w:p w:rsidR="003768A0" w:rsidRPr="002C3BD5" w:rsidRDefault="00696507" w:rsidP="00EE1E66">
      <w:pPr>
        <w:pStyle w:val="a6"/>
        <w:shd w:val="clear" w:color="auto" w:fill="FFFFFF"/>
        <w:tabs>
          <w:tab w:val="left" w:pos="851"/>
          <w:tab w:val="left" w:pos="993"/>
        </w:tabs>
        <w:spacing w:after="0" w:line="240" w:lineRule="auto"/>
        <w:ind w:left="567"/>
        <w:jc w:val="both"/>
        <w:rPr>
          <w:rFonts w:ascii="Times New Roman" w:hAnsi="Times New Roman"/>
          <w:b/>
          <w:bCs/>
          <w:color w:val="000000"/>
          <w:spacing w:val="3"/>
          <w:sz w:val="32"/>
          <w:szCs w:val="32"/>
        </w:rPr>
      </w:pPr>
      <w:r w:rsidRPr="002C3BD5">
        <w:rPr>
          <w:rFonts w:ascii="Times New Roman" w:hAnsi="Times New Roman"/>
          <w:b/>
          <w:bCs/>
          <w:color w:val="000000"/>
          <w:spacing w:val="3"/>
          <w:sz w:val="32"/>
          <w:szCs w:val="32"/>
        </w:rPr>
        <w:t>13.1</w:t>
      </w:r>
      <w:r w:rsidR="00B61E50">
        <w:rPr>
          <w:rFonts w:ascii="Times New Roman" w:hAnsi="Times New Roman"/>
          <w:b/>
          <w:bCs/>
          <w:color w:val="000000"/>
          <w:spacing w:val="3"/>
          <w:sz w:val="32"/>
          <w:szCs w:val="32"/>
          <w:lang w:val="kk-KZ"/>
        </w:rPr>
        <w:t xml:space="preserve"> </w:t>
      </w:r>
      <w:r w:rsidR="003768A0" w:rsidRPr="002C3BD5">
        <w:rPr>
          <w:rFonts w:ascii="Times New Roman" w:hAnsi="Times New Roman"/>
          <w:b/>
          <w:bCs/>
          <w:color w:val="000000"/>
          <w:spacing w:val="3"/>
          <w:sz w:val="32"/>
          <w:szCs w:val="32"/>
        </w:rPr>
        <w:t xml:space="preserve">Аварии на химически </w:t>
      </w:r>
      <w:r w:rsidRPr="002C3BD5">
        <w:rPr>
          <w:rFonts w:ascii="Times New Roman" w:hAnsi="Times New Roman"/>
          <w:b/>
          <w:bCs/>
          <w:color w:val="000000"/>
          <w:spacing w:val="3"/>
          <w:sz w:val="32"/>
          <w:szCs w:val="32"/>
        </w:rPr>
        <w:t>-</w:t>
      </w:r>
      <w:r w:rsidR="00B61E50">
        <w:rPr>
          <w:rFonts w:ascii="Times New Roman" w:hAnsi="Times New Roman"/>
          <w:b/>
          <w:bCs/>
          <w:color w:val="000000"/>
          <w:spacing w:val="3"/>
          <w:sz w:val="32"/>
          <w:szCs w:val="32"/>
          <w:lang w:val="kk-KZ"/>
        </w:rPr>
        <w:t xml:space="preserve"> </w:t>
      </w:r>
      <w:r w:rsidR="003768A0" w:rsidRPr="002C3BD5">
        <w:rPr>
          <w:rFonts w:ascii="Times New Roman" w:hAnsi="Times New Roman"/>
          <w:b/>
          <w:bCs/>
          <w:color w:val="000000"/>
          <w:spacing w:val="3"/>
          <w:sz w:val="32"/>
          <w:szCs w:val="32"/>
        </w:rPr>
        <w:t>опасных объектах</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Аварийные выбросы сильнодействующих ядовитых веществ </w:t>
      </w:r>
      <w:r w:rsidRPr="002C3BD5">
        <w:rPr>
          <w:rFonts w:ascii="Times New Roman" w:hAnsi="Times New Roman"/>
          <w:color w:val="000000"/>
          <w:spacing w:val="8"/>
          <w:sz w:val="32"/>
          <w:szCs w:val="32"/>
        </w:rPr>
        <w:t xml:space="preserve">(СДЯВ) могут произойти при повреждениях и разрушениях </w:t>
      </w:r>
      <w:r w:rsidRPr="002C3BD5">
        <w:rPr>
          <w:rFonts w:ascii="Times New Roman" w:hAnsi="Times New Roman"/>
          <w:color w:val="000000"/>
          <w:spacing w:val="1"/>
          <w:sz w:val="32"/>
          <w:szCs w:val="32"/>
        </w:rPr>
        <w:t xml:space="preserve">емкостей при хранении, транспортировке или переработке. Кроме того, некоторые нетоксичные вещества в определенных условиях (взрыв, пожар) в результате химической реакции могут образовать </w:t>
      </w:r>
      <w:r w:rsidRPr="002C3BD5">
        <w:rPr>
          <w:rFonts w:ascii="Times New Roman" w:hAnsi="Times New Roman"/>
          <w:color w:val="000000"/>
          <w:spacing w:val="12"/>
          <w:sz w:val="32"/>
          <w:szCs w:val="32"/>
        </w:rPr>
        <w:t xml:space="preserve">СДЯВ. В случае аварии происходит не только заражение </w:t>
      </w:r>
      <w:r w:rsidRPr="002C3BD5">
        <w:rPr>
          <w:rFonts w:ascii="Times New Roman" w:hAnsi="Times New Roman"/>
          <w:color w:val="000000"/>
          <w:spacing w:val="1"/>
          <w:sz w:val="32"/>
          <w:szCs w:val="32"/>
        </w:rPr>
        <w:lastRenderedPageBreak/>
        <w:t xml:space="preserve">приземного слоя атмосферы, но и заражение водных источников, </w:t>
      </w:r>
      <w:r w:rsidRPr="002C3BD5">
        <w:rPr>
          <w:rFonts w:ascii="Times New Roman" w:hAnsi="Times New Roman"/>
          <w:color w:val="000000"/>
          <w:sz w:val="32"/>
          <w:szCs w:val="32"/>
        </w:rPr>
        <w:t>продуктов питания, почвы.</w:t>
      </w:r>
    </w:p>
    <w:p w:rsidR="003768A0" w:rsidRPr="002C3BD5" w:rsidRDefault="00696507" w:rsidP="00EE1E66">
      <w:pPr>
        <w:shd w:val="clear" w:color="auto" w:fill="FFFFFF"/>
        <w:spacing w:after="0" w:line="240" w:lineRule="auto"/>
        <w:ind w:right="29" w:firstLine="576"/>
        <w:jc w:val="both"/>
        <w:rPr>
          <w:rFonts w:ascii="Times New Roman" w:hAnsi="Times New Roman"/>
          <w:sz w:val="32"/>
          <w:szCs w:val="32"/>
        </w:rPr>
      </w:pPr>
      <w:r w:rsidRPr="002C3BD5">
        <w:rPr>
          <w:rFonts w:ascii="Times New Roman" w:hAnsi="Times New Roman"/>
          <w:b/>
          <w:bCs/>
          <w:color w:val="000000"/>
          <w:spacing w:val="1"/>
          <w:sz w:val="32"/>
          <w:szCs w:val="32"/>
        </w:rPr>
        <w:t>Химически-</w:t>
      </w:r>
      <w:r w:rsidR="003768A0" w:rsidRPr="002C3BD5">
        <w:rPr>
          <w:rFonts w:ascii="Times New Roman" w:hAnsi="Times New Roman"/>
          <w:b/>
          <w:bCs/>
          <w:color w:val="000000"/>
          <w:spacing w:val="1"/>
          <w:sz w:val="32"/>
          <w:szCs w:val="32"/>
        </w:rPr>
        <w:t>опасный объект (ХОО)</w:t>
      </w:r>
      <w:r w:rsidR="003768A0" w:rsidRPr="002C3BD5">
        <w:rPr>
          <w:rFonts w:ascii="Times New Roman" w:hAnsi="Times New Roman"/>
          <w:bCs/>
          <w:color w:val="000000"/>
          <w:spacing w:val="1"/>
          <w:sz w:val="32"/>
          <w:szCs w:val="32"/>
        </w:rPr>
        <w:t xml:space="preserve"> </w:t>
      </w:r>
      <w:r w:rsidR="003768A0" w:rsidRPr="002C3BD5">
        <w:rPr>
          <w:rFonts w:ascii="Times New Roman" w:hAnsi="Times New Roman"/>
          <w:color w:val="000000"/>
          <w:spacing w:val="1"/>
          <w:sz w:val="32"/>
          <w:szCs w:val="32"/>
        </w:rPr>
        <w:t xml:space="preserve">- предприятие народного хозяйства, при аварии или разрушении которого могут произойти </w:t>
      </w:r>
      <w:r w:rsidR="003768A0" w:rsidRPr="002C3BD5">
        <w:rPr>
          <w:rFonts w:ascii="Times New Roman" w:hAnsi="Times New Roman"/>
          <w:color w:val="000000"/>
          <w:spacing w:val="16"/>
          <w:sz w:val="32"/>
          <w:szCs w:val="32"/>
        </w:rPr>
        <w:t xml:space="preserve">массовые поражения людей, животных и растений </w:t>
      </w:r>
      <w:r w:rsidR="003768A0" w:rsidRPr="002C3BD5">
        <w:rPr>
          <w:rFonts w:ascii="Times New Roman" w:hAnsi="Times New Roman"/>
          <w:color w:val="000000"/>
          <w:spacing w:val="1"/>
          <w:sz w:val="32"/>
          <w:szCs w:val="32"/>
        </w:rPr>
        <w:t>сильнодействующими ядовитыми веществами.</w:t>
      </w:r>
    </w:p>
    <w:p w:rsidR="003768A0" w:rsidRPr="002C3BD5" w:rsidRDefault="003768A0" w:rsidP="00EE1E66">
      <w:pPr>
        <w:shd w:val="clear" w:color="auto" w:fill="FFFFFF"/>
        <w:spacing w:after="0" w:line="240" w:lineRule="auto"/>
        <w:ind w:left="77" w:right="43" w:firstLine="490"/>
        <w:jc w:val="both"/>
        <w:rPr>
          <w:rFonts w:ascii="Times New Roman" w:hAnsi="Times New Roman"/>
          <w:sz w:val="32"/>
          <w:szCs w:val="32"/>
        </w:rPr>
      </w:pPr>
      <w:r w:rsidRPr="002C3BD5">
        <w:rPr>
          <w:rFonts w:ascii="Times New Roman" w:hAnsi="Times New Roman"/>
          <w:color w:val="000000"/>
          <w:sz w:val="32"/>
          <w:szCs w:val="32"/>
        </w:rPr>
        <w:t xml:space="preserve">Применяются они в промышленности и других отраслях, при </w:t>
      </w:r>
      <w:r w:rsidRPr="002C3BD5">
        <w:rPr>
          <w:rFonts w:ascii="Times New Roman" w:hAnsi="Times New Roman"/>
          <w:color w:val="000000"/>
          <w:spacing w:val="6"/>
          <w:sz w:val="32"/>
          <w:szCs w:val="32"/>
        </w:rPr>
        <w:t xml:space="preserve">выбросе (выливе) могут приводить к заражению воздуха с </w:t>
      </w:r>
      <w:r w:rsidRPr="002C3BD5">
        <w:rPr>
          <w:rFonts w:ascii="Times New Roman" w:hAnsi="Times New Roman"/>
          <w:color w:val="000000"/>
          <w:sz w:val="32"/>
          <w:szCs w:val="32"/>
        </w:rPr>
        <w:t>поражающими концентрациями.</w:t>
      </w:r>
    </w:p>
    <w:p w:rsidR="003768A0" w:rsidRPr="002C3BD5" w:rsidRDefault="003768A0" w:rsidP="00EE1E66">
      <w:pPr>
        <w:shd w:val="clear" w:color="auto" w:fill="FFFFFF"/>
        <w:spacing w:after="0" w:line="240" w:lineRule="auto"/>
        <w:ind w:right="58" w:firstLine="567"/>
        <w:jc w:val="both"/>
        <w:rPr>
          <w:rFonts w:ascii="Times New Roman" w:hAnsi="Times New Roman"/>
          <w:sz w:val="32"/>
          <w:szCs w:val="32"/>
        </w:rPr>
      </w:pPr>
      <w:r w:rsidRPr="002C3BD5">
        <w:rPr>
          <w:rFonts w:ascii="Times New Roman" w:hAnsi="Times New Roman"/>
          <w:b/>
          <w:bCs/>
          <w:color w:val="000000"/>
          <w:spacing w:val="1"/>
          <w:sz w:val="32"/>
          <w:szCs w:val="32"/>
        </w:rPr>
        <w:t>Зона химического заражения</w:t>
      </w:r>
      <w:r w:rsidRPr="002C3BD5">
        <w:rPr>
          <w:rFonts w:ascii="Times New Roman" w:hAnsi="Times New Roman"/>
          <w:bCs/>
          <w:color w:val="000000"/>
          <w:spacing w:val="1"/>
          <w:sz w:val="32"/>
          <w:szCs w:val="32"/>
        </w:rPr>
        <w:t xml:space="preserve"> </w:t>
      </w:r>
      <w:r w:rsidRPr="002C3BD5">
        <w:rPr>
          <w:rFonts w:ascii="Times New Roman" w:hAnsi="Times New Roman"/>
          <w:color w:val="000000"/>
          <w:spacing w:val="1"/>
          <w:sz w:val="32"/>
          <w:szCs w:val="32"/>
        </w:rPr>
        <w:t>- территория, зараженная сильнодействующими веществами, опасными для жизни людей.</w:t>
      </w:r>
    </w:p>
    <w:p w:rsidR="003768A0" w:rsidRPr="002C3BD5" w:rsidRDefault="003768A0" w:rsidP="00EE1E66">
      <w:pPr>
        <w:shd w:val="clear" w:color="auto" w:fill="FFFFFF"/>
        <w:spacing w:after="0" w:line="240" w:lineRule="auto"/>
        <w:ind w:right="62" w:firstLine="548"/>
        <w:jc w:val="both"/>
        <w:rPr>
          <w:rFonts w:ascii="Times New Roman" w:hAnsi="Times New Roman"/>
          <w:sz w:val="32"/>
          <w:szCs w:val="32"/>
        </w:rPr>
      </w:pPr>
      <w:r w:rsidRPr="002C3BD5">
        <w:rPr>
          <w:rFonts w:ascii="Times New Roman" w:hAnsi="Times New Roman"/>
          <w:b/>
          <w:bCs/>
          <w:color w:val="000000"/>
          <w:spacing w:val="11"/>
          <w:sz w:val="32"/>
          <w:szCs w:val="32"/>
        </w:rPr>
        <w:t>Очаг поражения</w:t>
      </w:r>
      <w:r w:rsidRPr="002C3BD5">
        <w:rPr>
          <w:rFonts w:ascii="Times New Roman" w:hAnsi="Times New Roman"/>
          <w:bCs/>
          <w:color w:val="000000"/>
          <w:spacing w:val="11"/>
          <w:sz w:val="32"/>
          <w:szCs w:val="32"/>
        </w:rPr>
        <w:t xml:space="preserve"> </w:t>
      </w:r>
      <w:r w:rsidRPr="002C3BD5">
        <w:rPr>
          <w:rFonts w:ascii="Times New Roman" w:hAnsi="Times New Roman"/>
          <w:color w:val="000000"/>
          <w:spacing w:val="11"/>
          <w:sz w:val="32"/>
          <w:szCs w:val="32"/>
        </w:rPr>
        <w:t xml:space="preserve">- территория, в пределах которой в результате аварии химически опасном объекте произошли </w:t>
      </w:r>
      <w:r w:rsidRPr="002C3BD5">
        <w:rPr>
          <w:rFonts w:ascii="Times New Roman" w:hAnsi="Times New Roman"/>
          <w:color w:val="000000"/>
          <w:spacing w:val="1"/>
          <w:sz w:val="32"/>
          <w:szCs w:val="32"/>
        </w:rPr>
        <w:t>массовые поражения людей, животных растений.</w:t>
      </w:r>
    </w:p>
    <w:p w:rsidR="003768A0" w:rsidRPr="002C3BD5" w:rsidRDefault="003768A0" w:rsidP="00EE1E66">
      <w:pPr>
        <w:shd w:val="clear" w:color="auto" w:fill="FFFFFF"/>
        <w:spacing w:after="0" w:line="240" w:lineRule="auto"/>
        <w:ind w:right="77" w:firstLine="542"/>
        <w:jc w:val="both"/>
        <w:rPr>
          <w:rFonts w:ascii="Times New Roman" w:hAnsi="Times New Roman"/>
          <w:sz w:val="32"/>
          <w:szCs w:val="32"/>
        </w:rPr>
      </w:pPr>
      <w:r w:rsidRPr="002C3BD5">
        <w:rPr>
          <w:rFonts w:ascii="Times New Roman" w:hAnsi="Times New Roman"/>
          <w:b/>
          <w:bCs/>
          <w:color w:val="000000"/>
          <w:spacing w:val="2"/>
          <w:sz w:val="32"/>
          <w:szCs w:val="32"/>
        </w:rPr>
        <w:t>Токсичность</w:t>
      </w:r>
      <w:r w:rsidRPr="002C3BD5">
        <w:rPr>
          <w:rFonts w:ascii="Times New Roman" w:hAnsi="Times New Roman"/>
          <w:bCs/>
          <w:color w:val="000000"/>
          <w:spacing w:val="2"/>
          <w:sz w:val="32"/>
          <w:szCs w:val="32"/>
        </w:rPr>
        <w:t xml:space="preserve"> </w:t>
      </w:r>
      <w:r w:rsidRPr="002C3BD5">
        <w:rPr>
          <w:rFonts w:ascii="Times New Roman" w:hAnsi="Times New Roman"/>
          <w:color w:val="000000"/>
          <w:spacing w:val="2"/>
          <w:sz w:val="32"/>
          <w:szCs w:val="32"/>
        </w:rPr>
        <w:t xml:space="preserve">- свойство веществ вызывать отравления (интоксикацию) организма. Характеризуется дозой вещества, </w:t>
      </w:r>
      <w:r w:rsidRPr="002C3BD5">
        <w:rPr>
          <w:rFonts w:ascii="Times New Roman" w:hAnsi="Times New Roman"/>
          <w:color w:val="000000"/>
          <w:spacing w:val="1"/>
          <w:sz w:val="32"/>
          <w:szCs w:val="32"/>
        </w:rPr>
        <w:t>вызывающей ту или иную степень отравления.</w:t>
      </w:r>
    </w:p>
    <w:p w:rsidR="003768A0" w:rsidRPr="002C3BD5" w:rsidRDefault="003768A0" w:rsidP="00EE1E66">
      <w:pPr>
        <w:shd w:val="clear" w:color="auto" w:fill="FFFFFF"/>
        <w:spacing w:after="0" w:line="240" w:lineRule="auto"/>
        <w:ind w:left="43" w:right="91" w:firstLine="490"/>
        <w:jc w:val="both"/>
        <w:rPr>
          <w:rFonts w:ascii="Times New Roman" w:hAnsi="Times New Roman"/>
          <w:sz w:val="32"/>
          <w:szCs w:val="32"/>
        </w:rPr>
      </w:pPr>
      <w:r w:rsidRPr="002C3BD5">
        <w:rPr>
          <w:rFonts w:ascii="Times New Roman" w:hAnsi="Times New Roman"/>
          <w:b/>
          <w:bCs/>
          <w:color w:val="000000"/>
          <w:spacing w:val="1"/>
          <w:sz w:val="32"/>
          <w:szCs w:val="32"/>
        </w:rPr>
        <w:t>Токсодоза</w:t>
      </w:r>
      <w:r w:rsidRPr="002C3BD5">
        <w:rPr>
          <w:rFonts w:ascii="Times New Roman" w:hAnsi="Times New Roman"/>
          <w:bCs/>
          <w:color w:val="000000"/>
          <w:spacing w:val="1"/>
          <w:sz w:val="32"/>
          <w:szCs w:val="32"/>
        </w:rPr>
        <w:t xml:space="preserve"> </w:t>
      </w:r>
      <w:r w:rsidRPr="002C3BD5">
        <w:rPr>
          <w:rFonts w:ascii="Times New Roman" w:hAnsi="Times New Roman"/>
          <w:color w:val="000000"/>
          <w:spacing w:val="1"/>
          <w:sz w:val="32"/>
          <w:szCs w:val="32"/>
        </w:rPr>
        <w:t xml:space="preserve">- количественная характеристика опасности СДЯ </w:t>
      </w:r>
      <w:r w:rsidRPr="002C3BD5">
        <w:rPr>
          <w:rFonts w:ascii="Times New Roman" w:hAnsi="Times New Roman"/>
          <w:color w:val="000000"/>
          <w:spacing w:val="3"/>
          <w:sz w:val="32"/>
          <w:szCs w:val="32"/>
        </w:rPr>
        <w:t xml:space="preserve">соответствующая определенному уровню поражения при его </w:t>
      </w:r>
      <w:r w:rsidRPr="002C3BD5">
        <w:rPr>
          <w:rFonts w:ascii="Times New Roman" w:hAnsi="Times New Roman"/>
          <w:color w:val="000000"/>
          <w:sz w:val="32"/>
          <w:szCs w:val="32"/>
        </w:rPr>
        <w:t>воздействии живой организм. Для ингаляционных и для кожных поражений она определяется по-разному.</w:t>
      </w:r>
    </w:p>
    <w:p w:rsidR="003768A0" w:rsidRPr="002C3BD5" w:rsidRDefault="003768A0" w:rsidP="00EE1E66">
      <w:pPr>
        <w:shd w:val="clear" w:color="auto" w:fill="FFFFFF"/>
        <w:spacing w:after="0" w:line="240" w:lineRule="auto"/>
        <w:ind w:left="29" w:right="101" w:firstLine="538"/>
        <w:jc w:val="both"/>
        <w:rPr>
          <w:rFonts w:ascii="Times New Roman" w:hAnsi="Times New Roman"/>
          <w:sz w:val="32"/>
          <w:szCs w:val="32"/>
        </w:rPr>
      </w:pPr>
      <w:r w:rsidRPr="002C3BD5">
        <w:rPr>
          <w:rFonts w:ascii="Times New Roman" w:hAnsi="Times New Roman"/>
          <w:b/>
          <w:bCs/>
          <w:color w:val="000000"/>
          <w:spacing w:val="2"/>
          <w:sz w:val="32"/>
          <w:szCs w:val="32"/>
        </w:rPr>
        <w:t xml:space="preserve">Концентрация </w:t>
      </w:r>
      <w:r w:rsidRPr="002C3BD5">
        <w:rPr>
          <w:rFonts w:ascii="Times New Roman" w:hAnsi="Times New Roman"/>
          <w:color w:val="000000"/>
          <w:spacing w:val="2"/>
          <w:sz w:val="32"/>
          <w:szCs w:val="32"/>
        </w:rPr>
        <w:t xml:space="preserve">- количественная характеристика облака </w:t>
      </w:r>
      <w:r w:rsidRPr="002C3BD5">
        <w:rPr>
          <w:rFonts w:ascii="Times New Roman" w:hAnsi="Times New Roman"/>
          <w:color w:val="000000"/>
          <w:sz w:val="32"/>
          <w:szCs w:val="32"/>
        </w:rPr>
        <w:t>зараженного воздуха измеряется в г/м</w:t>
      </w:r>
      <w:r w:rsidRPr="002C3BD5">
        <w:rPr>
          <w:rFonts w:ascii="Times New Roman" w:hAnsi="Times New Roman"/>
          <w:color w:val="000000"/>
          <w:sz w:val="32"/>
          <w:szCs w:val="32"/>
          <w:vertAlign w:val="superscript"/>
        </w:rPr>
        <w:t>3</w:t>
      </w:r>
      <w:r w:rsidRPr="002C3BD5">
        <w:rPr>
          <w:rFonts w:ascii="Times New Roman" w:hAnsi="Times New Roman"/>
          <w:color w:val="000000"/>
          <w:sz w:val="32"/>
          <w:szCs w:val="32"/>
        </w:rPr>
        <w:t xml:space="preserve"> или мг/л.</w:t>
      </w:r>
    </w:p>
    <w:p w:rsidR="003768A0" w:rsidRPr="002C3BD5" w:rsidRDefault="003768A0" w:rsidP="00EE1E66">
      <w:pPr>
        <w:shd w:val="clear" w:color="auto" w:fill="FFFFFF"/>
        <w:spacing w:after="0" w:line="240" w:lineRule="auto"/>
        <w:ind w:right="115" w:firstLine="504"/>
        <w:jc w:val="both"/>
        <w:rPr>
          <w:rFonts w:ascii="Times New Roman" w:hAnsi="Times New Roman"/>
          <w:sz w:val="32"/>
          <w:szCs w:val="32"/>
        </w:rPr>
      </w:pPr>
      <w:r w:rsidRPr="002C3BD5">
        <w:rPr>
          <w:rFonts w:ascii="Times New Roman" w:hAnsi="Times New Roman"/>
          <w:color w:val="000000"/>
          <w:spacing w:val="10"/>
          <w:sz w:val="32"/>
          <w:szCs w:val="32"/>
        </w:rPr>
        <w:t>Главный поражающий фактор при авариях на ХОО -</w:t>
      </w:r>
      <w:r w:rsidRPr="002C3BD5">
        <w:rPr>
          <w:rFonts w:ascii="Times New Roman" w:hAnsi="Times New Roman"/>
          <w:color w:val="000000"/>
          <w:spacing w:val="1"/>
          <w:sz w:val="32"/>
          <w:szCs w:val="32"/>
        </w:rPr>
        <w:t xml:space="preserve">химическое заражение приземного слоя атмосферы, приводящее к </w:t>
      </w:r>
      <w:r w:rsidRPr="002C3BD5">
        <w:rPr>
          <w:rFonts w:ascii="Times New Roman" w:hAnsi="Times New Roman"/>
          <w:color w:val="000000"/>
          <w:spacing w:val="9"/>
          <w:sz w:val="32"/>
          <w:szCs w:val="32"/>
        </w:rPr>
        <w:t xml:space="preserve">поражению людей, находящихся зоне действия СДЯВ. Его </w:t>
      </w:r>
      <w:r w:rsidRPr="002C3BD5">
        <w:rPr>
          <w:rFonts w:ascii="Times New Roman" w:hAnsi="Times New Roman"/>
          <w:color w:val="000000"/>
          <w:sz w:val="32"/>
          <w:szCs w:val="32"/>
        </w:rPr>
        <w:t xml:space="preserve">масштабы характеризуются размерами зон заражения. Различаются следующие зоны: смертельных токсодоз, выводящих из строя, и пороговых токсодоз. Типовые химические объекты, с точки зрения </w:t>
      </w:r>
      <w:r w:rsidRPr="002C3BD5">
        <w:rPr>
          <w:rFonts w:ascii="Times New Roman" w:hAnsi="Times New Roman"/>
          <w:color w:val="000000"/>
          <w:spacing w:val="5"/>
          <w:sz w:val="32"/>
          <w:szCs w:val="32"/>
        </w:rPr>
        <w:t xml:space="preserve">ГО подразделяются по признакам: количество, токсичность, </w:t>
      </w:r>
      <w:r w:rsidRPr="002C3BD5">
        <w:rPr>
          <w:rFonts w:ascii="Times New Roman" w:hAnsi="Times New Roman"/>
          <w:color w:val="000000"/>
          <w:sz w:val="32"/>
          <w:szCs w:val="32"/>
        </w:rPr>
        <w:t>технология хранения СДЯВ, а по производственному признаку -</w:t>
      </w:r>
      <w:r w:rsidRPr="002C3BD5">
        <w:rPr>
          <w:rFonts w:ascii="Times New Roman" w:hAnsi="Times New Roman"/>
          <w:color w:val="000000"/>
          <w:sz w:val="32"/>
          <w:szCs w:val="32"/>
          <w:lang w:val="kk-KZ"/>
        </w:rPr>
        <w:t xml:space="preserve"> </w:t>
      </w:r>
      <w:r w:rsidRPr="002C3BD5">
        <w:rPr>
          <w:rFonts w:ascii="Times New Roman" w:hAnsi="Times New Roman"/>
          <w:color w:val="000000"/>
          <w:sz w:val="32"/>
          <w:szCs w:val="32"/>
        </w:rPr>
        <w:t>на производящие и потребляющие СДЯВ.</w:t>
      </w:r>
    </w:p>
    <w:p w:rsidR="003768A0" w:rsidRPr="002C3BD5" w:rsidRDefault="003768A0" w:rsidP="00EE1E66">
      <w:pPr>
        <w:shd w:val="clear" w:color="auto" w:fill="FFFFFF"/>
        <w:spacing w:after="0" w:line="240" w:lineRule="auto"/>
        <w:ind w:firstLine="567"/>
        <w:jc w:val="both"/>
        <w:rPr>
          <w:rFonts w:ascii="Times New Roman" w:hAnsi="Times New Roman"/>
          <w:bCs/>
          <w:color w:val="000000"/>
          <w:spacing w:val="2"/>
          <w:sz w:val="32"/>
          <w:szCs w:val="32"/>
          <w:lang w:val="kk-KZ"/>
        </w:rPr>
      </w:pPr>
    </w:p>
    <w:p w:rsidR="003768A0" w:rsidRPr="002C3BD5" w:rsidRDefault="003768A0" w:rsidP="00EE1E66">
      <w:pPr>
        <w:shd w:val="clear" w:color="auto" w:fill="FFFFFF"/>
        <w:spacing w:after="0" w:line="240" w:lineRule="auto"/>
        <w:ind w:firstLine="567"/>
        <w:jc w:val="both"/>
        <w:rPr>
          <w:rFonts w:ascii="Times New Roman" w:hAnsi="Times New Roman"/>
          <w:b/>
          <w:bCs/>
          <w:color w:val="000000"/>
          <w:spacing w:val="2"/>
          <w:sz w:val="32"/>
          <w:szCs w:val="32"/>
        </w:rPr>
      </w:pPr>
      <w:r w:rsidRPr="002C3BD5">
        <w:rPr>
          <w:rFonts w:ascii="Times New Roman" w:hAnsi="Times New Roman"/>
          <w:b/>
          <w:bCs/>
          <w:color w:val="000000"/>
          <w:spacing w:val="2"/>
          <w:sz w:val="32"/>
          <w:szCs w:val="32"/>
        </w:rPr>
        <w:t>Клас</w:t>
      </w:r>
      <w:r w:rsidR="00696507" w:rsidRPr="002C3BD5">
        <w:rPr>
          <w:rFonts w:ascii="Times New Roman" w:hAnsi="Times New Roman"/>
          <w:b/>
          <w:bCs/>
          <w:color w:val="000000"/>
          <w:spacing w:val="2"/>
          <w:sz w:val="32"/>
          <w:szCs w:val="32"/>
        </w:rPr>
        <w:t>сификация аварий   на химически-</w:t>
      </w:r>
      <w:r w:rsidRPr="002C3BD5">
        <w:rPr>
          <w:rFonts w:ascii="Times New Roman" w:hAnsi="Times New Roman"/>
          <w:b/>
          <w:bCs/>
          <w:color w:val="000000"/>
          <w:spacing w:val="2"/>
          <w:sz w:val="32"/>
          <w:szCs w:val="32"/>
        </w:rPr>
        <w:t>опасных объектах</w:t>
      </w:r>
    </w:p>
    <w:p w:rsidR="003768A0" w:rsidRPr="002C3BD5" w:rsidRDefault="003768A0" w:rsidP="00EE1E66">
      <w:pPr>
        <w:shd w:val="clear" w:color="auto" w:fill="FFFFFF"/>
        <w:spacing w:after="0" w:line="240" w:lineRule="auto"/>
        <w:ind w:firstLine="567"/>
        <w:jc w:val="both"/>
        <w:rPr>
          <w:rFonts w:ascii="Times New Roman" w:hAnsi="Times New Roman"/>
          <w:sz w:val="32"/>
          <w:szCs w:val="32"/>
          <w:lang w:val="kk-KZ"/>
        </w:rPr>
      </w:pPr>
      <w:r w:rsidRPr="002C3BD5">
        <w:rPr>
          <w:rFonts w:ascii="Times New Roman" w:hAnsi="Times New Roman"/>
          <w:color w:val="000000"/>
          <w:spacing w:val="1"/>
          <w:sz w:val="32"/>
          <w:szCs w:val="32"/>
        </w:rPr>
        <w:t>В химических отраслях аварии делят на две категории:</w:t>
      </w:r>
      <w:r w:rsidRPr="002C3BD5">
        <w:rPr>
          <w:rFonts w:ascii="Times New Roman" w:hAnsi="Times New Roman"/>
          <w:sz w:val="32"/>
          <w:szCs w:val="32"/>
          <w:lang w:val="kk-KZ"/>
        </w:rPr>
        <w:t xml:space="preserve"> </w:t>
      </w:r>
    </w:p>
    <w:p w:rsidR="003768A0" w:rsidRPr="002C3BD5" w:rsidRDefault="003768A0" w:rsidP="00EE1E66">
      <w:pPr>
        <w:shd w:val="clear" w:color="auto" w:fill="FFFFFF"/>
        <w:spacing w:after="0" w:line="240" w:lineRule="auto"/>
        <w:ind w:firstLine="567"/>
        <w:jc w:val="both"/>
        <w:rPr>
          <w:rFonts w:ascii="Times New Roman" w:hAnsi="Times New Roman"/>
          <w:sz w:val="32"/>
          <w:szCs w:val="32"/>
          <w:lang w:val="kk-KZ"/>
        </w:rPr>
      </w:pPr>
      <w:r w:rsidRPr="002C3BD5">
        <w:rPr>
          <w:rFonts w:ascii="Times New Roman" w:hAnsi="Times New Roman"/>
          <w:sz w:val="32"/>
          <w:szCs w:val="32"/>
          <w:lang w:val="kk-KZ"/>
        </w:rPr>
        <w:t>-</w:t>
      </w:r>
      <w:r w:rsidRPr="002C3BD5">
        <w:rPr>
          <w:rFonts w:ascii="Times New Roman" w:hAnsi="Times New Roman"/>
          <w:color w:val="000000"/>
          <w:spacing w:val="3"/>
          <w:sz w:val="32"/>
          <w:szCs w:val="32"/>
        </w:rPr>
        <w:t>аварии в результате взрывов, вызывающих разрушение</w:t>
      </w:r>
      <w:r w:rsidRPr="002C3BD5">
        <w:rPr>
          <w:rFonts w:ascii="Times New Roman" w:hAnsi="Times New Roman"/>
          <w:color w:val="000000"/>
          <w:spacing w:val="3"/>
          <w:sz w:val="32"/>
          <w:szCs w:val="32"/>
          <w:lang w:val="kk-KZ"/>
        </w:rPr>
        <w:t xml:space="preserve"> </w:t>
      </w:r>
      <w:r w:rsidR="00696507" w:rsidRPr="002C3BD5">
        <w:rPr>
          <w:rFonts w:ascii="Times New Roman" w:hAnsi="Times New Roman"/>
          <w:color w:val="000000"/>
          <w:sz w:val="32"/>
          <w:szCs w:val="32"/>
        </w:rPr>
        <w:t>технологического</w:t>
      </w:r>
      <w:r w:rsidRPr="002C3BD5">
        <w:rPr>
          <w:rFonts w:ascii="Times New Roman" w:hAnsi="Times New Roman"/>
          <w:color w:val="000000"/>
          <w:sz w:val="32"/>
          <w:szCs w:val="32"/>
        </w:rPr>
        <w:t xml:space="preserve"> схемы, инженерных сооружений, вследствие чего</w:t>
      </w:r>
      <w:r w:rsidRPr="002C3BD5">
        <w:rPr>
          <w:rFonts w:ascii="Times New Roman" w:hAnsi="Times New Roman"/>
          <w:color w:val="000000"/>
          <w:sz w:val="32"/>
          <w:szCs w:val="32"/>
          <w:lang w:val="kk-KZ"/>
        </w:rPr>
        <w:t xml:space="preserve"> </w:t>
      </w:r>
      <w:r w:rsidRPr="002C3BD5">
        <w:rPr>
          <w:rFonts w:ascii="Times New Roman" w:hAnsi="Times New Roman"/>
          <w:color w:val="000000"/>
          <w:spacing w:val="1"/>
          <w:sz w:val="32"/>
          <w:szCs w:val="32"/>
        </w:rPr>
        <w:t>полностью  или  частично</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1"/>
          <w:sz w:val="32"/>
          <w:szCs w:val="32"/>
        </w:rPr>
        <w:t>прекращен   выпуск  продукции   и  для</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2"/>
          <w:sz w:val="32"/>
          <w:szCs w:val="32"/>
        </w:rPr>
        <w:lastRenderedPageBreak/>
        <w:t xml:space="preserve">восстановления требуются специальные ассигнования от </w:t>
      </w:r>
      <w:r w:rsidRPr="002C3BD5">
        <w:rPr>
          <w:rFonts w:ascii="Times New Roman" w:hAnsi="Times New Roman"/>
          <w:color w:val="000000"/>
          <w:spacing w:val="-4"/>
          <w:sz w:val="32"/>
          <w:szCs w:val="32"/>
        </w:rPr>
        <w:t>вышестоящих организаций.</w:t>
      </w:r>
    </w:p>
    <w:p w:rsidR="003768A0" w:rsidRPr="002C3BD5" w:rsidRDefault="003768A0" w:rsidP="00EE1E66">
      <w:pPr>
        <w:shd w:val="clear" w:color="auto" w:fill="FFFFFF"/>
        <w:tabs>
          <w:tab w:val="left" w:pos="600"/>
        </w:tabs>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9"/>
          <w:sz w:val="32"/>
          <w:szCs w:val="32"/>
          <w:lang w:val="kk-KZ"/>
        </w:rPr>
        <w:tab/>
        <w:t>-</w:t>
      </w:r>
      <w:r w:rsidRPr="002C3BD5">
        <w:rPr>
          <w:rFonts w:ascii="Times New Roman" w:hAnsi="Times New Roman"/>
          <w:color w:val="000000"/>
          <w:spacing w:val="9"/>
          <w:sz w:val="32"/>
          <w:szCs w:val="32"/>
        </w:rPr>
        <w:t>аварии, в результате которых повреждено основное или</w:t>
      </w:r>
      <w:r w:rsidRPr="002C3BD5">
        <w:rPr>
          <w:rFonts w:ascii="Times New Roman" w:hAnsi="Times New Roman"/>
          <w:color w:val="000000"/>
          <w:spacing w:val="9"/>
          <w:sz w:val="32"/>
          <w:szCs w:val="32"/>
          <w:lang w:val="kk-KZ"/>
        </w:rPr>
        <w:t xml:space="preserve"> </w:t>
      </w:r>
      <w:r w:rsidRPr="002C3BD5">
        <w:rPr>
          <w:rFonts w:ascii="Times New Roman" w:hAnsi="Times New Roman"/>
          <w:color w:val="000000"/>
          <w:sz w:val="32"/>
          <w:szCs w:val="32"/>
        </w:rPr>
        <w:t>вспомогательное  техническое оборудование, инженерные</w:t>
      </w:r>
      <w:r w:rsidRPr="002C3BD5">
        <w:rPr>
          <w:rFonts w:ascii="Times New Roman" w:hAnsi="Times New Roman"/>
          <w:color w:val="000000"/>
          <w:sz w:val="32"/>
          <w:szCs w:val="32"/>
          <w:lang w:val="kk-KZ"/>
        </w:rPr>
        <w:t xml:space="preserve"> </w:t>
      </w:r>
      <w:r w:rsidRPr="002C3BD5">
        <w:rPr>
          <w:rFonts w:ascii="Times New Roman" w:hAnsi="Times New Roman"/>
          <w:color w:val="000000"/>
          <w:spacing w:val="3"/>
          <w:sz w:val="32"/>
          <w:szCs w:val="32"/>
        </w:rPr>
        <w:t>сооружения, вследствие чего полностью или частично прекращен</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4"/>
          <w:sz w:val="32"/>
          <w:szCs w:val="32"/>
        </w:rPr>
        <w:t>выпуск продукции и для восстановления производств требуются</w:t>
      </w:r>
      <w:r w:rsidRPr="002C3BD5">
        <w:rPr>
          <w:rFonts w:ascii="Times New Roman" w:hAnsi="Times New Roman"/>
          <w:color w:val="000000"/>
          <w:spacing w:val="4"/>
          <w:sz w:val="32"/>
          <w:szCs w:val="32"/>
          <w:lang w:val="kk-KZ"/>
        </w:rPr>
        <w:t xml:space="preserve"> </w:t>
      </w:r>
      <w:r w:rsidRPr="002C3BD5">
        <w:rPr>
          <w:rFonts w:ascii="Times New Roman" w:hAnsi="Times New Roman"/>
          <w:color w:val="000000"/>
          <w:spacing w:val="-2"/>
          <w:sz w:val="32"/>
          <w:szCs w:val="32"/>
        </w:rPr>
        <w:t>затраты   более   нормативной   суммы   на   плановый   капитальный</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1"/>
          <w:sz w:val="32"/>
          <w:szCs w:val="32"/>
        </w:rPr>
        <w:t>ремонт, но не требуются специальные ассигнования вышестоящих</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13"/>
          <w:sz w:val="32"/>
          <w:szCs w:val="32"/>
        </w:rPr>
        <w:t>инстанций.</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1"/>
          <w:sz w:val="32"/>
          <w:szCs w:val="32"/>
        </w:rPr>
        <w:t>С точки зрения инт</w:t>
      </w:r>
      <w:r w:rsidR="00696507" w:rsidRPr="002C3BD5">
        <w:rPr>
          <w:rFonts w:ascii="Times New Roman" w:hAnsi="Times New Roman"/>
          <w:color w:val="000000"/>
          <w:spacing w:val="1"/>
          <w:sz w:val="32"/>
          <w:szCs w:val="32"/>
        </w:rPr>
        <w:t xml:space="preserve">ересов ГО </w:t>
      </w:r>
      <w:r w:rsidRPr="002C3BD5">
        <w:rPr>
          <w:rFonts w:ascii="Times New Roman" w:hAnsi="Times New Roman"/>
          <w:color w:val="000000"/>
          <w:spacing w:val="1"/>
          <w:sz w:val="32"/>
          <w:szCs w:val="32"/>
        </w:rPr>
        <w:t xml:space="preserve">классификация аварий должна </w:t>
      </w:r>
      <w:r w:rsidRPr="002C3BD5">
        <w:rPr>
          <w:rFonts w:ascii="Times New Roman" w:hAnsi="Times New Roman"/>
          <w:color w:val="000000"/>
          <w:sz w:val="32"/>
          <w:szCs w:val="32"/>
        </w:rPr>
        <w:t xml:space="preserve">отражать степень опасности. Поэтому она выглядит следующим </w:t>
      </w:r>
      <w:r w:rsidRPr="002C3BD5">
        <w:rPr>
          <w:rFonts w:ascii="Times New Roman" w:hAnsi="Times New Roman"/>
          <w:color w:val="000000"/>
          <w:spacing w:val="-15"/>
          <w:sz w:val="32"/>
          <w:szCs w:val="32"/>
        </w:rPr>
        <w:t>образом:</w:t>
      </w:r>
    </w:p>
    <w:p w:rsidR="003768A0" w:rsidRPr="002C3BD5" w:rsidRDefault="003768A0" w:rsidP="00EE1E66">
      <w:pPr>
        <w:shd w:val="clear" w:color="auto" w:fill="FFFFFF"/>
        <w:tabs>
          <w:tab w:val="left" w:pos="542"/>
        </w:tabs>
        <w:spacing w:after="0" w:line="240" w:lineRule="auto"/>
        <w:ind w:left="5"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t xml:space="preserve"> </w:t>
      </w:r>
      <w:r w:rsidRPr="002C3BD5">
        <w:rPr>
          <w:rFonts w:ascii="Times New Roman" w:hAnsi="Times New Roman"/>
          <w:color w:val="000000"/>
          <w:spacing w:val="2"/>
          <w:sz w:val="32"/>
          <w:szCs w:val="32"/>
        </w:rPr>
        <w:t>частная - авария, либо не связанная с выбросом СДЯВ, либо</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1"/>
          <w:sz w:val="32"/>
          <w:szCs w:val="32"/>
        </w:rPr>
        <w:t>произошла незначительная утечка ядовитых веществ;</w:t>
      </w:r>
    </w:p>
    <w:p w:rsidR="003768A0" w:rsidRPr="002C3BD5" w:rsidRDefault="003768A0" w:rsidP="00EE1E66">
      <w:pPr>
        <w:widowControl w:val="0"/>
        <w:numPr>
          <w:ilvl w:val="0"/>
          <w:numId w:val="14"/>
        </w:numPr>
        <w:shd w:val="clear" w:color="auto" w:fill="FFFFFF"/>
        <w:tabs>
          <w:tab w:val="left" w:pos="662"/>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3"/>
          <w:sz w:val="32"/>
          <w:szCs w:val="32"/>
        </w:rPr>
        <w:t>объектовая   -   авария,   связанная   с   утечкой   СДЯВ   из</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1"/>
          <w:sz w:val="32"/>
          <w:szCs w:val="32"/>
        </w:rPr>
        <w:t>технологической    оборудования    или    трубопроводов.    Глубина</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4"/>
          <w:sz w:val="32"/>
          <w:szCs w:val="32"/>
        </w:rPr>
        <w:t>пороговой зоны менее радиуса санитарно-защитной зоны вокруг</w:t>
      </w:r>
      <w:r w:rsidRPr="002C3BD5">
        <w:rPr>
          <w:rFonts w:ascii="Times New Roman" w:hAnsi="Times New Roman"/>
          <w:color w:val="000000"/>
          <w:spacing w:val="4"/>
          <w:sz w:val="32"/>
          <w:szCs w:val="32"/>
          <w:lang w:val="kk-KZ"/>
        </w:rPr>
        <w:t xml:space="preserve"> </w:t>
      </w:r>
      <w:r w:rsidRPr="002C3BD5">
        <w:rPr>
          <w:rFonts w:ascii="Times New Roman" w:hAnsi="Times New Roman"/>
          <w:color w:val="000000"/>
          <w:spacing w:val="-9"/>
          <w:sz w:val="32"/>
          <w:szCs w:val="32"/>
        </w:rPr>
        <w:t>предприятия;</w:t>
      </w:r>
    </w:p>
    <w:p w:rsidR="003768A0" w:rsidRPr="002C3BD5" w:rsidRDefault="003768A0" w:rsidP="00EE1E66">
      <w:pPr>
        <w:widowControl w:val="0"/>
        <w:numPr>
          <w:ilvl w:val="0"/>
          <w:numId w:val="14"/>
        </w:numPr>
        <w:shd w:val="clear" w:color="auto" w:fill="FFFFFF"/>
        <w:tabs>
          <w:tab w:val="left" w:pos="662"/>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2"/>
          <w:sz w:val="32"/>
          <w:szCs w:val="32"/>
        </w:rPr>
        <w:t>местная   -   авария,   связанная   с   разрушением   большой</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6"/>
          <w:sz w:val="32"/>
          <w:szCs w:val="32"/>
        </w:rPr>
        <w:t>единичной емкости или целого склада СДЯВ. Облако достигает</w:t>
      </w:r>
      <w:r w:rsidRPr="002C3BD5">
        <w:rPr>
          <w:rFonts w:ascii="Times New Roman" w:hAnsi="Times New Roman"/>
          <w:color w:val="000000"/>
          <w:spacing w:val="6"/>
          <w:sz w:val="32"/>
          <w:szCs w:val="32"/>
          <w:lang w:val="kk-KZ"/>
        </w:rPr>
        <w:t xml:space="preserve"> </w:t>
      </w:r>
      <w:r w:rsidRPr="002C3BD5">
        <w:rPr>
          <w:rFonts w:ascii="Times New Roman" w:hAnsi="Times New Roman"/>
          <w:color w:val="000000"/>
          <w:spacing w:val="-1"/>
          <w:sz w:val="32"/>
          <w:szCs w:val="32"/>
        </w:rPr>
        <w:t>зоны жилой застройки, проводится эвакуация из ближайших жилых</w:t>
      </w:r>
      <w:r w:rsidRPr="002C3BD5">
        <w:rPr>
          <w:rFonts w:ascii="Times New Roman" w:hAnsi="Times New Roman"/>
          <w:color w:val="000000"/>
          <w:spacing w:val="-1"/>
          <w:sz w:val="32"/>
          <w:szCs w:val="32"/>
          <w:lang w:val="kk-KZ"/>
        </w:rPr>
        <w:t xml:space="preserve"> </w:t>
      </w:r>
      <w:r w:rsidR="00696507" w:rsidRPr="002C3BD5">
        <w:rPr>
          <w:rFonts w:ascii="Times New Roman" w:hAnsi="Times New Roman"/>
          <w:color w:val="000000"/>
          <w:spacing w:val="-1"/>
          <w:sz w:val="32"/>
          <w:szCs w:val="32"/>
        </w:rPr>
        <w:t>районов и другие соответствующих</w:t>
      </w:r>
      <w:r w:rsidRPr="002C3BD5">
        <w:rPr>
          <w:rFonts w:ascii="Times New Roman" w:hAnsi="Times New Roman"/>
          <w:color w:val="000000"/>
          <w:spacing w:val="-1"/>
          <w:sz w:val="32"/>
          <w:szCs w:val="32"/>
        </w:rPr>
        <w:t xml:space="preserve"> мероприятия</w:t>
      </w:r>
      <w:r w:rsidRPr="002C3BD5">
        <w:rPr>
          <w:rFonts w:ascii="Times New Roman" w:hAnsi="Times New Roman"/>
          <w:color w:val="000000"/>
          <w:spacing w:val="-1"/>
          <w:sz w:val="32"/>
          <w:szCs w:val="32"/>
          <w:lang w:val="kk-KZ"/>
        </w:rPr>
        <w:t>;</w:t>
      </w:r>
    </w:p>
    <w:p w:rsidR="003768A0" w:rsidRPr="002C3BD5" w:rsidRDefault="003768A0" w:rsidP="00EE1E66">
      <w:pPr>
        <w:shd w:val="clear" w:color="auto" w:fill="FFFFFF"/>
        <w:tabs>
          <w:tab w:val="left" w:pos="709"/>
        </w:tabs>
        <w:spacing w:after="0" w:line="240" w:lineRule="auto"/>
        <w:ind w:left="19"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r>
      <w:r w:rsidRPr="002C3BD5">
        <w:rPr>
          <w:rFonts w:ascii="Times New Roman" w:hAnsi="Times New Roman"/>
          <w:color w:val="000000"/>
          <w:spacing w:val="6"/>
          <w:sz w:val="32"/>
          <w:szCs w:val="32"/>
        </w:rPr>
        <w:t>региональная - авария со значительным выбросом СДЯВ.</w:t>
      </w:r>
      <w:r w:rsidRPr="002C3BD5">
        <w:rPr>
          <w:rFonts w:ascii="Times New Roman" w:hAnsi="Times New Roman"/>
          <w:color w:val="000000"/>
          <w:spacing w:val="6"/>
          <w:sz w:val="32"/>
          <w:szCs w:val="32"/>
          <w:lang w:val="kk-KZ"/>
        </w:rPr>
        <w:t xml:space="preserve"> </w:t>
      </w:r>
      <w:r w:rsidRPr="002C3BD5">
        <w:rPr>
          <w:rFonts w:ascii="Times New Roman" w:hAnsi="Times New Roman"/>
          <w:color w:val="000000"/>
          <w:spacing w:val="-1"/>
          <w:sz w:val="32"/>
          <w:szCs w:val="32"/>
        </w:rPr>
        <w:t>Наблюдается распространение облака вглубь жилых районов;</w:t>
      </w:r>
    </w:p>
    <w:p w:rsidR="003768A0" w:rsidRPr="002C3BD5" w:rsidRDefault="003768A0" w:rsidP="00EE1E66">
      <w:pPr>
        <w:shd w:val="clear" w:color="auto" w:fill="FFFFFF"/>
        <w:spacing w:after="0" w:line="240" w:lineRule="auto"/>
        <w:ind w:left="24" w:right="14" w:firstLine="567"/>
        <w:jc w:val="both"/>
        <w:rPr>
          <w:rFonts w:ascii="Times New Roman" w:hAnsi="Times New Roman"/>
          <w:color w:val="000000"/>
          <w:spacing w:val="-1"/>
          <w:sz w:val="32"/>
          <w:szCs w:val="32"/>
          <w:lang w:val="kk-KZ"/>
        </w:rPr>
      </w:pPr>
      <w:r w:rsidRPr="002C3BD5">
        <w:rPr>
          <w:rFonts w:ascii="Times New Roman" w:hAnsi="Times New Roman"/>
          <w:color w:val="000000"/>
          <w:sz w:val="32"/>
          <w:szCs w:val="32"/>
        </w:rPr>
        <w:t xml:space="preserve">В настоящее время практически в любой отрасли хозяйства и </w:t>
      </w:r>
      <w:r w:rsidRPr="002C3BD5">
        <w:rPr>
          <w:rFonts w:ascii="Times New Roman" w:hAnsi="Times New Roman"/>
          <w:color w:val="000000"/>
          <w:spacing w:val="2"/>
          <w:sz w:val="32"/>
          <w:szCs w:val="32"/>
        </w:rPr>
        <w:t xml:space="preserve">науки во все более возрастающих масштабах используются </w:t>
      </w:r>
      <w:r w:rsidRPr="002C3BD5">
        <w:rPr>
          <w:rFonts w:ascii="Times New Roman" w:hAnsi="Times New Roman"/>
          <w:color w:val="000000"/>
          <w:spacing w:val="-1"/>
          <w:sz w:val="32"/>
          <w:szCs w:val="32"/>
        </w:rPr>
        <w:t>радиоактивные вещества и источники ионизирующих излучений</w:t>
      </w:r>
      <w:r w:rsidRPr="002C3BD5">
        <w:rPr>
          <w:rFonts w:ascii="Times New Roman" w:hAnsi="Times New Roman"/>
          <w:color w:val="000000"/>
          <w:spacing w:val="-1"/>
          <w:sz w:val="32"/>
          <w:szCs w:val="32"/>
          <w:lang w:val="kk-KZ"/>
        </w:rPr>
        <w:t>.</w:t>
      </w:r>
    </w:p>
    <w:p w:rsidR="003768A0" w:rsidRPr="002C3BD5" w:rsidRDefault="00696507" w:rsidP="00EE1E66">
      <w:pPr>
        <w:shd w:val="clear" w:color="auto" w:fill="FFFFFF"/>
        <w:spacing w:after="0" w:line="240" w:lineRule="auto"/>
        <w:ind w:left="24" w:right="14" w:firstLine="567"/>
        <w:jc w:val="both"/>
        <w:rPr>
          <w:rFonts w:ascii="Times New Roman" w:hAnsi="Times New Roman"/>
          <w:sz w:val="32"/>
          <w:szCs w:val="32"/>
        </w:rPr>
      </w:pPr>
      <w:r w:rsidRPr="002C3BD5">
        <w:rPr>
          <w:rFonts w:ascii="Times New Roman" w:hAnsi="Times New Roman"/>
          <w:color w:val="000000"/>
          <w:spacing w:val="10"/>
          <w:sz w:val="32"/>
          <w:szCs w:val="32"/>
        </w:rPr>
        <w:t>Авария</w:t>
      </w:r>
      <w:r w:rsidR="003768A0" w:rsidRPr="002C3BD5">
        <w:rPr>
          <w:rFonts w:ascii="Times New Roman" w:hAnsi="Times New Roman"/>
          <w:color w:val="000000"/>
          <w:spacing w:val="10"/>
          <w:sz w:val="32"/>
          <w:szCs w:val="32"/>
        </w:rPr>
        <w:t xml:space="preserve"> глобальная - авария с </w:t>
      </w:r>
      <w:r w:rsidR="003768A0" w:rsidRPr="002C3BD5">
        <w:rPr>
          <w:rFonts w:ascii="Times New Roman" w:hAnsi="Times New Roman"/>
          <w:color w:val="000000"/>
          <w:spacing w:val="8"/>
          <w:sz w:val="32"/>
          <w:szCs w:val="32"/>
        </w:rPr>
        <w:t>полным разрушением всех хранилищ</w:t>
      </w:r>
      <w:r w:rsidR="003768A0" w:rsidRPr="002C3BD5">
        <w:rPr>
          <w:rFonts w:ascii="Times New Roman" w:hAnsi="Times New Roman"/>
          <w:color w:val="000000"/>
          <w:spacing w:val="5"/>
          <w:sz w:val="32"/>
          <w:szCs w:val="32"/>
        </w:rPr>
        <w:t xml:space="preserve">. Такое возможно в случае </w:t>
      </w:r>
      <w:r w:rsidR="003768A0" w:rsidRPr="002C3BD5">
        <w:rPr>
          <w:rFonts w:ascii="Times New Roman" w:hAnsi="Times New Roman"/>
          <w:color w:val="000000"/>
          <w:spacing w:val="-1"/>
          <w:sz w:val="32"/>
          <w:szCs w:val="32"/>
        </w:rPr>
        <w:t>диверсии, в военное время или в результате стихийного бедствия.</w:t>
      </w:r>
    </w:p>
    <w:p w:rsidR="003768A0" w:rsidRPr="002C3BD5" w:rsidRDefault="003768A0" w:rsidP="00EE1E66">
      <w:pPr>
        <w:shd w:val="clear" w:color="auto" w:fill="FFFFFF"/>
        <w:spacing w:after="0" w:line="240" w:lineRule="auto"/>
        <w:ind w:left="422" w:firstLine="567"/>
        <w:jc w:val="both"/>
        <w:rPr>
          <w:rFonts w:ascii="Times New Roman" w:hAnsi="Times New Roman"/>
          <w:sz w:val="32"/>
          <w:szCs w:val="32"/>
        </w:rPr>
      </w:pPr>
      <w:r w:rsidRPr="002C3BD5">
        <w:rPr>
          <w:rFonts w:ascii="Times New Roman" w:hAnsi="Times New Roman"/>
          <w:color w:val="000000"/>
          <w:spacing w:val="1"/>
          <w:sz w:val="32"/>
          <w:szCs w:val="32"/>
        </w:rPr>
        <w:t>Особенно высокими темпами развивается ядерная энергетика.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Атомная наука и техника таят в себе огромные возможности</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2"/>
          <w:sz w:val="32"/>
          <w:szCs w:val="32"/>
        </w:rPr>
        <w:t xml:space="preserve">но </w:t>
      </w:r>
      <w:r w:rsidRPr="002C3BD5">
        <w:rPr>
          <w:rFonts w:ascii="Times New Roman" w:hAnsi="Times New Roman"/>
          <w:color w:val="000000"/>
          <w:spacing w:val="7"/>
          <w:sz w:val="32"/>
          <w:szCs w:val="32"/>
        </w:rPr>
        <w:t xml:space="preserve">вместе с тем и большую опасность для людей и окружающей </w:t>
      </w:r>
      <w:r w:rsidRPr="002C3BD5">
        <w:rPr>
          <w:rFonts w:ascii="Times New Roman" w:hAnsi="Times New Roman"/>
          <w:color w:val="000000"/>
          <w:spacing w:val="1"/>
          <w:sz w:val="32"/>
          <w:szCs w:val="32"/>
        </w:rPr>
        <w:t xml:space="preserve">среды, о чем свидетельствуют аварии на атомных станциях в СШК </w:t>
      </w:r>
      <w:r w:rsidRPr="002C3BD5">
        <w:rPr>
          <w:rFonts w:ascii="Times New Roman" w:hAnsi="Times New Roman"/>
          <w:color w:val="000000"/>
          <w:sz w:val="32"/>
          <w:szCs w:val="32"/>
        </w:rPr>
        <w:t xml:space="preserve">Англии, Франции, Японии и в СССР (Чернобыльская). Атомные </w:t>
      </w:r>
      <w:r w:rsidRPr="002C3BD5">
        <w:rPr>
          <w:rFonts w:ascii="Times New Roman" w:hAnsi="Times New Roman"/>
          <w:color w:val="000000"/>
          <w:spacing w:val="5"/>
          <w:sz w:val="32"/>
          <w:szCs w:val="32"/>
        </w:rPr>
        <w:t xml:space="preserve">установки эксплуатируются на ледоколах и лихтеровозах, на </w:t>
      </w:r>
      <w:r w:rsidRPr="002C3BD5">
        <w:rPr>
          <w:rFonts w:ascii="Times New Roman" w:hAnsi="Times New Roman"/>
          <w:color w:val="000000"/>
          <w:spacing w:val="1"/>
          <w:sz w:val="32"/>
          <w:szCs w:val="32"/>
        </w:rPr>
        <w:t>крейсерах и подводных лодках, в космических аппаратах.</w:t>
      </w:r>
    </w:p>
    <w:p w:rsidR="003768A0" w:rsidRPr="002C3BD5" w:rsidRDefault="003768A0" w:rsidP="00EE1E66">
      <w:pPr>
        <w:shd w:val="clear" w:color="auto" w:fill="FFFFFF"/>
        <w:spacing w:after="0" w:line="240" w:lineRule="auto"/>
        <w:ind w:left="53" w:right="10" w:firstLine="567"/>
        <w:jc w:val="both"/>
        <w:rPr>
          <w:rFonts w:ascii="Times New Roman" w:hAnsi="Times New Roman"/>
          <w:sz w:val="32"/>
          <w:szCs w:val="32"/>
        </w:rPr>
      </w:pPr>
      <w:r w:rsidRPr="002C3BD5">
        <w:rPr>
          <w:rFonts w:ascii="Times New Roman" w:hAnsi="Times New Roman"/>
          <w:color w:val="000000"/>
          <w:spacing w:val="13"/>
          <w:sz w:val="32"/>
          <w:szCs w:val="32"/>
        </w:rPr>
        <w:lastRenderedPageBreak/>
        <w:t xml:space="preserve">Ядерные материалы приходится возить, хранить, </w:t>
      </w:r>
      <w:r w:rsidRPr="002C3BD5">
        <w:rPr>
          <w:rFonts w:ascii="Times New Roman" w:hAnsi="Times New Roman"/>
          <w:color w:val="000000"/>
          <w:sz w:val="32"/>
          <w:szCs w:val="32"/>
        </w:rPr>
        <w:t xml:space="preserve">перерабатывать. Все эти операции создают дополнительный риск </w:t>
      </w:r>
      <w:r w:rsidRPr="002C3BD5">
        <w:rPr>
          <w:rFonts w:ascii="Times New Roman" w:hAnsi="Times New Roman"/>
          <w:color w:val="000000"/>
          <w:spacing w:val="8"/>
          <w:sz w:val="32"/>
          <w:szCs w:val="32"/>
        </w:rPr>
        <w:t xml:space="preserve">радиоактивного загрязнения окружающей среды, поражения </w:t>
      </w:r>
      <w:r w:rsidRPr="002C3BD5">
        <w:rPr>
          <w:rFonts w:ascii="Times New Roman" w:hAnsi="Times New Roman"/>
          <w:color w:val="000000"/>
          <w:spacing w:val="1"/>
          <w:sz w:val="32"/>
          <w:szCs w:val="32"/>
        </w:rPr>
        <w:t>людей, животных и растительного мира.</w:t>
      </w:r>
    </w:p>
    <w:p w:rsidR="003768A0" w:rsidRPr="002C3BD5" w:rsidRDefault="003768A0" w:rsidP="00EE1E66">
      <w:pPr>
        <w:shd w:val="clear" w:color="auto" w:fill="FFFFFF"/>
        <w:spacing w:after="0" w:line="240" w:lineRule="auto"/>
        <w:ind w:left="72" w:right="5" w:firstLine="567"/>
        <w:jc w:val="both"/>
        <w:rPr>
          <w:rFonts w:ascii="Times New Roman" w:hAnsi="Times New Roman"/>
          <w:sz w:val="32"/>
          <w:szCs w:val="32"/>
        </w:rPr>
      </w:pPr>
      <w:r w:rsidRPr="002C3BD5">
        <w:rPr>
          <w:rFonts w:ascii="Times New Roman" w:hAnsi="Times New Roman"/>
          <w:b/>
          <w:bCs/>
          <w:color w:val="000000"/>
          <w:spacing w:val="5"/>
          <w:sz w:val="32"/>
          <w:szCs w:val="32"/>
        </w:rPr>
        <w:t>Радиационно</w:t>
      </w:r>
      <w:r w:rsidR="00696507" w:rsidRPr="002C3BD5">
        <w:rPr>
          <w:rFonts w:ascii="Times New Roman" w:hAnsi="Times New Roman"/>
          <w:b/>
          <w:bCs/>
          <w:color w:val="000000"/>
          <w:spacing w:val="5"/>
          <w:sz w:val="32"/>
          <w:szCs w:val="32"/>
        </w:rPr>
        <w:t>-</w:t>
      </w:r>
      <w:r w:rsidRPr="002C3BD5">
        <w:rPr>
          <w:rFonts w:ascii="Times New Roman" w:hAnsi="Times New Roman"/>
          <w:b/>
          <w:bCs/>
          <w:color w:val="000000"/>
          <w:spacing w:val="5"/>
          <w:sz w:val="32"/>
          <w:szCs w:val="32"/>
        </w:rPr>
        <w:t>опасный объект (РОО)</w:t>
      </w:r>
      <w:r w:rsidRPr="002C3BD5">
        <w:rPr>
          <w:rFonts w:ascii="Times New Roman" w:hAnsi="Times New Roman"/>
          <w:bCs/>
          <w:color w:val="000000"/>
          <w:spacing w:val="5"/>
          <w:sz w:val="32"/>
          <w:szCs w:val="32"/>
        </w:rPr>
        <w:t xml:space="preserve"> </w:t>
      </w:r>
      <w:r w:rsidRPr="002C3BD5">
        <w:rPr>
          <w:rFonts w:ascii="Times New Roman" w:hAnsi="Times New Roman"/>
          <w:color w:val="000000"/>
          <w:spacing w:val="5"/>
          <w:sz w:val="32"/>
          <w:szCs w:val="32"/>
        </w:rPr>
        <w:t xml:space="preserve">- предприятие, на </w:t>
      </w:r>
      <w:r w:rsidRPr="002C3BD5">
        <w:rPr>
          <w:rFonts w:ascii="Times New Roman" w:hAnsi="Times New Roman"/>
          <w:color w:val="000000"/>
          <w:sz w:val="32"/>
          <w:szCs w:val="32"/>
        </w:rPr>
        <w:t xml:space="preserve">котором при авариях могут произойти массовые радиационные </w:t>
      </w:r>
      <w:r w:rsidRPr="002C3BD5">
        <w:rPr>
          <w:rFonts w:ascii="Times New Roman" w:hAnsi="Times New Roman"/>
          <w:color w:val="000000"/>
          <w:spacing w:val="-2"/>
          <w:sz w:val="32"/>
          <w:szCs w:val="32"/>
        </w:rPr>
        <w:t>поражения.</w:t>
      </w:r>
    </w:p>
    <w:p w:rsidR="003768A0" w:rsidRPr="002C3BD5" w:rsidRDefault="003768A0" w:rsidP="00EE1E66">
      <w:pPr>
        <w:shd w:val="clear" w:color="auto" w:fill="FFFFFF"/>
        <w:spacing w:after="0" w:line="240" w:lineRule="auto"/>
        <w:ind w:left="72" w:firstLine="567"/>
        <w:jc w:val="both"/>
        <w:rPr>
          <w:rFonts w:ascii="Times New Roman" w:hAnsi="Times New Roman"/>
          <w:sz w:val="32"/>
          <w:szCs w:val="32"/>
        </w:rPr>
      </w:pPr>
      <w:r w:rsidRPr="002C3BD5">
        <w:rPr>
          <w:rFonts w:ascii="Times New Roman" w:hAnsi="Times New Roman"/>
          <w:b/>
          <w:bCs/>
          <w:color w:val="000000"/>
          <w:spacing w:val="-1"/>
          <w:sz w:val="32"/>
          <w:szCs w:val="32"/>
        </w:rPr>
        <w:t>Радиационная авария</w:t>
      </w:r>
      <w:r w:rsidRPr="002C3BD5">
        <w:rPr>
          <w:rFonts w:ascii="Times New Roman" w:hAnsi="Times New Roman"/>
          <w:bCs/>
          <w:color w:val="000000"/>
          <w:spacing w:val="-1"/>
          <w:sz w:val="32"/>
          <w:szCs w:val="32"/>
          <w:lang w:val="kk-KZ"/>
        </w:rPr>
        <w:t xml:space="preserve"> </w:t>
      </w:r>
      <w:r w:rsidRPr="002C3BD5">
        <w:rPr>
          <w:rFonts w:ascii="Times New Roman" w:hAnsi="Times New Roman"/>
          <w:color w:val="000000"/>
          <w:spacing w:val="-1"/>
          <w:sz w:val="32"/>
          <w:szCs w:val="32"/>
        </w:rPr>
        <w:t>-</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1"/>
          <w:sz w:val="32"/>
          <w:szCs w:val="32"/>
        </w:rPr>
        <w:t xml:space="preserve">происшествие, приведшее к выбросу </w:t>
      </w:r>
      <w:r w:rsidRPr="002C3BD5">
        <w:rPr>
          <w:rFonts w:ascii="Times New Roman" w:hAnsi="Times New Roman"/>
          <w:color w:val="000000"/>
          <w:spacing w:val="3"/>
          <w:sz w:val="32"/>
          <w:szCs w:val="32"/>
        </w:rPr>
        <w:t xml:space="preserve">радиоактивных продуктов и ионизирующих излучений за </w:t>
      </w:r>
      <w:r w:rsidRPr="002C3BD5">
        <w:rPr>
          <w:rFonts w:ascii="Times New Roman" w:hAnsi="Times New Roman"/>
          <w:color w:val="000000"/>
          <w:spacing w:val="-1"/>
          <w:sz w:val="32"/>
          <w:szCs w:val="32"/>
        </w:rPr>
        <w:t xml:space="preserve">предусмотренные проектом границы в количествах, превышающих </w:t>
      </w:r>
      <w:r w:rsidRPr="002C3BD5">
        <w:rPr>
          <w:rFonts w:ascii="Times New Roman" w:hAnsi="Times New Roman"/>
          <w:color w:val="000000"/>
          <w:spacing w:val="1"/>
          <w:sz w:val="32"/>
          <w:szCs w:val="32"/>
        </w:rPr>
        <w:t>установленные нормы безопасности.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Радиационные аварии подразделяются на три типа:</w:t>
      </w:r>
    </w:p>
    <w:p w:rsidR="003768A0" w:rsidRPr="002C3BD5" w:rsidRDefault="003768A0" w:rsidP="00EE1E66">
      <w:pPr>
        <w:shd w:val="clear" w:color="auto" w:fill="FFFFFF"/>
        <w:tabs>
          <w:tab w:val="left" w:pos="778"/>
        </w:tabs>
        <w:spacing w:after="0" w:line="240" w:lineRule="auto"/>
        <w:ind w:left="82"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r>
      <w:r w:rsidRPr="002C3BD5">
        <w:rPr>
          <w:rFonts w:ascii="Times New Roman" w:hAnsi="Times New Roman"/>
          <w:color w:val="000000"/>
          <w:spacing w:val="4"/>
          <w:sz w:val="32"/>
          <w:szCs w:val="32"/>
        </w:rPr>
        <w:t>локальная  -  нарушение  в  работе РОО,  при  котором  не</w:t>
      </w:r>
      <w:r w:rsidRPr="002C3BD5">
        <w:rPr>
          <w:rFonts w:ascii="Times New Roman" w:hAnsi="Times New Roman"/>
          <w:color w:val="000000"/>
          <w:spacing w:val="4"/>
          <w:sz w:val="32"/>
          <w:szCs w:val="32"/>
          <w:lang w:val="kk-KZ"/>
        </w:rPr>
        <w:t xml:space="preserve"> </w:t>
      </w:r>
      <w:r w:rsidRPr="002C3BD5">
        <w:rPr>
          <w:rFonts w:ascii="Times New Roman" w:hAnsi="Times New Roman"/>
          <w:color w:val="000000"/>
          <w:spacing w:val="4"/>
          <w:sz w:val="32"/>
          <w:szCs w:val="32"/>
        </w:rPr>
        <w:t>произошел  выход радиоактивных продуктов или ионизирующих</w:t>
      </w:r>
      <w:r w:rsidRPr="002C3BD5">
        <w:rPr>
          <w:rFonts w:ascii="Times New Roman" w:hAnsi="Times New Roman"/>
          <w:color w:val="000000"/>
          <w:spacing w:val="4"/>
          <w:sz w:val="32"/>
          <w:szCs w:val="32"/>
          <w:lang w:val="kk-KZ"/>
        </w:rPr>
        <w:t xml:space="preserve"> </w:t>
      </w:r>
      <w:r w:rsidRPr="002C3BD5">
        <w:rPr>
          <w:rFonts w:ascii="Times New Roman" w:hAnsi="Times New Roman"/>
          <w:color w:val="000000"/>
          <w:sz w:val="32"/>
          <w:szCs w:val="32"/>
        </w:rPr>
        <w:t>излучений      за      предусмотренные      границы      оборудования,</w:t>
      </w:r>
      <w:r w:rsidRPr="002C3BD5">
        <w:rPr>
          <w:rFonts w:ascii="Times New Roman" w:hAnsi="Times New Roman"/>
          <w:color w:val="000000"/>
          <w:sz w:val="32"/>
          <w:szCs w:val="32"/>
          <w:lang w:val="kk-KZ"/>
        </w:rPr>
        <w:t xml:space="preserve"> </w:t>
      </w:r>
      <w:r w:rsidRPr="002C3BD5">
        <w:rPr>
          <w:rFonts w:ascii="Times New Roman" w:hAnsi="Times New Roman"/>
          <w:color w:val="000000"/>
          <w:sz w:val="32"/>
          <w:szCs w:val="32"/>
        </w:rPr>
        <w:t>технологических  систем,  зданий   и  сооружений   в   количествах,</w:t>
      </w:r>
      <w:r w:rsidRPr="002C3BD5">
        <w:rPr>
          <w:rFonts w:ascii="Times New Roman" w:hAnsi="Times New Roman"/>
          <w:color w:val="000000"/>
          <w:sz w:val="32"/>
          <w:szCs w:val="32"/>
          <w:lang w:val="kk-KZ"/>
        </w:rPr>
        <w:t xml:space="preserve"> </w:t>
      </w:r>
      <w:r w:rsidRPr="002C3BD5">
        <w:rPr>
          <w:rFonts w:ascii="Times New Roman" w:hAnsi="Times New Roman"/>
          <w:color w:val="000000"/>
          <w:spacing w:val="-1"/>
          <w:sz w:val="32"/>
          <w:szCs w:val="32"/>
        </w:rPr>
        <w:t>превышающих    установленные    для    нормальной    эксплуатации</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z w:val="32"/>
          <w:szCs w:val="32"/>
        </w:rPr>
        <w:t>предприятия значения.</w:t>
      </w:r>
    </w:p>
    <w:p w:rsidR="003768A0" w:rsidRPr="002C3BD5" w:rsidRDefault="003768A0" w:rsidP="00EE1E66">
      <w:pPr>
        <w:widowControl w:val="0"/>
        <w:numPr>
          <w:ilvl w:val="0"/>
          <w:numId w:val="8"/>
        </w:numPr>
        <w:shd w:val="clear" w:color="auto" w:fill="FFFFFF"/>
        <w:tabs>
          <w:tab w:val="left" w:pos="725"/>
        </w:tabs>
        <w:autoSpaceDE w:val="0"/>
        <w:autoSpaceDN w:val="0"/>
        <w:adjustRightInd w:val="0"/>
        <w:spacing w:after="0" w:line="240" w:lineRule="auto"/>
        <w:ind w:left="86" w:firstLine="567"/>
        <w:jc w:val="both"/>
        <w:rPr>
          <w:rFonts w:ascii="Times New Roman" w:hAnsi="Times New Roman"/>
          <w:color w:val="000000"/>
          <w:sz w:val="32"/>
          <w:szCs w:val="32"/>
        </w:rPr>
      </w:pPr>
      <w:r w:rsidRPr="002C3BD5">
        <w:rPr>
          <w:rFonts w:ascii="Times New Roman" w:hAnsi="Times New Roman"/>
          <w:color w:val="000000"/>
          <w:spacing w:val="1"/>
          <w:sz w:val="32"/>
          <w:szCs w:val="32"/>
        </w:rPr>
        <w:t>местная - нарушение в работе РОО, при котором произошел</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3"/>
          <w:sz w:val="32"/>
          <w:szCs w:val="32"/>
        </w:rPr>
        <w:t>выход радиоактивных продуктов в пределах санитарно-защитной</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3"/>
          <w:sz w:val="32"/>
          <w:szCs w:val="32"/>
        </w:rPr>
        <w:t>зоны   в  количествах,  превышающих установленные  нормы для</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z w:val="32"/>
          <w:szCs w:val="32"/>
        </w:rPr>
        <w:t>данного предприятия.</w:t>
      </w:r>
    </w:p>
    <w:p w:rsidR="003768A0" w:rsidRPr="002C3BD5" w:rsidRDefault="003768A0" w:rsidP="00EE1E66">
      <w:pPr>
        <w:widowControl w:val="0"/>
        <w:numPr>
          <w:ilvl w:val="0"/>
          <w:numId w:val="8"/>
        </w:numPr>
        <w:shd w:val="clear" w:color="auto" w:fill="FFFFFF"/>
        <w:tabs>
          <w:tab w:val="left" w:pos="725"/>
        </w:tabs>
        <w:autoSpaceDE w:val="0"/>
        <w:autoSpaceDN w:val="0"/>
        <w:adjustRightInd w:val="0"/>
        <w:spacing w:after="0" w:line="240" w:lineRule="auto"/>
        <w:ind w:left="86" w:firstLine="567"/>
        <w:jc w:val="both"/>
        <w:rPr>
          <w:rFonts w:ascii="Times New Roman" w:hAnsi="Times New Roman"/>
          <w:color w:val="000000"/>
          <w:sz w:val="32"/>
          <w:szCs w:val="32"/>
        </w:rPr>
      </w:pPr>
      <w:r w:rsidRPr="002C3BD5">
        <w:rPr>
          <w:rFonts w:ascii="Times New Roman" w:hAnsi="Times New Roman"/>
          <w:color w:val="000000"/>
          <w:spacing w:val="3"/>
          <w:sz w:val="32"/>
          <w:szCs w:val="32"/>
        </w:rPr>
        <w:t>общая - нарушение в работе РОО, при котором произошел</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3"/>
          <w:sz w:val="32"/>
          <w:szCs w:val="32"/>
        </w:rPr>
        <w:t>выход радиоактивных продуктов за границу санитарно-защитной</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4"/>
          <w:sz w:val="32"/>
          <w:szCs w:val="32"/>
        </w:rPr>
        <w:t>зоны в количествах, приводящих к радиоактивному загрязнению</w:t>
      </w:r>
      <w:r w:rsidRPr="002C3BD5">
        <w:rPr>
          <w:rFonts w:ascii="Times New Roman" w:hAnsi="Times New Roman"/>
          <w:color w:val="000000"/>
          <w:spacing w:val="4"/>
          <w:sz w:val="32"/>
          <w:szCs w:val="32"/>
          <w:lang w:val="kk-KZ"/>
        </w:rPr>
        <w:t xml:space="preserve"> </w:t>
      </w:r>
      <w:r w:rsidRPr="002C3BD5">
        <w:rPr>
          <w:rFonts w:ascii="Times New Roman" w:hAnsi="Times New Roman"/>
          <w:color w:val="000000"/>
          <w:spacing w:val="-2"/>
          <w:sz w:val="32"/>
          <w:szCs w:val="32"/>
        </w:rPr>
        <w:t>прилегающей территории  и возможному облучению</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1"/>
          <w:sz w:val="32"/>
          <w:szCs w:val="32"/>
        </w:rPr>
        <w:t>проживающего на ней населения выше установленных норм.</w:t>
      </w:r>
    </w:p>
    <w:p w:rsidR="003768A0" w:rsidRPr="002C3BD5" w:rsidRDefault="003768A0" w:rsidP="00EE1E66">
      <w:pPr>
        <w:shd w:val="clear" w:color="auto" w:fill="FFFFFF"/>
        <w:spacing w:after="0" w:line="240" w:lineRule="auto"/>
        <w:ind w:left="130" w:right="10" w:firstLine="567"/>
        <w:jc w:val="both"/>
        <w:rPr>
          <w:rFonts w:ascii="Times New Roman" w:hAnsi="Times New Roman"/>
          <w:color w:val="000000"/>
          <w:sz w:val="32"/>
          <w:szCs w:val="32"/>
          <w:lang w:val="kk-KZ"/>
        </w:rPr>
      </w:pPr>
      <w:r w:rsidRPr="002C3BD5">
        <w:rPr>
          <w:rFonts w:ascii="Times New Roman" w:hAnsi="Times New Roman"/>
          <w:color w:val="000000"/>
          <w:sz w:val="32"/>
          <w:szCs w:val="32"/>
        </w:rPr>
        <w:t xml:space="preserve">К типовым радиационно опасным объектам следует отнести: </w:t>
      </w:r>
      <w:r w:rsidRPr="002C3BD5">
        <w:rPr>
          <w:rFonts w:ascii="Times New Roman" w:hAnsi="Times New Roman"/>
          <w:color w:val="000000"/>
          <w:spacing w:val="-1"/>
          <w:sz w:val="32"/>
          <w:szCs w:val="32"/>
        </w:rPr>
        <w:t xml:space="preserve">атомные станции, предприятия по изготовлению ядерного топлива, </w:t>
      </w:r>
      <w:r w:rsidRPr="002C3BD5">
        <w:rPr>
          <w:rFonts w:ascii="Times New Roman" w:hAnsi="Times New Roman"/>
          <w:color w:val="000000"/>
          <w:spacing w:val="10"/>
          <w:sz w:val="32"/>
          <w:szCs w:val="32"/>
        </w:rPr>
        <w:t xml:space="preserve">по переработке отработавшего топлива и захоронению </w:t>
      </w:r>
      <w:r w:rsidRPr="002C3BD5">
        <w:rPr>
          <w:rFonts w:ascii="Times New Roman" w:hAnsi="Times New Roman"/>
          <w:color w:val="000000"/>
          <w:spacing w:val="-2"/>
          <w:sz w:val="32"/>
          <w:szCs w:val="32"/>
        </w:rPr>
        <w:t xml:space="preserve">радиоактивных отходов, научно-исследовательские и проектные организации, имеющие ядерные реакторы, ядерные энергетические </w:t>
      </w:r>
      <w:r w:rsidRPr="002C3BD5">
        <w:rPr>
          <w:rFonts w:ascii="Times New Roman" w:hAnsi="Times New Roman"/>
          <w:color w:val="000000"/>
          <w:sz w:val="32"/>
          <w:szCs w:val="32"/>
        </w:rPr>
        <w:t>установки на транспорт</w:t>
      </w:r>
      <w:r w:rsidRPr="002C3BD5">
        <w:rPr>
          <w:rFonts w:ascii="Times New Roman" w:hAnsi="Times New Roman"/>
          <w:color w:val="000000"/>
          <w:sz w:val="32"/>
          <w:szCs w:val="32"/>
          <w:lang w:val="kk-KZ"/>
        </w:rPr>
        <w:t>е.</w:t>
      </w:r>
    </w:p>
    <w:p w:rsidR="00344867" w:rsidRPr="002C3BD5" w:rsidRDefault="00344867" w:rsidP="00EE1E66">
      <w:pPr>
        <w:shd w:val="clear" w:color="auto" w:fill="FFFFFF"/>
        <w:spacing w:after="0" w:line="240" w:lineRule="auto"/>
        <w:ind w:left="130" w:right="10" w:firstLine="567"/>
        <w:jc w:val="both"/>
        <w:rPr>
          <w:rFonts w:ascii="Times New Roman" w:hAnsi="Times New Roman"/>
          <w:color w:val="000000"/>
          <w:sz w:val="32"/>
          <w:szCs w:val="32"/>
          <w:lang w:val="kk-KZ"/>
        </w:rPr>
      </w:pPr>
    </w:p>
    <w:p w:rsidR="003768A0" w:rsidRPr="002C3BD5" w:rsidRDefault="003768A0" w:rsidP="00EE1E66">
      <w:pPr>
        <w:shd w:val="clear" w:color="auto" w:fill="FFFFFF"/>
        <w:spacing w:after="0" w:line="240" w:lineRule="auto"/>
        <w:ind w:left="130" w:right="10" w:firstLine="437"/>
        <w:jc w:val="both"/>
        <w:rPr>
          <w:rFonts w:ascii="Times New Roman" w:hAnsi="Times New Roman"/>
          <w:b/>
          <w:bCs/>
          <w:color w:val="000000"/>
          <w:spacing w:val="-1"/>
          <w:sz w:val="32"/>
          <w:szCs w:val="32"/>
        </w:rPr>
      </w:pPr>
      <w:r w:rsidRPr="002C3BD5">
        <w:rPr>
          <w:rFonts w:ascii="Times New Roman" w:hAnsi="Times New Roman"/>
          <w:b/>
          <w:bCs/>
          <w:color w:val="000000"/>
          <w:spacing w:val="-1"/>
          <w:sz w:val="32"/>
          <w:szCs w:val="32"/>
        </w:rPr>
        <w:t>Классификация аварий на радиационно-опасных объектах</w:t>
      </w:r>
    </w:p>
    <w:p w:rsidR="003768A0" w:rsidRPr="002C3BD5" w:rsidRDefault="003768A0" w:rsidP="00EE1E66">
      <w:pPr>
        <w:shd w:val="clear" w:color="auto" w:fill="FFFFFF"/>
        <w:spacing w:after="0" w:line="240" w:lineRule="auto"/>
        <w:ind w:left="25" w:right="43" w:firstLine="542"/>
        <w:jc w:val="both"/>
        <w:rPr>
          <w:rFonts w:ascii="Times New Roman" w:hAnsi="Times New Roman"/>
          <w:sz w:val="32"/>
          <w:szCs w:val="32"/>
        </w:rPr>
      </w:pPr>
      <w:r w:rsidRPr="002C3BD5">
        <w:rPr>
          <w:rFonts w:ascii="Times New Roman" w:hAnsi="Times New Roman"/>
          <w:color w:val="000000"/>
          <w:spacing w:val="3"/>
          <w:sz w:val="32"/>
          <w:szCs w:val="32"/>
        </w:rPr>
        <w:t xml:space="preserve">Классификация производится с целью заблаговременной разработки мер, реализация которых в случае аварии должна </w:t>
      </w:r>
      <w:r w:rsidRPr="002C3BD5">
        <w:rPr>
          <w:rFonts w:ascii="Times New Roman" w:hAnsi="Times New Roman"/>
          <w:color w:val="000000"/>
          <w:spacing w:val="-2"/>
          <w:sz w:val="32"/>
          <w:szCs w:val="32"/>
        </w:rPr>
        <w:t xml:space="preserve">уменьшить вероятные последствия и содействовать успешной ее </w:t>
      </w:r>
      <w:r w:rsidRPr="002C3BD5">
        <w:rPr>
          <w:rFonts w:ascii="Times New Roman" w:hAnsi="Times New Roman"/>
          <w:color w:val="000000"/>
          <w:spacing w:val="-14"/>
          <w:sz w:val="32"/>
          <w:szCs w:val="32"/>
        </w:rPr>
        <w:t>ликвидации.</w:t>
      </w:r>
    </w:p>
    <w:p w:rsidR="003768A0" w:rsidRPr="002C3BD5" w:rsidRDefault="003768A0" w:rsidP="00EE1E66">
      <w:pPr>
        <w:shd w:val="clear" w:color="auto" w:fill="FFFFFF"/>
        <w:spacing w:after="0" w:line="240" w:lineRule="auto"/>
        <w:ind w:left="30" w:right="24" w:firstLine="542"/>
        <w:jc w:val="both"/>
        <w:rPr>
          <w:rFonts w:ascii="Times New Roman" w:hAnsi="Times New Roman"/>
          <w:sz w:val="32"/>
          <w:szCs w:val="32"/>
        </w:rPr>
      </w:pPr>
      <w:r w:rsidRPr="002C3BD5">
        <w:rPr>
          <w:rFonts w:ascii="Times New Roman" w:hAnsi="Times New Roman"/>
          <w:color w:val="000000"/>
          <w:spacing w:val="2"/>
          <w:sz w:val="32"/>
          <w:szCs w:val="32"/>
        </w:rPr>
        <w:lastRenderedPageBreak/>
        <w:t xml:space="preserve">Классификация возможных аварий на АЭС и других </w:t>
      </w:r>
      <w:r w:rsidRPr="002C3BD5">
        <w:rPr>
          <w:rFonts w:ascii="Times New Roman" w:hAnsi="Times New Roman"/>
          <w:color w:val="000000"/>
          <w:spacing w:val="-2"/>
          <w:sz w:val="32"/>
          <w:szCs w:val="32"/>
        </w:rPr>
        <w:t>радиационно-опасных объектах проводится по двум признакам: во-первых, по типовым нарушениям нормальной эксплуатации и, во-</w:t>
      </w:r>
      <w:r w:rsidRPr="002C3BD5">
        <w:rPr>
          <w:rFonts w:ascii="Times New Roman" w:hAnsi="Times New Roman"/>
          <w:color w:val="000000"/>
          <w:spacing w:val="-1"/>
          <w:sz w:val="32"/>
          <w:szCs w:val="32"/>
        </w:rPr>
        <w:t xml:space="preserve">вторых, по характеру последствий для персонала, населения и </w:t>
      </w:r>
      <w:r w:rsidRPr="002C3BD5">
        <w:rPr>
          <w:rFonts w:ascii="Times New Roman" w:hAnsi="Times New Roman"/>
          <w:color w:val="000000"/>
          <w:spacing w:val="-9"/>
          <w:sz w:val="32"/>
          <w:szCs w:val="32"/>
        </w:rPr>
        <w:t>окружающей среды.</w:t>
      </w:r>
    </w:p>
    <w:p w:rsidR="003768A0" w:rsidRPr="002C3BD5" w:rsidRDefault="003768A0" w:rsidP="00EE1E66">
      <w:pPr>
        <w:shd w:val="clear" w:color="auto" w:fill="FFFFFF"/>
        <w:spacing w:after="0" w:line="240" w:lineRule="auto"/>
        <w:ind w:left="35" w:right="34" w:firstLine="542"/>
        <w:jc w:val="both"/>
        <w:rPr>
          <w:rFonts w:ascii="Times New Roman" w:hAnsi="Times New Roman"/>
          <w:sz w:val="32"/>
          <w:szCs w:val="32"/>
        </w:rPr>
      </w:pPr>
      <w:r w:rsidRPr="002C3BD5">
        <w:rPr>
          <w:rFonts w:ascii="Times New Roman" w:hAnsi="Times New Roman"/>
          <w:color w:val="000000"/>
          <w:spacing w:val="2"/>
          <w:sz w:val="32"/>
          <w:szCs w:val="32"/>
        </w:rPr>
        <w:t xml:space="preserve">При анализе аварий их принято характеризовать цепочкой: </w:t>
      </w:r>
      <w:r w:rsidRPr="002C3BD5">
        <w:rPr>
          <w:rFonts w:ascii="Times New Roman" w:hAnsi="Times New Roman"/>
          <w:color w:val="000000"/>
          <w:spacing w:val="-2"/>
          <w:sz w:val="32"/>
          <w:szCs w:val="32"/>
        </w:rPr>
        <w:t>исходное событие - пути протекания - последствия.</w:t>
      </w:r>
    </w:p>
    <w:p w:rsidR="003768A0" w:rsidRPr="002C3BD5" w:rsidRDefault="003768A0" w:rsidP="00EE1E66">
      <w:pPr>
        <w:shd w:val="clear" w:color="auto" w:fill="FFFFFF"/>
        <w:spacing w:after="0" w:line="240" w:lineRule="auto"/>
        <w:ind w:left="35" w:right="19" w:firstLine="542"/>
        <w:jc w:val="both"/>
        <w:rPr>
          <w:rFonts w:ascii="Times New Roman" w:hAnsi="Times New Roman"/>
          <w:sz w:val="32"/>
          <w:szCs w:val="32"/>
        </w:rPr>
      </w:pPr>
      <w:r w:rsidRPr="002C3BD5">
        <w:rPr>
          <w:rFonts w:ascii="Times New Roman" w:hAnsi="Times New Roman"/>
          <w:color w:val="000000"/>
          <w:sz w:val="32"/>
          <w:szCs w:val="32"/>
        </w:rPr>
        <w:t xml:space="preserve">Аварии, связанные с нарушениями нормальной эксплуатации, </w:t>
      </w:r>
      <w:r w:rsidR="00696507" w:rsidRPr="002C3BD5">
        <w:rPr>
          <w:rFonts w:ascii="Times New Roman" w:hAnsi="Times New Roman"/>
          <w:color w:val="000000"/>
          <w:spacing w:val="5"/>
          <w:sz w:val="32"/>
          <w:szCs w:val="32"/>
        </w:rPr>
        <w:t xml:space="preserve">подразделяются на проектные </w:t>
      </w:r>
      <w:r w:rsidRPr="002C3BD5">
        <w:rPr>
          <w:rFonts w:ascii="Times New Roman" w:hAnsi="Times New Roman"/>
          <w:color w:val="000000"/>
          <w:spacing w:val="5"/>
          <w:sz w:val="32"/>
          <w:szCs w:val="32"/>
        </w:rPr>
        <w:t xml:space="preserve">с наибольшими </w:t>
      </w:r>
      <w:r w:rsidRPr="002C3BD5">
        <w:rPr>
          <w:rFonts w:ascii="Times New Roman" w:hAnsi="Times New Roman"/>
          <w:color w:val="000000"/>
          <w:spacing w:val="6"/>
          <w:sz w:val="32"/>
          <w:szCs w:val="32"/>
        </w:rPr>
        <w:t xml:space="preserve">последствиями и запроектные. При этом под нормальной </w:t>
      </w:r>
      <w:r w:rsidRPr="002C3BD5">
        <w:rPr>
          <w:rFonts w:ascii="Times New Roman" w:hAnsi="Times New Roman"/>
          <w:color w:val="000000"/>
          <w:spacing w:val="-1"/>
          <w:sz w:val="32"/>
          <w:szCs w:val="32"/>
        </w:rPr>
        <w:t xml:space="preserve">эксплуатацией АЭС понимается все ее состояние в соответствии с </w:t>
      </w:r>
      <w:r w:rsidRPr="002C3BD5">
        <w:rPr>
          <w:rFonts w:ascii="Times New Roman" w:hAnsi="Times New Roman"/>
          <w:color w:val="000000"/>
          <w:sz w:val="32"/>
          <w:szCs w:val="32"/>
        </w:rPr>
        <w:t xml:space="preserve">принятой в проекте технологией производства энергии, включая </w:t>
      </w:r>
      <w:r w:rsidRPr="002C3BD5">
        <w:rPr>
          <w:rFonts w:ascii="Times New Roman" w:hAnsi="Times New Roman"/>
          <w:color w:val="000000"/>
          <w:spacing w:val="9"/>
          <w:sz w:val="32"/>
          <w:szCs w:val="32"/>
        </w:rPr>
        <w:t>работу на заданных уровнях мощности, процессы</w:t>
      </w:r>
      <w:r w:rsidRPr="002C3BD5">
        <w:rPr>
          <w:rFonts w:ascii="Times New Roman" w:hAnsi="Times New Roman"/>
          <w:color w:val="000000"/>
          <w:spacing w:val="9"/>
          <w:sz w:val="32"/>
          <w:szCs w:val="32"/>
          <w:lang w:val="kk-KZ"/>
        </w:rPr>
        <w:t xml:space="preserve"> </w:t>
      </w:r>
      <w:r w:rsidRPr="002C3BD5">
        <w:rPr>
          <w:rFonts w:ascii="Times New Roman" w:hAnsi="Times New Roman"/>
          <w:color w:val="000000"/>
          <w:spacing w:val="9"/>
          <w:sz w:val="32"/>
          <w:szCs w:val="32"/>
        </w:rPr>
        <w:t>пуска</w:t>
      </w:r>
      <w:r w:rsidRPr="002C3BD5">
        <w:rPr>
          <w:rFonts w:ascii="Times New Roman" w:hAnsi="Times New Roman"/>
          <w:color w:val="000000"/>
          <w:spacing w:val="9"/>
          <w:sz w:val="32"/>
          <w:szCs w:val="32"/>
          <w:lang w:val="kk-KZ"/>
        </w:rPr>
        <w:t xml:space="preserve"> </w:t>
      </w:r>
      <w:r w:rsidRPr="002C3BD5">
        <w:rPr>
          <w:rFonts w:ascii="Times New Roman" w:hAnsi="Times New Roman"/>
          <w:color w:val="000000"/>
          <w:spacing w:val="9"/>
          <w:sz w:val="32"/>
          <w:szCs w:val="32"/>
        </w:rPr>
        <w:t xml:space="preserve">и </w:t>
      </w:r>
      <w:r w:rsidRPr="002C3BD5">
        <w:rPr>
          <w:rFonts w:ascii="Times New Roman" w:hAnsi="Times New Roman"/>
          <w:color w:val="000000"/>
          <w:spacing w:val="3"/>
          <w:sz w:val="32"/>
          <w:szCs w:val="32"/>
        </w:rPr>
        <w:t>остановки,</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3"/>
          <w:sz w:val="32"/>
          <w:szCs w:val="32"/>
        </w:rPr>
        <w:t xml:space="preserve">техническое обслуживание, ремонты, перегрузку </w:t>
      </w:r>
      <w:r w:rsidRPr="002C3BD5">
        <w:rPr>
          <w:rFonts w:ascii="Times New Roman" w:hAnsi="Times New Roman"/>
          <w:color w:val="000000"/>
          <w:spacing w:val="-11"/>
          <w:sz w:val="32"/>
          <w:szCs w:val="32"/>
          <w:lang w:val="kk-KZ"/>
        </w:rPr>
        <w:t>я</w:t>
      </w:r>
      <w:r w:rsidRPr="002C3BD5">
        <w:rPr>
          <w:rFonts w:ascii="Times New Roman" w:hAnsi="Times New Roman"/>
          <w:color w:val="000000"/>
          <w:spacing w:val="-11"/>
          <w:sz w:val="32"/>
          <w:szCs w:val="32"/>
        </w:rPr>
        <w:t>дерного топлива.</w:t>
      </w:r>
    </w:p>
    <w:p w:rsidR="003768A0" w:rsidRPr="002C3BD5" w:rsidRDefault="003768A0" w:rsidP="00EE1E66">
      <w:pPr>
        <w:shd w:val="clear" w:color="auto" w:fill="FFFFFF"/>
        <w:spacing w:after="0" w:line="240" w:lineRule="auto"/>
        <w:ind w:left="54" w:right="10" w:firstLine="542"/>
        <w:jc w:val="both"/>
        <w:rPr>
          <w:rFonts w:ascii="Times New Roman" w:hAnsi="Times New Roman"/>
          <w:sz w:val="32"/>
          <w:szCs w:val="32"/>
        </w:rPr>
      </w:pPr>
      <w:r w:rsidRPr="002C3BD5">
        <w:rPr>
          <w:rFonts w:ascii="Times New Roman" w:hAnsi="Times New Roman"/>
          <w:color w:val="000000"/>
          <w:spacing w:val="11"/>
          <w:sz w:val="32"/>
          <w:szCs w:val="32"/>
        </w:rPr>
        <w:t xml:space="preserve">Причинами проектных аварий, как правило, являются </w:t>
      </w:r>
      <w:r w:rsidRPr="002C3BD5">
        <w:rPr>
          <w:rFonts w:ascii="Times New Roman" w:hAnsi="Times New Roman"/>
          <w:color w:val="000000"/>
          <w:spacing w:val="14"/>
          <w:sz w:val="32"/>
          <w:szCs w:val="32"/>
        </w:rPr>
        <w:t xml:space="preserve">исходные события, связанные с нарушением барьеров </w:t>
      </w:r>
      <w:r w:rsidRPr="002C3BD5">
        <w:rPr>
          <w:rFonts w:ascii="Times New Roman" w:hAnsi="Times New Roman"/>
          <w:color w:val="000000"/>
          <w:spacing w:val="5"/>
          <w:sz w:val="32"/>
          <w:szCs w:val="32"/>
        </w:rPr>
        <w:t xml:space="preserve">безопасности, предусмотренные проектом каждого реактора. </w:t>
      </w:r>
      <w:r w:rsidRPr="002C3BD5">
        <w:rPr>
          <w:rFonts w:ascii="Times New Roman" w:hAnsi="Times New Roman"/>
          <w:color w:val="000000"/>
          <w:spacing w:val="-2"/>
          <w:sz w:val="32"/>
          <w:szCs w:val="32"/>
        </w:rPr>
        <w:t xml:space="preserve">Именно в расчете на эти исходные события и строится система </w:t>
      </w:r>
      <w:r w:rsidRPr="002C3BD5">
        <w:rPr>
          <w:rFonts w:ascii="Times New Roman" w:hAnsi="Times New Roman"/>
          <w:color w:val="000000"/>
          <w:spacing w:val="-10"/>
          <w:sz w:val="32"/>
          <w:szCs w:val="32"/>
        </w:rPr>
        <w:t>безопасности АЭС.</w:t>
      </w:r>
    </w:p>
    <w:p w:rsidR="00CB51DA" w:rsidRPr="002C3BD5" w:rsidRDefault="003768A0" w:rsidP="00344867">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b/>
          <w:bCs/>
          <w:color w:val="000000"/>
          <w:spacing w:val="15"/>
          <w:sz w:val="32"/>
          <w:szCs w:val="32"/>
        </w:rPr>
        <w:t>Первый тип аварии</w:t>
      </w:r>
      <w:r w:rsidRPr="002C3BD5">
        <w:rPr>
          <w:rFonts w:ascii="Times New Roman" w:hAnsi="Times New Roman"/>
          <w:bCs/>
          <w:color w:val="000000"/>
          <w:spacing w:val="15"/>
          <w:sz w:val="32"/>
          <w:szCs w:val="32"/>
        </w:rPr>
        <w:t xml:space="preserve"> </w:t>
      </w:r>
      <w:r w:rsidRPr="002C3BD5">
        <w:rPr>
          <w:rFonts w:ascii="Times New Roman" w:hAnsi="Times New Roman"/>
          <w:color w:val="000000"/>
          <w:spacing w:val="15"/>
          <w:sz w:val="32"/>
          <w:szCs w:val="32"/>
        </w:rPr>
        <w:t xml:space="preserve">- нарушение первого барьера </w:t>
      </w:r>
      <w:r w:rsidRPr="002C3BD5">
        <w:rPr>
          <w:rFonts w:ascii="Times New Roman" w:hAnsi="Times New Roman"/>
          <w:color w:val="000000"/>
          <w:spacing w:val="-8"/>
          <w:sz w:val="32"/>
          <w:szCs w:val="32"/>
        </w:rPr>
        <w:t>безопасности, а проще</w:t>
      </w:r>
      <w:r w:rsidR="00344867" w:rsidRPr="002C3BD5">
        <w:rPr>
          <w:rFonts w:ascii="Times New Roman" w:hAnsi="Times New Roman"/>
          <w:color w:val="000000"/>
          <w:spacing w:val="-8"/>
          <w:sz w:val="32"/>
          <w:szCs w:val="32"/>
        </w:rPr>
        <w:t xml:space="preserve">  </w:t>
      </w:r>
      <w:r w:rsidRPr="002C3BD5">
        <w:rPr>
          <w:rFonts w:ascii="Times New Roman" w:hAnsi="Times New Roman"/>
          <w:color w:val="000000"/>
          <w:sz w:val="32"/>
          <w:szCs w:val="32"/>
        </w:rPr>
        <w:t>-</w:t>
      </w:r>
      <w:r w:rsidRPr="002C3BD5">
        <w:rPr>
          <w:rFonts w:ascii="Times New Roman" w:hAnsi="Times New Roman"/>
          <w:color w:val="000000"/>
          <w:sz w:val="32"/>
          <w:szCs w:val="32"/>
          <w:lang w:val="kk-KZ"/>
        </w:rPr>
        <w:t xml:space="preserve"> </w:t>
      </w:r>
      <w:r w:rsidRPr="002C3BD5">
        <w:rPr>
          <w:rFonts w:ascii="Times New Roman" w:hAnsi="Times New Roman"/>
          <w:color w:val="000000"/>
          <w:spacing w:val="2"/>
          <w:sz w:val="32"/>
          <w:szCs w:val="32"/>
        </w:rPr>
        <w:t>нарушение   герметичности   оболочек   твэлов   (тепловых</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2"/>
          <w:sz w:val="32"/>
          <w:szCs w:val="32"/>
        </w:rPr>
        <w:t>делающих элементов) из-за кризиса</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2"/>
          <w:sz w:val="32"/>
          <w:szCs w:val="32"/>
        </w:rPr>
        <w:t>теплообмена или механических</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5"/>
          <w:sz w:val="32"/>
          <w:szCs w:val="32"/>
        </w:rPr>
        <w:t>повреждений. Кризис теплообмена</w:t>
      </w:r>
      <w:r w:rsidRPr="002C3BD5">
        <w:rPr>
          <w:rFonts w:ascii="Times New Roman" w:hAnsi="Times New Roman"/>
          <w:color w:val="000000"/>
          <w:sz w:val="32"/>
          <w:szCs w:val="32"/>
        </w:rPr>
        <w:t>-</w:t>
      </w:r>
      <w:r w:rsidRPr="002C3BD5">
        <w:rPr>
          <w:rFonts w:ascii="Times New Roman" w:hAnsi="Times New Roman"/>
          <w:color w:val="000000"/>
          <w:sz w:val="32"/>
          <w:szCs w:val="32"/>
          <w:lang w:val="kk-KZ"/>
        </w:rPr>
        <w:t xml:space="preserve">  </w:t>
      </w:r>
      <w:r w:rsidRPr="002C3BD5">
        <w:rPr>
          <w:rFonts w:ascii="Times New Roman" w:hAnsi="Times New Roman"/>
          <w:color w:val="000000"/>
          <w:spacing w:val="1"/>
          <w:sz w:val="32"/>
          <w:szCs w:val="32"/>
        </w:rPr>
        <w:t>это нарушение температурного режима (перегрев)</w:t>
      </w:r>
      <w:r w:rsidR="00344867" w:rsidRPr="002C3BD5">
        <w:rPr>
          <w:rFonts w:ascii="Times New Roman" w:hAnsi="Times New Roman"/>
          <w:color w:val="000000"/>
          <w:spacing w:val="1"/>
          <w:sz w:val="32"/>
          <w:szCs w:val="32"/>
        </w:rPr>
        <w:t xml:space="preserve"> </w:t>
      </w:r>
      <w:r w:rsidRPr="002C3BD5">
        <w:rPr>
          <w:rFonts w:ascii="Times New Roman" w:hAnsi="Times New Roman"/>
          <w:color w:val="000000"/>
          <w:spacing w:val="1"/>
          <w:sz w:val="32"/>
          <w:szCs w:val="32"/>
        </w:rPr>
        <w:t>твэлов.</w:t>
      </w:r>
    </w:p>
    <w:p w:rsidR="003768A0" w:rsidRPr="002C3BD5" w:rsidRDefault="003768A0" w:rsidP="00344867">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color w:val="000000"/>
          <w:spacing w:val="2"/>
          <w:sz w:val="32"/>
          <w:szCs w:val="32"/>
        </w:rPr>
        <w:t>Второй тип</w:t>
      </w:r>
      <w:r w:rsidRPr="002C3BD5">
        <w:rPr>
          <w:rFonts w:ascii="Times New Roman" w:hAnsi="Times New Roman"/>
          <w:bCs/>
          <w:color w:val="000000"/>
          <w:spacing w:val="2"/>
          <w:sz w:val="32"/>
          <w:szCs w:val="32"/>
        </w:rPr>
        <w:t xml:space="preserve"> </w:t>
      </w:r>
      <w:r w:rsidRPr="002C3BD5">
        <w:rPr>
          <w:rFonts w:ascii="Times New Roman" w:hAnsi="Times New Roman"/>
          <w:color w:val="000000"/>
          <w:spacing w:val="2"/>
          <w:sz w:val="32"/>
          <w:szCs w:val="32"/>
        </w:rPr>
        <w:t>- нарушение первого  и   второго   барьеров</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3"/>
          <w:sz w:val="32"/>
          <w:szCs w:val="32"/>
        </w:rPr>
        <w:t>безопасности. При попадании</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3"/>
          <w:sz w:val="32"/>
          <w:szCs w:val="32"/>
        </w:rPr>
        <w:t xml:space="preserve">радиоактивных продуктов в </w:t>
      </w:r>
      <w:r w:rsidRPr="002C3BD5">
        <w:rPr>
          <w:rFonts w:ascii="Times New Roman" w:hAnsi="Times New Roman"/>
          <w:color w:val="000000"/>
          <w:spacing w:val="-1"/>
          <w:sz w:val="32"/>
          <w:szCs w:val="32"/>
        </w:rPr>
        <w:t xml:space="preserve">теплоноситель вследствие нарушения первого барьера дальнейшее </w:t>
      </w:r>
      <w:r w:rsidRPr="002C3BD5">
        <w:rPr>
          <w:rFonts w:ascii="Times New Roman" w:hAnsi="Times New Roman"/>
          <w:color w:val="000000"/>
          <w:spacing w:val="1"/>
          <w:sz w:val="32"/>
          <w:szCs w:val="32"/>
        </w:rPr>
        <w:t>их</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1"/>
          <w:sz w:val="32"/>
          <w:szCs w:val="32"/>
        </w:rPr>
        <w:t xml:space="preserve">распространение останавливается вторым, который образует </w:t>
      </w:r>
      <w:r w:rsidRPr="002C3BD5">
        <w:rPr>
          <w:rFonts w:ascii="Times New Roman" w:hAnsi="Times New Roman"/>
          <w:color w:val="000000"/>
          <w:spacing w:val="-13"/>
          <w:sz w:val="32"/>
          <w:szCs w:val="32"/>
        </w:rPr>
        <w:t>корпус реактора.</w:t>
      </w:r>
    </w:p>
    <w:p w:rsidR="003768A0" w:rsidRPr="002C3BD5" w:rsidRDefault="003768A0" w:rsidP="00EE1E66">
      <w:pPr>
        <w:shd w:val="clear" w:color="auto" w:fill="FFFFFF"/>
        <w:spacing w:after="0" w:line="240" w:lineRule="auto"/>
        <w:ind w:left="25" w:firstLine="542"/>
        <w:jc w:val="both"/>
        <w:rPr>
          <w:rFonts w:ascii="Times New Roman" w:hAnsi="Times New Roman"/>
          <w:sz w:val="32"/>
          <w:szCs w:val="32"/>
        </w:rPr>
      </w:pPr>
      <w:r w:rsidRPr="002C3BD5">
        <w:rPr>
          <w:rFonts w:ascii="Times New Roman" w:hAnsi="Times New Roman"/>
          <w:b/>
          <w:bCs/>
          <w:color w:val="000000"/>
          <w:spacing w:val="5"/>
          <w:sz w:val="32"/>
          <w:szCs w:val="32"/>
        </w:rPr>
        <w:t>Третий тип</w:t>
      </w:r>
      <w:r w:rsidRPr="002C3BD5">
        <w:rPr>
          <w:rFonts w:ascii="Times New Roman" w:hAnsi="Times New Roman"/>
          <w:bCs/>
          <w:color w:val="000000"/>
          <w:spacing w:val="5"/>
          <w:sz w:val="32"/>
          <w:szCs w:val="32"/>
        </w:rPr>
        <w:t xml:space="preserve"> </w:t>
      </w:r>
      <w:r w:rsidRPr="002C3BD5">
        <w:rPr>
          <w:rFonts w:ascii="Times New Roman" w:hAnsi="Times New Roman"/>
          <w:color w:val="000000"/>
          <w:spacing w:val="5"/>
          <w:sz w:val="32"/>
          <w:szCs w:val="32"/>
        </w:rPr>
        <w:t>- нарушение всех трех барьеров безопасности.</w:t>
      </w:r>
      <w:r w:rsidRPr="002C3BD5">
        <w:rPr>
          <w:rFonts w:ascii="Times New Roman" w:hAnsi="Times New Roman"/>
          <w:color w:val="000000"/>
          <w:spacing w:val="5"/>
          <w:sz w:val="32"/>
          <w:szCs w:val="32"/>
          <w:lang w:val="kk-KZ"/>
        </w:rPr>
        <w:t xml:space="preserve"> </w:t>
      </w:r>
      <w:r w:rsidRPr="002C3BD5">
        <w:rPr>
          <w:rFonts w:ascii="Times New Roman" w:hAnsi="Times New Roman"/>
          <w:bCs/>
          <w:color w:val="000000"/>
          <w:spacing w:val="-4"/>
          <w:sz w:val="32"/>
          <w:szCs w:val="32"/>
        </w:rPr>
        <w:t xml:space="preserve">При     </w:t>
      </w:r>
      <w:r w:rsidRPr="002C3BD5">
        <w:rPr>
          <w:rFonts w:ascii="Times New Roman" w:hAnsi="Times New Roman"/>
          <w:color w:val="000000"/>
          <w:spacing w:val="-4"/>
          <w:sz w:val="32"/>
          <w:szCs w:val="32"/>
        </w:rPr>
        <w:t>нарушении первого и второго  теплоноситель  с</w:t>
      </w:r>
      <w:r w:rsidRPr="002C3BD5">
        <w:rPr>
          <w:rFonts w:ascii="Times New Roman" w:hAnsi="Times New Roman"/>
          <w:sz w:val="32"/>
          <w:szCs w:val="32"/>
          <w:lang w:val="kk-KZ"/>
        </w:rPr>
        <w:t xml:space="preserve"> </w:t>
      </w:r>
      <w:r w:rsidRPr="002C3BD5">
        <w:rPr>
          <w:rFonts w:ascii="Times New Roman" w:hAnsi="Times New Roman"/>
          <w:color w:val="000000"/>
          <w:spacing w:val="1"/>
          <w:sz w:val="32"/>
          <w:szCs w:val="32"/>
        </w:rPr>
        <w:t xml:space="preserve">радиоактивными продуктами деления удерживается от выхода в </w:t>
      </w:r>
      <w:r w:rsidRPr="002C3BD5">
        <w:rPr>
          <w:rFonts w:ascii="Times New Roman" w:hAnsi="Times New Roman"/>
          <w:color w:val="000000"/>
          <w:spacing w:val="5"/>
          <w:sz w:val="32"/>
          <w:szCs w:val="32"/>
        </w:rPr>
        <w:t xml:space="preserve">окружающую среду третьим барьером - защитной оболочкой </w:t>
      </w:r>
      <w:r w:rsidRPr="002C3BD5">
        <w:rPr>
          <w:rFonts w:ascii="Times New Roman" w:hAnsi="Times New Roman"/>
          <w:color w:val="000000"/>
          <w:spacing w:val="3"/>
          <w:sz w:val="32"/>
          <w:szCs w:val="32"/>
        </w:rPr>
        <w:t xml:space="preserve">реактора. Под ней понимается совокупность всех конструкций, </w:t>
      </w:r>
      <w:r w:rsidRPr="002C3BD5">
        <w:rPr>
          <w:rFonts w:ascii="Times New Roman" w:hAnsi="Times New Roman"/>
          <w:color w:val="000000"/>
          <w:spacing w:val="9"/>
          <w:sz w:val="32"/>
          <w:szCs w:val="32"/>
        </w:rPr>
        <w:t xml:space="preserve">систем и устройств, которые должны с высокой степенью </w:t>
      </w:r>
      <w:r w:rsidRPr="002C3BD5">
        <w:rPr>
          <w:rFonts w:ascii="Times New Roman" w:hAnsi="Times New Roman"/>
          <w:color w:val="000000"/>
          <w:spacing w:val="1"/>
          <w:sz w:val="32"/>
          <w:szCs w:val="32"/>
        </w:rPr>
        <w:t>надежности обеспечить локализацию выбросов.</w:t>
      </w:r>
    </w:p>
    <w:p w:rsidR="003768A0" w:rsidRPr="002C3BD5" w:rsidRDefault="003768A0" w:rsidP="00EE1E66">
      <w:pPr>
        <w:shd w:val="clear" w:color="auto" w:fill="FFFFFF"/>
        <w:spacing w:after="0" w:line="240" w:lineRule="auto"/>
        <w:ind w:left="5" w:right="43" w:firstLine="509"/>
        <w:jc w:val="both"/>
        <w:rPr>
          <w:rFonts w:ascii="Times New Roman" w:hAnsi="Times New Roman"/>
          <w:sz w:val="32"/>
          <w:szCs w:val="32"/>
        </w:rPr>
      </w:pPr>
      <w:r w:rsidRPr="002C3BD5">
        <w:rPr>
          <w:rFonts w:ascii="Times New Roman" w:hAnsi="Times New Roman"/>
          <w:color w:val="000000"/>
          <w:spacing w:val="1"/>
          <w:sz w:val="32"/>
          <w:szCs w:val="32"/>
        </w:rPr>
        <w:t xml:space="preserve">Причиной ядерной аварии может быть также образование </w:t>
      </w:r>
      <w:r w:rsidRPr="002C3BD5">
        <w:rPr>
          <w:rFonts w:ascii="Times New Roman" w:hAnsi="Times New Roman"/>
          <w:color w:val="000000"/>
          <w:sz w:val="32"/>
          <w:szCs w:val="32"/>
        </w:rPr>
        <w:t xml:space="preserve">критической массы при перегрузке, транспортировке и хранении </w:t>
      </w:r>
      <w:r w:rsidRPr="002C3BD5">
        <w:rPr>
          <w:rFonts w:ascii="Times New Roman" w:hAnsi="Times New Roman"/>
          <w:color w:val="000000"/>
          <w:spacing w:val="-2"/>
          <w:sz w:val="32"/>
          <w:szCs w:val="32"/>
        </w:rPr>
        <w:t>твэлов.</w:t>
      </w:r>
    </w:p>
    <w:p w:rsidR="003768A0" w:rsidRPr="002C3BD5" w:rsidRDefault="003768A0" w:rsidP="00EE1E66">
      <w:pPr>
        <w:shd w:val="clear" w:color="auto" w:fill="FFFFFF"/>
        <w:spacing w:after="0" w:line="240" w:lineRule="auto"/>
        <w:ind w:left="14" w:firstLine="553"/>
        <w:jc w:val="both"/>
        <w:rPr>
          <w:rFonts w:ascii="Times New Roman" w:hAnsi="Times New Roman"/>
          <w:sz w:val="32"/>
          <w:szCs w:val="32"/>
        </w:rPr>
      </w:pPr>
      <w:r w:rsidRPr="002C3BD5">
        <w:rPr>
          <w:rFonts w:ascii="Times New Roman" w:hAnsi="Times New Roman"/>
          <w:color w:val="000000"/>
          <w:sz w:val="32"/>
          <w:szCs w:val="32"/>
        </w:rPr>
        <w:lastRenderedPageBreak/>
        <w:t xml:space="preserve">В тяжелых случаях нарушения контроля и управления цепной ядерной реакцией могут произойти тепловые и ядерные взрывы. </w:t>
      </w:r>
      <w:r w:rsidRPr="002C3BD5">
        <w:rPr>
          <w:rFonts w:ascii="Times New Roman" w:hAnsi="Times New Roman"/>
          <w:color w:val="000000"/>
          <w:spacing w:val="1"/>
          <w:sz w:val="32"/>
          <w:szCs w:val="32"/>
        </w:rPr>
        <w:t xml:space="preserve">Тепловой может возникнуть тогда, когда вследствие быстрого неуправляемого развития реакции резко нарастает мощность и </w:t>
      </w:r>
      <w:r w:rsidRPr="002C3BD5">
        <w:rPr>
          <w:rFonts w:ascii="Times New Roman" w:hAnsi="Times New Roman"/>
          <w:color w:val="000000"/>
          <w:spacing w:val="6"/>
          <w:sz w:val="32"/>
          <w:szCs w:val="32"/>
        </w:rPr>
        <w:t xml:space="preserve">происходит накопление энергии, приводящей к разрушению </w:t>
      </w:r>
      <w:r w:rsidRPr="002C3BD5">
        <w:rPr>
          <w:rFonts w:ascii="Times New Roman" w:hAnsi="Times New Roman"/>
          <w:color w:val="000000"/>
          <w:sz w:val="32"/>
          <w:szCs w:val="32"/>
        </w:rPr>
        <w:t>реактора со взрывом.</w:t>
      </w:r>
    </w:p>
    <w:p w:rsidR="003768A0" w:rsidRPr="002C3BD5" w:rsidRDefault="003768A0" w:rsidP="00EE1E66">
      <w:pPr>
        <w:shd w:val="clear" w:color="auto" w:fill="FFFFFF"/>
        <w:spacing w:after="0" w:line="240" w:lineRule="auto"/>
        <w:ind w:left="19" w:right="58" w:firstLine="548"/>
        <w:jc w:val="both"/>
        <w:rPr>
          <w:rFonts w:ascii="Times New Roman" w:hAnsi="Times New Roman"/>
          <w:sz w:val="32"/>
          <w:szCs w:val="32"/>
        </w:rPr>
      </w:pPr>
      <w:r w:rsidRPr="002C3BD5">
        <w:rPr>
          <w:rFonts w:ascii="Times New Roman" w:hAnsi="Times New Roman"/>
          <w:color w:val="000000"/>
          <w:sz w:val="32"/>
          <w:szCs w:val="32"/>
        </w:rPr>
        <w:t xml:space="preserve">Радиационное воздействие на персонал и население в зоне </w:t>
      </w:r>
      <w:r w:rsidRPr="002C3BD5">
        <w:rPr>
          <w:rFonts w:ascii="Times New Roman" w:hAnsi="Times New Roman"/>
          <w:color w:val="000000"/>
          <w:spacing w:val="5"/>
          <w:sz w:val="32"/>
          <w:szCs w:val="32"/>
        </w:rPr>
        <w:t xml:space="preserve">радиоактивного заражения характеризуется величинами доз </w:t>
      </w:r>
      <w:r w:rsidRPr="002C3BD5">
        <w:rPr>
          <w:rFonts w:ascii="Times New Roman" w:hAnsi="Times New Roman"/>
          <w:color w:val="000000"/>
          <w:spacing w:val="9"/>
          <w:sz w:val="32"/>
          <w:szCs w:val="32"/>
        </w:rPr>
        <w:t xml:space="preserve">внешнего и внутреннего облучения людей. Под внешним </w:t>
      </w:r>
      <w:r w:rsidRPr="002C3BD5">
        <w:rPr>
          <w:rFonts w:ascii="Times New Roman" w:hAnsi="Times New Roman"/>
          <w:color w:val="000000"/>
          <w:spacing w:val="10"/>
          <w:sz w:val="32"/>
          <w:szCs w:val="32"/>
        </w:rPr>
        <w:t xml:space="preserve">понимается прямое облучение человека от источников </w:t>
      </w:r>
      <w:r w:rsidRPr="002C3BD5">
        <w:rPr>
          <w:rFonts w:ascii="Times New Roman" w:hAnsi="Times New Roman"/>
          <w:color w:val="000000"/>
          <w:spacing w:val="1"/>
          <w:sz w:val="32"/>
          <w:szCs w:val="32"/>
        </w:rPr>
        <w:t xml:space="preserve">ионизирующего излучения, расположенных вне его тела, главным </w:t>
      </w:r>
      <w:r w:rsidRPr="002C3BD5">
        <w:rPr>
          <w:rFonts w:ascii="Times New Roman" w:hAnsi="Times New Roman"/>
          <w:color w:val="000000"/>
          <w:sz w:val="32"/>
          <w:szCs w:val="32"/>
        </w:rPr>
        <w:t xml:space="preserve">образом от источников гамма-излучения и нейтронов. Внутреннее </w:t>
      </w:r>
      <w:r w:rsidRPr="002C3BD5">
        <w:rPr>
          <w:rFonts w:ascii="Times New Roman" w:hAnsi="Times New Roman"/>
          <w:color w:val="000000"/>
          <w:spacing w:val="8"/>
          <w:sz w:val="32"/>
          <w:szCs w:val="32"/>
        </w:rPr>
        <w:t xml:space="preserve">облучение происходит за счет ионизирующего излучения </w:t>
      </w:r>
      <w:r w:rsidRPr="002C3BD5">
        <w:rPr>
          <w:rFonts w:ascii="Times New Roman" w:hAnsi="Times New Roman"/>
          <w:color w:val="000000"/>
          <w:spacing w:val="6"/>
          <w:sz w:val="32"/>
          <w:szCs w:val="32"/>
        </w:rPr>
        <w:t xml:space="preserve">источников, находящихся внутри человека. Эти источники </w:t>
      </w:r>
      <w:r w:rsidRPr="002C3BD5">
        <w:rPr>
          <w:rFonts w:ascii="Times New Roman" w:hAnsi="Times New Roman"/>
          <w:color w:val="000000"/>
          <w:spacing w:val="1"/>
          <w:sz w:val="32"/>
          <w:szCs w:val="32"/>
        </w:rPr>
        <w:t xml:space="preserve">образуются в критических (наиболее чувствительных) органах и </w:t>
      </w:r>
      <w:r w:rsidRPr="002C3BD5">
        <w:rPr>
          <w:rFonts w:ascii="Times New Roman" w:hAnsi="Times New Roman"/>
          <w:color w:val="000000"/>
          <w:spacing w:val="3"/>
          <w:sz w:val="32"/>
          <w:szCs w:val="32"/>
        </w:rPr>
        <w:t xml:space="preserve">тканях. Внутреннее облучение происходит за счет источников </w:t>
      </w:r>
      <w:r w:rsidRPr="002C3BD5">
        <w:rPr>
          <w:rFonts w:ascii="Times New Roman" w:hAnsi="Times New Roman"/>
          <w:color w:val="000000"/>
          <w:spacing w:val="1"/>
          <w:sz w:val="32"/>
          <w:szCs w:val="32"/>
        </w:rPr>
        <w:t>альфа-, бета- и гамма-излучения.</w:t>
      </w:r>
    </w:p>
    <w:p w:rsidR="003768A0" w:rsidRPr="002C3BD5" w:rsidRDefault="003768A0" w:rsidP="00EE1E66">
      <w:pPr>
        <w:shd w:val="clear" w:color="auto" w:fill="FFFFFF"/>
        <w:spacing w:after="0" w:line="240" w:lineRule="auto"/>
        <w:ind w:left="34" w:right="82" w:firstLine="533"/>
        <w:jc w:val="both"/>
        <w:rPr>
          <w:rFonts w:ascii="Times New Roman" w:hAnsi="Times New Roman"/>
          <w:sz w:val="32"/>
          <w:szCs w:val="32"/>
        </w:rPr>
      </w:pPr>
      <w:r w:rsidRPr="002C3BD5">
        <w:rPr>
          <w:rFonts w:ascii="Times New Roman" w:hAnsi="Times New Roman"/>
          <w:color w:val="000000"/>
          <w:sz w:val="32"/>
          <w:szCs w:val="32"/>
        </w:rPr>
        <w:t xml:space="preserve">Для лучшей организации защиты персонала и населения </w:t>
      </w:r>
      <w:r w:rsidRPr="002C3BD5">
        <w:rPr>
          <w:rFonts w:ascii="Times New Roman" w:hAnsi="Times New Roman"/>
          <w:color w:val="000000"/>
          <w:spacing w:val="1"/>
          <w:sz w:val="32"/>
          <w:szCs w:val="32"/>
        </w:rPr>
        <w:t xml:space="preserve">производится заблаговременное зонирование территории вокруг </w:t>
      </w:r>
      <w:r w:rsidRPr="002C3BD5">
        <w:rPr>
          <w:rFonts w:ascii="Times New Roman" w:hAnsi="Times New Roman"/>
          <w:color w:val="000000"/>
          <w:sz w:val="32"/>
          <w:szCs w:val="32"/>
        </w:rPr>
        <w:t xml:space="preserve">радиационно-опасных объектов. Устанавливаются следующие три </w:t>
      </w:r>
      <w:r w:rsidRPr="002C3BD5">
        <w:rPr>
          <w:rFonts w:ascii="Times New Roman" w:hAnsi="Times New Roman"/>
          <w:color w:val="000000"/>
          <w:spacing w:val="-5"/>
          <w:sz w:val="32"/>
          <w:szCs w:val="32"/>
        </w:rPr>
        <w:t>зоны:</w:t>
      </w:r>
    </w:p>
    <w:p w:rsidR="003768A0" w:rsidRPr="002C3BD5" w:rsidRDefault="003768A0" w:rsidP="00EE1E66">
      <w:pPr>
        <w:widowControl w:val="0"/>
        <w:numPr>
          <w:ilvl w:val="0"/>
          <w:numId w:val="15"/>
        </w:numPr>
        <w:shd w:val="clear" w:color="auto" w:fill="FFFFFF"/>
        <w:tabs>
          <w:tab w:val="left" w:pos="567"/>
        </w:tabs>
        <w:autoSpaceDE w:val="0"/>
        <w:autoSpaceDN w:val="0"/>
        <w:adjustRightInd w:val="0"/>
        <w:spacing w:after="0" w:line="240" w:lineRule="auto"/>
        <w:ind w:left="34" w:firstLine="533"/>
        <w:jc w:val="both"/>
        <w:rPr>
          <w:rFonts w:ascii="Times New Roman" w:hAnsi="Times New Roman"/>
          <w:color w:val="000000"/>
          <w:sz w:val="32"/>
          <w:szCs w:val="32"/>
        </w:rPr>
      </w:pPr>
      <w:r w:rsidRPr="002C3BD5">
        <w:rPr>
          <w:rFonts w:ascii="Times New Roman" w:hAnsi="Times New Roman"/>
          <w:i/>
          <w:iCs/>
          <w:color w:val="000000"/>
          <w:spacing w:val="2"/>
          <w:sz w:val="32"/>
          <w:szCs w:val="32"/>
        </w:rPr>
        <w:t>зона экстренных мер защиты</w:t>
      </w:r>
      <w:r w:rsidRPr="002C3BD5">
        <w:rPr>
          <w:rFonts w:ascii="Times New Roman" w:hAnsi="Times New Roman"/>
          <w:iCs/>
          <w:color w:val="000000"/>
          <w:spacing w:val="2"/>
          <w:sz w:val="32"/>
          <w:szCs w:val="32"/>
        </w:rPr>
        <w:t xml:space="preserve"> </w:t>
      </w:r>
      <w:r w:rsidRPr="002C3BD5">
        <w:rPr>
          <w:rFonts w:ascii="Times New Roman" w:hAnsi="Times New Roman"/>
          <w:color w:val="000000"/>
          <w:spacing w:val="2"/>
          <w:sz w:val="32"/>
          <w:szCs w:val="32"/>
        </w:rPr>
        <w:t>- это территория, на которой</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z w:val="32"/>
          <w:szCs w:val="32"/>
        </w:rPr>
        <w:t>доза облучения всего тела за время формирования радиоактивного</w:t>
      </w:r>
      <w:r w:rsidRPr="002C3BD5">
        <w:rPr>
          <w:rFonts w:ascii="Times New Roman" w:hAnsi="Times New Roman"/>
          <w:color w:val="000000"/>
          <w:sz w:val="32"/>
          <w:szCs w:val="32"/>
          <w:lang w:val="kk-KZ"/>
        </w:rPr>
        <w:t xml:space="preserve"> </w:t>
      </w:r>
      <w:r w:rsidRPr="002C3BD5">
        <w:rPr>
          <w:rFonts w:ascii="Times New Roman" w:hAnsi="Times New Roman"/>
          <w:color w:val="000000"/>
          <w:spacing w:val="3"/>
          <w:sz w:val="32"/>
          <w:szCs w:val="32"/>
        </w:rPr>
        <w:t>следа или доза внутреннего облучения отдельных органов может</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1"/>
          <w:sz w:val="32"/>
          <w:szCs w:val="32"/>
        </w:rPr>
        <w:t>превысить верхний предел, установленный для эвакуации;</w:t>
      </w:r>
    </w:p>
    <w:p w:rsidR="003768A0" w:rsidRPr="002C3BD5" w:rsidRDefault="003768A0" w:rsidP="00EE1E66">
      <w:pPr>
        <w:widowControl w:val="0"/>
        <w:numPr>
          <w:ilvl w:val="0"/>
          <w:numId w:val="15"/>
        </w:numPr>
        <w:shd w:val="clear" w:color="auto" w:fill="FFFFFF"/>
        <w:tabs>
          <w:tab w:val="left" w:pos="567"/>
        </w:tabs>
        <w:autoSpaceDE w:val="0"/>
        <w:autoSpaceDN w:val="0"/>
        <w:adjustRightInd w:val="0"/>
        <w:spacing w:after="0" w:line="240" w:lineRule="auto"/>
        <w:ind w:left="34" w:firstLine="533"/>
        <w:jc w:val="both"/>
        <w:rPr>
          <w:rFonts w:ascii="Times New Roman" w:hAnsi="Times New Roman"/>
          <w:color w:val="000000"/>
          <w:sz w:val="32"/>
          <w:szCs w:val="32"/>
        </w:rPr>
      </w:pPr>
      <w:r w:rsidRPr="002C3BD5">
        <w:rPr>
          <w:rFonts w:ascii="Times New Roman" w:hAnsi="Times New Roman"/>
          <w:i/>
          <w:iCs/>
          <w:color w:val="000000"/>
          <w:spacing w:val="1"/>
          <w:sz w:val="32"/>
          <w:szCs w:val="32"/>
        </w:rPr>
        <w:t>зона предупредительных мероприятий</w:t>
      </w:r>
      <w:r w:rsidRPr="002C3BD5">
        <w:rPr>
          <w:rFonts w:ascii="Times New Roman" w:hAnsi="Times New Roman"/>
          <w:iCs/>
          <w:color w:val="000000"/>
          <w:spacing w:val="1"/>
          <w:sz w:val="32"/>
          <w:szCs w:val="32"/>
        </w:rPr>
        <w:t xml:space="preserve"> - </w:t>
      </w:r>
      <w:r w:rsidRPr="002C3BD5">
        <w:rPr>
          <w:rFonts w:ascii="Times New Roman" w:hAnsi="Times New Roman"/>
          <w:color w:val="000000"/>
          <w:spacing w:val="1"/>
          <w:sz w:val="32"/>
          <w:szCs w:val="32"/>
        </w:rPr>
        <w:t>это территория, на</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1"/>
          <w:sz w:val="32"/>
          <w:szCs w:val="32"/>
        </w:rPr>
        <w:t>которой   доза   облучения   всего   тела   за   время   формирования</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6"/>
          <w:sz w:val="32"/>
          <w:szCs w:val="32"/>
        </w:rPr>
        <w:t>радиоактивного следа или доза облучения внутренних органов</w:t>
      </w:r>
      <w:r w:rsidRPr="002C3BD5">
        <w:rPr>
          <w:rFonts w:ascii="Times New Roman" w:hAnsi="Times New Roman"/>
          <w:color w:val="000000"/>
          <w:spacing w:val="6"/>
          <w:sz w:val="32"/>
          <w:szCs w:val="32"/>
          <w:lang w:val="kk-KZ"/>
        </w:rPr>
        <w:t xml:space="preserve"> </w:t>
      </w:r>
      <w:r w:rsidRPr="002C3BD5">
        <w:rPr>
          <w:rFonts w:ascii="Times New Roman" w:hAnsi="Times New Roman"/>
          <w:color w:val="000000"/>
          <w:spacing w:val="3"/>
          <w:sz w:val="32"/>
          <w:szCs w:val="32"/>
        </w:rPr>
        <w:t>может</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3"/>
          <w:sz w:val="32"/>
          <w:szCs w:val="32"/>
        </w:rPr>
        <w:t>превысить верхний предел, установленный для укрытия и</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1"/>
          <w:sz w:val="32"/>
          <w:szCs w:val="32"/>
        </w:rPr>
        <w:t>йодной профилактики;</w:t>
      </w:r>
    </w:p>
    <w:p w:rsidR="003768A0" w:rsidRPr="002C3BD5" w:rsidRDefault="003768A0" w:rsidP="00EE1E66">
      <w:pPr>
        <w:shd w:val="clear" w:color="auto" w:fill="FFFFFF"/>
        <w:tabs>
          <w:tab w:val="left" w:pos="567"/>
          <w:tab w:val="left" w:pos="787"/>
        </w:tabs>
        <w:spacing w:after="0" w:line="240" w:lineRule="auto"/>
        <w:ind w:firstLine="533"/>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r>
      <w:r w:rsidRPr="002C3BD5">
        <w:rPr>
          <w:rFonts w:ascii="Times New Roman" w:hAnsi="Times New Roman"/>
          <w:i/>
          <w:iCs/>
          <w:color w:val="000000"/>
          <w:sz w:val="32"/>
          <w:szCs w:val="32"/>
        </w:rPr>
        <w:t>зона   ограничений</w:t>
      </w:r>
      <w:r w:rsidRPr="002C3BD5">
        <w:rPr>
          <w:rFonts w:ascii="Times New Roman" w:hAnsi="Times New Roman"/>
          <w:iCs/>
          <w:color w:val="000000"/>
          <w:sz w:val="32"/>
          <w:szCs w:val="32"/>
        </w:rPr>
        <w:t xml:space="preserve">   -   </w:t>
      </w:r>
      <w:r w:rsidRPr="002C3BD5">
        <w:rPr>
          <w:rFonts w:ascii="Times New Roman" w:hAnsi="Times New Roman"/>
          <w:color w:val="000000"/>
          <w:sz w:val="32"/>
          <w:szCs w:val="32"/>
        </w:rPr>
        <w:t>это   территория,   на   которой   доза</w:t>
      </w:r>
      <w:r w:rsidRPr="002C3BD5">
        <w:rPr>
          <w:rFonts w:ascii="Times New Roman" w:hAnsi="Times New Roman"/>
          <w:color w:val="000000"/>
          <w:sz w:val="32"/>
          <w:szCs w:val="32"/>
          <w:lang w:val="kk-KZ"/>
        </w:rPr>
        <w:t xml:space="preserve"> </w:t>
      </w:r>
      <w:r w:rsidRPr="002C3BD5">
        <w:rPr>
          <w:rFonts w:ascii="Times New Roman" w:hAnsi="Times New Roman"/>
          <w:color w:val="000000"/>
          <w:spacing w:val="1"/>
          <w:sz w:val="32"/>
          <w:szCs w:val="32"/>
        </w:rPr>
        <w:t>облучения всего тела или отдельных</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1"/>
          <w:sz w:val="32"/>
          <w:szCs w:val="32"/>
        </w:rPr>
        <w:t xml:space="preserve">его органов за год может </w:t>
      </w:r>
      <w:r w:rsidRPr="002C3BD5">
        <w:rPr>
          <w:rFonts w:ascii="Times New Roman" w:hAnsi="Times New Roman"/>
          <w:color w:val="000000"/>
          <w:spacing w:val="2"/>
          <w:sz w:val="32"/>
          <w:szCs w:val="32"/>
        </w:rPr>
        <w:t xml:space="preserve">повысить нижний предел для потребления пищевых продуктов. </w:t>
      </w:r>
      <w:r w:rsidRPr="002C3BD5">
        <w:rPr>
          <w:rFonts w:ascii="Times New Roman" w:hAnsi="Times New Roman"/>
          <w:color w:val="000000"/>
          <w:sz w:val="32"/>
          <w:szCs w:val="32"/>
        </w:rPr>
        <w:t>Зона вводится по решению государственных органов.</w:t>
      </w:r>
    </w:p>
    <w:p w:rsidR="003768A0" w:rsidRPr="002C3BD5" w:rsidRDefault="003768A0" w:rsidP="00EE1E66">
      <w:pPr>
        <w:shd w:val="clear" w:color="auto" w:fill="FFFFFF"/>
        <w:tabs>
          <w:tab w:val="left" w:pos="567"/>
        </w:tabs>
        <w:spacing w:after="0" w:line="240" w:lineRule="auto"/>
        <w:ind w:left="48" w:firstLine="533"/>
        <w:jc w:val="both"/>
        <w:rPr>
          <w:rFonts w:ascii="Times New Roman" w:hAnsi="Times New Roman"/>
          <w:sz w:val="32"/>
          <w:szCs w:val="32"/>
        </w:rPr>
      </w:pPr>
      <w:r w:rsidRPr="002C3BD5">
        <w:rPr>
          <w:rFonts w:ascii="Times New Roman" w:hAnsi="Times New Roman"/>
          <w:color w:val="000000"/>
          <w:spacing w:val="7"/>
          <w:sz w:val="32"/>
          <w:szCs w:val="32"/>
        </w:rPr>
        <w:t xml:space="preserve">Устанавливаются следующие основные гигиенические </w:t>
      </w:r>
      <w:r w:rsidRPr="002C3BD5">
        <w:rPr>
          <w:rFonts w:ascii="Times New Roman" w:hAnsi="Times New Roman"/>
          <w:color w:val="000000"/>
          <w:spacing w:val="2"/>
          <w:sz w:val="32"/>
          <w:szCs w:val="32"/>
        </w:rPr>
        <w:t xml:space="preserve">нормативы (допустимые пределы доз) облучения на территории </w:t>
      </w:r>
      <w:r w:rsidRPr="002C3BD5">
        <w:rPr>
          <w:rFonts w:ascii="Times New Roman" w:hAnsi="Times New Roman"/>
          <w:color w:val="000000"/>
          <w:sz w:val="32"/>
          <w:szCs w:val="32"/>
        </w:rPr>
        <w:t xml:space="preserve">России в результате использования источников ионизирующего </w:t>
      </w:r>
      <w:r w:rsidRPr="002C3BD5">
        <w:rPr>
          <w:rFonts w:ascii="Times New Roman" w:hAnsi="Times New Roman"/>
          <w:color w:val="000000"/>
          <w:spacing w:val="-8"/>
          <w:sz w:val="32"/>
          <w:szCs w:val="32"/>
        </w:rPr>
        <w:t>излучения:</w:t>
      </w:r>
    </w:p>
    <w:p w:rsidR="003768A0" w:rsidRPr="002C3BD5" w:rsidRDefault="003768A0" w:rsidP="00EE1E66">
      <w:pPr>
        <w:widowControl w:val="0"/>
        <w:numPr>
          <w:ilvl w:val="0"/>
          <w:numId w:val="16"/>
        </w:numPr>
        <w:shd w:val="clear" w:color="auto" w:fill="FFFFFF"/>
        <w:tabs>
          <w:tab w:val="left" w:pos="567"/>
        </w:tabs>
        <w:autoSpaceDE w:val="0"/>
        <w:autoSpaceDN w:val="0"/>
        <w:adjustRightInd w:val="0"/>
        <w:spacing w:after="0" w:line="240" w:lineRule="auto"/>
        <w:ind w:left="53" w:firstLine="533"/>
        <w:jc w:val="both"/>
        <w:rPr>
          <w:rFonts w:ascii="Times New Roman" w:hAnsi="Times New Roman"/>
          <w:color w:val="000000"/>
          <w:sz w:val="32"/>
          <w:szCs w:val="32"/>
        </w:rPr>
      </w:pPr>
      <w:r w:rsidRPr="002C3BD5">
        <w:rPr>
          <w:rFonts w:ascii="Times New Roman" w:hAnsi="Times New Roman"/>
          <w:color w:val="000000"/>
          <w:spacing w:val="9"/>
          <w:sz w:val="32"/>
          <w:szCs w:val="32"/>
        </w:rPr>
        <w:t>для населения средняя годовая эффективная доза равна</w:t>
      </w:r>
      <w:r w:rsidRPr="002C3BD5">
        <w:rPr>
          <w:rFonts w:ascii="Times New Roman" w:hAnsi="Times New Roman"/>
          <w:color w:val="000000"/>
          <w:spacing w:val="9"/>
          <w:sz w:val="32"/>
          <w:szCs w:val="32"/>
          <w:lang w:val="kk-KZ"/>
        </w:rPr>
        <w:t xml:space="preserve"> </w:t>
      </w:r>
      <w:r w:rsidRPr="002C3BD5">
        <w:rPr>
          <w:rFonts w:ascii="Times New Roman" w:hAnsi="Times New Roman"/>
          <w:color w:val="000000"/>
          <w:spacing w:val="4"/>
          <w:sz w:val="32"/>
          <w:szCs w:val="32"/>
        </w:rPr>
        <w:lastRenderedPageBreak/>
        <w:t>0,001 зиверта (1 мЗв) или эффективная доза за период жизни (70</w:t>
      </w:r>
      <w:r w:rsidRPr="002C3BD5">
        <w:rPr>
          <w:rFonts w:ascii="Times New Roman" w:hAnsi="Times New Roman"/>
          <w:color w:val="000000"/>
          <w:spacing w:val="-3"/>
          <w:sz w:val="32"/>
          <w:szCs w:val="32"/>
        </w:rPr>
        <w:t>лет) - 0,07 зиверта (70 мЗв);</w:t>
      </w:r>
    </w:p>
    <w:p w:rsidR="003768A0" w:rsidRPr="002C3BD5" w:rsidRDefault="003768A0" w:rsidP="00EE1E66">
      <w:pPr>
        <w:widowControl w:val="0"/>
        <w:numPr>
          <w:ilvl w:val="0"/>
          <w:numId w:val="16"/>
        </w:numPr>
        <w:shd w:val="clear" w:color="auto" w:fill="FFFFFF"/>
        <w:tabs>
          <w:tab w:val="left" w:pos="567"/>
        </w:tabs>
        <w:autoSpaceDE w:val="0"/>
        <w:autoSpaceDN w:val="0"/>
        <w:adjustRightInd w:val="0"/>
        <w:spacing w:after="0" w:line="240" w:lineRule="auto"/>
        <w:ind w:left="53" w:firstLine="533"/>
        <w:jc w:val="both"/>
        <w:rPr>
          <w:rFonts w:ascii="Times New Roman" w:hAnsi="Times New Roman"/>
          <w:color w:val="000000"/>
          <w:sz w:val="32"/>
          <w:szCs w:val="32"/>
        </w:rPr>
      </w:pPr>
      <w:r w:rsidRPr="002C3BD5">
        <w:rPr>
          <w:rFonts w:ascii="Times New Roman" w:hAnsi="Times New Roman"/>
          <w:color w:val="000000"/>
          <w:spacing w:val="8"/>
          <w:sz w:val="32"/>
          <w:szCs w:val="32"/>
        </w:rPr>
        <w:t>для работников средняя годовая эффективная доза равна</w:t>
      </w:r>
      <w:r w:rsidRPr="002C3BD5">
        <w:rPr>
          <w:rFonts w:ascii="Times New Roman" w:hAnsi="Times New Roman"/>
          <w:color w:val="000000"/>
          <w:spacing w:val="8"/>
          <w:sz w:val="32"/>
          <w:szCs w:val="32"/>
          <w:lang w:val="kk-KZ"/>
        </w:rPr>
        <w:t xml:space="preserve"> </w:t>
      </w:r>
      <w:r w:rsidRPr="002C3BD5">
        <w:rPr>
          <w:rFonts w:ascii="Times New Roman" w:hAnsi="Times New Roman"/>
          <w:color w:val="000000"/>
          <w:spacing w:val="6"/>
          <w:sz w:val="32"/>
          <w:szCs w:val="32"/>
        </w:rPr>
        <w:t>0,02 зиверта (20 мЗв) или</w:t>
      </w:r>
      <w:r w:rsidRPr="002C3BD5">
        <w:rPr>
          <w:rFonts w:ascii="Times New Roman" w:hAnsi="Times New Roman"/>
          <w:color w:val="000000"/>
          <w:spacing w:val="6"/>
          <w:sz w:val="32"/>
          <w:szCs w:val="32"/>
          <w:lang w:val="kk-KZ"/>
        </w:rPr>
        <w:t xml:space="preserve"> </w:t>
      </w:r>
      <w:r w:rsidRPr="002C3BD5">
        <w:rPr>
          <w:rFonts w:ascii="Times New Roman" w:hAnsi="Times New Roman"/>
          <w:color w:val="000000"/>
          <w:spacing w:val="6"/>
          <w:sz w:val="32"/>
          <w:szCs w:val="32"/>
        </w:rPr>
        <w:t>эффективная доза за период трудовой</w:t>
      </w:r>
      <w:r w:rsidRPr="002C3BD5">
        <w:rPr>
          <w:rFonts w:ascii="Times New Roman" w:hAnsi="Times New Roman"/>
          <w:color w:val="000000"/>
          <w:spacing w:val="6"/>
          <w:sz w:val="32"/>
          <w:szCs w:val="32"/>
          <w:lang w:val="kk-KZ"/>
        </w:rPr>
        <w:t xml:space="preserve"> </w:t>
      </w:r>
      <w:r w:rsidRPr="002C3BD5">
        <w:rPr>
          <w:rFonts w:ascii="Times New Roman" w:hAnsi="Times New Roman"/>
          <w:color w:val="000000"/>
          <w:spacing w:val="-1"/>
          <w:sz w:val="32"/>
          <w:szCs w:val="32"/>
        </w:rPr>
        <w:t>деятельности (50 лет) - 1 зиверту (1000 мЗв).</w:t>
      </w:r>
    </w:p>
    <w:p w:rsidR="003768A0" w:rsidRPr="002C3BD5" w:rsidRDefault="003768A0" w:rsidP="00EE1E66">
      <w:pPr>
        <w:shd w:val="clear" w:color="auto" w:fill="FFFFFF"/>
        <w:tabs>
          <w:tab w:val="left" w:pos="567"/>
        </w:tabs>
        <w:spacing w:after="0" w:line="240" w:lineRule="auto"/>
        <w:ind w:right="53" w:firstLine="533"/>
        <w:jc w:val="both"/>
        <w:rPr>
          <w:rFonts w:ascii="Times New Roman" w:hAnsi="Times New Roman"/>
          <w:sz w:val="32"/>
          <w:szCs w:val="32"/>
        </w:rPr>
      </w:pPr>
      <w:r w:rsidRPr="002C3BD5">
        <w:rPr>
          <w:rFonts w:ascii="Times New Roman" w:hAnsi="Times New Roman"/>
          <w:color w:val="000000"/>
          <w:spacing w:val="12"/>
          <w:sz w:val="32"/>
          <w:szCs w:val="32"/>
        </w:rPr>
        <w:t xml:space="preserve">Регламентируемые значения основных пределов доз </w:t>
      </w:r>
      <w:r w:rsidRPr="002C3BD5">
        <w:rPr>
          <w:rFonts w:ascii="Times New Roman" w:hAnsi="Times New Roman"/>
          <w:color w:val="000000"/>
          <w:spacing w:val="4"/>
          <w:sz w:val="32"/>
          <w:szCs w:val="32"/>
        </w:rPr>
        <w:t xml:space="preserve">облучения не включают в себя дозы, создаваемые естественным </w:t>
      </w:r>
      <w:r w:rsidRPr="002C3BD5">
        <w:rPr>
          <w:rFonts w:ascii="Times New Roman" w:hAnsi="Times New Roman"/>
          <w:color w:val="000000"/>
          <w:sz w:val="32"/>
          <w:szCs w:val="32"/>
        </w:rPr>
        <w:t xml:space="preserve">радиационным и </w:t>
      </w:r>
      <w:r w:rsidRPr="002C3BD5">
        <w:rPr>
          <w:rFonts w:ascii="Times New Roman" w:hAnsi="Times New Roman"/>
          <w:color w:val="000000"/>
          <w:sz w:val="32"/>
          <w:szCs w:val="32"/>
          <w:lang w:val="kk-KZ"/>
        </w:rPr>
        <w:t>техногенно</w:t>
      </w:r>
      <w:r w:rsidRPr="002C3BD5">
        <w:rPr>
          <w:rFonts w:ascii="Times New Roman" w:hAnsi="Times New Roman"/>
          <w:color w:val="000000"/>
          <w:sz w:val="32"/>
          <w:szCs w:val="32"/>
        </w:rPr>
        <w:t xml:space="preserve"> измененным радиационным фоном, а</w:t>
      </w:r>
      <w:r w:rsidRPr="002C3BD5">
        <w:rPr>
          <w:rFonts w:ascii="Times New Roman" w:hAnsi="Times New Roman"/>
          <w:color w:val="000000"/>
          <w:sz w:val="32"/>
          <w:szCs w:val="32"/>
          <w:lang w:val="kk-KZ"/>
        </w:rPr>
        <w:t xml:space="preserve"> </w:t>
      </w:r>
      <w:r w:rsidRPr="002C3BD5">
        <w:rPr>
          <w:rFonts w:ascii="Times New Roman" w:hAnsi="Times New Roman"/>
          <w:color w:val="000000"/>
          <w:spacing w:val="-2"/>
          <w:sz w:val="32"/>
          <w:szCs w:val="32"/>
        </w:rPr>
        <w:t>также дозы, получаемые гражданами при проведении медицинских</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3"/>
          <w:sz w:val="32"/>
          <w:szCs w:val="32"/>
        </w:rPr>
        <w:t>рентгенорадиологических процедур и лечения.</w:t>
      </w:r>
    </w:p>
    <w:p w:rsidR="003768A0" w:rsidRPr="002C3BD5" w:rsidRDefault="003768A0" w:rsidP="00EE1E66">
      <w:pPr>
        <w:shd w:val="clear" w:color="auto" w:fill="FFFFFF"/>
        <w:tabs>
          <w:tab w:val="left" w:pos="567"/>
        </w:tabs>
        <w:spacing w:after="0" w:line="240" w:lineRule="auto"/>
        <w:ind w:right="43" w:firstLine="533"/>
        <w:jc w:val="both"/>
        <w:rPr>
          <w:rFonts w:ascii="Times New Roman" w:hAnsi="Times New Roman"/>
          <w:sz w:val="32"/>
          <w:szCs w:val="32"/>
        </w:rPr>
      </w:pPr>
      <w:r w:rsidRPr="002C3BD5">
        <w:rPr>
          <w:rFonts w:ascii="Times New Roman" w:hAnsi="Times New Roman"/>
          <w:color w:val="000000"/>
          <w:spacing w:val="7"/>
          <w:sz w:val="32"/>
          <w:szCs w:val="32"/>
        </w:rPr>
        <w:t xml:space="preserve">В случае радиационных аварий допускается облучение, </w:t>
      </w:r>
      <w:r w:rsidRPr="002C3BD5">
        <w:rPr>
          <w:rFonts w:ascii="Times New Roman" w:hAnsi="Times New Roman"/>
          <w:color w:val="000000"/>
          <w:spacing w:val="1"/>
          <w:sz w:val="32"/>
          <w:szCs w:val="32"/>
          <w:lang w:val="kk-KZ"/>
        </w:rPr>
        <w:t>превышающее</w:t>
      </w:r>
      <w:r w:rsidRPr="002C3BD5">
        <w:rPr>
          <w:rFonts w:ascii="Times New Roman" w:hAnsi="Times New Roman"/>
          <w:color w:val="000000"/>
          <w:spacing w:val="1"/>
          <w:sz w:val="32"/>
          <w:szCs w:val="32"/>
        </w:rPr>
        <w:t xml:space="preserve"> установленные нормы в течение определенного </w:t>
      </w:r>
      <w:r w:rsidRPr="002C3BD5">
        <w:rPr>
          <w:rFonts w:ascii="Times New Roman" w:hAnsi="Times New Roman"/>
          <w:color w:val="000000"/>
          <w:spacing w:val="4"/>
          <w:sz w:val="32"/>
          <w:szCs w:val="32"/>
        </w:rPr>
        <w:t xml:space="preserve">промежутка времени и в пределах, определенных для таких </w:t>
      </w:r>
      <w:r w:rsidRPr="002C3BD5">
        <w:rPr>
          <w:rFonts w:ascii="Times New Roman" w:hAnsi="Times New Roman"/>
          <w:color w:val="000000"/>
          <w:spacing w:val="-15"/>
          <w:sz w:val="32"/>
          <w:szCs w:val="32"/>
        </w:rPr>
        <w:t>ситуаций.</w:t>
      </w:r>
    </w:p>
    <w:p w:rsidR="003768A0" w:rsidRPr="002C3BD5" w:rsidRDefault="003768A0" w:rsidP="00EE1E66">
      <w:pPr>
        <w:shd w:val="clear" w:color="auto" w:fill="FFFFFF"/>
        <w:spacing w:after="0" w:line="240" w:lineRule="auto"/>
        <w:ind w:left="10" w:right="422" w:firstLine="456"/>
        <w:jc w:val="both"/>
        <w:rPr>
          <w:rFonts w:ascii="Times New Roman" w:hAnsi="Times New Roman"/>
          <w:color w:val="000000"/>
          <w:spacing w:val="-3"/>
          <w:sz w:val="32"/>
          <w:szCs w:val="32"/>
          <w:lang w:val="kk-KZ"/>
        </w:rPr>
      </w:pPr>
    </w:p>
    <w:p w:rsidR="003768A0" w:rsidRPr="002C3BD5" w:rsidRDefault="00CC6D52" w:rsidP="00EE1E66">
      <w:pPr>
        <w:pStyle w:val="a6"/>
        <w:shd w:val="clear" w:color="auto" w:fill="FFFFFF"/>
        <w:spacing w:after="0" w:line="240" w:lineRule="auto"/>
        <w:ind w:left="567" w:right="422"/>
        <w:jc w:val="both"/>
        <w:rPr>
          <w:rFonts w:ascii="Times New Roman" w:hAnsi="Times New Roman"/>
          <w:b/>
          <w:color w:val="000000"/>
          <w:spacing w:val="-3"/>
          <w:sz w:val="32"/>
          <w:szCs w:val="32"/>
        </w:rPr>
      </w:pPr>
      <w:r w:rsidRPr="002C3BD5">
        <w:rPr>
          <w:rFonts w:ascii="Times New Roman" w:hAnsi="Times New Roman"/>
          <w:b/>
          <w:color w:val="000000"/>
          <w:spacing w:val="-3"/>
          <w:sz w:val="32"/>
          <w:szCs w:val="32"/>
        </w:rPr>
        <w:t>13.2</w:t>
      </w:r>
      <w:r w:rsidR="00284CC9" w:rsidRPr="002C3BD5">
        <w:rPr>
          <w:rFonts w:ascii="Times New Roman" w:hAnsi="Times New Roman"/>
          <w:b/>
          <w:color w:val="000000"/>
          <w:spacing w:val="-3"/>
          <w:sz w:val="32"/>
          <w:szCs w:val="32"/>
        </w:rPr>
        <w:t xml:space="preserve"> </w:t>
      </w:r>
      <w:r w:rsidR="003768A0" w:rsidRPr="002C3BD5">
        <w:rPr>
          <w:rFonts w:ascii="Times New Roman" w:hAnsi="Times New Roman"/>
          <w:b/>
          <w:color w:val="000000"/>
          <w:spacing w:val="-3"/>
          <w:sz w:val="32"/>
          <w:szCs w:val="32"/>
        </w:rPr>
        <w:t>Аварии на пожаро- и взрывоопасных объектах</w:t>
      </w:r>
    </w:p>
    <w:p w:rsidR="00CC6D52" w:rsidRPr="002C3BD5" w:rsidRDefault="00CC6D52" w:rsidP="00EE1E66">
      <w:pPr>
        <w:pStyle w:val="a6"/>
        <w:shd w:val="clear" w:color="auto" w:fill="FFFFFF"/>
        <w:spacing w:after="0" w:line="240" w:lineRule="auto"/>
        <w:ind w:left="567" w:right="422"/>
        <w:jc w:val="both"/>
        <w:rPr>
          <w:rFonts w:ascii="Times New Roman" w:hAnsi="Times New Roman"/>
          <w:sz w:val="32"/>
          <w:szCs w:val="32"/>
        </w:rPr>
      </w:pPr>
      <w:r w:rsidRPr="002C3BD5">
        <w:rPr>
          <w:rFonts w:ascii="Times New Roman" w:hAnsi="Times New Roman"/>
          <w:b/>
          <w:color w:val="000000"/>
          <w:spacing w:val="-3"/>
          <w:sz w:val="32"/>
          <w:szCs w:val="32"/>
        </w:rPr>
        <w:t>Характеристика аварий на пожаро-взрывных объектах</w:t>
      </w:r>
    </w:p>
    <w:p w:rsidR="003768A0" w:rsidRPr="002C3BD5" w:rsidRDefault="003768A0" w:rsidP="00CB51DA">
      <w:pPr>
        <w:pStyle w:val="a6"/>
        <w:shd w:val="clear" w:color="auto" w:fill="FFFFFF"/>
        <w:spacing w:after="0" w:line="240" w:lineRule="auto"/>
        <w:ind w:left="0" w:right="1" w:firstLine="567"/>
        <w:jc w:val="both"/>
        <w:rPr>
          <w:rFonts w:ascii="Times New Roman" w:hAnsi="Times New Roman"/>
          <w:sz w:val="32"/>
          <w:szCs w:val="32"/>
        </w:rPr>
      </w:pPr>
      <w:r w:rsidRPr="002C3BD5">
        <w:rPr>
          <w:rFonts w:ascii="Times New Roman" w:hAnsi="Times New Roman"/>
          <w:b/>
          <w:color w:val="000000"/>
          <w:spacing w:val="-1"/>
          <w:sz w:val="32"/>
          <w:szCs w:val="32"/>
        </w:rPr>
        <w:t>Пожаро- и взрывоопасные объекты (ПВОО)</w:t>
      </w:r>
      <w:r w:rsidRPr="002C3BD5">
        <w:rPr>
          <w:rFonts w:ascii="Times New Roman" w:hAnsi="Times New Roman"/>
          <w:b/>
          <w:color w:val="000000"/>
          <w:spacing w:val="-1"/>
          <w:sz w:val="32"/>
          <w:szCs w:val="32"/>
          <w:lang w:val="kk-KZ"/>
        </w:rPr>
        <w:t xml:space="preserve"> </w:t>
      </w:r>
      <w:r w:rsidRPr="002C3BD5">
        <w:rPr>
          <w:rFonts w:ascii="Times New Roman" w:hAnsi="Times New Roman"/>
          <w:sz w:val="32"/>
          <w:szCs w:val="32"/>
          <w:lang w:val="kk-KZ"/>
        </w:rPr>
        <w:t xml:space="preserve">- </w:t>
      </w:r>
      <w:r w:rsidRPr="002C3BD5">
        <w:rPr>
          <w:rFonts w:ascii="Times New Roman" w:hAnsi="Times New Roman"/>
          <w:color w:val="000000"/>
          <w:spacing w:val="18"/>
          <w:sz w:val="32"/>
          <w:szCs w:val="32"/>
        </w:rPr>
        <w:t>предприятия, на которых</w:t>
      </w:r>
      <w:r w:rsidRPr="002C3BD5">
        <w:rPr>
          <w:rFonts w:ascii="Times New Roman" w:hAnsi="Times New Roman"/>
          <w:color w:val="000000"/>
          <w:spacing w:val="18"/>
          <w:sz w:val="32"/>
          <w:szCs w:val="32"/>
          <w:lang w:val="kk-KZ"/>
        </w:rPr>
        <w:t xml:space="preserve"> </w:t>
      </w:r>
      <w:r w:rsidRPr="002C3BD5">
        <w:rPr>
          <w:rFonts w:ascii="Times New Roman" w:hAnsi="Times New Roman"/>
          <w:color w:val="000000"/>
          <w:spacing w:val="18"/>
          <w:sz w:val="32"/>
          <w:szCs w:val="32"/>
        </w:rPr>
        <w:t>производятся,</w:t>
      </w:r>
      <w:r w:rsidRPr="002C3BD5">
        <w:rPr>
          <w:rFonts w:ascii="Times New Roman" w:hAnsi="Times New Roman"/>
          <w:color w:val="000000"/>
          <w:spacing w:val="18"/>
          <w:sz w:val="32"/>
          <w:szCs w:val="32"/>
          <w:lang w:val="kk-KZ"/>
        </w:rPr>
        <w:t xml:space="preserve"> </w:t>
      </w:r>
      <w:r w:rsidRPr="002C3BD5">
        <w:rPr>
          <w:rFonts w:ascii="Times New Roman" w:hAnsi="Times New Roman"/>
          <w:color w:val="000000"/>
          <w:spacing w:val="18"/>
          <w:sz w:val="32"/>
          <w:szCs w:val="32"/>
        </w:rPr>
        <w:t>хранятся,</w:t>
      </w:r>
      <w:r w:rsidRPr="002C3BD5">
        <w:rPr>
          <w:rFonts w:ascii="Times New Roman" w:hAnsi="Times New Roman"/>
          <w:color w:val="000000"/>
          <w:spacing w:val="18"/>
          <w:sz w:val="32"/>
          <w:szCs w:val="32"/>
          <w:lang w:val="kk-KZ"/>
        </w:rPr>
        <w:t xml:space="preserve"> </w:t>
      </w:r>
      <w:r w:rsidRPr="002C3BD5">
        <w:rPr>
          <w:rFonts w:ascii="Times New Roman" w:hAnsi="Times New Roman"/>
          <w:color w:val="000000"/>
          <w:spacing w:val="1"/>
          <w:sz w:val="32"/>
          <w:szCs w:val="32"/>
        </w:rPr>
        <w:t xml:space="preserve">транспортируются взрывоопасные продукты или продукты, </w:t>
      </w:r>
      <w:r w:rsidRPr="002C3BD5">
        <w:rPr>
          <w:rFonts w:ascii="Times New Roman" w:hAnsi="Times New Roman"/>
          <w:color w:val="000000"/>
          <w:spacing w:val="4"/>
          <w:sz w:val="32"/>
          <w:szCs w:val="32"/>
        </w:rPr>
        <w:t>приобретающие при</w:t>
      </w:r>
      <w:r w:rsidRPr="002C3BD5">
        <w:rPr>
          <w:rFonts w:ascii="Times New Roman" w:hAnsi="Times New Roman"/>
          <w:color w:val="000000"/>
          <w:spacing w:val="4"/>
          <w:sz w:val="32"/>
          <w:szCs w:val="32"/>
          <w:lang w:val="kk-KZ"/>
        </w:rPr>
        <w:t xml:space="preserve"> </w:t>
      </w:r>
      <w:r w:rsidRPr="002C3BD5">
        <w:rPr>
          <w:rFonts w:ascii="Times New Roman" w:hAnsi="Times New Roman"/>
          <w:color w:val="000000"/>
          <w:spacing w:val="4"/>
          <w:sz w:val="32"/>
          <w:szCs w:val="32"/>
        </w:rPr>
        <w:t xml:space="preserve">определенных условиях способность к </w:t>
      </w:r>
      <w:r w:rsidRPr="002C3BD5">
        <w:rPr>
          <w:rFonts w:ascii="Times New Roman" w:hAnsi="Times New Roman"/>
          <w:color w:val="000000"/>
          <w:sz w:val="32"/>
          <w:szCs w:val="32"/>
        </w:rPr>
        <w:t>возгоранию или взрыву.</w:t>
      </w:r>
    </w:p>
    <w:p w:rsidR="003768A0" w:rsidRPr="002C3BD5" w:rsidRDefault="003768A0" w:rsidP="00EE1E66">
      <w:pPr>
        <w:shd w:val="clear" w:color="auto" w:fill="FFFFFF"/>
        <w:spacing w:after="0" w:line="240" w:lineRule="auto"/>
        <w:ind w:left="10" w:firstLine="557"/>
        <w:jc w:val="both"/>
        <w:rPr>
          <w:rFonts w:ascii="Times New Roman" w:hAnsi="Times New Roman"/>
          <w:sz w:val="32"/>
          <w:szCs w:val="32"/>
        </w:rPr>
      </w:pPr>
      <w:r w:rsidRPr="002C3BD5">
        <w:rPr>
          <w:rFonts w:ascii="Times New Roman" w:hAnsi="Times New Roman"/>
          <w:color w:val="000000"/>
          <w:sz w:val="32"/>
          <w:szCs w:val="32"/>
        </w:rPr>
        <w:t xml:space="preserve">К ним прежде всего относят производства, где используются </w:t>
      </w:r>
      <w:r w:rsidRPr="002C3BD5">
        <w:rPr>
          <w:rFonts w:ascii="Times New Roman" w:hAnsi="Times New Roman"/>
          <w:color w:val="000000"/>
          <w:spacing w:val="1"/>
          <w:sz w:val="32"/>
          <w:szCs w:val="32"/>
        </w:rPr>
        <w:t xml:space="preserve">взрывчатые и имеющие высокую степень возгораемости вещества, </w:t>
      </w:r>
      <w:r w:rsidRPr="002C3BD5">
        <w:rPr>
          <w:rFonts w:ascii="Times New Roman" w:hAnsi="Times New Roman"/>
          <w:color w:val="000000"/>
          <w:spacing w:val="6"/>
          <w:sz w:val="32"/>
          <w:szCs w:val="32"/>
        </w:rPr>
        <w:t xml:space="preserve">а также железнодорожный и трубопроводный транспорт как </w:t>
      </w:r>
      <w:r w:rsidRPr="002C3BD5">
        <w:rPr>
          <w:rFonts w:ascii="Times New Roman" w:hAnsi="Times New Roman"/>
          <w:color w:val="000000"/>
          <w:sz w:val="32"/>
          <w:szCs w:val="32"/>
        </w:rPr>
        <w:t>несущий основную нагрузку при доставке жидких, газообразны</w:t>
      </w:r>
      <w:r w:rsidRPr="002C3BD5">
        <w:rPr>
          <w:rFonts w:ascii="Times New Roman" w:hAnsi="Times New Roman"/>
          <w:color w:val="000000"/>
          <w:sz w:val="32"/>
          <w:szCs w:val="32"/>
          <w:lang w:val="kk-KZ"/>
        </w:rPr>
        <w:t>х</w:t>
      </w:r>
      <w:r w:rsidRPr="002C3BD5">
        <w:rPr>
          <w:rFonts w:ascii="Times New Roman" w:hAnsi="Times New Roman"/>
          <w:color w:val="000000"/>
          <w:sz w:val="32"/>
          <w:szCs w:val="32"/>
        </w:rPr>
        <w:t xml:space="preserve"> </w:t>
      </w:r>
      <w:r w:rsidRPr="002C3BD5">
        <w:rPr>
          <w:rFonts w:ascii="Times New Roman" w:hAnsi="Times New Roman"/>
          <w:color w:val="000000"/>
          <w:spacing w:val="1"/>
          <w:sz w:val="32"/>
          <w:szCs w:val="32"/>
        </w:rPr>
        <w:t>пожаро- и взрывоопасных грузов.</w:t>
      </w:r>
    </w:p>
    <w:p w:rsidR="003768A0" w:rsidRPr="002C3BD5" w:rsidRDefault="003768A0" w:rsidP="00EE1E66">
      <w:pPr>
        <w:shd w:val="clear" w:color="auto" w:fill="FFFFFF"/>
        <w:spacing w:after="0" w:line="240" w:lineRule="auto"/>
        <w:ind w:left="19" w:right="34" w:firstLine="548"/>
        <w:jc w:val="both"/>
        <w:rPr>
          <w:rFonts w:ascii="Times New Roman" w:hAnsi="Times New Roman"/>
          <w:sz w:val="32"/>
          <w:szCs w:val="32"/>
        </w:rPr>
      </w:pPr>
      <w:r w:rsidRPr="002C3BD5">
        <w:rPr>
          <w:rFonts w:ascii="Times New Roman" w:hAnsi="Times New Roman"/>
          <w:color w:val="000000"/>
          <w:spacing w:val="4"/>
          <w:sz w:val="32"/>
          <w:szCs w:val="32"/>
        </w:rPr>
        <w:t xml:space="preserve">По взрывной, взрывопожарной и пожарной опасности все </w:t>
      </w:r>
      <w:r w:rsidRPr="002C3BD5">
        <w:rPr>
          <w:rFonts w:ascii="Times New Roman" w:hAnsi="Times New Roman"/>
          <w:color w:val="000000"/>
          <w:spacing w:val="6"/>
          <w:sz w:val="32"/>
          <w:szCs w:val="32"/>
        </w:rPr>
        <w:t xml:space="preserve">ПВОО подразделяются на шесть категорий: А, Б, В, Г, Д, Е. </w:t>
      </w:r>
      <w:r w:rsidRPr="002C3BD5">
        <w:rPr>
          <w:rFonts w:ascii="Times New Roman" w:hAnsi="Times New Roman"/>
          <w:color w:val="000000"/>
          <w:spacing w:val="6"/>
          <w:sz w:val="32"/>
          <w:szCs w:val="32"/>
          <w:lang w:val="kk-KZ"/>
        </w:rPr>
        <w:t>Особенно</w:t>
      </w:r>
      <w:r w:rsidRPr="002C3BD5">
        <w:rPr>
          <w:rFonts w:ascii="Times New Roman" w:hAnsi="Times New Roman"/>
          <w:color w:val="000000"/>
          <w:spacing w:val="1"/>
          <w:sz w:val="32"/>
          <w:szCs w:val="32"/>
        </w:rPr>
        <w:t xml:space="preserve"> опасны объекты, относящиеся к категории А, Б, В.</w:t>
      </w:r>
    </w:p>
    <w:p w:rsidR="003768A0" w:rsidRPr="002C3BD5" w:rsidRDefault="003768A0" w:rsidP="00EE1E66">
      <w:pPr>
        <w:shd w:val="clear" w:color="auto" w:fill="FFFFFF"/>
        <w:spacing w:after="0" w:line="240" w:lineRule="auto"/>
        <w:ind w:left="24" w:right="24" w:firstLine="543"/>
        <w:jc w:val="both"/>
        <w:rPr>
          <w:rFonts w:ascii="Times New Roman" w:hAnsi="Times New Roman"/>
          <w:sz w:val="32"/>
          <w:szCs w:val="32"/>
        </w:rPr>
      </w:pPr>
      <w:r w:rsidRPr="002C3BD5">
        <w:rPr>
          <w:rFonts w:ascii="Times New Roman" w:hAnsi="Times New Roman"/>
          <w:color w:val="000000"/>
          <w:spacing w:val="-1"/>
          <w:sz w:val="32"/>
          <w:szCs w:val="32"/>
        </w:rPr>
        <w:t xml:space="preserve">Категория А - нефтеперерабатывающие заводы, химические </w:t>
      </w:r>
      <w:r w:rsidRPr="002C3BD5">
        <w:rPr>
          <w:rFonts w:ascii="Times New Roman" w:hAnsi="Times New Roman"/>
          <w:color w:val="000000"/>
          <w:spacing w:val="1"/>
          <w:sz w:val="32"/>
          <w:szCs w:val="32"/>
        </w:rPr>
        <w:t>предприятия, трубопроводы, склады нефтепродуктов.</w:t>
      </w:r>
    </w:p>
    <w:p w:rsidR="003768A0" w:rsidRPr="002C3BD5" w:rsidRDefault="003768A0" w:rsidP="00EE1E66">
      <w:pPr>
        <w:shd w:val="clear" w:color="auto" w:fill="FFFFFF"/>
        <w:spacing w:after="0" w:line="240" w:lineRule="auto"/>
        <w:ind w:left="19" w:right="24" w:firstLine="451"/>
        <w:jc w:val="both"/>
        <w:rPr>
          <w:rFonts w:ascii="Times New Roman" w:hAnsi="Times New Roman"/>
          <w:sz w:val="32"/>
          <w:szCs w:val="32"/>
        </w:rPr>
      </w:pPr>
      <w:r w:rsidRPr="002C3BD5">
        <w:rPr>
          <w:rFonts w:ascii="Times New Roman" w:hAnsi="Times New Roman"/>
          <w:color w:val="000000"/>
          <w:spacing w:val="9"/>
          <w:sz w:val="32"/>
          <w:szCs w:val="32"/>
        </w:rPr>
        <w:t xml:space="preserve">Категория Б - цехи приготовления и транспортировки </w:t>
      </w:r>
      <w:r w:rsidRPr="002C3BD5">
        <w:rPr>
          <w:rFonts w:ascii="Times New Roman" w:hAnsi="Times New Roman"/>
          <w:color w:val="000000"/>
          <w:sz w:val="32"/>
          <w:szCs w:val="32"/>
        </w:rPr>
        <w:t xml:space="preserve">угольной пыли, древесной муки, сахарной пудры, выборные и </w:t>
      </w:r>
      <w:r w:rsidRPr="002C3BD5">
        <w:rPr>
          <w:rFonts w:ascii="Times New Roman" w:hAnsi="Times New Roman"/>
          <w:color w:val="000000"/>
          <w:spacing w:val="1"/>
          <w:sz w:val="32"/>
          <w:szCs w:val="32"/>
        </w:rPr>
        <w:t>размольные отделения мельниц.</w:t>
      </w:r>
    </w:p>
    <w:p w:rsidR="003768A0" w:rsidRPr="002C3BD5" w:rsidRDefault="003768A0" w:rsidP="00EE1E66">
      <w:pPr>
        <w:shd w:val="clear" w:color="auto" w:fill="FFFFFF"/>
        <w:spacing w:after="0" w:line="240" w:lineRule="auto"/>
        <w:ind w:left="29" w:right="29" w:firstLine="451"/>
        <w:jc w:val="both"/>
        <w:rPr>
          <w:rFonts w:ascii="Times New Roman" w:hAnsi="Times New Roman"/>
          <w:sz w:val="32"/>
          <w:szCs w:val="32"/>
        </w:rPr>
      </w:pPr>
      <w:r w:rsidRPr="002C3BD5">
        <w:rPr>
          <w:rFonts w:ascii="Times New Roman" w:hAnsi="Times New Roman"/>
          <w:color w:val="000000"/>
          <w:spacing w:val="9"/>
          <w:sz w:val="32"/>
          <w:szCs w:val="32"/>
        </w:rPr>
        <w:t xml:space="preserve">Категория В - лесопильные, деревообрабатывающие, </w:t>
      </w:r>
      <w:r w:rsidRPr="002C3BD5">
        <w:rPr>
          <w:rFonts w:ascii="Times New Roman" w:hAnsi="Times New Roman"/>
          <w:color w:val="000000"/>
          <w:spacing w:val="1"/>
          <w:sz w:val="32"/>
          <w:szCs w:val="32"/>
        </w:rPr>
        <w:t>столярные, модельные производства.</w:t>
      </w:r>
    </w:p>
    <w:p w:rsidR="003768A0" w:rsidRPr="002C3BD5" w:rsidRDefault="003768A0" w:rsidP="00EE1E66">
      <w:pPr>
        <w:shd w:val="clear" w:color="auto" w:fill="FFFFFF"/>
        <w:spacing w:after="0" w:line="240" w:lineRule="auto"/>
        <w:ind w:left="34" w:right="38" w:firstLine="446"/>
        <w:jc w:val="both"/>
        <w:rPr>
          <w:rFonts w:ascii="Times New Roman" w:hAnsi="Times New Roman"/>
          <w:color w:val="000000"/>
          <w:spacing w:val="1"/>
          <w:sz w:val="32"/>
          <w:szCs w:val="32"/>
        </w:rPr>
      </w:pPr>
      <w:r w:rsidRPr="002C3BD5">
        <w:rPr>
          <w:rFonts w:ascii="Times New Roman" w:hAnsi="Times New Roman"/>
          <w:color w:val="000000"/>
          <w:spacing w:val="-1"/>
          <w:sz w:val="32"/>
          <w:szCs w:val="32"/>
        </w:rPr>
        <w:t xml:space="preserve">Возникновение пожаров прежде всего зависит от степени </w:t>
      </w:r>
      <w:r w:rsidRPr="002C3BD5">
        <w:rPr>
          <w:rFonts w:ascii="Times New Roman" w:hAnsi="Times New Roman"/>
          <w:color w:val="000000"/>
          <w:spacing w:val="4"/>
          <w:sz w:val="32"/>
          <w:szCs w:val="32"/>
        </w:rPr>
        <w:t>огнестойкости зданий и соор</w:t>
      </w:r>
      <w:r w:rsidR="00CC6D52" w:rsidRPr="002C3BD5">
        <w:rPr>
          <w:rFonts w:ascii="Times New Roman" w:hAnsi="Times New Roman"/>
          <w:color w:val="000000"/>
          <w:spacing w:val="4"/>
          <w:sz w:val="32"/>
          <w:szCs w:val="32"/>
        </w:rPr>
        <w:t>ужений, которая подразделяется в</w:t>
      </w:r>
      <w:r w:rsidRPr="002C3BD5">
        <w:rPr>
          <w:rFonts w:ascii="Times New Roman" w:hAnsi="Times New Roman"/>
          <w:color w:val="000000"/>
          <w:spacing w:val="4"/>
          <w:sz w:val="32"/>
          <w:szCs w:val="32"/>
        </w:rPr>
        <w:t xml:space="preserve"> </w:t>
      </w:r>
      <w:r w:rsidRPr="002C3BD5">
        <w:rPr>
          <w:rFonts w:ascii="Times New Roman" w:hAnsi="Times New Roman"/>
          <w:color w:val="000000"/>
          <w:spacing w:val="1"/>
          <w:sz w:val="32"/>
          <w:szCs w:val="32"/>
        </w:rPr>
        <w:t>пять основных групп показаны в табл</w:t>
      </w:r>
      <w:r w:rsidR="00CB51DA" w:rsidRPr="002C3BD5">
        <w:rPr>
          <w:rFonts w:ascii="Times New Roman" w:hAnsi="Times New Roman"/>
          <w:color w:val="000000"/>
          <w:spacing w:val="1"/>
          <w:sz w:val="32"/>
          <w:szCs w:val="32"/>
        </w:rPr>
        <w:t>ице</w:t>
      </w:r>
      <w:r w:rsidRPr="002C3BD5">
        <w:rPr>
          <w:rFonts w:ascii="Times New Roman" w:hAnsi="Times New Roman"/>
          <w:color w:val="000000"/>
          <w:spacing w:val="1"/>
          <w:sz w:val="32"/>
          <w:szCs w:val="32"/>
        </w:rPr>
        <w:t xml:space="preserve"> </w:t>
      </w:r>
      <w:r w:rsidR="00CB51DA" w:rsidRPr="002C3BD5">
        <w:rPr>
          <w:rFonts w:ascii="Times New Roman" w:hAnsi="Times New Roman"/>
          <w:color w:val="000000"/>
          <w:spacing w:val="1"/>
          <w:sz w:val="32"/>
          <w:szCs w:val="32"/>
        </w:rPr>
        <w:t>3</w:t>
      </w:r>
      <w:r w:rsidRPr="002C3BD5">
        <w:rPr>
          <w:rFonts w:ascii="Times New Roman" w:hAnsi="Times New Roman"/>
          <w:color w:val="000000"/>
          <w:spacing w:val="1"/>
          <w:sz w:val="32"/>
          <w:szCs w:val="32"/>
        </w:rPr>
        <w:t>3.</w:t>
      </w:r>
    </w:p>
    <w:p w:rsidR="003768A0" w:rsidRPr="002C3BD5" w:rsidRDefault="003768A0" w:rsidP="00EE1E66">
      <w:pPr>
        <w:shd w:val="clear" w:color="auto" w:fill="FFFFFF"/>
        <w:spacing w:after="0" w:line="240" w:lineRule="auto"/>
        <w:ind w:left="34" w:right="38" w:firstLine="446"/>
        <w:jc w:val="both"/>
        <w:rPr>
          <w:rFonts w:ascii="Times New Roman" w:hAnsi="Times New Roman"/>
          <w:color w:val="000000"/>
          <w:spacing w:val="1"/>
          <w:sz w:val="32"/>
          <w:szCs w:val="32"/>
        </w:rPr>
      </w:pPr>
    </w:p>
    <w:p w:rsidR="003768A0" w:rsidRPr="002C3BD5" w:rsidRDefault="005B5B8C" w:rsidP="00EE1E66">
      <w:pPr>
        <w:shd w:val="clear" w:color="auto" w:fill="FFFFFF"/>
        <w:spacing w:after="0" w:line="240" w:lineRule="auto"/>
        <w:ind w:left="38" w:right="91" w:firstLine="504"/>
        <w:jc w:val="both"/>
        <w:rPr>
          <w:rFonts w:ascii="Times New Roman" w:hAnsi="Times New Roman"/>
          <w:sz w:val="32"/>
          <w:szCs w:val="32"/>
        </w:rPr>
      </w:pPr>
      <w:r w:rsidRPr="002C3BD5">
        <w:rPr>
          <w:rFonts w:ascii="Times New Roman" w:hAnsi="Times New Roman"/>
          <w:color w:val="000000"/>
          <w:sz w:val="32"/>
          <w:szCs w:val="32"/>
        </w:rPr>
        <w:t>Таблица 3</w:t>
      </w:r>
      <w:r w:rsidR="003768A0" w:rsidRPr="002C3BD5">
        <w:rPr>
          <w:rFonts w:ascii="Times New Roman" w:hAnsi="Times New Roman"/>
          <w:color w:val="000000"/>
          <w:sz w:val="32"/>
          <w:szCs w:val="32"/>
        </w:rPr>
        <w:t>3</w:t>
      </w:r>
      <w:r w:rsidR="003768A0" w:rsidRPr="002C3BD5">
        <w:rPr>
          <w:rFonts w:ascii="Times New Roman" w:hAnsi="Times New Roman"/>
          <w:color w:val="000000"/>
          <w:sz w:val="32"/>
          <w:szCs w:val="32"/>
          <w:lang w:val="kk-KZ"/>
        </w:rPr>
        <w:t>.</w:t>
      </w:r>
      <w:r w:rsidR="003768A0" w:rsidRPr="002C3BD5">
        <w:rPr>
          <w:rFonts w:ascii="Times New Roman" w:hAnsi="Times New Roman"/>
          <w:color w:val="000000"/>
          <w:sz w:val="32"/>
          <w:szCs w:val="32"/>
        </w:rPr>
        <w:t xml:space="preserve"> Взрывопожароопасность зданий и сооружений от степени огнестойкости</w:t>
      </w:r>
    </w:p>
    <w:tbl>
      <w:tblPr>
        <w:tblW w:w="9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26"/>
        <w:gridCol w:w="1984"/>
        <w:gridCol w:w="2127"/>
        <w:gridCol w:w="1984"/>
        <w:gridCol w:w="1840"/>
      </w:tblGrid>
      <w:tr w:rsidR="003768A0" w:rsidRPr="002C3BD5" w:rsidTr="00304BF7">
        <w:tc>
          <w:tcPr>
            <w:tcW w:w="1526"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Степень огнестойкости</w:t>
            </w:r>
          </w:p>
        </w:tc>
        <w:tc>
          <w:tcPr>
            <w:tcW w:w="7935" w:type="dxa"/>
            <w:gridSpan w:val="4"/>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Части зданий и сооружений, время невозгорания</w:t>
            </w:r>
          </w:p>
        </w:tc>
      </w:tr>
      <w:tr w:rsidR="003768A0" w:rsidRPr="002C3BD5" w:rsidTr="00304BF7">
        <w:tc>
          <w:tcPr>
            <w:tcW w:w="1526" w:type="dxa"/>
          </w:tcPr>
          <w:p w:rsidR="003768A0" w:rsidRPr="002C3BD5" w:rsidRDefault="003768A0" w:rsidP="00EE1E66">
            <w:pPr>
              <w:spacing w:after="0" w:line="240" w:lineRule="auto"/>
              <w:jc w:val="center"/>
              <w:rPr>
                <w:rFonts w:ascii="Times New Roman" w:hAnsi="Times New Roman"/>
                <w:sz w:val="32"/>
                <w:szCs w:val="32"/>
              </w:rPr>
            </w:pPr>
          </w:p>
        </w:tc>
        <w:tc>
          <w:tcPr>
            <w:tcW w:w="1984"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Несущие лесничных клеток</w:t>
            </w:r>
          </w:p>
        </w:tc>
        <w:tc>
          <w:tcPr>
            <w:tcW w:w="2127"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Лестничные площадки и марши</w:t>
            </w:r>
          </w:p>
        </w:tc>
        <w:tc>
          <w:tcPr>
            <w:tcW w:w="1984"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Несущие конструкции перекрытий</w:t>
            </w:r>
          </w:p>
        </w:tc>
        <w:tc>
          <w:tcPr>
            <w:tcW w:w="1840"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Элементы перекрытий</w:t>
            </w:r>
          </w:p>
        </w:tc>
      </w:tr>
      <w:tr w:rsidR="003768A0" w:rsidRPr="002C3BD5" w:rsidTr="00304BF7">
        <w:tc>
          <w:tcPr>
            <w:tcW w:w="1526"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color w:val="000000"/>
                <w:spacing w:val="4"/>
                <w:sz w:val="32"/>
                <w:szCs w:val="32"/>
                <w:lang w:val="en-US"/>
              </w:rPr>
              <w:t>I</w:t>
            </w:r>
          </w:p>
        </w:tc>
        <w:tc>
          <w:tcPr>
            <w:tcW w:w="1984"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3 ч,</w:t>
            </w:r>
          </w:p>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несгораемые</w:t>
            </w:r>
          </w:p>
        </w:tc>
        <w:tc>
          <w:tcPr>
            <w:tcW w:w="2127"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1 ч, несгораемые</w:t>
            </w:r>
          </w:p>
        </w:tc>
        <w:tc>
          <w:tcPr>
            <w:tcW w:w="1984"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1ч, несгораемые</w:t>
            </w:r>
          </w:p>
        </w:tc>
        <w:tc>
          <w:tcPr>
            <w:tcW w:w="1840"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0,5 ч, несгораемые</w:t>
            </w:r>
          </w:p>
        </w:tc>
      </w:tr>
      <w:tr w:rsidR="003768A0" w:rsidRPr="002C3BD5" w:rsidTr="00304BF7">
        <w:tc>
          <w:tcPr>
            <w:tcW w:w="1526" w:type="dxa"/>
          </w:tcPr>
          <w:p w:rsidR="003768A0" w:rsidRPr="002C3BD5" w:rsidRDefault="003768A0"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II</w:t>
            </w:r>
          </w:p>
        </w:tc>
        <w:tc>
          <w:tcPr>
            <w:tcW w:w="1984"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2,5 ч, несгораемые</w:t>
            </w:r>
          </w:p>
        </w:tc>
        <w:tc>
          <w:tcPr>
            <w:tcW w:w="2127"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1 ч, несгораемые</w:t>
            </w:r>
          </w:p>
        </w:tc>
        <w:tc>
          <w:tcPr>
            <w:tcW w:w="1984"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0,25 ч, несгораемые</w:t>
            </w:r>
          </w:p>
        </w:tc>
        <w:tc>
          <w:tcPr>
            <w:tcW w:w="1840"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0,25 ч, несгораемые</w:t>
            </w:r>
          </w:p>
        </w:tc>
      </w:tr>
      <w:tr w:rsidR="003768A0" w:rsidRPr="002C3BD5" w:rsidTr="00304BF7">
        <w:tc>
          <w:tcPr>
            <w:tcW w:w="1526" w:type="dxa"/>
          </w:tcPr>
          <w:p w:rsidR="003768A0" w:rsidRPr="002C3BD5" w:rsidRDefault="003768A0"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III</w:t>
            </w:r>
          </w:p>
        </w:tc>
        <w:tc>
          <w:tcPr>
            <w:tcW w:w="1984"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2 ч, несгораемые</w:t>
            </w:r>
          </w:p>
        </w:tc>
        <w:tc>
          <w:tcPr>
            <w:tcW w:w="2127"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1 ч, несгораемые</w:t>
            </w:r>
          </w:p>
        </w:tc>
        <w:tc>
          <w:tcPr>
            <w:tcW w:w="1984"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0,25 ч, несгораемые</w:t>
            </w:r>
          </w:p>
        </w:tc>
        <w:tc>
          <w:tcPr>
            <w:tcW w:w="1840"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сгораемые</w:t>
            </w:r>
          </w:p>
        </w:tc>
      </w:tr>
      <w:tr w:rsidR="003768A0" w:rsidRPr="002C3BD5" w:rsidTr="00304BF7">
        <w:tc>
          <w:tcPr>
            <w:tcW w:w="1526" w:type="dxa"/>
          </w:tcPr>
          <w:p w:rsidR="003768A0" w:rsidRPr="002C3BD5" w:rsidRDefault="003768A0"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IV</w:t>
            </w:r>
          </w:p>
        </w:tc>
        <w:tc>
          <w:tcPr>
            <w:tcW w:w="1984"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0,5 ч, трудносгораемые</w:t>
            </w:r>
          </w:p>
        </w:tc>
        <w:tc>
          <w:tcPr>
            <w:tcW w:w="2127"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0,25 ч, трудносгораемые</w:t>
            </w:r>
          </w:p>
        </w:tc>
        <w:tc>
          <w:tcPr>
            <w:tcW w:w="1984"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0,25 ч, трудносгораемые</w:t>
            </w:r>
          </w:p>
        </w:tc>
        <w:tc>
          <w:tcPr>
            <w:tcW w:w="1840"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сгораемые</w:t>
            </w:r>
          </w:p>
        </w:tc>
      </w:tr>
      <w:tr w:rsidR="003768A0" w:rsidRPr="002C3BD5" w:rsidTr="00304BF7">
        <w:tc>
          <w:tcPr>
            <w:tcW w:w="1526" w:type="dxa"/>
          </w:tcPr>
          <w:p w:rsidR="003768A0" w:rsidRPr="002C3BD5" w:rsidRDefault="003768A0"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V</w:t>
            </w:r>
          </w:p>
        </w:tc>
        <w:tc>
          <w:tcPr>
            <w:tcW w:w="7935" w:type="dxa"/>
            <w:gridSpan w:val="4"/>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СГОРАЕМЫЕ</w:t>
            </w:r>
          </w:p>
        </w:tc>
      </w:tr>
    </w:tbl>
    <w:p w:rsidR="003768A0" w:rsidRPr="002C3BD5" w:rsidRDefault="003768A0" w:rsidP="00EE1E66">
      <w:pPr>
        <w:spacing w:after="0" w:line="240" w:lineRule="auto"/>
        <w:ind w:firstLine="720"/>
        <w:jc w:val="both"/>
        <w:rPr>
          <w:rFonts w:ascii="Times New Roman" w:hAnsi="Times New Roman"/>
          <w:sz w:val="32"/>
          <w:szCs w:val="32"/>
        </w:rPr>
      </w:pPr>
    </w:p>
    <w:p w:rsidR="003768A0" w:rsidRPr="002C3BD5" w:rsidRDefault="003768A0" w:rsidP="00EE1E66">
      <w:pPr>
        <w:shd w:val="clear" w:color="auto" w:fill="FFFFFF"/>
        <w:spacing w:after="0" w:line="240" w:lineRule="auto"/>
        <w:ind w:left="23" w:right="158" w:firstLine="544"/>
        <w:jc w:val="both"/>
        <w:rPr>
          <w:rFonts w:ascii="Times New Roman" w:hAnsi="Times New Roman"/>
          <w:sz w:val="32"/>
          <w:szCs w:val="32"/>
        </w:rPr>
      </w:pPr>
      <w:r w:rsidRPr="002C3BD5">
        <w:rPr>
          <w:rFonts w:ascii="Times New Roman" w:hAnsi="Times New Roman"/>
          <w:color w:val="000000"/>
          <w:spacing w:val="4"/>
          <w:sz w:val="32"/>
          <w:szCs w:val="32"/>
        </w:rPr>
        <w:t xml:space="preserve">Степень огнестойкости зданий и сооружений определяется </w:t>
      </w:r>
      <w:r w:rsidRPr="002C3BD5">
        <w:rPr>
          <w:rFonts w:ascii="Times New Roman" w:hAnsi="Times New Roman"/>
          <w:color w:val="000000"/>
          <w:spacing w:val="16"/>
          <w:sz w:val="32"/>
          <w:szCs w:val="32"/>
        </w:rPr>
        <w:t>м</w:t>
      </w:r>
      <w:r w:rsidRPr="002C3BD5">
        <w:rPr>
          <w:rFonts w:ascii="Times New Roman" w:hAnsi="Times New Roman"/>
          <w:color w:val="000000"/>
          <w:spacing w:val="16"/>
          <w:sz w:val="32"/>
          <w:szCs w:val="32"/>
          <w:lang w:val="kk-KZ"/>
        </w:rPr>
        <w:t>и</w:t>
      </w:r>
      <w:r w:rsidRPr="002C3BD5">
        <w:rPr>
          <w:rFonts w:ascii="Times New Roman" w:hAnsi="Times New Roman"/>
          <w:color w:val="000000"/>
          <w:spacing w:val="16"/>
          <w:sz w:val="32"/>
          <w:szCs w:val="32"/>
        </w:rPr>
        <w:t xml:space="preserve">нимальными пределами огнестойкости строительных </w:t>
      </w:r>
      <w:r w:rsidRPr="002C3BD5">
        <w:rPr>
          <w:rFonts w:ascii="Times New Roman" w:hAnsi="Times New Roman"/>
          <w:color w:val="000000"/>
          <w:sz w:val="32"/>
          <w:szCs w:val="32"/>
          <w:lang w:val="kk-KZ"/>
        </w:rPr>
        <w:t>конструкций</w:t>
      </w:r>
      <w:r w:rsidRPr="002C3BD5">
        <w:rPr>
          <w:rFonts w:ascii="Times New Roman" w:hAnsi="Times New Roman"/>
          <w:color w:val="000000"/>
          <w:sz w:val="32"/>
          <w:szCs w:val="32"/>
        </w:rPr>
        <w:t xml:space="preserve"> и возгораемостью материалов, из которых они состоят </w:t>
      </w:r>
      <w:r w:rsidRPr="002C3BD5">
        <w:rPr>
          <w:rFonts w:ascii="Times New Roman" w:hAnsi="Times New Roman"/>
          <w:color w:val="000000"/>
          <w:spacing w:val="-4"/>
          <w:sz w:val="32"/>
          <w:szCs w:val="32"/>
          <w:lang w:val="kk-KZ"/>
        </w:rPr>
        <w:t xml:space="preserve">и </w:t>
      </w:r>
      <w:r w:rsidRPr="002C3BD5">
        <w:rPr>
          <w:rFonts w:ascii="Times New Roman" w:hAnsi="Times New Roman"/>
          <w:color w:val="000000"/>
          <w:spacing w:val="-4"/>
          <w:sz w:val="32"/>
          <w:szCs w:val="32"/>
        </w:rPr>
        <w:t>временем невозгорания.</w:t>
      </w:r>
    </w:p>
    <w:p w:rsidR="003768A0" w:rsidRPr="002C3BD5" w:rsidRDefault="003768A0" w:rsidP="00EE1E66">
      <w:pPr>
        <w:shd w:val="clear" w:color="auto" w:fill="FFFFFF"/>
        <w:spacing w:after="0" w:line="240" w:lineRule="auto"/>
        <w:ind w:left="32" w:right="168" w:firstLine="544"/>
        <w:jc w:val="both"/>
        <w:rPr>
          <w:rFonts w:ascii="Times New Roman" w:hAnsi="Times New Roman"/>
          <w:sz w:val="32"/>
          <w:szCs w:val="32"/>
        </w:rPr>
      </w:pPr>
      <w:r w:rsidRPr="002C3BD5">
        <w:rPr>
          <w:rFonts w:ascii="Times New Roman" w:hAnsi="Times New Roman"/>
          <w:color w:val="000000"/>
          <w:spacing w:val="21"/>
          <w:sz w:val="32"/>
          <w:szCs w:val="32"/>
        </w:rPr>
        <w:t xml:space="preserve">Все строительные материалы, а, следовательно, и </w:t>
      </w:r>
      <w:r w:rsidRPr="002C3BD5">
        <w:rPr>
          <w:rFonts w:ascii="Times New Roman" w:hAnsi="Times New Roman"/>
          <w:color w:val="000000"/>
          <w:spacing w:val="7"/>
          <w:sz w:val="32"/>
          <w:szCs w:val="32"/>
        </w:rPr>
        <w:t xml:space="preserve">инструкции из них делятся на три группы: несгораемые, </w:t>
      </w:r>
      <w:r w:rsidRPr="002C3BD5">
        <w:rPr>
          <w:rFonts w:ascii="Times New Roman" w:hAnsi="Times New Roman"/>
          <w:color w:val="000000"/>
          <w:spacing w:val="1"/>
          <w:sz w:val="32"/>
          <w:szCs w:val="32"/>
          <w:lang w:val="kk-KZ"/>
        </w:rPr>
        <w:t>трудносгораемые</w:t>
      </w:r>
      <w:r w:rsidRPr="002C3BD5">
        <w:rPr>
          <w:rFonts w:ascii="Times New Roman" w:hAnsi="Times New Roman"/>
          <w:color w:val="000000"/>
          <w:spacing w:val="1"/>
          <w:sz w:val="32"/>
          <w:szCs w:val="32"/>
        </w:rPr>
        <w:t xml:space="preserve"> и сгораемые.</w:t>
      </w:r>
    </w:p>
    <w:p w:rsidR="003768A0" w:rsidRPr="002C3BD5" w:rsidRDefault="003768A0" w:rsidP="00EE1E66">
      <w:pPr>
        <w:shd w:val="clear" w:color="auto" w:fill="FFFFFF"/>
        <w:spacing w:after="0" w:line="240" w:lineRule="auto"/>
        <w:ind w:left="28" w:right="158" w:firstLine="544"/>
        <w:jc w:val="both"/>
        <w:rPr>
          <w:rFonts w:ascii="Times New Roman" w:hAnsi="Times New Roman"/>
          <w:sz w:val="32"/>
          <w:szCs w:val="32"/>
        </w:rPr>
      </w:pPr>
      <w:r w:rsidRPr="002C3BD5">
        <w:rPr>
          <w:rFonts w:ascii="Times New Roman" w:hAnsi="Times New Roman"/>
          <w:bCs/>
          <w:color w:val="000000"/>
          <w:spacing w:val="19"/>
          <w:sz w:val="32"/>
          <w:szCs w:val="32"/>
        </w:rPr>
        <w:t xml:space="preserve">Несгораемые </w:t>
      </w:r>
      <w:r w:rsidRPr="002C3BD5">
        <w:rPr>
          <w:rFonts w:ascii="Times New Roman" w:hAnsi="Times New Roman"/>
          <w:color w:val="000000"/>
          <w:spacing w:val="19"/>
          <w:sz w:val="32"/>
          <w:szCs w:val="32"/>
        </w:rPr>
        <w:t xml:space="preserve">- это такие материалы, которые под </w:t>
      </w:r>
      <w:r w:rsidRPr="002C3BD5">
        <w:rPr>
          <w:rFonts w:ascii="Times New Roman" w:hAnsi="Times New Roman"/>
          <w:color w:val="000000"/>
          <w:spacing w:val="4"/>
          <w:sz w:val="32"/>
          <w:szCs w:val="32"/>
          <w:lang w:val="kk-KZ"/>
        </w:rPr>
        <w:t>воз</w:t>
      </w:r>
      <w:r w:rsidRPr="002C3BD5">
        <w:rPr>
          <w:rFonts w:ascii="Times New Roman" w:hAnsi="Times New Roman"/>
          <w:color w:val="000000"/>
          <w:spacing w:val="4"/>
          <w:sz w:val="32"/>
          <w:szCs w:val="32"/>
        </w:rPr>
        <w:t xml:space="preserve">действием огня или высокой температуры не воспламеняются, </w:t>
      </w:r>
      <w:r w:rsidRPr="002C3BD5">
        <w:rPr>
          <w:rFonts w:ascii="Times New Roman" w:hAnsi="Times New Roman"/>
          <w:color w:val="000000"/>
          <w:spacing w:val="-2"/>
          <w:sz w:val="32"/>
          <w:szCs w:val="32"/>
        </w:rPr>
        <w:t>к тлеют и не обугливаются.</w:t>
      </w:r>
    </w:p>
    <w:p w:rsidR="003768A0" w:rsidRPr="002C3BD5" w:rsidRDefault="003768A0" w:rsidP="00EE1E66">
      <w:pPr>
        <w:shd w:val="clear" w:color="auto" w:fill="FFFFFF"/>
        <w:spacing w:after="0" w:line="240" w:lineRule="auto"/>
        <w:ind w:right="163" w:firstLine="576"/>
        <w:jc w:val="both"/>
        <w:rPr>
          <w:rFonts w:ascii="Times New Roman" w:hAnsi="Times New Roman"/>
          <w:sz w:val="32"/>
          <w:szCs w:val="32"/>
        </w:rPr>
      </w:pPr>
      <w:r w:rsidRPr="002C3BD5">
        <w:rPr>
          <w:rFonts w:ascii="Times New Roman" w:hAnsi="Times New Roman"/>
          <w:color w:val="000000"/>
          <w:spacing w:val="2"/>
          <w:sz w:val="32"/>
          <w:szCs w:val="32"/>
        </w:rPr>
        <w:t xml:space="preserve">Трудно сгораемые - такие, которые под воздействием огня или </w:t>
      </w:r>
      <w:r w:rsidRPr="002C3BD5">
        <w:rPr>
          <w:rFonts w:ascii="Times New Roman" w:hAnsi="Times New Roman"/>
          <w:color w:val="000000"/>
          <w:spacing w:val="7"/>
          <w:sz w:val="32"/>
          <w:szCs w:val="32"/>
          <w:lang w:val="kk-KZ"/>
        </w:rPr>
        <w:t>вы</w:t>
      </w:r>
      <w:r w:rsidRPr="002C3BD5">
        <w:rPr>
          <w:rFonts w:ascii="Times New Roman" w:hAnsi="Times New Roman"/>
          <w:color w:val="000000"/>
          <w:spacing w:val="7"/>
          <w:sz w:val="32"/>
          <w:szCs w:val="32"/>
        </w:rPr>
        <w:t xml:space="preserve">сокой температуры с трудом воспламеняются, тлеют или </w:t>
      </w:r>
      <w:r w:rsidRPr="002C3BD5">
        <w:rPr>
          <w:rFonts w:ascii="Times New Roman" w:hAnsi="Times New Roman"/>
          <w:color w:val="000000"/>
          <w:spacing w:val="1"/>
          <w:sz w:val="32"/>
          <w:szCs w:val="32"/>
          <w:lang w:val="kk-KZ"/>
        </w:rPr>
        <w:t>обугливаются</w:t>
      </w:r>
      <w:r w:rsidRPr="002C3BD5">
        <w:rPr>
          <w:rFonts w:ascii="Times New Roman" w:hAnsi="Times New Roman"/>
          <w:color w:val="000000"/>
          <w:spacing w:val="1"/>
          <w:sz w:val="32"/>
          <w:szCs w:val="32"/>
        </w:rPr>
        <w:t xml:space="preserve"> и продолжают гореть при наличии источника огня.</w:t>
      </w:r>
    </w:p>
    <w:p w:rsidR="003768A0" w:rsidRPr="002C3BD5" w:rsidRDefault="003768A0" w:rsidP="00EE1E66">
      <w:pPr>
        <w:shd w:val="clear" w:color="auto" w:fill="FFFFFF"/>
        <w:spacing w:after="0" w:line="240" w:lineRule="auto"/>
        <w:ind w:left="42" w:right="168" w:firstLine="544"/>
        <w:jc w:val="both"/>
        <w:rPr>
          <w:rFonts w:ascii="Times New Roman" w:hAnsi="Times New Roman"/>
          <w:sz w:val="32"/>
          <w:szCs w:val="32"/>
        </w:rPr>
      </w:pPr>
      <w:r w:rsidRPr="002C3BD5">
        <w:rPr>
          <w:rFonts w:ascii="Times New Roman" w:hAnsi="Times New Roman"/>
          <w:bCs/>
          <w:color w:val="000000"/>
          <w:spacing w:val="3"/>
          <w:sz w:val="32"/>
          <w:szCs w:val="32"/>
        </w:rPr>
        <w:t xml:space="preserve">Сгораемые </w:t>
      </w:r>
      <w:r w:rsidRPr="002C3BD5">
        <w:rPr>
          <w:rFonts w:ascii="Times New Roman" w:hAnsi="Times New Roman"/>
          <w:color w:val="000000"/>
          <w:spacing w:val="3"/>
          <w:sz w:val="32"/>
          <w:szCs w:val="32"/>
        </w:rPr>
        <w:t xml:space="preserve">- это такие материалы, которые под воздействием </w:t>
      </w:r>
      <w:r w:rsidRPr="002C3BD5">
        <w:rPr>
          <w:rFonts w:ascii="Times New Roman" w:hAnsi="Times New Roman"/>
          <w:color w:val="000000"/>
          <w:spacing w:val="4"/>
          <w:sz w:val="32"/>
          <w:szCs w:val="32"/>
        </w:rPr>
        <w:t xml:space="preserve">огня или высокой температуры воспламеняются или тлеют и </w:t>
      </w:r>
      <w:r w:rsidRPr="002C3BD5">
        <w:rPr>
          <w:rFonts w:ascii="Times New Roman" w:hAnsi="Times New Roman"/>
          <w:color w:val="000000"/>
          <w:spacing w:val="-1"/>
          <w:sz w:val="32"/>
          <w:szCs w:val="32"/>
        </w:rPr>
        <w:t>продолжают гореть и тлеть после удаления источника огня.</w:t>
      </w:r>
    </w:p>
    <w:p w:rsidR="003768A0" w:rsidRPr="002C3BD5" w:rsidRDefault="003768A0" w:rsidP="00EE1E66">
      <w:pPr>
        <w:shd w:val="clear" w:color="auto" w:fill="FFFFFF"/>
        <w:spacing w:after="0" w:line="240" w:lineRule="auto"/>
        <w:ind w:left="52" w:right="158" w:firstLine="544"/>
        <w:jc w:val="both"/>
        <w:rPr>
          <w:rFonts w:ascii="Times New Roman" w:hAnsi="Times New Roman"/>
          <w:sz w:val="32"/>
          <w:szCs w:val="32"/>
        </w:rPr>
      </w:pPr>
      <w:r w:rsidRPr="002C3BD5">
        <w:rPr>
          <w:rFonts w:ascii="Times New Roman" w:hAnsi="Times New Roman"/>
          <w:color w:val="000000"/>
          <w:spacing w:val="11"/>
          <w:sz w:val="32"/>
          <w:szCs w:val="32"/>
        </w:rPr>
        <w:lastRenderedPageBreak/>
        <w:t xml:space="preserve">Пожары на крупных промышленных предприятиях и в </w:t>
      </w:r>
      <w:r w:rsidRPr="002C3BD5">
        <w:rPr>
          <w:rFonts w:ascii="Times New Roman" w:hAnsi="Times New Roman"/>
          <w:color w:val="000000"/>
          <w:spacing w:val="4"/>
          <w:sz w:val="32"/>
          <w:szCs w:val="32"/>
          <w:lang w:val="kk-KZ"/>
        </w:rPr>
        <w:t>нас</w:t>
      </w:r>
      <w:r w:rsidRPr="002C3BD5">
        <w:rPr>
          <w:rFonts w:ascii="Times New Roman" w:hAnsi="Times New Roman"/>
          <w:color w:val="000000"/>
          <w:spacing w:val="4"/>
          <w:sz w:val="32"/>
          <w:szCs w:val="32"/>
        </w:rPr>
        <w:t xml:space="preserve">еленных пунктах подразделяются на отдельные и массовые. </w:t>
      </w:r>
      <w:r w:rsidRPr="002C3BD5">
        <w:rPr>
          <w:rFonts w:ascii="Times New Roman" w:hAnsi="Times New Roman"/>
          <w:color w:val="000000"/>
          <w:spacing w:val="1"/>
          <w:sz w:val="32"/>
          <w:szCs w:val="32"/>
          <w:lang w:val="kk-KZ"/>
        </w:rPr>
        <w:t>От</w:t>
      </w:r>
      <w:r w:rsidRPr="002C3BD5">
        <w:rPr>
          <w:rFonts w:ascii="Times New Roman" w:hAnsi="Times New Roman"/>
          <w:color w:val="000000"/>
          <w:spacing w:val="1"/>
          <w:sz w:val="32"/>
          <w:szCs w:val="32"/>
        </w:rPr>
        <w:t>дельные - пожары в здании или, сооружении.</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1"/>
          <w:sz w:val="32"/>
          <w:szCs w:val="32"/>
        </w:rPr>
        <w:t xml:space="preserve">Массовые - это </w:t>
      </w:r>
      <w:r w:rsidRPr="002C3BD5">
        <w:rPr>
          <w:rFonts w:ascii="Times New Roman" w:hAnsi="Times New Roman"/>
          <w:color w:val="000000"/>
          <w:spacing w:val="2"/>
          <w:sz w:val="32"/>
          <w:szCs w:val="32"/>
          <w:lang w:val="kk-KZ"/>
        </w:rPr>
        <w:t>с</w:t>
      </w:r>
      <w:r w:rsidRPr="002C3BD5">
        <w:rPr>
          <w:rFonts w:ascii="Times New Roman" w:hAnsi="Times New Roman"/>
          <w:color w:val="000000"/>
          <w:spacing w:val="2"/>
          <w:sz w:val="32"/>
          <w:szCs w:val="32"/>
        </w:rPr>
        <w:t xml:space="preserve">окупность отдельных пожаров, охвативших более 25% зданий. </w:t>
      </w:r>
      <w:r w:rsidRPr="002C3BD5">
        <w:rPr>
          <w:rFonts w:ascii="Times New Roman" w:hAnsi="Times New Roman"/>
          <w:color w:val="000000"/>
          <w:spacing w:val="3"/>
          <w:sz w:val="32"/>
          <w:szCs w:val="32"/>
        </w:rPr>
        <w:t xml:space="preserve">Сильные пожары при определенных условиях могут перейти в </w:t>
      </w:r>
      <w:r w:rsidRPr="002C3BD5">
        <w:rPr>
          <w:rFonts w:ascii="Times New Roman" w:hAnsi="Times New Roman"/>
          <w:color w:val="000000"/>
          <w:spacing w:val="-12"/>
          <w:sz w:val="32"/>
          <w:szCs w:val="32"/>
          <w:lang w:val="kk-KZ"/>
        </w:rPr>
        <w:t>о</w:t>
      </w:r>
      <w:r w:rsidRPr="002C3BD5">
        <w:rPr>
          <w:rFonts w:ascii="Times New Roman" w:hAnsi="Times New Roman"/>
          <w:color w:val="000000"/>
          <w:spacing w:val="-12"/>
          <w:sz w:val="32"/>
          <w:szCs w:val="32"/>
        </w:rPr>
        <w:t>гненный шторм.</w:t>
      </w:r>
    </w:p>
    <w:p w:rsidR="003768A0" w:rsidRPr="002C3BD5" w:rsidRDefault="003768A0" w:rsidP="00EE1E66">
      <w:pPr>
        <w:shd w:val="clear" w:color="auto" w:fill="FFFFFF"/>
        <w:spacing w:after="0" w:line="240" w:lineRule="auto"/>
        <w:ind w:left="104" w:right="149" w:firstLine="544"/>
        <w:jc w:val="both"/>
        <w:rPr>
          <w:rFonts w:ascii="Times New Roman" w:hAnsi="Times New Roman"/>
          <w:sz w:val="32"/>
          <w:szCs w:val="32"/>
          <w:lang w:val="kk-KZ"/>
        </w:rPr>
      </w:pPr>
      <w:r w:rsidRPr="002C3BD5">
        <w:rPr>
          <w:rFonts w:ascii="Times New Roman" w:hAnsi="Times New Roman"/>
          <w:bCs/>
          <w:color w:val="000000"/>
          <w:spacing w:val="3"/>
          <w:sz w:val="32"/>
          <w:szCs w:val="32"/>
        </w:rPr>
        <w:t xml:space="preserve">Характеристика аварий на пожаро- и взрывоопасных </w:t>
      </w:r>
      <w:r w:rsidRPr="002C3BD5">
        <w:rPr>
          <w:rFonts w:ascii="Times New Roman" w:hAnsi="Times New Roman"/>
          <w:color w:val="000000"/>
          <w:spacing w:val="-17"/>
          <w:sz w:val="32"/>
          <w:szCs w:val="32"/>
          <w:lang w:val="kk-KZ"/>
        </w:rPr>
        <w:t>объектах</w:t>
      </w:r>
    </w:p>
    <w:p w:rsidR="003768A0" w:rsidRPr="002C3BD5" w:rsidRDefault="003768A0" w:rsidP="00EE1E66">
      <w:pPr>
        <w:shd w:val="clear" w:color="auto" w:fill="FFFFFF"/>
        <w:spacing w:after="0" w:line="240" w:lineRule="auto"/>
        <w:ind w:right="158" w:firstLine="544"/>
        <w:jc w:val="both"/>
        <w:rPr>
          <w:rFonts w:ascii="Times New Roman" w:hAnsi="Times New Roman"/>
          <w:sz w:val="32"/>
          <w:szCs w:val="32"/>
        </w:rPr>
      </w:pPr>
      <w:r w:rsidRPr="002C3BD5">
        <w:rPr>
          <w:rFonts w:ascii="Times New Roman" w:hAnsi="Times New Roman"/>
          <w:color w:val="000000"/>
          <w:spacing w:val="5"/>
          <w:sz w:val="32"/>
          <w:szCs w:val="32"/>
        </w:rPr>
        <w:t>Аварии   на   ПВОО,   связанные   с   сильными   взрывами   и</w:t>
      </w:r>
      <w:r w:rsidRPr="002C3BD5">
        <w:rPr>
          <w:rFonts w:ascii="Times New Roman" w:hAnsi="Times New Roman"/>
          <w:sz w:val="32"/>
          <w:szCs w:val="32"/>
          <w:lang w:val="kk-KZ"/>
        </w:rPr>
        <w:t xml:space="preserve"> </w:t>
      </w:r>
      <w:r w:rsidRPr="002C3BD5">
        <w:rPr>
          <w:rFonts w:ascii="Times New Roman" w:hAnsi="Times New Roman"/>
          <w:color w:val="000000"/>
          <w:sz w:val="32"/>
          <w:szCs w:val="32"/>
          <w:lang w:val="kk-KZ"/>
        </w:rPr>
        <w:t>по</w:t>
      </w:r>
      <w:r w:rsidRPr="002C3BD5">
        <w:rPr>
          <w:rFonts w:ascii="Times New Roman" w:hAnsi="Times New Roman"/>
          <w:color w:val="000000"/>
          <w:sz w:val="32"/>
          <w:szCs w:val="32"/>
        </w:rPr>
        <w:t>жарами,     могут     привести      к     тяжелым     социальным      и</w:t>
      </w:r>
      <w:r w:rsidRPr="002C3BD5">
        <w:rPr>
          <w:rFonts w:ascii="Times New Roman" w:hAnsi="Times New Roman"/>
          <w:sz w:val="32"/>
          <w:szCs w:val="32"/>
          <w:lang w:val="kk-KZ"/>
        </w:rPr>
        <w:t xml:space="preserve"> э</w:t>
      </w:r>
      <w:r w:rsidRPr="002C3BD5">
        <w:rPr>
          <w:rFonts w:ascii="Times New Roman" w:hAnsi="Times New Roman"/>
          <w:color w:val="000000"/>
          <w:spacing w:val="-1"/>
          <w:sz w:val="32"/>
          <w:szCs w:val="32"/>
        </w:rPr>
        <w:t>кономическим    последствиям.    Вызываются    они    в    основном</w:t>
      </w:r>
      <w:r w:rsidRPr="002C3BD5">
        <w:rPr>
          <w:rFonts w:ascii="Times New Roman" w:hAnsi="Times New Roman"/>
          <w:sz w:val="32"/>
          <w:szCs w:val="32"/>
          <w:lang w:val="kk-KZ"/>
        </w:rPr>
        <w:t xml:space="preserve"> </w:t>
      </w:r>
      <w:r w:rsidRPr="002C3BD5">
        <w:rPr>
          <w:rFonts w:ascii="Times New Roman" w:hAnsi="Times New Roman"/>
          <w:color w:val="000000"/>
          <w:spacing w:val="1"/>
          <w:sz w:val="32"/>
          <w:szCs w:val="32"/>
        </w:rPr>
        <w:t>взрывами емкостей и трубопроводов с легковоспламеняющимися и</w:t>
      </w:r>
      <w:r w:rsidRPr="002C3BD5">
        <w:rPr>
          <w:rFonts w:ascii="Times New Roman" w:hAnsi="Times New Roman"/>
          <w:sz w:val="32"/>
          <w:szCs w:val="32"/>
          <w:lang w:val="kk-KZ"/>
        </w:rPr>
        <w:t xml:space="preserve"> </w:t>
      </w:r>
      <w:r w:rsidRPr="002C3BD5">
        <w:rPr>
          <w:rFonts w:ascii="Times New Roman" w:hAnsi="Times New Roman"/>
          <w:color w:val="000000"/>
          <w:spacing w:val="1"/>
          <w:sz w:val="32"/>
          <w:szCs w:val="32"/>
          <w:lang w:val="kk-KZ"/>
        </w:rPr>
        <w:t>вз</w:t>
      </w:r>
      <w:r w:rsidRPr="002C3BD5">
        <w:rPr>
          <w:rFonts w:ascii="Times New Roman" w:hAnsi="Times New Roman"/>
          <w:color w:val="000000"/>
          <w:spacing w:val="1"/>
          <w:sz w:val="32"/>
          <w:szCs w:val="32"/>
        </w:rPr>
        <w:t>рывоопасными   жидкостями   и   газами,   коротким   замыканием</w:t>
      </w:r>
      <w:r w:rsidRPr="002C3BD5">
        <w:rPr>
          <w:rFonts w:ascii="Times New Roman" w:hAnsi="Times New Roman"/>
          <w:sz w:val="32"/>
          <w:szCs w:val="32"/>
          <w:lang w:val="kk-KZ"/>
        </w:rPr>
        <w:t xml:space="preserve"> эле</w:t>
      </w:r>
      <w:r w:rsidRPr="002C3BD5">
        <w:rPr>
          <w:rFonts w:ascii="Times New Roman" w:hAnsi="Times New Roman"/>
          <w:color w:val="000000"/>
          <w:spacing w:val="7"/>
          <w:sz w:val="32"/>
          <w:szCs w:val="32"/>
        </w:rPr>
        <w:t>ктропроводки, взрывами и возгоранием некоторых веществ и</w:t>
      </w:r>
      <w:r w:rsidRPr="002C3BD5">
        <w:rPr>
          <w:rFonts w:ascii="Times New Roman" w:hAnsi="Times New Roman"/>
          <w:sz w:val="32"/>
          <w:szCs w:val="32"/>
          <w:lang w:val="kk-KZ"/>
        </w:rPr>
        <w:t xml:space="preserve"> </w:t>
      </w:r>
      <w:r w:rsidRPr="002C3BD5">
        <w:rPr>
          <w:rFonts w:ascii="Times New Roman" w:hAnsi="Times New Roman"/>
          <w:color w:val="000000"/>
          <w:spacing w:val="-18"/>
          <w:sz w:val="32"/>
          <w:szCs w:val="32"/>
        </w:rPr>
        <w:t>материалов.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Пожары при промышленных авариях вызывают разрушения </w:t>
      </w:r>
      <w:r w:rsidRPr="002C3BD5">
        <w:rPr>
          <w:rFonts w:ascii="Times New Roman" w:hAnsi="Times New Roman"/>
          <w:color w:val="000000"/>
          <w:spacing w:val="6"/>
          <w:sz w:val="32"/>
          <w:szCs w:val="32"/>
        </w:rPr>
        <w:t xml:space="preserve">сооружения из-за сгорания или деформации их элементов от </w:t>
      </w:r>
      <w:r w:rsidRPr="002C3BD5">
        <w:rPr>
          <w:rFonts w:ascii="Times New Roman" w:hAnsi="Times New Roman"/>
          <w:color w:val="000000"/>
          <w:sz w:val="32"/>
          <w:szCs w:val="32"/>
        </w:rPr>
        <w:t>высоких температур.</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1"/>
          <w:sz w:val="32"/>
          <w:szCs w:val="32"/>
        </w:rPr>
        <w:t xml:space="preserve">Наиболее опасны пожары в административных зданиях. Как </w:t>
      </w:r>
      <w:r w:rsidRPr="002C3BD5">
        <w:rPr>
          <w:rFonts w:ascii="Times New Roman" w:hAnsi="Times New Roman"/>
          <w:color w:val="000000"/>
          <w:sz w:val="32"/>
          <w:szCs w:val="32"/>
        </w:rPr>
        <w:t xml:space="preserve">правило, внутренние стены облицованы панелями из горючего </w:t>
      </w:r>
      <w:r w:rsidRPr="002C3BD5">
        <w:rPr>
          <w:rFonts w:ascii="Times New Roman" w:hAnsi="Times New Roman"/>
          <w:color w:val="000000"/>
          <w:spacing w:val="3"/>
          <w:sz w:val="32"/>
          <w:szCs w:val="32"/>
        </w:rPr>
        <w:t xml:space="preserve">материала. Потолочные плиты также выполнены из горючих </w:t>
      </w:r>
      <w:r w:rsidRPr="002C3BD5">
        <w:rPr>
          <w:rFonts w:ascii="Times New Roman" w:hAnsi="Times New Roman"/>
          <w:color w:val="000000"/>
          <w:spacing w:val="-1"/>
          <w:sz w:val="32"/>
          <w:szCs w:val="32"/>
        </w:rPr>
        <w:t xml:space="preserve">древесных плит. Во многих </w:t>
      </w:r>
      <w:r w:rsidR="00CC6D52" w:rsidRPr="002C3BD5">
        <w:rPr>
          <w:rFonts w:ascii="Times New Roman" w:hAnsi="Times New Roman"/>
          <w:color w:val="000000"/>
          <w:spacing w:val="-1"/>
          <w:sz w:val="32"/>
          <w:szCs w:val="32"/>
        </w:rPr>
        <w:t>случаях возникновению возгорания</w:t>
      </w:r>
      <w:r w:rsidRPr="002C3BD5">
        <w:rPr>
          <w:rFonts w:ascii="Times New Roman" w:hAnsi="Times New Roman"/>
          <w:color w:val="000000"/>
          <w:spacing w:val="-1"/>
          <w:sz w:val="32"/>
          <w:szCs w:val="32"/>
        </w:rPr>
        <w:t xml:space="preserve"> </w:t>
      </w:r>
      <w:r w:rsidRPr="002C3BD5">
        <w:rPr>
          <w:rFonts w:ascii="Times New Roman" w:hAnsi="Times New Roman"/>
          <w:color w:val="000000"/>
          <w:spacing w:val="1"/>
          <w:sz w:val="32"/>
          <w:szCs w:val="32"/>
        </w:rPr>
        <w:t xml:space="preserve">способствует неудовлетворительная огнестойкость древесины и </w:t>
      </w:r>
      <w:r w:rsidRPr="002C3BD5">
        <w:rPr>
          <w:rFonts w:ascii="Times New Roman" w:hAnsi="Times New Roman"/>
          <w:color w:val="000000"/>
          <w:spacing w:val="2"/>
          <w:sz w:val="32"/>
          <w:szCs w:val="32"/>
        </w:rPr>
        <w:t>других строительных материалов, особенно пластиков.</w:t>
      </w:r>
    </w:p>
    <w:p w:rsidR="003768A0" w:rsidRPr="002C3BD5" w:rsidRDefault="003768A0" w:rsidP="00EE1E66">
      <w:pPr>
        <w:shd w:val="clear" w:color="auto" w:fill="FFFFFF"/>
        <w:spacing w:after="0" w:line="240" w:lineRule="auto"/>
        <w:ind w:left="5" w:right="14" w:firstLine="567"/>
        <w:jc w:val="both"/>
        <w:rPr>
          <w:rFonts w:ascii="Times New Roman" w:hAnsi="Times New Roman"/>
          <w:sz w:val="32"/>
          <w:szCs w:val="32"/>
        </w:rPr>
      </w:pPr>
      <w:r w:rsidRPr="002C3BD5">
        <w:rPr>
          <w:rFonts w:ascii="Times New Roman" w:hAnsi="Times New Roman"/>
          <w:color w:val="000000"/>
          <w:spacing w:val="3"/>
          <w:sz w:val="32"/>
          <w:szCs w:val="32"/>
        </w:rPr>
        <w:t xml:space="preserve">Чрезвычайно опасен в пожарном отношении применяемый </w:t>
      </w:r>
      <w:r w:rsidRPr="002C3BD5">
        <w:rPr>
          <w:rFonts w:ascii="Times New Roman" w:hAnsi="Times New Roman"/>
          <w:color w:val="000000"/>
          <w:spacing w:val="1"/>
          <w:sz w:val="32"/>
          <w:szCs w:val="32"/>
        </w:rPr>
        <w:t xml:space="preserve">при изготовлении мебели поролон, который при горении выделяя </w:t>
      </w:r>
      <w:r w:rsidRPr="002C3BD5">
        <w:rPr>
          <w:rFonts w:ascii="Times New Roman" w:hAnsi="Times New Roman"/>
          <w:color w:val="000000"/>
          <w:spacing w:val="2"/>
          <w:sz w:val="32"/>
          <w:szCs w:val="32"/>
        </w:rPr>
        <w:t xml:space="preserve">ядовитый дым, содержащий цианистые соединения. Кроме </w:t>
      </w:r>
      <w:r w:rsidR="00CC6D52" w:rsidRPr="002C3BD5">
        <w:rPr>
          <w:rFonts w:ascii="Times New Roman" w:hAnsi="Times New Roman"/>
          <w:color w:val="000000"/>
          <w:spacing w:val="-1"/>
          <w:sz w:val="32"/>
          <w:szCs w:val="32"/>
        </w:rPr>
        <w:t>условий</w:t>
      </w:r>
      <w:r w:rsidRPr="002C3BD5">
        <w:rPr>
          <w:rFonts w:ascii="Times New Roman" w:hAnsi="Times New Roman"/>
          <w:color w:val="000000"/>
          <w:spacing w:val="-1"/>
          <w:sz w:val="32"/>
          <w:szCs w:val="32"/>
        </w:rPr>
        <w:t xml:space="preserve"> стесненного производства становятся опасными вещества, </w:t>
      </w:r>
      <w:r w:rsidRPr="002C3BD5">
        <w:rPr>
          <w:rFonts w:ascii="Times New Roman" w:hAnsi="Times New Roman"/>
          <w:color w:val="000000"/>
          <w:spacing w:val="1"/>
          <w:sz w:val="32"/>
          <w:szCs w:val="32"/>
        </w:rPr>
        <w:t xml:space="preserve">считающиеся негорючими. Так, взрывается и горит древесная, </w:t>
      </w:r>
      <w:r w:rsidRPr="002C3BD5">
        <w:rPr>
          <w:rFonts w:ascii="Times New Roman" w:hAnsi="Times New Roman"/>
          <w:color w:val="000000"/>
          <w:spacing w:val="5"/>
          <w:sz w:val="32"/>
          <w:szCs w:val="32"/>
        </w:rPr>
        <w:t>угольная, торфяная, алюминиевая, мучная, зерновая и сахарна</w:t>
      </w:r>
      <w:r w:rsidR="00CC6D52" w:rsidRPr="002C3BD5">
        <w:rPr>
          <w:rFonts w:ascii="Times New Roman" w:hAnsi="Times New Roman"/>
          <w:color w:val="000000"/>
          <w:spacing w:val="5"/>
          <w:sz w:val="32"/>
          <w:szCs w:val="32"/>
        </w:rPr>
        <w:t>я</w:t>
      </w:r>
      <w:r w:rsidRPr="002C3BD5">
        <w:rPr>
          <w:rFonts w:ascii="Times New Roman" w:hAnsi="Times New Roman"/>
          <w:color w:val="000000"/>
          <w:spacing w:val="5"/>
          <w:sz w:val="32"/>
          <w:szCs w:val="32"/>
        </w:rPr>
        <w:t xml:space="preserve"> </w:t>
      </w:r>
      <w:r w:rsidRPr="002C3BD5">
        <w:rPr>
          <w:rFonts w:ascii="Times New Roman" w:hAnsi="Times New Roman"/>
          <w:color w:val="000000"/>
          <w:spacing w:val="1"/>
          <w:sz w:val="32"/>
          <w:szCs w:val="32"/>
        </w:rPr>
        <w:t xml:space="preserve">пыль, а также пыль хлопка, льна, пеньки, джута. </w:t>
      </w:r>
      <w:r w:rsidRPr="002C3BD5">
        <w:rPr>
          <w:rFonts w:ascii="Times New Roman" w:hAnsi="Times New Roman"/>
          <w:color w:val="000000"/>
          <w:spacing w:val="1"/>
          <w:sz w:val="32"/>
          <w:szCs w:val="32"/>
          <w:lang w:val="kk-KZ"/>
        </w:rPr>
        <w:t>Самовозгораюся</w:t>
      </w:r>
      <w:r w:rsidRPr="002C3BD5">
        <w:rPr>
          <w:rFonts w:ascii="Times New Roman" w:hAnsi="Times New Roman"/>
          <w:color w:val="000000"/>
          <w:spacing w:val="1"/>
          <w:sz w:val="32"/>
          <w:szCs w:val="32"/>
        </w:rPr>
        <w:t xml:space="preserve"> </w:t>
      </w:r>
      <w:r w:rsidRPr="002C3BD5">
        <w:rPr>
          <w:rFonts w:ascii="Times New Roman" w:hAnsi="Times New Roman"/>
          <w:color w:val="000000"/>
          <w:spacing w:val="10"/>
          <w:sz w:val="32"/>
          <w:szCs w:val="32"/>
        </w:rPr>
        <w:t>такие обычн</w:t>
      </w:r>
      <w:r w:rsidR="00CC6D52" w:rsidRPr="002C3BD5">
        <w:rPr>
          <w:rFonts w:ascii="Times New Roman" w:hAnsi="Times New Roman"/>
          <w:color w:val="000000"/>
          <w:spacing w:val="10"/>
          <w:sz w:val="32"/>
          <w:szCs w:val="32"/>
        </w:rPr>
        <w:t>ые химикаты, как скипидар, камфо</w:t>
      </w:r>
      <w:r w:rsidRPr="002C3BD5">
        <w:rPr>
          <w:rFonts w:ascii="Times New Roman" w:hAnsi="Times New Roman"/>
          <w:color w:val="000000"/>
          <w:spacing w:val="10"/>
          <w:sz w:val="32"/>
          <w:szCs w:val="32"/>
        </w:rPr>
        <w:t xml:space="preserve">ра, барий, </w:t>
      </w:r>
      <w:r w:rsidRPr="002C3BD5">
        <w:rPr>
          <w:rFonts w:ascii="Times New Roman" w:hAnsi="Times New Roman"/>
          <w:color w:val="000000"/>
          <w:spacing w:val="1"/>
          <w:sz w:val="32"/>
          <w:szCs w:val="32"/>
        </w:rPr>
        <w:t>пирамидон и многие другие.</w:t>
      </w:r>
    </w:p>
    <w:p w:rsidR="003768A0" w:rsidRPr="002C3BD5" w:rsidRDefault="003768A0" w:rsidP="00EE1E66">
      <w:pPr>
        <w:shd w:val="clear" w:color="auto" w:fill="FFFFFF"/>
        <w:spacing w:after="0" w:line="240" w:lineRule="auto"/>
        <w:ind w:left="19" w:right="29" w:firstLine="567"/>
        <w:jc w:val="both"/>
        <w:rPr>
          <w:rFonts w:ascii="Times New Roman" w:hAnsi="Times New Roman"/>
          <w:sz w:val="32"/>
          <w:szCs w:val="32"/>
        </w:rPr>
      </w:pPr>
      <w:r w:rsidRPr="002C3BD5">
        <w:rPr>
          <w:rFonts w:ascii="Times New Roman" w:hAnsi="Times New Roman"/>
          <w:color w:val="000000"/>
          <w:spacing w:val="-1"/>
          <w:sz w:val="32"/>
          <w:szCs w:val="32"/>
        </w:rPr>
        <w:t xml:space="preserve">Аварии на объектах нефтегазодобывающей промышленности </w:t>
      </w:r>
      <w:r w:rsidRPr="002C3BD5">
        <w:rPr>
          <w:rFonts w:ascii="Times New Roman" w:hAnsi="Times New Roman"/>
          <w:color w:val="000000"/>
          <w:spacing w:val="3"/>
          <w:sz w:val="32"/>
          <w:szCs w:val="32"/>
        </w:rPr>
        <w:t xml:space="preserve">всегда приносят большие бедствия. Так, вырвавшийся нефтяное </w:t>
      </w:r>
      <w:r w:rsidRPr="002C3BD5">
        <w:rPr>
          <w:rFonts w:ascii="Times New Roman" w:hAnsi="Times New Roman"/>
          <w:color w:val="000000"/>
          <w:spacing w:val="-1"/>
          <w:sz w:val="32"/>
          <w:szCs w:val="32"/>
        </w:rPr>
        <w:t xml:space="preserve">или газовый фонтан при воспламенении перебрасывает огонь ш </w:t>
      </w:r>
      <w:r w:rsidRPr="002C3BD5">
        <w:rPr>
          <w:rFonts w:ascii="Times New Roman" w:hAnsi="Times New Roman"/>
          <w:color w:val="000000"/>
          <w:spacing w:val="13"/>
          <w:sz w:val="32"/>
          <w:szCs w:val="32"/>
        </w:rPr>
        <w:t xml:space="preserve">резервуары с нефтью, на компрессорные установки и </w:t>
      </w:r>
      <w:r w:rsidRPr="002C3BD5">
        <w:rPr>
          <w:rFonts w:ascii="Times New Roman" w:hAnsi="Times New Roman"/>
          <w:color w:val="000000"/>
          <w:spacing w:val="-2"/>
          <w:sz w:val="32"/>
          <w:szCs w:val="32"/>
        </w:rPr>
        <w:t xml:space="preserve">нефтепроводы, мастерские, гаражи, жилые дома и лесные массивы. </w:t>
      </w:r>
      <w:r w:rsidRPr="002C3BD5">
        <w:rPr>
          <w:rFonts w:ascii="Times New Roman" w:hAnsi="Times New Roman"/>
          <w:color w:val="000000"/>
          <w:spacing w:val="6"/>
          <w:sz w:val="32"/>
          <w:szCs w:val="32"/>
        </w:rPr>
        <w:t xml:space="preserve">Бушующее пламя горящего фонтана поднимается огромны» </w:t>
      </w:r>
      <w:r w:rsidRPr="002C3BD5">
        <w:rPr>
          <w:rFonts w:ascii="Times New Roman" w:hAnsi="Times New Roman"/>
          <w:color w:val="000000"/>
          <w:sz w:val="32"/>
          <w:szCs w:val="32"/>
        </w:rPr>
        <w:lastRenderedPageBreak/>
        <w:t xml:space="preserve">смерчем к небу, тяжелый дым застилает окрестности. Температур </w:t>
      </w:r>
      <w:r w:rsidRPr="002C3BD5">
        <w:rPr>
          <w:rFonts w:ascii="Times New Roman" w:hAnsi="Times New Roman"/>
          <w:color w:val="000000"/>
          <w:spacing w:val="3"/>
          <w:sz w:val="32"/>
          <w:szCs w:val="32"/>
        </w:rPr>
        <w:t>внутри такого смерча настолько велика, что плавятся стал</w:t>
      </w:r>
      <w:r w:rsidRPr="002C3BD5">
        <w:rPr>
          <w:rFonts w:ascii="Times New Roman" w:hAnsi="Times New Roman"/>
          <w:color w:val="000000"/>
          <w:spacing w:val="3"/>
          <w:sz w:val="32"/>
          <w:szCs w:val="32"/>
          <w:lang w:val="kk-KZ"/>
        </w:rPr>
        <w:t>ьные</w:t>
      </w:r>
      <w:r w:rsidRPr="002C3BD5">
        <w:rPr>
          <w:rFonts w:ascii="Times New Roman" w:hAnsi="Times New Roman"/>
          <w:color w:val="000000"/>
          <w:spacing w:val="3"/>
          <w:sz w:val="32"/>
          <w:szCs w:val="32"/>
        </w:rPr>
        <w:t xml:space="preserve"> </w:t>
      </w:r>
      <w:r w:rsidRPr="002C3BD5">
        <w:rPr>
          <w:rFonts w:ascii="Times New Roman" w:hAnsi="Times New Roman"/>
          <w:color w:val="000000"/>
          <w:spacing w:val="1"/>
          <w:sz w:val="32"/>
          <w:szCs w:val="32"/>
        </w:rPr>
        <w:t>буровые вышки и другие конструкции.</w:t>
      </w:r>
    </w:p>
    <w:p w:rsidR="003768A0" w:rsidRPr="002C3BD5" w:rsidRDefault="003768A0" w:rsidP="00EE1E66">
      <w:pPr>
        <w:shd w:val="clear" w:color="auto" w:fill="FFFFFF"/>
        <w:spacing w:after="0" w:line="240" w:lineRule="auto"/>
        <w:ind w:left="29" w:right="53" w:firstLine="567"/>
        <w:jc w:val="both"/>
        <w:rPr>
          <w:rFonts w:ascii="Times New Roman" w:hAnsi="Times New Roman"/>
          <w:sz w:val="32"/>
          <w:szCs w:val="32"/>
        </w:rPr>
      </w:pPr>
      <w:r w:rsidRPr="002C3BD5">
        <w:rPr>
          <w:rFonts w:ascii="Times New Roman" w:hAnsi="Times New Roman"/>
          <w:color w:val="000000"/>
          <w:spacing w:val="-2"/>
          <w:sz w:val="32"/>
          <w:szCs w:val="32"/>
        </w:rPr>
        <w:t>Нередки пожары от возгорания горючего при перевозках. В</w:t>
      </w:r>
      <w:r w:rsidRPr="002C3BD5">
        <w:rPr>
          <w:rFonts w:ascii="Times New Roman" w:hAnsi="Times New Roman"/>
          <w:color w:val="000000"/>
          <w:spacing w:val="-2"/>
          <w:sz w:val="32"/>
          <w:szCs w:val="32"/>
          <w:lang w:val="kk-KZ"/>
        </w:rPr>
        <w:t>о</w:t>
      </w:r>
      <w:r w:rsidRPr="002C3BD5">
        <w:rPr>
          <w:rFonts w:ascii="Times New Roman" w:hAnsi="Times New Roman"/>
          <w:color w:val="000000"/>
          <w:spacing w:val="-2"/>
          <w:sz w:val="32"/>
          <w:szCs w:val="32"/>
        </w:rPr>
        <w:t xml:space="preserve"> </w:t>
      </w:r>
      <w:r w:rsidRPr="002C3BD5">
        <w:rPr>
          <w:rFonts w:ascii="Times New Roman" w:hAnsi="Times New Roman"/>
          <w:color w:val="000000"/>
          <w:spacing w:val="-1"/>
          <w:sz w:val="32"/>
          <w:szCs w:val="32"/>
        </w:rPr>
        <w:t>время пожаров на железнодорожном транспорте, как правил</w:t>
      </w:r>
      <w:r w:rsidR="00CC6D52" w:rsidRPr="002C3BD5">
        <w:rPr>
          <w:rFonts w:ascii="Times New Roman" w:hAnsi="Times New Roman"/>
          <w:color w:val="000000"/>
          <w:spacing w:val="-1"/>
          <w:sz w:val="32"/>
          <w:szCs w:val="32"/>
        </w:rPr>
        <w:t xml:space="preserve">о </w:t>
      </w:r>
      <w:r w:rsidRPr="002C3BD5">
        <w:rPr>
          <w:rFonts w:ascii="Times New Roman" w:hAnsi="Times New Roman"/>
          <w:color w:val="000000"/>
          <w:spacing w:val="1"/>
          <w:sz w:val="32"/>
          <w:szCs w:val="32"/>
        </w:rPr>
        <w:t>обрываются провода, из-за чего парализуется все движение.</w:t>
      </w:r>
    </w:p>
    <w:p w:rsidR="003768A0" w:rsidRPr="002C3BD5" w:rsidRDefault="003768A0" w:rsidP="00EE1E66">
      <w:pPr>
        <w:shd w:val="clear" w:color="auto" w:fill="FFFFFF"/>
        <w:spacing w:after="0" w:line="240" w:lineRule="auto"/>
        <w:ind w:left="38" w:right="62" w:firstLine="567"/>
        <w:jc w:val="both"/>
        <w:rPr>
          <w:rFonts w:ascii="Times New Roman" w:hAnsi="Times New Roman"/>
          <w:sz w:val="32"/>
          <w:szCs w:val="32"/>
        </w:rPr>
      </w:pPr>
      <w:r w:rsidRPr="002C3BD5">
        <w:rPr>
          <w:rFonts w:ascii="Times New Roman" w:hAnsi="Times New Roman"/>
          <w:color w:val="000000"/>
          <w:spacing w:val="11"/>
          <w:sz w:val="32"/>
          <w:szCs w:val="32"/>
        </w:rPr>
        <w:t>Пожаро-, взрывоопасные явления характеризую</w:t>
      </w:r>
      <w:r w:rsidRPr="002C3BD5">
        <w:rPr>
          <w:rFonts w:ascii="Times New Roman" w:hAnsi="Times New Roman"/>
          <w:color w:val="000000"/>
          <w:spacing w:val="11"/>
          <w:sz w:val="32"/>
          <w:szCs w:val="32"/>
          <w:lang w:val="kk-KZ"/>
        </w:rPr>
        <w:t>ся</w:t>
      </w:r>
      <w:r w:rsidRPr="002C3BD5">
        <w:rPr>
          <w:rFonts w:ascii="Times New Roman" w:hAnsi="Times New Roman"/>
          <w:color w:val="000000"/>
          <w:spacing w:val="11"/>
          <w:sz w:val="32"/>
          <w:szCs w:val="32"/>
        </w:rPr>
        <w:t xml:space="preserve"> </w:t>
      </w:r>
      <w:r w:rsidRPr="002C3BD5">
        <w:rPr>
          <w:rFonts w:ascii="Times New Roman" w:hAnsi="Times New Roman"/>
          <w:color w:val="000000"/>
          <w:spacing w:val="-2"/>
          <w:sz w:val="32"/>
          <w:szCs w:val="32"/>
        </w:rPr>
        <w:t xml:space="preserve">следующими факторами: воздушной ударной волной, </w:t>
      </w:r>
      <w:r w:rsidRPr="002C3BD5">
        <w:rPr>
          <w:rFonts w:ascii="Times New Roman" w:hAnsi="Times New Roman"/>
          <w:color w:val="000000"/>
          <w:spacing w:val="-2"/>
          <w:sz w:val="32"/>
          <w:szCs w:val="32"/>
          <w:lang w:val="kk-KZ"/>
        </w:rPr>
        <w:t xml:space="preserve">возникающей </w:t>
      </w:r>
      <w:r w:rsidRPr="002C3BD5">
        <w:rPr>
          <w:rFonts w:ascii="Times New Roman" w:hAnsi="Times New Roman"/>
          <w:color w:val="000000"/>
          <w:spacing w:val="-1"/>
          <w:sz w:val="32"/>
          <w:szCs w:val="32"/>
        </w:rPr>
        <w:t xml:space="preserve">при разного рода взрывах газо-воздушных смесей, резервуаров ( </w:t>
      </w:r>
      <w:r w:rsidRPr="002C3BD5">
        <w:rPr>
          <w:rFonts w:ascii="Times New Roman" w:hAnsi="Times New Roman"/>
          <w:color w:val="000000"/>
          <w:spacing w:val="1"/>
          <w:sz w:val="32"/>
          <w:szCs w:val="32"/>
        </w:rPr>
        <w:t>перегретой жидкостью и резервуаров под давлением;</w:t>
      </w:r>
    </w:p>
    <w:p w:rsidR="003768A0" w:rsidRPr="002C3BD5" w:rsidRDefault="003768A0" w:rsidP="00EE1E66">
      <w:pPr>
        <w:shd w:val="clear" w:color="auto" w:fill="FFFFFF"/>
        <w:spacing w:after="0" w:line="240" w:lineRule="auto"/>
        <w:ind w:left="53" w:firstLine="514"/>
        <w:jc w:val="both"/>
        <w:rPr>
          <w:rFonts w:ascii="Times New Roman" w:hAnsi="Times New Roman"/>
          <w:sz w:val="32"/>
          <w:szCs w:val="32"/>
        </w:rPr>
      </w:pP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2"/>
          <w:sz w:val="32"/>
          <w:szCs w:val="32"/>
        </w:rPr>
        <w:t>тепловым     излучением     пожаров     и     разлетающими</w:t>
      </w:r>
      <w:r w:rsidRPr="002C3BD5">
        <w:rPr>
          <w:rFonts w:ascii="Times New Roman" w:hAnsi="Times New Roman"/>
          <w:color w:val="000000"/>
          <w:spacing w:val="-2"/>
          <w:sz w:val="32"/>
          <w:szCs w:val="32"/>
          <w:lang w:val="kk-KZ"/>
        </w:rPr>
        <w:t>ся</w:t>
      </w:r>
      <w:r w:rsidRPr="002C3BD5">
        <w:rPr>
          <w:rFonts w:ascii="Times New Roman" w:hAnsi="Times New Roman"/>
          <w:color w:val="000000"/>
          <w:spacing w:val="-2"/>
          <w:sz w:val="32"/>
          <w:szCs w:val="32"/>
        </w:rPr>
        <w:t xml:space="preserve"> </w:t>
      </w:r>
      <w:r w:rsidRPr="002C3BD5">
        <w:rPr>
          <w:rFonts w:ascii="Times New Roman" w:hAnsi="Times New Roman"/>
          <w:color w:val="000000"/>
          <w:spacing w:val="-3"/>
          <w:sz w:val="32"/>
          <w:szCs w:val="32"/>
        </w:rPr>
        <w:t>осколками;</w:t>
      </w:r>
    </w:p>
    <w:p w:rsidR="003768A0" w:rsidRPr="002C3BD5" w:rsidRDefault="003768A0" w:rsidP="00EE1E66">
      <w:pPr>
        <w:shd w:val="clear" w:color="auto" w:fill="FFFFFF"/>
        <w:tabs>
          <w:tab w:val="left" w:pos="6312"/>
        </w:tabs>
        <w:spacing w:after="0" w:line="240" w:lineRule="auto"/>
        <w:ind w:left="53" w:right="86" w:firstLine="514"/>
        <w:jc w:val="both"/>
        <w:rPr>
          <w:rFonts w:ascii="Times New Roman" w:hAnsi="Times New Roman"/>
          <w:sz w:val="32"/>
          <w:szCs w:val="32"/>
          <w:lang w:val="kk-KZ"/>
        </w:rPr>
      </w:pPr>
      <w:r w:rsidRPr="002C3BD5">
        <w:rPr>
          <w:rFonts w:ascii="Times New Roman" w:hAnsi="Times New Roman"/>
          <w:color w:val="000000"/>
          <w:spacing w:val="-1"/>
          <w:sz w:val="32"/>
          <w:szCs w:val="32"/>
        </w:rPr>
        <w:t>- действием токсичных веществ, которые применялись</w:t>
      </w:r>
      <w:r w:rsidRPr="002C3BD5">
        <w:rPr>
          <w:rFonts w:ascii="Times New Roman" w:hAnsi="Times New Roman"/>
          <w:color w:val="000000"/>
          <w:spacing w:val="-1"/>
          <w:sz w:val="32"/>
          <w:szCs w:val="32"/>
          <w:lang w:val="kk-KZ"/>
        </w:rPr>
        <w:t xml:space="preserve"> в </w:t>
      </w:r>
      <w:r w:rsidRPr="002C3BD5">
        <w:rPr>
          <w:rFonts w:ascii="Times New Roman" w:hAnsi="Times New Roman"/>
          <w:color w:val="000000"/>
          <w:spacing w:val="1"/>
          <w:sz w:val="32"/>
          <w:szCs w:val="32"/>
        </w:rPr>
        <w:t>технологическом процессе или образовались в ходе пожара и</w:t>
      </w:r>
      <w:r w:rsidRPr="002C3BD5">
        <w:rPr>
          <w:rFonts w:ascii="Times New Roman" w:hAnsi="Times New Roman"/>
          <w:color w:val="000000"/>
          <w:spacing w:val="1"/>
          <w:sz w:val="32"/>
          <w:szCs w:val="32"/>
          <w:lang w:val="kk-KZ"/>
        </w:rPr>
        <w:t xml:space="preserve">ли </w:t>
      </w:r>
      <w:r w:rsidRPr="002C3BD5">
        <w:rPr>
          <w:rFonts w:ascii="Times New Roman" w:hAnsi="Times New Roman"/>
          <w:color w:val="000000"/>
          <w:spacing w:val="-2"/>
          <w:sz w:val="32"/>
          <w:szCs w:val="32"/>
        </w:rPr>
        <w:t>других аварийных ситуаций</w:t>
      </w:r>
      <w:r w:rsidRPr="002C3BD5">
        <w:rPr>
          <w:rFonts w:ascii="Times New Roman" w:hAnsi="Times New Roman"/>
          <w:color w:val="000000"/>
          <w:sz w:val="32"/>
          <w:szCs w:val="32"/>
          <w:lang w:val="kk-KZ"/>
        </w:rPr>
        <w:t>.</w:t>
      </w:r>
    </w:p>
    <w:p w:rsidR="003768A0" w:rsidRPr="002C3BD5" w:rsidRDefault="003768A0" w:rsidP="00EE1E66">
      <w:pPr>
        <w:shd w:val="clear" w:color="auto" w:fill="FFFFFF"/>
        <w:spacing w:after="0" w:line="240" w:lineRule="auto"/>
        <w:ind w:firstLine="567"/>
        <w:jc w:val="both"/>
        <w:rPr>
          <w:rFonts w:ascii="Times New Roman" w:hAnsi="Times New Roman"/>
          <w:sz w:val="32"/>
          <w:szCs w:val="32"/>
          <w:lang w:val="kk-KZ"/>
        </w:rPr>
      </w:pPr>
      <w:r w:rsidRPr="002C3BD5">
        <w:rPr>
          <w:rFonts w:ascii="Times New Roman" w:hAnsi="Times New Roman"/>
          <w:color w:val="000000"/>
          <w:spacing w:val="4"/>
          <w:sz w:val="32"/>
          <w:szCs w:val="32"/>
        </w:rPr>
        <w:t>При планировании мероприятий по борьбе с авариями над</w:t>
      </w:r>
      <w:r w:rsidRPr="002C3BD5">
        <w:rPr>
          <w:rFonts w:ascii="Times New Roman" w:hAnsi="Times New Roman"/>
          <w:color w:val="000000"/>
          <w:spacing w:val="4"/>
          <w:sz w:val="32"/>
          <w:szCs w:val="32"/>
          <w:lang w:val="kk-KZ"/>
        </w:rPr>
        <w:t>о у</w:t>
      </w:r>
      <w:r w:rsidRPr="002C3BD5">
        <w:rPr>
          <w:rFonts w:ascii="Times New Roman" w:hAnsi="Times New Roman"/>
          <w:color w:val="000000"/>
          <w:spacing w:val="3"/>
          <w:sz w:val="32"/>
          <w:szCs w:val="32"/>
        </w:rPr>
        <w:t>читывать, что в своем развитии они проходят пять характерных</w:t>
      </w:r>
      <w:r w:rsidRPr="002C3BD5">
        <w:rPr>
          <w:rFonts w:ascii="Times New Roman" w:hAnsi="Times New Roman"/>
          <w:color w:val="000000"/>
          <w:spacing w:val="3"/>
          <w:sz w:val="32"/>
          <w:szCs w:val="32"/>
          <w:lang w:val="kk-KZ"/>
        </w:rPr>
        <w:t xml:space="preserve"> фаз:</w:t>
      </w:r>
    </w:p>
    <w:p w:rsidR="003768A0" w:rsidRPr="002C3BD5" w:rsidRDefault="003768A0" w:rsidP="00B61E50">
      <w:pPr>
        <w:widowControl w:val="0"/>
        <w:numPr>
          <w:ilvl w:val="0"/>
          <w:numId w:val="15"/>
        </w:numPr>
        <w:shd w:val="clear" w:color="auto" w:fill="FFFFFF"/>
        <w:tabs>
          <w:tab w:val="left" w:pos="499"/>
        </w:tabs>
        <w:autoSpaceDE w:val="0"/>
        <w:autoSpaceDN w:val="0"/>
        <w:adjustRightInd w:val="0"/>
        <w:spacing w:after="0" w:line="240" w:lineRule="auto"/>
        <w:ind w:left="370" w:firstLine="197"/>
        <w:jc w:val="both"/>
        <w:rPr>
          <w:rFonts w:ascii="Times New Roman" w:hAnsi="Times New Roman"/>
          <w:color w:val="000000"/>
          <w:sz w:val="32"/>
          <w:szCs w:val="32"/>
        </w:rPr>
      </w:pPr>
      <w:r w:rsidRPr="002C3BD5">
        <w:rPr>
          <w:rFonts w:ascii="Times New Roman" w:hAnsi="Times New Roman"/>
          <w:color w:val="000000"/>
          <w:spacing w:val="3"/>
          <w:sz w:val="32"/>
          <w:szCs w:val="32"/>
        </w:rPr>
        <w:t>накопление отклонений от нормального процесса;</w:t>
      </w:r>
    </w:p>
    <w:p w:rsidR="003768A0" w:rsidRPr="002C3BD5" w:rsidRDefault="003768A0" w:rsidP="00B61E50">
      <w:pPr>
        <w:widowControl w:val="0"/>
        <w:numPr>
          <w:ilvl w:val="0"/>
          <w:numId w:val="15"/>
        </w:numPr>
        <w:shd w:val="clear" w:color="auto" w:fill="FFFFFF"/>
        <w:tabs>
          <w:tab w:val="left" w:pos="499"/>
        </w:tabs>
        <w:autoSpaceDE w:val="0"/>
        <w:autoSpaceDN w:val="0"/>
        <w:adjustRightInd w:val="0"/>
        <w:spacing w:after="0" w:line="240" w:lineRule="auto"/>
        <w:ind w:left="370" w:firstLine="197"/>
        <w:jc w:val="both"/>
        <w:rPr>
          <w:rFonts w:ascii="Times New Roman" w:hAnsi="Times New Roman"/>
          <w:color w:val="000000"/>
          <w:sz w:val="32"/>
          <w:szCs w:val="32"/>
        </w:rPr>
      </w:pPr>
      <w:r w:rsidRPr="002C3BD5">
        <w:rPr>
          <w:rFonts w:ascii="Times New Roman" w:hAnsi="Times New Roman"/>
          <w:color w:val="000000"/>
          <w:spacing w:val="2"/>
          <w:sz w:val="32"/>
          <w:szCs w:val="32"/>
        </w:rPr>
        <w:t>инициирование аварии;</w:t>
      </w:r>
    </w:p>
    <w:p w:rsidR="003768A0" w:rsidRPr="002C3BD5" w:rsidRDefault="003768A0" w:rsidP="00B61E50">
      <w:pPr>
        <w:shd w:val="clear" w:color="auto" w:fill="FFFFFF"/>
        <w:tabs>
          <w:tab w:val="left" w:pos="499"/>
        </w:tabs>
        <w:spacing w:after="0" w:line="240" w:lineRule="auto"/>
        <w:ind w:left="370" w:firstLine="197"/>
        <w:jc w:val="both"/>
        <w:rPr>
          <w:rFonts w:ascii="Times New Roman" w:hAnsi="Times New Roman"/>
          <w:color w:val="000000"/>
          <w:sz w:val="32"/>
          <w:szCs w:val="32"/>
        </w:rPr>
      </w:pPr>
      <w:r w:rsidRPr="002C3BD5">
        <w:rPr>
          <w:rFonts w:ascii="Times New Roman" w:hAnsi="Times New Roman"/>
          <w:color w:val="000000"/>
          <w:spacing w:val="4"/>
          <w:sz w:val="32"/>
          <w:szCs w:val="32"/>
          <w:lang w:val="kk-KZ"/>
        </w:rPr>
        <w:t xml:space="preserve">- </w:t>
      </w:r>
      <w:r w:rsidRPr="002C3BD5">
        <w:rPr>
          <w:rFonts w:ascii="Times New Roman" w:hAnsi="Times New Roman"/>
          <w:color w:val="000000"/>
          <w:spacing w:val="4"/>
          <w:sz w:val="32"/>
          <w:szCs w:val="32"/>
        </w:rPr>
        <w:t>развитие аварии, во время которой оказывается воздействие</w:t>
      </w:r>
      <w:r w:rsidRPr="002C3BD5">
        <w:rPr>
          <w:rFonts w:ascii="Times New Roman" w:hAnsi="Times New Roman"/>
          <w:color w:val="000000"/>
          <w:spacing w:val="4"/>
          <w:sz w:val="32"/>
          <w:szCs w:val="32"/>
          <w:lang w:val="kk-KZ"/>
        </w:rPr>
        <w:t xml:space="preserve"> </w:t>
      </w:r>
      <w:r w:rsidR="00CC6D52" w:rsidRPr="002C3BD5">
        <w:rPr>
          <w:rFonts w:ascii="Times New Roman" w:hAnsi="Times New Roman"/>
          <w:color w:val="000000"/>
          <w:spacing w:val="1"/>
          <w:sz w:val="32"/>
          <w:szCs w:val="32"/>
        </w:rPr>
        <w:t>на</w:t>
      </w:r>
      <w:r w:rsidRPr="002C3BD5">
        <w:rPr>
          <w:rFonts w:ascii="Times New Roman" w:hAnsi="Times New Roman"/>
          <w:color w:val="000000"/>
          <w:spacing w:val="1"/>
          <w:sz w:val="32"/>
          <w:szCs w:val="32"/>
        </w:rPr>
        <w:t xml:space="preserve"> людей, природную среду и</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1"/>
          <w:sz w:val="32"/>
          <w:szCs w:val="32"/>
        </w:rPr>
        <w:t>объекты народного хозяйства;</w:t>
      </w:r>
    </w:p>
    <w:p w:rsidR="003768A0" w:rsidRPr="002C3BD5" w:rsidRDefault="003768A0" w:rsidP="00B61E50">
      <w:pPr>
        <w:shd w:val="clear" w:color="auto" w:fill="FFFFFF"/>
        <w:tabs>
          <w:tab w:val="left" w:pos="567"/>
        </w:tabs>
        <w:spacing w:after="0" w:line="240" w:lineRule="auto"/>
        <w:ind w:left="58" w:firstLine="197"/>
        <w:jc w:val="both"/>
        <w:rPr>
          <w:rFonts w:ascii="Times New Roman" w:hAnsi="Times New Roman"/>
          <w:sz w:val="32"/>
          <w:szCs w:val="32"/>
        </w:rPr>
      </w:pPr>
      <w:r w:rsidRPr="002C3BD5">
        <w:rPr>
          <w:rFonts w:ascii="Times New Roman" w:hAnsi="Times New Roman"/>
          <w:color w:val="000000"/>
          <w:sz w:val="32"/>
          <w:szCs w:val="32"/>
          <w:lang w:val="kk-KZ"/>
        </w:rPr>
        <w:t xml:space="preserve">  </w:t>
      </w:r>
      <w:r w:rsidR="00B61E50">
        <w:rPr>
          <w:rFonts w:ascii="Times New Roman" w:hAnsi="Times New Roman"/>
          <w:color w:val="000000"/>
          <w:sz w:val="32"/>
          <w:szCs w:val="32"/>
          <w:lang w:val="kk-KZ"/>
        </w:rPr>
        <w:t xml:space="preserve"> </w:t>
      </w:r>
      <w:r w:rsidRPr="002C3BD5">
        <w:rPr>
          <w:rFonts w:ascii="Times New Roman" w:hAnsi="Times New Roman"/>
          <w:color w:val="000000"/>
          <w:sz w:val="32"/>
          <w:szCs w:val="32"/>
        </w:rPr>
        <w:t>-</w:t>
      </w:r>
      <w:r w:rsidRPr="002C3BD5">
        <w:rPr>
          <w:rFonts w:ascii="Times New Roman" w:hAnsi="Times New Roman"/>
          <w:color w:val="000000"/>
          <w:sz w:val="32"/>
          <w:szCs w:val="32"/>
          <w:lang w:val="kk-KZ"/>
        </w:rPr>
        <w:t xml:space="preserve"> </w:t>
      </w:r>
      <w:r w:rsidRPr="002C3BD5">
        <w:rPr>
          <w:rFonts w:ascii="Times New Roman" w:hAnsi="Times New Roman"/>
          <w:color w:val="000000"/>
          <w:spacing w:val="1"/>
          <w:sz w:val="32"/>
          <w:szCs w:val="32"/>
        </w:rPr>
        <w:t>проведение   спасательных   и   других   неотложных   работ,</w:t>
      </w:r>
      <w:r w:rsidRPr="002C3BD5">
        <w:rPr>
          <w:rFonts w:ascii="Times New Roman" w:hAnsi="Times New Roman"/>
          <w:color w:val="000000"/>
          <w:spacing w:val="1"/>
          <w:sz w:val="32"/>
          <w:szCs w:val="32"/>
          <w:lang w:val="kk-KZ"/>
        </w:rPr>
        <w:t xml:space="preserve"> ло</w:t>
      </w:r>
      <w:r w:rsidRPr="002C3BD5">
        <w:rPr>
          <w:rFonts w:ascii="Times New Roman" w:hAnsi="Times New Roman"/>
          <w:color w:val="000000"/>
          <w:spacing w:val="-6"/>
          <w:sz w:val="32"/>
          <w:szCs w:val="32"/>
        </w:rPr>
        <w:t>кализация аварии;</w:t>
      </w:r>
    </w:p>
    <w:p w:rsidR="003768A0" w:rsidRPr="002C3BD5" w:rsidRDefault="00B61E50" w:rsidP="00B61E50">
      <w:pPr>
        <w:shd w:val="clear" w:color="auto" w:fill="FFFFFF"/>
        <w:tabs>
          <w:tab w:val="left" w:pos="677"/>
        </w:tabs>
        <w:spacing w:after="0" w:line="240" w:lineRule="auto"/>
        <w:ind w:left="62" w:firstLine="197"/>
        <w:jc w:val="both"/>
        <w:rPr>
          <w:rFonts w:ascii="Times New Roman" w:hAnsi="Times New Roman"/>
          <w:color w:val="000000"/>
          <w:spacing w:val="-44"/>
          <w:sz w:val="32"/>
          <w:szCs w:val="32"/>
        </w:rPr>
      </w:pPr>
      <w:r>
        <w:rPr>
          <w:rFonts w:ascii="Times New Roman" w:hAnsi="Times New Roman"/>
          <w:color w:val="000000"/>
          <w:sz w:val="32"/>
          <w:szCs w:val="32"/>
          <w:lang w:val="kk-KZ"/>
        </w:rPr>
        <w:t xml:space="preserve">    </w:t>
      </w:r>
      <w:r w:rsidR="003768A0" w:rsidRPr="002C3BD5">
        <w:rPr>
          <w:rFonts w:ascii="Times New Roman" w:hAnsi="Times New Roman"/>
          <w:color w:val="000000"/>
          <w:sz w:val="32"/>
          <w:szCs w:val="32"/>
        </w:rPr>
        <w:t>-</w:t>
      </w:r>
      <w:r w:rsidR="003768A0" w:rsidRPr="002C3BD5">
        <w:rPr>
          <w:rFonts w:ascii="Times New Roman" w:hAnsi="Times New Roman"/>
          <w:color w:val="000000"/>
          <w:spacing w:val="2"/>
          <w:sz w:val="32"/>
          <w:szCs w:val="32"/>
        </w:rPr>
        <w:t>восстановление    жизнедеятельности    после    ликвидации</w:t>
      </w:r>
      <w:r w:rsidR="003768A0" w:rsidRPr="002C3BD5">
        <w:rPr>
          <w:rFonts w:ascii="Times New Roman" w:hAnsi="Times New Roman"/>
          <w:color w:val="000000"/>
          <w:spacing w:val="2"/>
          <w:sz w:val="32"/>
          <w:szCs w:val="32"/>
          <w:lang w:val="kk-KZ"/>
        </w:rPr>
        <w:t xml:space="preserve"> </w:t>
      </w:r>
      <w:r w:rsidR="003768A0" w:rsidRPr="002C3BD5">
        <w:rPr>
          <w:rFonts w:ascii="Times New Roman" w:hAnsi="Times New Roman"/>
          <w:color w:val="000000"/>
          <w:spacing w:val="1"/>
          <w:sz w:val="32"/>
          <w:szCs w:val="32"/>
        </w:rPr>
        <w:t>последствий    аварии.</w:t>
      </w:r>
      <w:r w:rsidR="003768A0" w:rsidRPr="002C3BD5">
        <w:rPr>
          <w:rFonts w:ascii="Times New Roman" w:hAnsi="Times New Roman"/>
          <w:color w:val="000000"/>
          <w:spacing w:val="1"/>
          <w:sz w:val="32"/>
          <w:szCs w:val="32"/>
          <w:lang w:val="kk-KZ"/>
        </w:rPr>
        <w:t xml:space="preserve"> </w:t>
      </w:r>
      <w:r w:rsidR="003768A0" w:rsidRPr="002C3BD5">
        <w:rPr>
          <w:rFonts w:ascii="Times New Roman" w:hAnsi="Times New Roman"/>
          <w:color w:val="000000"/>
          <w:spacing w:val="1"/>
          <w:sz w:val="32"/>
          <w:szCs w:val="32"/>
        </w:rPr>
        <w:t>Относительные    показатели    количества</w:t>
      </w:r>
      <w:r w:rsidR="003768A0" w:rsidRPr="002C3BD5">
        <w:rPr>
          <w:rFonts w:ascii="Times New Roman" w:hAnsi="Times New Roman"/>
          <w:color w:val="000000"/>
          <w:spacing w:val="1"/>
          <w:sz w:val="32"/>
          <w:szCs w:val="32"/>
          <w:lang w:val="kk-KZ"/>
        </w:rPr>
        <w:t xml:space="preserve"> </w:t>
      </w:r>
      <w:r w:rsidR="003768A0" w:rsidRPr="002C3BD5">
        <w:rPr>
          <w:rFonts w:ascii="Times New Roman" w:hAnsi="Times New Roman"/>
          <w:color w:val="000000"/>
          <w:spacing w:val="1"/>
          <w:sz w:val="32"/>
          <w:szCs w:val="32"/>
        </w:rPr>
        <w:t>пожаров   в  России   к  числу   населения   в  3,5   раза  превышают</w:t>
      </w:r>
      <w:r w:rsidR="003768A0" w:rsidRPr="002C3BD5">
        <w:rPr>
          <w:rFonts w:ascii="Times New Roman" w:hAnsi="Times New Roman"/>
          <w:color w:val="000000"/>
          <w:spacing w:val="1"/>
          <w:sz w:val="32"/>
          <w:szCs w:val="32"/>
          <w:lang w:val="kk-KZ"/>
        </w:rPr>
        <w:t xml:space="preserve"> </w:t>
      </w:r>
      <w:r w:rsidR="003768A0" w:rsidRPr="002C3BD5">
        <w:rPr>
          <w:rFonts w:ascii="Times New Roman" w:hAnsi="Times New Roman"/>
          <w:color w:val="000000"/>
          <w:spacing w:val="4"/>
          <w:sz w:val="32"/>
          <w:szCs w:val="32"/>
          <w:lang w:val="kk-KZ"/>
        </w:rPr>
        <w:t>ан</w:t>
      </w:r>
      <w:r w:rsidR="003768A0" w:rsidRPr="002C3BD5">
        <w:rPr>
          <w:rFonts w:ascii="Times New Roman" w:hAnsi="Times New Roman"/>
          <w:color w:val="000000"/>
          <w:spacing w:val="4"/>
          <w:sz w:val="32"/>
          <w:szCs w:val="32"/>
        </w:rPr>
        <w:t>алогичные показатели в развитых странах, а показатели гибели</w:t>
      </w:r>
      <w:r w:rsidR="003768A0" w:rsidRPr="002C3BD5">
        <w:rPr>
          <w:rFonts w:ascii="Times New Roman" w:hAnsi="Times New Roman"/>
          <w:color w:val="000000"/>
          <w:spacing w:val="4"/>
          <w:sz w:val="32"/>
          <w:szCs w:val="32"/>
          <w:lang w:val="kk-KZ"/>
        </w:rPr>
        <w:t xml:space="preserve"> </w:t>
      </w:r>
      <w:r w:rsidR="003768A0" w:rsidRPr="002C3BD5">
        <w:rPr>
          <w:rFonts w:ascii="Times New Roman" w:hAnsi="Times New Roman"/>
          <w:color w:val="000000"/>
          <w:sz w:val="32"/>
          <w:szCs w:val="32"/>
          <w:lang w:val="kk-KZ"/>
        </w:rPr>
        <w:t>люд</w:t>
      </w:r>
      <w:r w:rsidR="003768A0" w:rsidRPr="002C3BD5">
        <w:rPr>
          <w:rFonts w:ascii="Times New Roman" w:hAnsi="Times New Roman"/>
          <w:color w:val="000000"/>
          <w:sz w:val="32"/>
          <w:szCs w:val="32"/>
        </w:rPr>
        <w:t>ей в результате пожаров у нас превосходят их показатели в 4 – 9</w:t>
      </w:r>
      <w:r w:rsidR="003768A0" w:rsidRPr="002C3BD5">
        <w:rPr>
          <w:rFonts w:ascii="Times New Roman" w:hAnsi="Times New Roman"/>
          <w:color w:val="000000"/>
          <w:sz w:val="32"/>
          <w:szCs w:val="32"/>
          <w:lang w:val="kk-KZ"/>
        </w:rPr>
        <w:t xml:space="preserve"> раз</w:t>
      </w:r>
      <w:r w:rsidR="003768A0" w:rsidRPr="002C3BD5">
        <w:rPr>
          <w:rFonts w:ascii="Times New Roman" w:hAnsi="Times New Roman"/>
          <w:color w:val="000000"/>
          <w:spacing w:val="-44"/>
          <w:sz w:val="32"/>
          <w:szCs w:val="32"/>
        </w:rPr>
        <w:t>.</w:t>
      </w:r>
    </w:p>
    <w:p w:rsidR="003768A0" w:rsidRPr="002C3BD5" w:rsidRDefault="003768A0" w:rsidP="00EE1E66">
      <w:pPr>
        <w:shd w:val="clear" w:color="auto" w:fill="FFFFFF"/>
        <w:tabs>
          <w:tab w:val="left" w:pos="677"/>
        </w:tabs>
        <w:spacing w:after="0" w:line="240" w:lineRule="auto"/>
        <w:ind w:left="62" w:firstLine="567"/>
        <w:jc w:val="both"/>
        <w:rPr>
          <w:rFonts w:ascii="Times New Roman" w:hAnsi="Times New Roman"/>
          <w:sz w:val="32"/>
          <w:szCs w:val="32"/>
        </w:rPr>
      </w:pPr>
    </w:p>
    <w:p w:rsidR="003768A0" w:rsidRPr="002C3BD5" w:rsidRDefault="003768A0" w:rsidP="00CB51DA">
      <w:pPr>
        <w:shd w:val="clear" w:color="auto" w:fill="FFFFFF"/>
        <w:spacing w:after="0" w:line="240" w:lineRule="auto"/>
        <w:ind w:left="384" w:firstLine="183"/>
        <w:jc w:val="both"/>
        <w:rPr>
          <w:rFonts w:ascii="Times New Roman" w:hAnsi="Times New Roman"/>
          <w:b/>
          <w:color w:val="000000"/>
          <w:spacing w:val="11"/>
          <w:sz w:val="32"/>
          <w:szCs w:val="32"/>
        </w:rPr>
      </w:pPr>
      <w:r w:rsidRPr="002C3BD5">
        <w:rPr>
          <w:rFonts w:ascii="Times New Roman" w:hAnsi="Times New Roman"/>
          <w:b/>
          <w:color w:val="000000"/>
          <w:spacing w:val="11"/>
          <w:sz w:val="32"/>
          <w:szCs w:val="32"/>
        </w:rPr>
        <w:t>Аварии на гидродинамически опасных объектах</w:t>
      </w:r>
    </w:p>
    <w:p w:rsidR="003768A0" w:rsidRPr="002C3BD5" w:rsidRDefault="003768A0" w:rsidP="00EE1E66">
      <w:pPr>
        <w:spacing w:after="0" w:line="240" w:lineRule="auto"/>
        <w:ind w:firstLine="567"/>
        <w:jc w:val="both"/>
        <w:rPr>
          <w:rFonts w:ascii="Times New Roman" w:hAnsi="Times New Roman"/>
          <w:spacing w:val="-1"/>
          <w:sz w:val="32"/>
          <w:szCs w:val="32"/>
          <w:lang w:val="kk-KZ"/>
        </w:rPr>
      </w:pPr>
      <w:r w:rsidRPr="002C3BD5">
        <w:rPr>
          <w:rFonts w:ascii="Times New Roman" w:hAnsi="Times New Roman"/>
          <w:b/>
          <w:spacing w:val="13"/>
          <w:sz w:val="32"/>
          <w:szCs w:val="32"/>
        </w:rPr>
        <w:t>Гидродинамически опасный объект (ГОО)</w:t>
      </w:r>
      <w:r w:rsidRPr="002C3BD5">
        <w:rPr>
          <w:rFonts w:ascii="Times New Roman" w:hAnsi="Times New Roman"/>
          <w:spacing w:val="13"/>
          <w:sz w:val="32"/>
          <w:szCs w:val="32"/>
          <w:lang w:val="kk-KZ"/>
        </w:rPr>
        <w:t xml:space="preserve"> </w:t>
      </w:r>
      <w:r w:rsidRPr="002C3BD5">
        <w:rPr>
          <w:rFonts w:ascii="Times New Roman" w:hAnsi="Times New Roman"/>
          <w:spacing w:val="13"/>
          <w:sz w:val="32"/>
          <w:szCs w:val="32"/>
        </w:rPr>
        <w:t>-</w:t>
      </w:r>
      <w:r w:rsidRPr="002C3BD5">
        <w:rPr>
          <w:rFonts w:ascii="Times New Roman" w:hAnsi="Times New Roman"/>
          <w:spacing w:val="13"/>
          <w:sz w:val="32"/>
          <w:szCs w:val="32"/>
          <w:lang w:val="kk-KZ"/>
        </w:rPr>
        <w:t xml:space="preserve"> </w:t>
      </w:r>
      <w:r w:rsidRPr="002C3BD5">
        <w:rPr>
          <w:rFonts w:ascii="Times New Roman" w:hAnsi="Times New Roman"/>
          <w:spacing w:val="13"/>
          <w:sz w:val="32"/>
          <w:szCs w:val="32"/>
        </w:rPr>
        <w:t xml:space="preserve">сооружение </w:t>
      </w:r>
      <w:r w:rsidRPr="002C3BD5">
        <w:rPr>
          <w:rFonts w:ascii="Times New Roman" w:hAnsi="Times New Roman"/>
          <w:sz w:val="32"/>
          <w:szCs w:val="32"/>
        </w:rPr>
        <w:t xml:space="preserve">или естественное образование, создающее разницу уровней воды </w:t>
      </w:r>
      <w:r w:rsidRPr="002C3BD5">
        <w:rPr>
          <w:rFonts w:ascii="Times New Roman" w:hAnsi="Times New Roman"/>
          <w:spacing w:val="2"/>
          <w:sz w:val="32"/>
          <w:szCs w:val="32"/>
        </w:rPr>
        <w:t xml:space="preserve">до и после него. К ним относят гидротехнические сооружения </w:t>
      </w:r>
      <w:r w:rsidRPr="002C3BD5">
        <w:rPr>
          <w:rFonts w:ascii="Times New Roman" w:hAnsi="Times New Roman"/>
          <w:spacing w:val="1"/>
          <w:sz w:val="32"/>
          <w:szCs w:val="32"/>
        </w:rPr>
        <w:t xml:space="preserve">напорного типа и естественные плотины. Особенностью таких </w:t>
      </w:r>
      <w:r w:rsidRPr="002C3BD5">
        <w:rPr>
          <w:rFonts w:ascii="Times New Roman" w:hAnsi="Times New Roman"/>
          <w:spacing w:val="-1"/>
          <w:sz w:val="32"/>
          <w:szCs w:val="32"/>
        </w:rPr>
        <w:t xml:space="preserve">сооружений является образование волны прорыва при разрушении. </w:t>
      </w:r>
    </w:p>
    <w:p w:rsidR="003768A0" w:rsidRPr="002C3BD5" w:rsidRDefault="003768A0" w:rsidP="00EE1E66">
      <w:pPr>
        <w:spacing w:after="0" w:line="240" w:lineRule="auto"/>
        <w:ind w:firstLine="567"/>
        <w:jc w:val="both"/>
        <w:rPr>
          <w:rFonts w:ascii="Times New Roman" w:hAnsi="Times New Roman"/>
          <w:sz w:val="32"/>
          <w:szCs w:val="32"/>
        </w:rPr>
      </w:pPr>
      <w:r w:rsidRPr="002C3BD5">
        <w:rPr>
          <w:rFonts w:ascii="Times New Roman" w:hAnsi="Times New Roman"/>
          <w:spacing w:val="5"/>
          <w:sz w:val="32"/>
          <w:szCs w:val="32"/>
        </w:rPr>
        <w:t xml:space="preserve">Верхний бьеф - верхний уровень воды и занимаемое им </w:t>
      </w:r>
      <w:r w:rsidRPr="002C3BD5">
        <w:rPr>
          <w:rFonts w:ascii="Times New Roman" w:hAnsi="Times New Roman"/>
          <w:spacing w:val="-2"/>
          <w:sz w:val="32"/>
          <w:szCs w:val="32"/>
        </w:rPr>
        <w:t>пространство.</w:t>
      </w:r>
      <w:r w:rsidRPr="002C3BD5">
        <w:rPr>
          <w:rFonts w:ascii="Times New Roman" w:hAnsi="Times New Roman"/>
          <w:spacing w:val="-2"/>
          <w:sz w:val="32"/>
          <w:szCs w:val="32"/>
          <w:lang w:val="kk-KZ"/>
        </w:rPr>
        <w:t xml:space="preserve"> </w:t>
      </w:r>
      <w:r w:rsidRPr="002C3BD5">
        <w:rPr>
          <w:rFonts w:ascii="Times New Roman" w:hAnsi="Times New Roman"/>
          <w:spacing w:val="-2"/>
          <w:sz w:val="32"/>
          <w:szCs w:val="32"/>
        </w:rPr>
        <w:t>Нижний бьеф - нижний уровень воды.</w:t>
      </w:r>
    </w:p>
    <w:p w:rsidR="003768A0" w:rsidRPr="002C3BD5" w:rsidRDefault="003768A0" w:rsidP="00EE1E66">
      <w:pPr>
        <w:spacing w:after="0" w:line="240" w:lineRule="auto"/>
        <w:ind w:firstLine="567"/>
        <w:jc w:val="both"/>
        <w:rPr>
          <w:rFonts w:ascii="Times New Roman" w:hAnsi="Times New Roman"/>
          <w:sz w:val="32"/>
          <w:szCs w:val="32"/>
        </w:rPr>
      </w:pPr>
      <w:r w:rsidRPr="002C3BD5">
        <w:rPr>
          <w:rFonts w:ascii="Times New Roman" w:hAnsi="Times New Roman"/>
          <w:b/>
          <w:spacing w:val="6"/>
          <w:sz w:val="32"/>
          <w:szCs w:val="32"/>
        </w:rPr>
        <w:lastRenderedPageBreak/>
        <w:t>Гидротехнические сооружения</w:t>
      </w:r>
      <w:r w:rsidRPr="002C3BD5">
        <w:rPr>
          <w:rFonts w:ascii="Times New Roman" w:hAnsi="Times New Roman"/>
          <w:spacing w:val="6"/>
          <w:sz w:val="32"/>
          <w:szCs w:val="32"/>
        </w:rPr>
        <w:t xml:space="preserve"> - это объекты, создаваемые с </w:t>
      </w:r>
      <w:r w:rsidRPr="002C3BD5">
        <w:rPr>
          <w:rFonts w:ascii="Times New Roman" w:hAnsi="Times New Roman"/>
          <w:spacing w:val="9"/>
          <w:sz w:val="32"/>
          <w:szCs w:val="32"/>
        </w:rPr>
        <w:t xml:space="preserve">целью использования кинетической энергии воды (ГЭС), </w:t>
      </w:r>
      <w:r w:rsidRPr="002C3BD5">
        <w:rPr>
          <w:rFonts w:ascii="Times New Roman" w:hAnsi="Times New Roman"/>
          <w:sz w:val="32"/>
          <w:szCs w:val="32"/>
        </w:rPr>
        <w:t xml:space="preserve">охлаждения технологических процессов, мелиорации, защиты прибрежных территорий (дамбы), забора воды для водоснабжения </w:t>
      </w:r>
      <w:r w:rsidRPr="002C3BD5">
        <w:rPr>
          <w:rFonts w:ascii="Times New Roman" w:hAnsi="Times New Roman"/>
          <w:spacing w:val="12"/>
          <w:sz w:val="32"/>
          <w:szCs w:val="32"/>
        </w:rPr>
        <w:t>и орошения, рыбозащиты, регулирования уровня воды,</w:t>
      </w:r>
      <w:r w:rsidRPr="002C3BD5">
        <w:rPr>
          <w:rFonts w:ascii="Times New Roman" w:hAnsi="Times New Roman"/>
          <w:spacing w:val="12"/>
          <w:sz w:val="32"/>
          <w:szCs w:val="32"/>
          <w:lang w:val="kk-KZ"/>
        </w:rPr>
        <w:t xml:space="preserve"> </w:t>
      </w:r>
      <w:r w:rsidRPr="002C3BD5">
        <w:rPr>
          <w:rFonts w:ascii="Times New Roman" w:hAnsi="Times New Roman"/>
          <w:spacing w:val="9"/>
          <w:sz w:val="32"/>
          <w:szCs w:val="32"/>
        </w:rPr>
        <w:t xml:space="preserve">обеспечения деятельности морских и речных портов, для </w:t>
      </w:r>
      <w:r w:rsidRPr="002C3BD5">
        <w:rPr>
          <w:rFonts w:ascii="Times New Roman" w:hAnsi="Times New Roman"/>
          <w:spacing w:val="-8"/>
          <w:sz w:val="32"/>
          <w:szCs w:val="32"/>
        </w:rPr>
        <w:t>судоходства (шлюзы).</w:t>
      </w:r>
    </w:p>
    <w:p w:rsidR="003768A0" w:rsidRPr="002C3BD5" w:rsidRDefault="003768A0" w:rsidP="00EE1E66">
      <w:pPr>
        <w:spacing w:after="0" w:line="240" w:lineRule="auto"/>
        <w:ind w:firstLine="567"/>
        <w:jc w:val="both"/>
        <w:rPr>
          <w:rFonts w:ascii="Times New Roman" w:hAnsi="Times New Roman"/>
          <w:sz w:val="32"/>
          <w:szCs w:val="32"/>
        </w:rPr>
      </w:pPr>
      <w:r w:rsidRPr="002C3BD5">
        <w:rPr>
          <w:rFonts w:ascii="Times New Roman" w:hAnsi="Times New Roman"/>
          <w:spacing w:val="4"/>
          <w:sz w:val="32"/>
          <w:szCs w:val="32"/>
        </w:rPr>
        <w:t xml:space="preserve">Гидротехнические сооружения напорного типа - это плотины, </w:t>
      </w:r>
      <w:r w:rsidRPr="002C3BD5">
        <w:rPr>
          <w:rFonts w:ascii="Times New Roman" w:hAnsi="Times New Roman"/>
          <w:spacing w:val="4"/>
          <w:sz w:val="32"/>
          <w:szCs w:val="32"/>
          <w:lang w:val="kk-KZ"/>
        </w:rPr>
        <w:t>со</w:t>
      </w:r>
      <w:r w:rsidRPr="002C3BD5">
        <w:rPr>
          <w:rFonts w:ascii="Times New Roman" w:hAnsi="Times New Roman"/>
          <w:sz w:val="32"/>
          <w:szCs w:val="32"/>
        </w:rPr>
        <w:t xml:space="preserve">здающие подъем и следовательно, напор воды, который затем </w:t>
      </w:r>
      <w:r w:rsidRPr="002C3BD5">
        <w:rPr>
          <w:rFonts w:ascii="Times New Roman" w:hAnsi="Times New Roman"/>
          <w:spacing w:val="5"/>
          <w:sz w:val="32"/>
          <w:szCs w:val="32"/>
        </w:rPr>
        <w:t xml:space="preserve">используется для вращения каких-либо механизмов: турбин, </w:t>
      </w:r>
      <w:r w:rsidRPr="002C3BD5">
        <w:rPr>
          <w:rFonts w:ascii="Times New Roman" w:hAnsi="Times New Roman"/>
          <w:spacing w:val="5"/>
          <w:sz w:val="32"/>
          <w:szCs w:val="32"/>
          <w:lang w:val="kk-KZ"/>
        </w:rPr>
        <w:t>д</w:t>
      </w:r>
      <w:r w:rsidRPr="002C3BD5">
        <w:rPr>
          <w:rFonts w:ascii="Times New Roman" w:hAnsi="Times New Roman"/>
          <w:spacing w:val="-13"/>
          <w:sz w:val="32"/>
          <w:szCs w:val="32"/>
          <w:lang w:val="kk-KZ"/>
        </w:rPr>
        <w:t xml:space="preserve">опастей </w:t>
      </w:r>
      <w:r w:rsidRPr="002C3BD5">
        <w:rPr>
          <w:rFonts w:ascii="Times New Roman" w:hAnsi="Times New Roman"/>
          <w:spacing w:val="-13"/>
          <w:sz w:val="32"/>
          <w:szCs w:val="32"/>
        </w:rPr>
        <w:t xml:space="preserve"> мельниц.</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1"/>
          <w:sz w:val="32"/>
          <w:szCs w:val="32"/>
        </w:rPr>
        <w:t xml:space="preserve">Здесь следует различать три термина: запруда, плотина, </w:t>
      </w:r>
      <w:r w:rsidRPr="002C3BD5">
        <w:rPr>
          <w:rFonts w:ascii="Times New Roman" w:hAnsi="Times New Roman"/>
          <w:color w:val="000000"/>
          <w:spacing w:val="1"/>
          <w:sz w:val="32"/>
          <w:szCs w:val="32"/>
          <w:lang w:val="kk-KZ"/>
        </w:rPr>
        <w:t>ги</w:t>
      </w:r>
      <w:r w:rsidRPr="002C3BD5">
        <w:rPr>
          <w:rFonts w:ascii="Times New Roman" w:hAnsi="Times New Roman"/>
          <w:color w:val="000000"/>
          <w:spacing w:val="1"/>
          <w:sz w:val="32"/>
          <w:szCs w:val="32"/>
        </w:rPr>
        <w:t xml:space="preserve">дроузел. Запруда обычно создает подъем воды, но не имеет стока </w:t>
      </w:r>
      <w:r w:rsidRPr="002C3BD5">
        <w:rPr>
          <w:rFonts w:ascii="Times New Roman" w:hAnsi="Times New Roman"/>
          <w:color w:val="000000"/>
          <w:spacing w:val="-1"/>
          <w:sz w:val="32"/>
          <w:szCs w:val="32"/>
        </w:rPr>
        <w:t xml:space="preserve">или он весьма ограничен. Плотина - сооружение, тоже создающее </w:t>
      </w:r>
      <w:r w:rsidRPr="002C3BD5">
        <w:rPr>
          <w:rFonts w:ascii="Times New Roman" w:hAnsi="Times New Roman"/>
          <w:color w:val="000000"/>
          <w:spacing w:val="1"/>
          <w:sz w:val="32"/>
          <w:szCs w:val="32"/>
          <w:lang w:val="kk-KZ"/>
        </w:rPr>
        <w:t>нап</w:t>
      </w:r>
      <w:r w:rsidRPr="002C3BD5">
        <w:rPr>
          <w:rFonts w:ascii="Times New Roman" w:hAnsi="Times New Roman"/>
          <w:color w:val="000000"/>
          <w:spacing w:val="1"/>
          <w:sz w:val="32"/>
          <w:szCs w:val="32"/>
        </w:rPr>
        <w:t xml:space="preserve">ор воды, но с почти постоянным ее стоком. Гидроузел - система </w:t>
      </w:r>
      <w:r w:rsidRPr="002C3BD5">
        <w:rPr>
          <w:rFonts w:ascii="Times New Roman" w:hAnsi="Times New Roman"/>
          <w:color w:val="000000"/>
          <w:spacing w:val="-3"/>
          <w:sz w:val="32"/>
          <w:szCs w:val="32"/>
        </w:rPr>
        <w:t>сооружений    и    водохранилища,    связанных    единым    режимом</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4"/>
          <w:sz w:val="32"/>
          <w:szCs w:val="32"/>
        </w:rPr>
        <w:t xml:space="preserve">водоперетока. В горных районах в результате землетрясений, </w:t>
      </w:r>
      <w:r w:rsidRPr="002C3BD5">
        <w:rPr>
          <w:rFonts w:ascii="Times New Roman" w:hAnsi="Times New Roman"/>
          <w:color w:val="000000"/>
          <w:spacing w:val="1"/>
          <w:sz w:val="32"/>
          <w:szCs w:val="32"/>
        </w:rPr>
        <w:t xml:space="preserve">обвалов, оползней образуются естественные плотины (запруды), </w:t>
      </w:r>
      <w:r w:rsidRPr="002C3BD5">
        <w:rPr>
          <w:rFonts w:ascii="Times New Roman" w:hAnsi="Times New Roman"/>
          <w:color w:val="000000"/>
          <w:sz w:val="32"/>
          <w:szCs w:val="32"/>
        </w:rPr>
        <w:t xml:space="preserve">которые почти всегда представляют опасность для расположенных ниже населенных пунктов, объектов промышленности и сельскою </w:t>
      </w:r>
      <w:r w:rsidRPr="002C3BD5">
        <w:rPr>
          <w:rFonts w:ascii="Times New Roman" w:hAnsi="Times New Roman"/>
          <w:color w:val="000000"/>
          <w:spacing w:val="-2"/>
          <w:sz w:val="32"/>
          <w:szCs w:val="32"/>
        </w:rPr>
        <w:t>хозяйства.</w:t>
      </w:r>
    </w:p>
    <w:p w:rsidR="003768A0" w:rsidRPr="002C3BD5" w:rsidRDefault="003768A0" w:rsidP="00EE1E66">
      <w:pPr>
        <w:shd w:val="clear" w:color="auto" w:fill="FFFFFF"/>
        <w:spacing w:after="0" w:line="240" w:lineRule="auto"/>
        <w:ind w:right="86" w:firstLine="567"/>
        <w:jc w:val="both"/>
        <w:rPr>
          <w:rFonts w:ascii="Times New Roman" w:hAnsi="Times New Roman"/>
          <w:sz w:val="32"/>
          <w:szCs w:val="32"/>
          <w:lang w:val="kk-KZ"/>
        </w:rPr>
      </w:pPr>
      <w:r w:rsidRPr="002C3BD5">
        <w:rPr>
          <w:rFonts w:ascii="Times New Roman" w:hAnsi="Times New Roman"/>
          <w:color w:val="000000"/>
          <w:sz w:val="32"/>
          <w:szCs w:val="32"/>
        </w:rPr>
        <w:t xml:space="preserve">Весьма опасно разрушение плотин. В таких случаях вода с большой высоты и с огромной скоростью устремляется в нижний </w:t>
      </w:r>
      <w:r w:rsidRPr="002C3BD5">
        <w:rPr>
          <w:rFonts w:ascii="Times New Roman" w:hAnsi="Times New Roman"/>
          <w:color w:val="000000"/>
          <w:spacing w:val="8"/>
          <w:sz w:val="32"/>
          <w:szCs w:val="32"/>
        </w:rPr>
        <w:t>бьеф, заливая все на с</w:t>
      </w:r>
      <w:r w:rsidR="00CC6D52" w:rsidRPr="002C3BD5">
        <w:rPr>
          <w:rFonts w:ascii="Times New Roman" w:hAnsi="Times New Roman"/>
          <w:color w:val="000000"/>
          <w:spacing w:val="8"/>
          <w:sz w:val="32"/>
          <w:szCs w:val="32"/>
        </w:rPr>
        <w:t>воем пути. Так, в июле 1994 г. л</w:t>
      </w:r>
      <w:r w:rsidRPr="002C3BD5">
        <w:rPr>
          <w:rFonts w:ascii="Times New Roman" w:hAnsi="Times New Roman"/>
          <w:color w:val="000000"/>
          <w:spacing w:val="8"/>
          <w:sz w:val="32"/>
          <w:szCs w:val="32"/>
        </w:rPr>
        <w:t>ивневые</w:t>
      </w:r>
      <w:r w:rsidRPr="002C3BD5">
        <w:rPr>
          <w:rFonts w:ascii="Times New Roman" w:hAnsi="Times New Roman"/>
          <w:color w:val="000000"/>
          <w:spacing w:val="8"/>
          <w:sz w:val="32"/>
          <w:szCs w:val="32"/>
          <w:lang w:val="kk-KZ"/>
        </w:rPr>
        <w:t xml:space="preserve"> дожди привели повторно, как и в 1993 г., к переполнению</w:t>
      </w:r>
      <w:r w:rsidRPr="002C3BD5">
        <w:rPr>
          <w:rFonts w:ascii="Times New Roman" w:hAnsi="Times New Roman"/>
          <w:sz w:val="32"/>
          <w:szCs w:val="32"/>
          <w:lang w:val="kk-KZ"/>
        </w:rPr>
        <w:t xml:space="preserve"> </w:t>
      </w:r>
      <w:r w:rsidRPr="002C3BD5">
        <w:rPr>
          <w:rFonts w:ascii="Times New Roman" w:hAnsi="Times New Roman"/>
          <w:color w:val="000000"/>
          <w:spacing w:val="-1"/>
          <w:sz w:val="32"/>
          <w:szCs w:val="32"/>
        </w:rPr>
        <w:t xml:space="preserve">Кисилевского водохранилища в Свердловской области и прорыву </w:t>
      </w:r>
      <w:r w:rsidRPr="002C3BD5">
        <w:rPr>
          <w:rFonts w:ascii="Times New Roman" w:hAnsi="Times New Roman"/>
          <w:color w:val="000000"/>
          <w:sz w:val="32"/>
          <w:szCs w:val="32"/>
        </w:rPr>
        <w:t xml:space="preserve">временной переливной перемычки. Второй год подряд около 250 </w:t>
      </w:r>
      <w:r w:rsidRPr="002C3BD5">
        <w:rPr>
          <w:rFonts w:ascii="Times New Roman" w:hAnsi="Times New Roman"/>
          <w:color w:val="000000"/>
          <w:spacing w:val="-1"/>
          <w:sz w:val="32"/>
          <w:szCs w:val="32"/>
        </w:rPr>
        <w:t>домов и 12 промышленных предприятий г. Серова оказались в зоне</w:t>
      </w:r>
      <w:r w:rsidR="00CC6D52" w:rsidRPr="002C3BD5">
        <w:rPr>
          <w:rFonts w:ascii="Times New Roman" w:hAnsi="Times New Roman"/>
          <w:color w:val="000000"/>
          <w:spacing w:val="-1"/>
          <w:sz w:val="32"/>
          <w:szCs w:val="32"/>
        </w:rPr>
        <w:t xml:space="preserve"> </w:t>
      </w:r>
      <w:r w:rsidR="00CC6D52" w:rsidRPr="002C3BD5">
        <w:rPr>
          <w:rFonts w:ascii="Times New Roman" w:hAnsi="Times New Roman"/>
          <w:color w:val="000000"/>
          <w:sz w:val="32"/>
          <w:szCs w:val="32"/>
        </w:rPr>
        <w:t>заболевания</w:t>
      </w:r>
      <w:r w:rsidRPr="002C3BD5">
        <w:rPr>
          <w:rFonts w:ascii="Times New Roman" w:hAnsi="Times New Roman"/>
          <w:color w:val="000000"/>
          <w:sz w:val="32"/>
          <w:szCs w:val="32"/>
        </w:rPr>
        <w:t>.  Сходная ситуация  в   1994  г.  сложилась  в связи с</w:t>
      </w:r>
      <w:r w:rsidRPr="002C3BD5">
        <w:rPr>
          <w:rFonts w:ascii="Times New Roman" w:hAnsi="Times New Roman"/>
          <w:sz w:val="32"/>
          <w:szCs w:val="32"/>
          <w:lang w:val="kk-KZ"/>
        </w:rPr>
        <w:t xml:space="preserve"> </w:t>
      </w:r>
      <w:r w:rsidRPr="002C3BD5">
        <w:rPr>
          <w:rFonts w:ascii="Times New Roman" w:hAnsi="Times New Roman"/>
          <w:color w:val="000000"/>
          <w:spacing w:val="5"/>
          <w:sz w:val="32"/>
          <w:szCs w:val="32"/>
        </w:rPr>
        <w:t>прорывом  плотины  Тирлянского  водохранилища в  Респу</w:t>
      </w:r>
      <w:r w:rsidRPr="002C3BD5">
        <w:rPr>
          <w:rFonts w:ascii="Times New Roman" w:hAnsi="Times New Roman"/>
          <w:color w:val="000000"/>
          <w:spacing w:val="5"/>
          <w:sz w:val="32"/>
          <w:szCs w:val="32"/>
          <w:lang w:val="kk-KZ"/>
        </w:rPr>
        <w:t>блике</w:t>
      </w:r>
      <w:r w:rsidRPr="002C3BD5">
        <w:rPr>
          <w:rFonts w:ascii="Times New Roman" w:hAnsi="Times New Roman"/>
          <w:color w:val="000000"/>
          <w:spacing w:val="5"/>
          <w:sz w:val="32"/>
          <w:szCs w:val="32"/>
        </w:rPr>
        <w:t xml:space="preserve"> </w:t>
      </w:r>
      <w:r w:rsidRPr="002C3BD5">
        <w:rPr>
          <w:rFonts w:ascii="Times New Roman" w:hAnsi="Times New Roman"/>
          <w:color w:val="000000"/>
          <w:spacing w:val="-1"/>
          <w:sz w:val="32"/>
          <w:szCs w:val="32"/>
        </w:rPr>
        <w:t>Башкортостан.</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1"/>
          <w:sz w:val="32"/>
          <w:szCs w:val="32"/>
        </w:rPr>
        <w:t>К</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1"/>
          <w:sz w:val="32"/>
          <w:szCs w:val="32"/>
        </w:rPr>
        <w:t>спасательным работам   пришлось   привлекат</w:t>
      </w:r>
      <w:r w:rsidRPr="002C3BD5">
        <w:rPr>
          <w:rFonts w:ascii="Times New Roman" w:hAnsi="Times New Roman"/>
          <w:sz w:val="32"/>
          <w:szCs w:val="32"/>
          <w:lang w:val="kk-KZ"/>
        </w:rPr>
        <w:t xml:space="preserve">ь </w:t>
      </w:r>
      <w:r w:rsidRPr="002C3BD5">
        <w:rPr>
          <w:rFonts w:ascii="Times New Roman" w:hAnsi="Times New Roman"/>
          <w:color w:val="000000"/>
          <w:spacing w:val="-10"/>
          <w:sz w:val="32"/>
          <w:szCs w:val="32"/>
        </w:rPr>
        <w:t xml:space="preserve">значительные </w:t>
      </w:r>
      <w:r w:rsidRPr="002C3BD5">
        <w:rPr>
          <w:rFonts w:ascii="Times New Roman" w:hAnsi="Times New Roman"/>
          <w:color w:val="000000"/>
          <w:spacing w:val="-10"/>
          <w:sz w:val="32"/>
          <w:szCs w:val="32"/>
          <w:lang w:val="kk-KZ"/>
        </w:rPr>
        <w:t>силы</w:t>
      </w:r>
      <w:r w:rsidRPr="002C3BD5">
        <w:rPr>
          <w:rFonts w:ascii="Times New Roman" w:hAnsi="Times New Roman"/>
          <w:color w:val="000000"/>
          <w:spacing w:val="-10"/>
          <w:sz w:val="32"/>
          <w:szCs w:val="32"/>
        </w:rPr>
        <w:t>.</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В таких случаях действуют два фактора: волна прорыва и зон</w:t>
      </w:r>
      <w:r w:rsidR="00CC6D52" w:rsidRPr="002C3BD5">
        <w:rPr>
          <w:rFonts w:ascii="Times New Roman" w:hAnsi="Times New Roman"/>
          <w:color w:val="000000"/>
          <w:spacing w:val="-1"/>
          <w:sz w:val="32"/>
          <w:szCs w:val="32"/>
        </w:rPr>
        <w:t>ы</w:t>
      </w:r>
      <w:r w:rsidRPr="002C3BD5">
        <w:rPr>
          <w:rFonts w:ascii="Times New Roman" w:hAnsi="Times New Roman"/>
          <w:color w:val="000000"/>
          <w:spacing w:val="-1"/>
          <w:sz w:val="32"/>
          <w:szCs w:val="32"/>
        </w:rPr>
        <w:t xml:space="preserve"> </w:t>
      </w:r>
      <w:r w:rsidRPr="002C3BD5">
        <w:rPr>
          <w:rFonts w:ascii="Times New Roman" w:hAnsi="Times New Roman"/>
          <w:color w:val="000000"/>
          <w:spacing w:val="5"/>
          <w:sz w:val="32"/>
          <w:szCs w:val="32"/>
        </w:rPr>
        <w:t>затопления,  каждый  из</w:t>
      </w:r>
      <w:r w:rsidRPr="002C3BD5">
        <w:rPr>
          <w:rFonts w:ascii="Times New Roman" w:hAnsi="Times New Roman"/>
          <w:color w:val="000000"/>
          <w:spacing w:val="5"/>
          <w:sz w:val="32"/>
          <w:szCs w:val="32"/>
          <w:lang w:val="kk-KZ"/>
        </w:rPr>
        <w:t xml:space="preserve"> </w:t>
      </w:r>
      <w:r w:rsidRPr="002C3BD5">
        <w:rPr>
          <w:rFonts w:ascii="Times New Roman" w:hAnsi="Times New Roman"/>
          <w:color w:val="000000"/>
          <w:spacing w:val="5"/>
          <w:sz w:val="32"/>
          <w:szCs w:val="32"/>
        </w:rPr>
        <w:t xml:space="preserve">которых  имеет свою  характеристику </w:t>
      </w:r>
      <w:r w:rsidR="00CC6D52" w:rsidRPr="002C3BD5">
        <w:rPr>
          <w:rFonts w:ascii="Times New Roman" w:hAnsi="Times New Roman"/>
          <w:color w:val="000000"/>
          <w:spacing w:val="5"/>
          <w:sz w:val="32"/>
          <w:szCs w:val="32"/>
        </w:rPr>
        <w:t xml:space="preserve">и </w:t>
      </w:r>
      <w:r w:rsidRPr="002C3BD5">
        <w:rPr>
          <w:rFonts w:ascii="Times New Roman" w:hAnsi="Times New Roman"/>
          <w:color w:val="000000"/>
          <w:spacing w:val="-8"/>
          <w:sz w:val="32"/>
          <w:szCs w:val="32"/>
        </w:rPr>
        <w:t>представляет опасность для людей.</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2"/>
          <w:sz w:val="32"/>
          <w:szCs w:val="32"/>
        </w:rPr>
        <w:t>Гидротехнические  сооружения   напорного  типа  (фронта)</w:t>
      </w:r>
      <w:r w:rsidRPr="002C3BD5">
        <w:rPr>
          <w:rFonts w:ascii="Times New Roman" w:hAnsi="Times New Roman"/>
          <w:color w:val="000000"/>
          <w:spacing w:val="2"/>
          <w:sz w:val="32"/>
          <w:szCs w:val="32"/>
          <w:lang w:val="kk-KZ"/>
        </w:rPr>
        <w:t xml:space="preserve"> в </w:t>
      </w:r>
      <w:r w:rsidRPr="002C3BD5">
        <w:rPr>
          <w:rFonts w:ascii="Times New Roman" w:hAnsi="Times New Roman"/>
          <w:color w:val="000000"/>
          <w:spacing w:val="2"/>
          <w:sz w:val="32"/>
          <w:szCs w:val="32"/>
        </w:rPr>
        <w:t xml:space="preserve"> </w:t>
      </w:r>
      <w:r w:rsidRPr="002C3BD5">
        <w:rPr>
          <w:rFonts w:ascii="Times New Roman" w:hAnsi="Times New Roman"/>
          <w:color w:val="000000"/>
          <w:spacing w:val="-1"/>
          <w:sz w:val="32"/>
          <w:szCs w:val="32"/>
        </w:rPr>
        <w:t>зависимости     от     вероятных     последствий     при     разрушении</w:t>
      </w:r>
      <w:r w:rsidRPr="002C3BD5">
        <w:rPr>
          <w:rFonts w:ascii="Times New Roman" w:hAnsi="Times New Roman"/>
          <w:color w:val="000000"/>
          <w:spacing w:val="-1"/>
          <w:sz w:val="32"/>
          <w:szCs w:val="32"/>
          <w:lang w:val="kk-KZ"/>
        </w:rPr>
        <w:t xml:space="preserve">и </w:t>
      </w:r>
      <w:r w:rsidRPr="002C3BD5">
        <w:rPr>
          <w:rFonts w:ascii="Times New Roman" w:hAnsi="Times New Roman"/>
          <w:color w:val="000000"/>
          <w:spacing w:val="-1"/>
          <w:sz w:val="32"/>
          <w:szCs w:val="32"/>
        </w:rPr>
        <w:t xml:space="preserve"> </w:t>
      </w:r>
      <w:r w:rsidRPr="002C3BD5">
        <w:rPr>
          <w:rFonts w:ascii="Times New Roman" w:hAnsi="Times New Roman"/>
          <w:color w:val="000000"/>
          <w:spacing w:val="1"/>
          <w:sz w:val="32"/>
          <w:szCs w:val="32"/>
        </w:rPr>
        <w:t>подразделяются на следующие классы показаны в табл</w:t>
      </w:r>
      <w:r w:rsidR="00284CC9" w:rsidRPr="002C3BD5">
        <w:rPr>
          <w:rFonts w:ascii="Times New Roman" w:hAnsi="Times New Roman"/>
          <w:color w:val="000000"/>
          <w:spacing w:val="1"/>
          <w:sz w:val="32"/>
          <w:szCs w:val="32"/>
        </w:rPr>
        <w:t>ице</w:t>
      </w:r>
      <w:r w:rsidRPr="002C3BD5">
        <w:rPr>
          <w:rFonts w:ascii="Times New Roman" w:hAnsi="Times New Roman"/>
          <w:color w:val="000000"/>
          <w:spacing w:val="1"/>
          <w:sz w:val="32"/>
          <w:szCs w:val="32"/>
        </w:rPr>
        <w:t xml:space="preserve"> </w:t>
      </w:r>
      <w:r w:rsidR="00284CC9" w:rsidRPr="002C3BD5">
        <w:rPr>
          <w:rFonts w:ascii="Times New Roman" w:hAnsi="Times New Roman"/>
          <w:color w:val="000000"/>
          <w:spacing w:val="1"/>
          <w:sz w:val="32"/>
          <w:szCs w:val="32"/>
        </w:rPr>
        <w:t>3</w:t>
      </w:r>
      <w:r w:rsidRPr="002C3BD5">
        <w:rPr>
          <w:rFonts w:ascii="Times New Roman" w:hAnsi="Times New Roman"/>
          <w:color w:val="000000"/>
          <w:spacing w:val="1"/>
          <w:sz w:val="32"/>
          <w:szCs w:val="32"/>
        </w:rPr>
        <w:t>4:</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p>
    <w:p w:rsidR="003768A0" w:rsidRPr="002C3BD5" w:rsidRDefault="005B5B8C" w:rsidP="00EE1E66">
      <w:pPr>
        <w:shd w:val="clear" w:color="auto" w:fill="FFFFFF"/>
        <w:spacing w:after="0" w:line="240" w:lineRule="auto"/>
        <w:ind w:firstLine="567"/>
        <w:rPr>
          <w:rFonts w:ascii="Times New Roman" w:hAnsi="Times New Roman"/>
          <w:sz w:val="32"/>
          <w:szCs w:val="32"/>
        </w:rPr>
      </w:pPr>
      <w:r w:rsidRPr="002C3BD5">
        <w:rPr>
          <w:rFonts w:ascii="Times New Roman" w:hAnsi="Times New Roman"/>
          <w:color w:val="000000"/>
          <w:spacing w:val="2"/>
          <w:sz w:val="32"/>
          <w:szCs w:val="32"/>
        </w:rPr>
        <w:t>Таблица 3</w:t>
      </w:r>
      <w:r w:rsidR="003768A0" w:rsidRPr="002C3BD5">
        <w:rPr>
          <w:rFonts w:ascii="Times New Roman" w:hAnsi="Times New Roman"/>
          <w:color w:val="000000"/>
          <w:spacing w:val="2"/>
          <w:sz w:val="32"/>
          <w:szCs w:val="32"/>
        </w:rPr>
        <w:t>4- Классы гидротехнических сооружений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96"/>
        <w:gridCol w:w="3146"/>
      </w:tblGrid>
      <w:tr w:rsidR="003768A0" w:rsidRPr="002C3BD5" w:rsidTr="00A14FC3">
        <w:trPr>
          <w:jc w:val="center"/>
        </w:trPr>
        <w:tc>
          <w:tcPr>
            <w:tcW w:w="5696"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Гидротехнические сооружения</w:t>
            </w:r>
          </w:p>
        </w:tc>
        <w:tc>
          <w:tcPr>
            <w:tcW w:w="3146"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Класс</w:t>
            </w:r>
          </w:p>
        </w:tc>
      </w:tr>
      <w:tr w:rsidR="003768A0" w:rsidRPr="002C3BD5" w:rsidTr="00A14FC3">
        <w:trPr>
          <w:trHeight w:val="1607"/>
          <w:jc w:val="center"/>
        </w:trPr>
        <w:tc>
          <w:tcPr>
            <w:tcW w:w="5696" w:type="dxa"/>
          </w:tcPr>
          <w:p w:rsidR="00CC6D52" w:rsidRPr="002C3BD5" w:rsidRDefault="00CC6D52"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 xml:space="preserve">Гидротехнические  </w:t>
            </w:r>
            <w:r w:rsidR="003768A0" w:rsidRPr="002C3BD5">
              <w:rPr>
                <w:rFonts w:ascii="Times New Roman" w:hAnsi="Times New Roman"/>
                <w:sz w:val="32"/>
                <w:szCs w:val="32"/>
                <w:lang w:val="kk-KZ"/>
              </w:rPr>
              <w:t>сооружения</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гидралических, гидроаккумулирующих и тепловых элекстростанций при мощности, млн. кВт: 1,5 и более</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менее 1,5</w:t>
            </w:r>
          </w:p>
        </w:tc>
        <w:tc>
          <w:tcPr>
            <w:tcW w:w="3146" w:type="dxa"/>
          </w:tcPr>
          <w:p w:rsidR="003768A0" w:rsidRPr="002C3BD5" w:rsidRDefault="003768A0" w:rsidP="00EE1E66">
            <w:pPr>
              <w:spacing w:after="0" w:line="240" w:lineRule="auto"/>
              <w:jc w:val="center"/>
              <w:rPr>
                <w:rFonts w:ascii="Times New Roman" w:hAnsi="Times New Roman"/>
                <w:sz w:val="32"/>
                <w:szCs w:val="32"/>
              </w:rPr>
            </w:pPr>
          </w:p>
          <w:p w:rsidR="003768A0" w:rsidRPr="002C3BD5" w:rsidRDefault="003768A0" w:rsidP="00EE1E66">
            <w:pPr>
              <w:spacing w:after="0" w:line="240" w:lineRule="auto"/>
              <w:jc w:val="center"/>
              <w:rPr>
                <w:rFonts w:ascii="Times New Roman" w:hAnsi="Times New Roman"/>
                <w:sz w:val="32"/>
                <w:szCs w:val="32"/>
              </w:rPr>
            </w:pPr>
          </w:p>
          <w:p w:rsidR="003768A0" w:rsidRPr="002C3BD5" w:rsidRDefault="003768A0" w:rsidP="00EE1E66">
            <w:pPr>
              <w:spacing w:after="0" w:line="240" w:lineRule="auto"/>
              <w:jc w:val="center"/>
              <w:rPr>
                <w:rFonts w:ascii="Times New Roman" w:hAnsi="Times New Roman"/>
                <w:sz w:val="32"/>
                <w:szCs w:val="32"/>
              </w:rPr>
            </w:pPr>
          </w:p>
          <w:p w:rsidR="003768A0" w:rsidRPr="002C3BD5" w:rsidRDefault="003768A0"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w:t>
            </w:r>
          </w:p>
          <w:p w:rsidR="003768A0" w:rsidRPr="002C3BD5" w:rsidRDefault="003768A0"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II-IV</w:t>
            </w:r>
          </w:p>
        </w:tc>
      </w:tr>
      <w:tr w:rsidR="003768A0" w:rsidRPr="002C3BD5" w:rsidTr="00A14FC3">
        <w:trPr>
          <w:trHeight w:val="2418"/>
          <w:jc w:val="center"/>
        </w:trPr>
        <w:tc>
          <w:tcPr>
            <w:tcW w:w="5696" w:type="dxa"/>
          </w:tcPr>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Гидротехнические сооружения мелиоративных систем при площади орошения, тыс. га:</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Свыше 300</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От 100 до 300</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От 50 до 100</w:t>
            </w:r>
          </w:p>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lang w:val="kk-KZ"/>
              </w:rPr>
              <w:t>50 и менее</w:t>
            </w:r>
          </w:p>
        </w:tc>
        <w:tc>
          <w:tcPr>
            <w:tcW w:w="3146" w:type="dxa"/>
          </w:tcPr>
          <w:p w:rsidR="003768A0" w:rsidRPr="002C3BD5" w:rsidRDefault="003768A0" w:rsidP="00EE1E66">
            <w:pPr>
              <w:spacing w:after="0" w:line="240" w:lineRule="auto"/>
              <w:jc w:val="center"/>
              <w:rPr>
                <w:rFonts w:ascii="Times New Roman" w:hAnsi="Times New Roman"/>
                <w:sz w:val="32"/>
                <w:szCs w:val="32"/>
              </w:rPr>
            </w:pPr>
          </w:p>
          <w:p w:rsidR="003768A0" w:rsidRPr="002C3BD5" w:rsidRDefault="003768A0" w:rsidP="00EE1E66">
            <w:pPr>
              <w:spacing w:after="0" w:line="240" w:lineRule="auto"/>
              <w:jc w:val="center"/>
              <w:rPr>
                <w:rFonts w:ascii="Times New Roman" w:hAnsi="Times New Roman"/>
                <w:sz w:val="32"/>
                <w:szCs w:val="32"/>
              </w:rPr>
            </w:pPr>
          </w:p>
          <w:p w:rsidR="003768A0" w:rsidRPr="002C3BD5" w:rsidRDefault="003768A0" w:rsidP="00EE1E66">
            <w:pPr>
              <w:spacing w:after="0" w:line="240" w:lineRule="auto"/>
              <w:jc w:val="center"/>
              <w:rPr>
                <w:rFonts w:ascii="Times New Roman" w:hAnsi="Times New Roman"/>
                <w:sz w:val="32"/>
                <w:szCs w:val="32"/>
              </w:rPr>
            </w:pPr>
          </w:p>
          <w:p w:rsidR="003768A0" w:rsidRPr="002C3BD5" w:rsidRDefault="003768A0"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w:t>
            </w:r>
          </w:p>
          <w:p w:rsidR="003768A0" w:rsidRPr="002C3BD5" w:rsidRDefault="003768A0"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II</w:t>
            </w:r>
          </w:p>
          <w:p w:rsidR="003768A0" w:rsidRPr="002C3BD5" w:rsidRDefault="003768A0"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III</w:t>
            </w:r>
          </w:p>
          <w:p w:rsidR="003768A0" w:rsidRPr="002C3BD5" w:rsidRDefault="003768A0" w:rsidP="00EE1E66">
            <w:pPr>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IV</w:t>
            </w:r>
          </w:p>
        </w:tc>
      </w:tr>
    </w:tbl>
    <w:p w:rsidR="003768A0" w:rsidRPr="00B61E50" w:rsidRDefault="003768A0" w:rsidP="00EE1E66">
      <w:pPr>
        <w:shd w:val="clear" w:color="auto" w:fill="FFFFFF"/>
        <w:spacing w:after="0" w:line="240" w:lineRule="auto"/>
        <w:ind w:right="566" w:firstLine="567"/>
        <w:jc w:val="both"/>
        <w:rPr>
          <w:rFonts w:ascii="Times New Roman" w:hAnsi="Times New Roman"/>
          <w:color w:val="000000"/>
          <w:spacing w:val="1"/>
          <w:sz w:val="16"/>
          <w:szCs w:val="16"/>
        </w:rPr>
      </w:pPr>
    </w:p>
    <w:p w:rsidR="003768A0" w:rsidRPr="002C3BD5" w:rsidRDefault="003768A0" w:rsidP="00EE1E66">
      <w:pPr>
        <w:shd w:val="clear" w:color="auto" w:fill="FFFFFF"/>
        <w:spacing w:after="0" w:line="240" w:lineRule="auto"/>
        <w:ind w:right="566" w:firstLine="567"/>
        <w:jc w:val="both"/>
        <w:rPr>
          <w:rFonts w:ascii="Times New Roman" w:hAnsi="Times New Roman"/>
          <w:sz w:val="32"/>
          <w:szCs w:val="32"/>
          <w:lang w:val="kk-KZ"/>
        </w:rPr>
      </w:pPr>
      <w:r w:rsidRPr="002C3BD5">
        <w:rPr>
          <w:rFonts w:ascii="Times New Roman" w:hAnsi="Times New Roman"/>
          <w:color w:val="000000"/>
          <w:spacing w:val="1"/>
          <w:sz w:val="32"/>
          <w:szCs w:val="32"/>
        </w:rPr>
        <w:t xml:space="preserve">Класс основных постоянных гидротехнических сооружений </w:t>
      </w:r>
      <w:r w:rsidRPr="002C3BD5">
        <w:rPr>
          <w:rFonts w:ascii="Times New Roman" w:hAnsi="Times New Roman"/>
          <w:color w:val="000000"/>
          <w:spacing w:val="4"/>
          <w:sz w:val="32"/>
          <w:szCs w:val="32"/>
        </w:rPr>
        <w:t xml:space="preserve">напорного фронта зависит также и от важности объектов, </w:t>
      </w:r>
      <w:r w:rsidRPr="002C3BD5">
        <w:rPr>
          <w:rFonts w:ascii="Times New Roman" w:hAnsi="Times New Roman"/>
          <w:color w:val="000000"/>
          <w:spacing w:val="2"/>
          <w:sz w:val="32"/>
          <w:szCs w:val="32"/>
        </w:rPr>
        <w:t>расположенных в нижнем бьефе, и от максимального расчетного</w:t>
      </w:r>
      <w:r w:rsidRPr="002C3BD5">
        <w:rPr>
          <w:rFonts w:ascii="Times New Roman" w:hAnsi="Times New Roman"/>
          <w:color w:val="000000"/>
          <w:spacing w:val="2"/>
          <w:sz w:val="32"/>
          <w:szCs w:val="32"/>
          <w:lang w:val="kk-KZ"/>
        </w:rPr>
        <w:t xml:space="preserve"> напора.</w:t>
      </w:r>
    </w:p>
    <w:p w:rsidR="003768A0" w:rsidRPr="002C3BD5" w:rsidRDefault="003768A0" w:rsidP="00EE1E66">
      <w:pPr>
        <w:shd w:val="clear" w:color="auto" w:fill="FFFFFF"/>
        <w:spacing w:after="0" w:line="240" w:lineRule="auto"/>
        <w:ind w:left="34" w:right="576" w:firstLine="567"/>
        <w:jc w:val="both"/>
        <w:rPr>
          <w:rFonts w:ascii="Times New Roman" w:hAnsi="Times New Roman"/>
          <w:color w:val="000000"/>
          <w:spacing w:val="-3"/>
          <w:sz w:val="32"/>
          <w:szCs w:val="32"/>
        </w:rPr>
      </w:pPr>
      <w:r w:rsidRPr="002C3BD5">
        <w:rPr>
          <w:rFonts w:ascii="Times New Roman" w:hAnsi="Times New Roman"/>
          <w:color w:val="000000"/>
          <w:spacing w:val="6"/>
          <w:sz w:val="32"/>
          <w:szCs w:val="32"/>
        </w:rPr>
        <w:t xml:space="preserve">Помимо изложенного класс зависит также от их высоты и </w:t>
      </w:r>
      <w:r w:rsidRPr="002C3BD5">
        <w:rPr>
          <w:rFonts w:ascii="Times New Roman" w:hAnsi="Times New Roman"/>
          <w:color w:val="000000"/>
          <w:spacing w:val="-3"/>
          <w:sz w:val="32"/>
          <w:szCs w:val="32"/>
        </w:rPr>
        <w:t>типа грунтов основания показаны в табл. 15.</w:t>
      </w:r>
    </w:p>
    <w:p w:rsidR="003768A0" w:rsidRPr="00B61E50" w:rsidRDefault="003768A0" w:rsidP="00EE1E66">
      <w:pPr>
        <w:shd w:val="clear" w:color="auto" w:fill="FFFFFF"/>
        <w:spacing w:after="0" w:line="240" w:lineRule="auto"/>
        <w:ind w:left="34" w:right="576" w:firstLine="567"/>
        <w:jc w:val="both"/>
        <w:rPr>
          <w:rFonts w:ascii="Times New Roman" w:hAnsi="Times New Roman"/>
          <w:sz w:val="16"/>
          <w:szCs w:val="16"/>
        </w:rPr>
      </w:pPr>
    </w:p>
    <w:p w:rsidR="003768A0" w:rsidRPr="002C3BD5" w:rsidRDefault="005B5B8C" w:rsidP="00CB51DA">
      <w:pPr>
        <w:shd w:val="clear" w:color="auto" w:fill="FFFFFF"/>
        <w:spacing w:after="0" w:line="240" w:lineRule="auto"/>
        <w:ind w:left="389" w:firstLine="178"/>
        <w:jc w:val="both"/>
        <w:rPr>
          <w:rFonts w:ascii="Times New Roman" w:hAnsi="Times New Roman"/>
          <w:sz w:val="32"/>
          <w:szCs w:val="32"/>
        </w:rPr>
      </w:pPr>
      <w:r w:rsidRPr="002C3BD5">
        <w:rPr>
          <w:rFonts w:ascii="Times New Roman" w:hAnsi="Times New Roman"/>
          <w:color w:val="000000"/>
          <w:spacing w:val="1"/>
          <w:sz w:val="32"/>
          <w:szCs w:val="32"/>
        </w:rPr>
        <w:t>Таблица 3</w:t>
      </w:r>
      <w:r w:rsidR="003768A0" w:rsidRPr="002C3BD5">
        <w:rPr>
          <w:rFonts w:ascii="Times New Roman" w:hAnsi="Times New Roman"/>
          <w:color w:val="000000"/>
          <w:spacing w:val="1"/>
          <w:sz w:val="32"/>
          <w:szCs w:val="32"/>
        </w:rPr>
        <w:t>5- Класс вооружении от высоты и типа грунтов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72"/>
        <w:gridCol w:w="1633"/>
        <w:gridCol w:w="1401"/>
        <w:gridCol w:w="1329"/>
        <w:gridCol w:w="1316"/>
        <w:gridCol w:w="1422"/>
      </w:tblGrid>
      <w:tr w:rsidR="003768A0" w:rsidRPr="002C3BD5" w:rsidTr="00CB51DA">
        <w:tc>
          <w:tcPr>
            <w:tcW w:w="2190" w:type="dxa"/>
            <w:vMerge w:val="restart"/>
          </w:tcPr>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Сооружение</w:t>
            </w:r>
          </w:p>
        </w:tc>
        <w:tc>
          <w:tcPr>
            <w:tcW w:w="1564" w:type="dxa"/>
            <w:vMerge w:val="restart"/>
          </w:tcPr>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Тип грунтов основания</w:t>
            </w:r>
          </w:p>
        </w:tc>
        <w:tc>
          <w:tcPr>
            <w:tcW w:w="5819" w:type="dxa"/>
            <w:gridSpan w:val="4"/>
          </w:tcPr>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Высота сооружений, м, при их классе</w:t>
            </w:r>
          </w:p>
        </w:tc>
      </w:tr>
      <w:tr w:rsidR="003768A0" w:rsidRPr="002C3BD5" w:rsidTr="00CB51DA">
        <w:tc>
          <w:tcPr>
            <w:tcW w:w="2190" w:type="dxa"/>
            <w:vMerge/>
          </w:tcPr>
          <w:p w:rsidR="003768A0" w:rsidRPr="002C3BD5" w:rsidRDefault="003768A0" w:rsidP="00EE1E66">
            <w:pPr>
              <w:spacing w:after="0" w:line="240" w:lineRule="auto"/>
              <w:jc w:val="both"/>
              <w:rPr>
                <w:rFonts w:ascii="Times New Roman" w:hAnsi="Times New Roman"/>
                <w:sz w:val="32"/>
                <w:szCs w:val="32"/>
                <w:lang w:val="kk-KZ"/>
              </w:rPr>
            </w:pPr>
          </w:p>
        </w:tc>
        <w:tc>
          <w:tcPr>
            <w:tcW w:w="1564" w:type="dxa"/>
            <w:vMerge/>
          </w:tcPr>
          <w:p w:rsidR="003768A0" w:rsidRPr="002C3BD5" w:rsidRDefault="003768A0" w:rsidP="00EE1E66">
            <w:pPr>
              <w:spacing w:after="0" w:line="240" w:lineRule="auto"/>
              <w:jc w:val="both"/>
              <w:rPr>
                <w:rFonts w:ascii="Times New Roman" w:hAnsi="Times New Roman"/>
                <w:sz w:val="32"/>
                <w:szCs w:val="32"/>
              </w:rPr>
            </w:pPr>
          </w:p>
        </w:tc>
        <w:tc>
          <w:tcPr>
            <w:tcW w:w="1470" w:type="dxa"/>
          </w:tcPr>
          <w:p w:rsidR="003768A0" w:rsidRPr="002C3BD5" w:rsidRDefault="003768A0" w:rsidP="00EE1E66">
            <w:pPr>
              <w:spacing w:after="0" w:line="240" w:lineRule="auto"/>
              <w:jc w:val="both"/>
              <w:rPr>
                <w:rFonts w:ascii="Times New Roman" w:hAnsi="Times New Roman"/>
                <w:sz w:val="32"/>
                <w:szCs w:val="32"/>
                <w:lang w:val="en-US"/>
              </w:rPr>
            </w:pPr>
            <w:r w:rsidRPr="002C3BD5">
              <w:rPr>
                <w:rFonts w:ascii="Times New Roman" w:hAnsi="Times New Roman"/>
                <w:sz w:val="32"/>
                <w:szCs w:val="32"/>
                <w:lang w:val="en-US"/>
              </w:rPr>
              <w:t>I</w:t>
            </w:r>
          </w:p>
        </w:tc>
        <w:tc>
          <w:tcPr>
            <w:tcW w:w="1439" w:type="dxa"/>
          </w:tcPr>
          <w:p w:rsidR="003768A0" w:rsidRPr="002C3BD5" w:rsidRDefault="003768A0" w:rsidP="00EE1E66">
            <w:pPr>
              <w:spacing w:after="0" w:line="240" w:lineRule="auto"/>
              <w:jc w:val="both"/>
              <w:rPr>
                <w:rFonts w:ascii="Times New Roman" w:hAnsi="Times New Roman"/>
                <w:sz w:val="32"/>
                <w:szCs w:val="32"/>
                <w:lang w:val="en-US"/>
              </w:rPr>
            </w:pPr>
            <w:r w:rsidRPr="002C3BD5">
              <w:rPr>
                <w:rFonts w:ascii="Times New Roman" w:hAnsi="Times New Roman"/>
                <w:sz w:val="32"/>
                <w:szCs w:val="32"/>
                <w:lang w:val="en-US"/>
              </w:rPr>
              <w:t>II</w:t>
            </w:r>
          </w:p>
        </w:tc>
        <w:tc>
          <w:tcPr>
            <w:tcW w:w="1432" w:type="dxa"/>
          </w:tcPr>
          <w:p w:rsidR="003768A0" w:rsidRPr="002C3BD5" w:rsidRDefault="003768A0" w:rsidP="00EE1E66">
            <w:pPr>
              <w:spacing w:after="0" w:line="240" w:lineRule="auto"/>
              <w:jc w:val="both"/>
              <w:rPr>
                <w:rFonts w:ascii="Times New Roman" w:hAnsi="Times New Roman"/>
                <w:sz w:val="32"/>
                <w:szCs w:val="32"/>
                <w:lang w:val="en-US"/>
              </w:rPr>
            </w:pPr>
            <w:r w:rsidRPr="002C3BD5">
              <w:rPr>
                <w:rFonts w:ascii="Times New Roman" w:hAnsi="Times New Roman"/>
                <w:sz w:val="32"/>
                <w:szCs w:val="32"/>
                <w:lang w:val="en-US"/>
              </w:rPr>
              <w:t>III</w:t>
            </w:r>
          </w:p>
        </w:tc>
        <w:tc>
          <w:tcPr>
            <w:tcW w:w="1478" w:type="dxa"/>
          </w:tcPr>
          <w:p w:rsidR="003768A0" w:rsidRPr="002C3BD5" w:rsidRDefault="003768A0" w:rsidP="00EE1E66">
            <w:pPr>
              <w:spacing w:after="0" w:line="240" w:lineRule="auto"/>
              <w:jc w:val="both"/>
              <w:rPr>
                <w:rFonts w:ascii="Times New Roman" w:hAnsi="Times New Roman"/>
                <w:sz w:val="32"/>
                <w:szCs w:val="32"/>
                <w:lang w:val="en-US"/>
              </w:rPr>
            </w:pPr>
            <w:r w:rsidRPr="002C3BD5">
              <w:rPr>
                <w:rFonts w:ascii="Times New Roman" w:hAnsi="Times New Roman"/>
                <w:sz w:val="32"/>
                <w:szCs w:val="32"/>
                <w:lang w:val="en-US"/>
              </w:rPr>
              <w:t>IV</w:t>
            </w:r>
          </w:p>
        </w:tc>
      </w:tr>
      <w:tr w:rsidR="003768A0" w:rsidRPr="002C3BD5" w:rsidTr="00CB51DA">
        <w:tc>
          <w:tcPr>
            <w:tcW w:w="2190"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lang w:val="kk-KZ"/>
              </w:rPr>
              <w:t>Плотины из грунтовых материялов</w:t>
            </w:r>
          </w:p>
        </w:tc>
        <w:tc>
          <w:tcPr>
            <w:tcW w:w="1564"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А</w:t>
            </w:r>
          </w:p>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Б</w:t>
            </w:r>
          </w:p>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В</w:t>
            </w:r>
          </w:p>
        </w:tc>
        <w:tc>
          <w:tcPr>
            <w:tcW w:w="1470" w:type="dxa"/>
          </w:tcPr>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Более 100</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Более 75</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Более 50</w:t>
            </w:r>
          </w:p>
        </w:tc>
        <w:tc>
          <w:tcPr>
            <w:tcW w:w="1439" w:type="dxa"/>
          </w:tcPr>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75-100</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35-100</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25-50</w:t>
            </w:r>
          </w:p>
        </w:tc>
        <w:tc>
          <w:tcPr>
            <w:tcW w:w="1432" w:type="dxa"/>
          </w:tcPr>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25-70</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15-35</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15-25</w:t>
            </w:r>
          </w:p>
        </w:tc>
        <w:tc>
          <w:tcPr>
            <w:tcW w:w="1478" w:type="dxa"/>
          </w:tcPr>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Менее</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Менее</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Менее</w:t>
            </w:r>
          </w:p>
        </w:tc>
      </w:tr>
      <w:tr w:rsidR="003768A0" w:rsidRPr="002C3BD5" w:rsidTr="00CB51DA">
        <w:tc>
          <w:tcPr>
            <w:tcW w:w="2190"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lang w:val="kk-KZ"/>
              </w:rPr>
              <w:t>Плотины бетонные и железобетонные</w:t>
            </w:r>
          </w:p>
        </w:tc>
        <w:tc>
          <w:tcPr>
            <w:tcW w:w="1564" w:type="dxa"/>
          </w:tcPr>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А</w:t>
            </w:r>
          </w:p>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Б</w:t>
            </w:r>
          </w:p>
          <w:p w:rsidR="003768A0" w:rsidRPr="002C3BD5" w:rsidRDefault="003768A0" w:rsidP="00EE1E66">
            <w:pPr>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В</w:t>
            </w:r>
          </w:p>
        </w:tc>
        <w:tc>
          <w:tcPr>
            <w:tcW w:w="1470" w:type="dxa"/>
          </w:tcPr>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 xml:space="preserve">Более 100 </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Более 50</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Более 25</w:t>
            </w:r>
          </w:p>
        </w:tc>
        <w:tc>
          <w:tcPr>
            <w:tcW w:w="1439" w:type="dxa"/>
          </w:tcPr>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60-100</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25-50</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20-25</w:t>
            </w:r>
          </w:p>
        </w:tc>
        <w:tc>
          <w:tcPr>
            <w:tcW w:w="1432" w:type="dxa"/>
          </w:tcPr>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25-60</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10-25</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10-20</w:t>
            </w:r>
          </w:p>
        </w:tc>
        <w:tc>
          <w:tcPr>
            <w:tcW w:w="1478" w:type="dxa"/>
          </w:tcPr>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Менее</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Менее</w:t>
            </w:r>
          </w:p>
          <w:p w:rsidR="003768A0" w:rsidRPr="002C3BD5" w:rsidRDefault="003768A0" w:rsidP="00EE1E66">
            <w:pPr>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Менее</w:t>
            </w:r>
          </w:p>
        </w:tc>
      </w:tr>
    </w:tbl>
    <w:p w:rsidR="00284CC9" w:rsidRPr="002C3BD5" w:rsidRDefault="00284CC9" w:rsidP="00EE1E66">
      <w:pPr>
        <w:shd w:val="clear" w:color="auto" w:fill="FFFFFF"/>
        <w:spacing w:after="0" w:line="240" w:lineRule="auto"/>
        <w:ind w:left="86" w:right="5" w:firstLine="567"/>
        <w:jc w:val="both"/>
        <w:rPr>
          <w:rFonts w:ascii="Times New Roman" w:hAnsi="Times New Roman"/>
          <w:color w:val="000000"/>
          <w:sz w:val="32"/>
          <w:szCs w:val="32"/>
        </w:rPr>
      </w:pPr>
    </w:p>
    <w:p w:rsidR="003768A0" w:rsidRPr="002C3BD5" w:rsidRDefault="003768A0" w:rsidP="00EE1E66">
      <w:pPr>
        <w:shd w:val="clear" w:color="auto" w:fill="FFFFFF"/>
        <w:spacing w:after="0" w:line="240" w:lineRule="auto"/>
        <w:ind w:left="86" w:right="5" w:firstLine="567"/>
        <w:jc w:val="both"/>
        <w:rPr>
          <w:rFonts w:ascii="Times New Roman" w:hAnsi="Times New Roman"/>
          <w:sz w:val="32"/>
          <w:szCs w:val="32"/>
        </w:rPr>
      </w:pPr>
      <w:r w:rsidRPr="002C3BD5">
        <w:rPr>
          <w:rFonts w:ascii="Times New Roman" w:hAnsi="Times New Roman"/>
          <w:color w:val="000000"/>
          <w:sz w:val="32"/>
          <w:szCs w:val="32"/>
        </w:rPr>
        <w:lastRenderedPageBreak/>
        <w:t xml:space="preserve">Типы грунтов разделяются так: А - скальные, Б - песчаные, </w:t>
      </w:r>
      <w:r w:rsidRPr="002C3BD5">
        <w:rPr>
          <w:rFonts w:ascii="Times New Roman" w:hAnsi="Times New Roman"/>
          <w:color w:val="000000"/>
          <w:spacing w:val="-3"/>
          <w:sz w:val="32"/>
          <w:szCs w:val="32"/>
        </w:rPr>
        <w:t xml:space="preserve">глинистые в твердом и полутвердом состоянии, В - глинистые, </w:t>
      </w:r>
      <w:r w:rsidRPr="002C3BD5">
        <w:rPr>
          <w:rFonts w:ascii="Times New Roman" w:hAnsi="Times New Roman"/>
          <w:color w:val="000000"/>
          <w:spacing w:val="-1"/>
          <w:sz w:val="32"/>
          <w:szCs w:val="32"/>
        </w:rPr>
        <w:t>в</w:t>
      </w:r>
      <w:r w:rsidRPr="002C3BD5">
        <w:rPr>
          <w:rFonts w:ascii="Times New Roman" w:hAnsi="Times New Roman"/>
          <w:color w:val="000000"/>
          <w:spacing w:val="-1"/>
          <w:sz w:val="32"/>
          <w:szCs w:val="32"/>
          <w:lang w:val="kk-KZ"/>
        </w:rPr>
        <w:t>о</w:t>
      </w:r>
      <w:r w:rsidRPr="002C3BD5">
        <w:rPr>
          <w:rFonts w:ascii="Times New Roman" w:hAnsi="Times New Roman"/>
          <w:color w:val="000000"/>
          <w:spacing w:val="-1"/>
          <w:sz w:val="32"/>
          <w:szCs w:val="32"/>
        </w:rPr>
        <w:t>донасыщенные в пластичном состоянии.</w:t>
      </w:r>
    </w:p>
    <w:p w:rsidR="003768A0" w:rsidRPr="002C3BD5" w:rsidRDefault="003768A0" w:rsidP="00EE1E66">
      <w:pPr>
        <w:shd w:val="clear" w:color="auto" w:fill="FFFFFF"/>
        <w:spacing w:after="0" w:line="240" w:lineRule="auto"/>
        <w:ind w:left="34" w:right="5" w:firstLine="567"/>
        <w:jc w:val="both"/>
        <w:rPr>
          <w:rFonts w:ascii="Times New Roman" w:hAnsi="Times New Roman"/>
          <w:color w:val="000000"/>
          <w:spacing w:val="-2"/>
          <w:sz w:val="32"/>
          <w:szCs w:val="32"/>
          <w:lang w:val="kk-KZ"/>
        </w:rPr>
      </w:pPr>
      <w:r w:rsidRPr="002C3BD5">
        <w:rPr>
          <w:rFonts w:ascii="Times New Roman" w:hAnsi="Times New Roman"/>
          <w:color w:val="000000"/>
          <w:sz w:val="32"/>
          <w:szCs w:val="32"/>
        </w:rPr>
        <w:t xml:space="preserve">Устойчивость и прочность гидротехнических сооружений </w:t>
      </w:r>
      <w:r w:rsidRPr="002C3BD5">
        <w:rPr>
          <w:rFonts w:ascii="Times New Roman" w:hAnsi="Times New Roman"/>
          <w:color w:val="000000"/>
          <w:spacing w:val="8"/>
          <w:sz w:val="32"/>
          <w:szCs w:val="32"/>
        </w:rPr>
        <w:t xml:space="preserve">напорного фронта задается по максимальным расчетным </w:t>
      </w:r>
      <w:r w:rsidRPr="002C3BD5">
        <w:rPr>
          <w:rFonts w:ascii="Times New Roman" w:hAnsi="Times New Roman"/>
          <w:color w:val="000000"/>
          <w:spacing w:val="2"/>
          <w:sz w:val="32"/>
          <w:szCs w:val="32"/>
          <w:lang w:val="kk-KZ"/>
        </w:rPr>
        <w:t>зна</w:t>
      </w:r>
      <w:r w:rsidRPr="002C3BD5">
        <w:rPr>
          <w:rFonts w:ascii="Times New Roman" w:hAnsi="Times New Roman"/>
          <w:color w:val="000000"/>
          <w:spacing w:val="2"/>
          <w:sz w:val="32"/>
          <w:szCs w:val="32"/>
        </w:rPr>
        <w:t xml:space="preserve">чениям уровня воды, скорости ветра, высоты волны. Так, </w:t>
      </w:r>
      <w:r w:rsidRPr="002C3BD5">
        <w:rPr>
          <w:rFonts w:ascii="Times New Roman" w:hAnsi="Times New Roman"/>
          <w:color w:val="000000"/>
          <w:sz w:val="32"/>
          <w:szCs w:val="32"/>
        </w:rPr>
        <w:t xml:space="preserve">например, расчетная обеспеченность уровней воды должна быть </w:t>
      </w:r>
      <w:r w:rsidRPr="002C3BD5">
        <w:rPr>
          <w:rFonts w:ascii="Times New Roman" w:hAnsi="Times New Roman"/>
          <w:color w:val="000000"/>
          <w:spacing w:val="-2"/>
          <w:sz w:val="32"/>
          <w:szCs w:val="32"/>
        </w:rPr>
        <w:t xml:space="preserve">не более: для сооружений </w:t>
      </w:r>
    </w:p>
    <w:p w:rsidR="003768A0" w:rsidRPr="002C3BD5" w:rsidRDefault="003768A0" w:rsidP="00EE1E66">
      <w:pPr>
        <w:shd w:val="clear" w:color="auto" w:fill="FFFFFF"/>
        <w:spacing w:after="0" w:line="240" w:lineRule="auto"/>
        <w:ind w:left="34" w:right="5"/>
        <w:jc w:val="both"/>
        <w:rPr>
          <w:rFonts w:ascii="Times New Roman" w:hAnsi="Times New Roman"/>
          <w:color w:val="000000"/>
          <w:spacing w:val="-2"/>
          <w:sz w:val="32"/>
          <w:szCs w:val="32"/>
        </w:rPr>
      </w:pPr>
      <w:r w:rsidRPr="002C3BD5">
        <w:rPr>
          <w:rFonts w:ascii="Times New Roman" w:hAnsi="Times New Roman"/>
          <w:color w:val="000000"/>
          <w:spacing w:val="-2"/>
          <w:sz w:val="32"/>
          <w:szCs w:val="32"/>
          <w:lang w:val="en-US"/>
        </w:rPr>
        <w:t>I</w:t>
      </w:r>
      <w:r w:rsidRPr="002C3BD5">
        <w:rPr>
          <w:rFonts w:ascii="Times New Roman" w:hAnsi="Times New Roman"/>
          <w:color w:val="000000"/>
          <w:spacing w:val="-2"/>
          <w:sz w:val="32"/>
          <w:szCs w:val="32"/>
        </w:rPr>
        <w:t xml:space="preserve"> класса - 1 раз в 100 лет (1%), </w:t>
      </w:r>
      <w:r w:rsidRPr="002C3BD5">
        <w:rPr>
          <w:rFonts w:ascii="Times New Roman" w:hAnsi="Times New Roman"/>
          <w:color w:val="000000"/>
          <w:spacing w:val="-2"/>
          <w:sz w:val="32"/>
          <w:szCs w:val="32"/>
          <w:lang w:val="en-US"/>
        </w:rPr>
        <w:t>II</w:t>
      </w:r>
      <w:r w:rsidRPr="002C3BD5">
        <w:rPr>
          <w:rFonts w:ascii="Times New Roman" w:hAnsi="Times New Roman"/>
          <w:color w:val="000000"/>
          <w:spacing w:val="-2"/>
          <w:sz w:val="32"/>
          <w:szCs w:val="32"/>
        </w:rPr>
        <w:t xml:space="preserve"> и </w:t>
      </w:r>
      <w:r w:rsidRPr="002C3BD5">
        <w:rPr>
          <w:rFonts w:ascii="Times New Roman" w:hAnsi="Times New Roman"/>
          <w:color w:val="000000"/>
          <w:spacing w:val="14"/>
          <w:sz w:val="32"/>
          <w:szCs w:val="32"/>
          <w:lang w:val="en-US"/>
        </w:rPr>
        <w:t>III</w:t>
      </w:r>
      <w:r w:rsidRPr="002C3BD5">
        <w:rPr>
          <w:rFonts w:ascii="Times New Roman" w:hAnsi="Times New Roman"/>
          <w:color w:val="000000"/>
          <w:spacing w:val="14"/>
          <w:sz w:val="32"/>
          <w:szCs w:val="32"/>
        </w:rPr>
        <w:t xml:space="preserve"> </w:t>
      </w:r>
      <w:r w:rsidRPr="002C3BD5">
        <w:rPr>
          <w:rFonts w:ascii="Times New Roman" w:hAnsi="Times New Roman"/>
          <w:color w:val="000000"/>
          <w:spacing w:val="-2"/>
          <w:sz w:val="32"/>
          <w:szCs w:val="32"/>
        </w:rPr>
        <w:t xml:space="preserve">классов -1 раз в 20 лет (5%), </w:t>
      </w:r>
      <w:r w:rsidRPr="002C3BD5">
        <w:rPr>
          <w:rFonts w:ascii="Times New Roman" w:hAnsi="Times New Roman"/>
          <w:color w:val="000000"/>
          <w:spacing w:val="-2"/>
          <w:sz w:val="32"/>
          <w:szCs w:val="32"/>
          <w:lang w:val="en-US"/>
        </w:rPr>
        <w:t>IV</w:t>
      </w:r>
      <w:r w:rsidRPr="002C3BD5">
        <w:rPr>
          <w:rFonts w:ascii="Times New Roman" w:hAnsi="Times New Roman"/>
          <w:color w:val="000000"/>
          <w:spacing w:val="-2"/>
          <w:sz w:val="32"/>
          <w:szCs w:val="32"/>
        </w:rPr>
        <w:t xml:space="preserve"> класса - 1 раз в 10 лет (10%).</w:t>
      </w:r>
    </w:p>
    <w:p w:rsidR="003768A0" w:rsidRPr="002C3BD5" w:rsidRDefault="003768A0" w:rsidP="00EE1E66">
      <w:pPr>
        <w:shd w:val="clear" w:color="auto" w:fill="FFFFFF"/>
        <w:spacing w:after="0" w:line="240" w:lineRule="auto"/>
        <w:ind w:left="34" w:right="5"/>
        <w:jc w:val="both"/>
        <w:rPr>
          <w:rFonts w:ascii="Times New Roman" w:hAnsi="Times New Roman"/>
          <w:sz w:val="32"/>
          <w:szCs w:val="32"/>
        </w:rPr>
      </w:pPr>
    </w:p>
    <w:p w:rsidR="003768A0" w:rsidRPr="002C3BD5" w:rsidRDefault="003768A0" w:rsidP="00EE1E66">
      <w:pPr>
        <w:shd w:val="clear" w:color="auto" w:fill="FFFFFF"/>
        <w:spacing w:after="0" w:line="240" w:lineRule="auto"/>
        <w:ind w:right="5" w:firstLine="567"/>
        <w:jc w:val="both"/>
        <w:rPr>
          <w:rFonts w:ascii="Times New Roman" w:hAnsi="Times New Roman"/>
          <w:b/>
          <w:color w:val="000000"/>
          <w:spacing w:val="9"/>
          <w:sz w:val="32"/>
          <w:szCs w:val="32"/>
        </w:rPr>
      </w:pPr>
      <w:r w:rsidRPr="002C3BD5">
        <w:rPr>
          <w:rFonts w:ascii="Times New Roman" w:hAnsi="Times New Roman"/>
          <w:b/>
          <w:color w:val="000000"/>
          <w:spacing w:val="9"/>
          <w:sz w:val="32"/>
          <w:szCs w:val="32"/>
        </w:rPr>
        <w:t>Прорыв гидродинамически опасных объектов</w:t>
      </w:r>
    </w:p>
    <w:p w:rsidR="003768A0" w:rsidRPr="002C3BD5" w:rsidRDefault="003768A0" w:rsidP="00EE1E66">
      <w:pPr>
        <w:shd w:val="clear" w:color="auto" w:fill="FFFFFF"/>
        <w:spacing w:after="0" w:line="240" w:lineRule="auto"/>
        <w:ind w:left="34" w:right="5" w:firstLine="533"/>
        <w:jc w:val="both"/>
        <w:rPr>
          <w:rFonts w:ascii="Times New Roman" w:hAnsi="Times New Roman"/>
          <w:color w:val="000000"/>
          <w:spacing w:val="4"/>
          <w:sz w:val="32"/>
          <w:szCs w:val="32"/>
          <w:lang w:val="kk-KZ"/>
        </w:rPr>
      </w:pPr>
      <w:r w:rsidRPr="002C3BD5">
        <w:rPr>
          <w:rFonts w:ascii="Times New Roman" w:hAnsi="Times New Roman"/>
          <w:color w:val="000000"/>
          <w:sz w:val="32"/>
          <w:szCs w:val="32"/>
        </w:rPr>
        <w:t xml:space="preserve">Прорыв может произойти из-за воздействий сил природы </w:t>
      </w:r>
      <w:r w:rsidRPr="002C3BD5">
        <w:rPr>
          <w:rFonts w:ascii="Times New Roman" w:hAnsi="Times New Roman"/>
          <w:color w:val="000000"/>
          <w:spacing w:val="2"/>
          <w:sz w:val="32"/>
          <w:szCs w:val="32"/>
        </w:rPr>
        <w:t xml:space="preserve">(землетрясения, урагана, обвала, оползня), конструктивных </w:t>
      </w:r>
      <w:r w:rsidRPr="002C3BD5">
        <w:rPr>
          <w:rFonts w:ascii="Times New Roman" w:hAnsi="Times New Roman"/>
          <w:color w:val="000000"/>
          <w:spacing w:val="-5"/>
          <w:sz w:val="32"/>
          <w:szCs w:val="32"/>
        </w:rPr>
        <w:t xml:space="preserve">дефектов, нарушения правил эксплуатации, воздействия паводков, </w:t>
      </w:r>
      <w:r w:rsidRPr="002C3BD5">
        <w:rPr>
          <w:rFonts w:ascii="Times New Roman" w:hAnsi="Times New Roman"/>
          <w:color w:val="000000"/>
          <w:spacing w:val="-5"/>
          <w:sz w:val="32"/>
          <w:szCs w:val="32"/>
          <w:lang w:val="kk-KZ"/>
        </w:rPr>
        <w:t xml:space="preserve"> </w:t>
      </w:r>
      <w:r w:rsidRPr="002C3BD5">
        <w:rPr>
          <w:rFonts w:ascii="Times New Roman" w:hAnsi="Times New Roman"/>
          <w:color w:val="000000"/>
          <w:spacing w:val="-3"/>
          <w:sz w:val="32"/>
          <w:szCs w:val="32"/>
        </w:rPr>
        <w:t xml:space="preserve">разрушения основания, недостаточности водосбросов, а в военное </w:t>
      </w:r>
      <w:r w:rsidRPr="002C3BD5">
        <w:rPr>
          <w:rFonts w:ascii="Times New Roman" w:hAnsi="Times New Roman"/>
          <w:color w:val="000000"/>
          <w:spacing w:val="-4"/>
          <w:sz w:val="32"/>
          <w:szCs w:val="32"/>
        </w:rPr>
        <w:t>время - в результате воздействия средств поражения.</w:t>
      </w:r>
    </w:p>
    <w:p w:rsidR="003768A0" w:rsidRPr="002C3BD5" w:rsidRDefault="003768A0" w:rsidP="00EE1E66">
      <w:pPr>
        <w:shd w:val="clear" w:color="auto" w:fill="FFFFFF"/>
        <w:spacing w:after="0" w:line="240" w:lineRule="auto"/>
        <w:ind w:left="34" w:right="5" w:firstLine="533"/>
        <w:jc w:val="both"/>
        <w:rPr>
          <w:rFonts w:ascii="Times New Roman" w:hAnsi="Times New Roman"/>
          <w:color w:val="000000"/>
          <w:spacing w:val="4"/>
          <w:sz w:val="32"/>
          <w:szCs w:val="32"/>
          <w:lang w:val="kk-KZ"/>
        </w:rPr>
      </w:pPr>
      <w:r w:rsidRPr="002C3BD5">
        <w:rPr>
          <w:rFonts w:ascii="Times New Roman" w:hAnsi="Times New Roman"/>
          <w:color w:val="000000"/>
          <w:spacing w:val="4"/>
          <w:sz w:val="32"/>
          <w:szCs w:val="32"/>
        </w:rPr>
        <w:t>При прорыве в плотине или другом сооружении образуется</w:t>
      </w:r>
      <w:r w:rsidRPr="002C3BD5">
        <w:rPr>
          <w:rFonts w:ascii="Times New Roman" w:hAnsi="Times New Roman"/>
          <w:color w:val="000000"/>
          <w:spacing w:val="4"/>
          <w:sz w:val="32"/>
          <w:szCs w:val="32"/>
          <w:lang w:val="kk-KZ"/>
        </w:rPr>
        <w:t xml:space="preserve"> </w:t>
      </w:r>
      <w:r w:rsidRPr="002C3BD5">
        <w:rPr>
          <w:rFonts w:ascii="Times New Roman" w:hAnsi="Times New Roman"/>
          <w:color w:val="000000"/>
          <w:spacing w:val="3"/>
          <w:sz w:val="32"/>
          <w:szCs w:val="32"/>
        </w:rPr>
        <w:t xml:space="preserve">проран, от размеров которого зависят объем, скорость падения </w:t>
      </w:r>
      <w:r w:rsidRPr="002C3BD5">
        <w:rPr>
          <w:rFonts w:ascii="Times New Roman" w:hAnsi="Times New Roman"/>
          <w:color w:val="000000"/>
          <w:spacing w:val="4"/>
          <w:sz w:val="32"/>
          <w:szCs w:val="32"/>
        </w:rPr>
        <w:t xml:space="preserve">воды и параметры волны прорыва - основного поражающего </w:t>
      </w:r>
      <w:r w:rsidRPr="002C3BD5">
        <w:rPr>
          <w:rFonts w:ascii="Times New Roman" w:hAnsi="Times New Roman"/>
          <w:color w:val="000000"/>
          <w:spacing w:val="-1"/>
          <w:sz w:val="32"/>
          <w:szCs w:val="32"/>
        </w:rPr>
        <w:t>фактора этого вида аварий.</w:t>
      </w:r>
    </w:p>
    <w:p w:rsidR="003768A0" w:rsidRPr="002C3BD5" w:rsidRDefault="003768A0" w:rsidP="00EE1E66">
      <w:pPr>
        <w:shd w:val="clear" w:color="auto" w:fill="FFFFFF"/>
        <w:spacing w:after="0" w:line="240" w:lineRule="auto"/>
        <w:ind w:left="14" w:right="77" w:firstLine="533"/>
        <w:jc w:val="both"/>
        <w:rPr>
          <w:rFonts w:ascii="Times New Roman" w:hAnsi="Times New Roman"/>
          <w:sz w:val="32"/>
          <w:szCs w:val="32"/>
        </w:rPr>
      </w:pPr>
      <w:r w:rsidRPr="002C3BD5">
        <w:rPr>
          <w:rFonts w:ascii="Times New Roman" w:hAnsi="Times New Roman"/>
          <w:color w:val="000000"/>
          <w:spacing w:val="1"/>
          <w:sz w:val="32"/>
          <w:szCs w:val="32"/>
        </w:rPr>
        <w:t xml:space="preserve">Волна прорыва образуется при одновременном наложении </w:t>
      </w:r>
      <w:r w:rsidRPr="002C3BD5">
        <w:rPr>
          <w:rFonts w:ascii="Times New Roman" w:hAnsi="Times New Roman"/>
          <w:color w:val="000000"/>
          <w:sz w:val="32"/>
          <w:szCs w:val="32"/>
        </w:rPr>
        <w:t xml:space="preserve">двух процессов: падения воды из водохранилища в нижний бьеф, </w:t>
      </w:r>
      <w:r w:rsidRPr="002C3BD5">
        <w:rPr>
          <w:rFonts w:ascii="Times New Roman" w:hAnsi="Times New Roman"/>
          <w:color w:val="000000"/>
          <w:spacing w:val="-1"/>
          <w:sz w:val="32"/>
          <w:szCs w:val="32"/>
        </w:rPr>
        <w:t xml:space="preserve">порождающего волну, и резкого увеличения объема воды в месте </w:t>
      </w:r>
      <w:r w:rsidRPr="002C3BD5">
        <w:rPr>
          <w:rFonts w:ascii="Times New Roman" w:hAnsi="Times New Roman"/>
          <w:color w:val="000000"/>
          <w:sz w:val="32"/>
          <w:szCs w:val="32"/>
        </w:rPr>
        <w:t>падения, что вызывает подъем и переток в низинные места.</w:t>
      </w:r>
    </w:p>
    <w:p w:rsidR="003768A0" w:rsidRPr="002C3BD5" w:rsidRDefault="003768A0" w:rsidP="00EE1E66">
      <w:pPr>
        <w:shd w:val="clear" w:color="auto" w:fill="FFFFFF"/>
        <w:spacing w:after="0" w:line="240" w:lineRule="auto"/>
        <w:ind w:left="10" w:firstLine="533"/>
        <w:jc w:val="both"/>
        <w:rPr>
          <w:rFonts w:ascii="Times New Roman" w:hAnsi="Times New Roman"/>
          <w:sz w:val="32"/>
          <w:szCs w:val="32"/>
        </w:rPr>
      </w:pPr>
      <w:r w:rsidRPr="002C3BD5">
        <w:rPr>
          <w:rFonts w:ascii="Times New Roman" w:hAnsi="Times New Roman"/>
          <w:color w:val="000000"/>
          <w:spacing w:val="-1"/>
          <w:sz w:val="32"/>
          <w:szCs w:val="32"/>
        </w:rPr>
        <w:t xml:space="preserve">Действие волны прорыва на объекты подобно ударной волне </w:t>
      </w:r>
      <w:r w:rsidRPr="002C3BD5">
        <w:rPr>
          <w:rFonts w:ascii="Times New Roman" w:hAnsi="Times New Roman"/>
          <w:color w:val="000000"/>
          <w:spacing w:val="4"/>
          <w:sz w:val="32"/>
          <w:szCs w:val="32"/>
        </w:rPr>
        <w:t xml:space="preserve">воздушного ядерного взрыва, но отличается от него в первую </w:t>
      </w:r>
      <w:r w:rsidRPr="002C3BD5">
        <w:rPr>
          <w:rFonts w:ascii="Times New Roman" w:hAnsi="Times New Roman"/>
          <w:color w:val="000000"/>
          <w:spacing w:val="7"/>
          <w:sz w:val="32"/>
          <w:szCs w:val="32"/>
        </w:rPr>
        <w:t xml:space="preserve">очередь тем, что главным воздействующим фактором здесь </w:t>
      </w:r>
      <w:r w:rsidRPr="002C3BD5">
        <w:rPr>
          <w:rFonts w:ascii="Times New Roman" w:hAnsi="Times New Roman"/>
          <w:color w:val="000000"/>
          <w:spacing w:val="-2"/>
          <w:sz w:val="32"/>
          <w:szCs w:val="32"/>
        </w:rPr>
        <w:t>является вода.</w:t>
      </w:r>
    </w:p>
    <w:p w:rsidR="003768A0" w:rsidRPr="002C3BD5" w:rsidRDefault="003768A0" w:rsidP="00EE1E66">
      <w:pPr>
        <w:shd w:val="clear" w:color="auto" w:fill="FFFFFF"/>
        <w:spacing w:after="0" w:line="240" w:lineRule="auto"/>
        <w:ind w:firstLine="533"/>
        <w:jc w:val="both"/>
        <w:rPr>
          <w:rFonts w:ascii="Times New Roman" w:hAnsi="Times New Roman"/>
          <w:sz w:val="32"/>
          <w:szCs w:val="32"/>
        </w:rPr>
      </w:pPr>
      <w:r w:rsidRPr="002C3BD5">
        <w:rPr>
          <w:rFonts w:ascii="Times New Roman" w:hAnsi="Times New Roman"/>
          <w:color w:val="000000"/>
          <w:spacing w:val="-2"/>
          <w:sz w:val="32"/>
          <w:szCs w:val="32"/>
        </w:rPr>
        <w:t xml:space="preserve">Прорыв плотин приводит к затоплению местности и всего, что </w:t>
      </w:r>
      <w:r w:rsidRPr="002C3BD5">
        <w:rPr>
          <w:rFonts w:ascii="Times New Roman" w:hAnsi="Times New Roman"/>
          <w:color w:val="000000"/>
          <w:spacing w:val="2"/>
          <w:sz w:val="32"/>
          <w:szCs w:val="32"/>
        </w:rPr>
        <w:t xml:space="preserve">на ней находится. Поэтому строить жилые и производственные </w:t>
      </w:r>
      <w:r w:rsidRPr="002C3BD5">
        <w:rPr>
          <w:rFonts w:ascii="Times New Roman" w:hAnsi="Times New Roman"/>
          <w:color w:val="000000"/>
          <w:spacing w:val="-1"/>
          <w:sz w:val="32"/>
          <w:szCs w:val="32"/>
        </w:rPr>
        <w:t>здания в этой зоне запрещ</w:t>
      </w:r>
      <w:r w:rsidR="00C40FB0" w:rsidRPr="002C3BD5">
        <w:rPr>
          <w:rFonts w:ascii="Times New Roman" w:hAnsi="Times New Roman"/>
          <w:color w:val="000000"/>
          <w:spacing w:val="-1"/>
          <w:sz w:val="32"/>
          <w:szCs w:val="32"/>
        </w:rPr>
        <w:t>ено. Однако местные власти Алматинской, Карагандинской</w:t>
      </w:r>
      <w:r w:rsidRPr="002C3BD5">
        <w:rPr>
          <w:rFonts w:ascii="Times New Roman" w:hAnsi="Times New Roman"/>
          <w:color w:val="000000"/>
          <w:spacing w:val="-1"/>
          <w:sz w:val="32"/>
          <w:szCs w:val="32"/>
        </w:rPr>
        <w:t xml:space="preserve"> и Рязанской областей </w:t>
      </w:r>
      <w:r w:rsidRPr="002C3BD5">
        <w:rPr>
          <w:rFonts w:ascii="Times New Roman" w:hAnsi="Times New Roman"/>
          <w:color w:val="000000"/>
          <w:spacing w:val="4"/>
          <w:sz w:val="32"/>
          <w:szCs w:val="32"/>
        </w:rPr>
        <w:t xml:space="preserve">пренебрегают этим требованием, заведомо подвергая людей </w:t>
      </w:r>
      <w:r w:rsidRPr="002C3BD5">
        <w:rPr>
          <w:rFonts w:ascii="Times New Roman" w:hAnsi="Times New Roman"/>
          <w:color w:val="000000"/>
          <w:spacing w:val="-2"/>
          <w:sz w:val="32"/>
          <w:szCs w:val="32"/>
        </w:rPr>
        <w:t>опасности.</w:t>
      </w:r>
    </w:p>
    <w:p w:rsidR="003768A0" w:rsidRPr="002C3BD5" w:rsidRDefault="003768A0" w:rsidP="00EE1E66">
      <w:pPr>
        <w:shd w:val="clear" w:color="auto" w:fill="FFFFFF"/>
        <w:spacing w:after="0" w:line="240" w:lineRule="auto"/>
        <w:ind w:left="5" w:right="10" w:firstLine="533"/>
        <w:jc w:val="both"/>
        <w:rPr>
          <w:rFonts w:ascii="Times New Roman" w:hAnsi="Times New Roman"/>
          <w:sz w:val="32"/>
          <w:szCs w:val="32"/>
        </w:rPr>
      </w:pPr>
      <w:r w:rsidRPr="002C3BD5">
        <w:rPr>
          <w:rFonts w:ascii="Times New Roman" w:hAnsi="Times New Roman"/>
          <w:color w:val="000000"/>
          <w:spacing w:val="11"/>
          <w:sz w:val="32"/>
          <w:szCs w:val="32"/>
        </w:rPr>
        <w:t xml:space="preserve">Волна прорыва в своем движении вдоль русла реки </w:t>
      </w:r>
      <w:r w:rsidRPr="002C3BD5">
        <w:rPr>
          <w:rFonts w:ascii="Times New Roman" w:hAnsi="Times New Roman"/>
          <w:color w:val="000000"/>
          <w:spacing w:val="-2"/>
          <w:sz w:val="32"/>
          <w:szCs w:val="32"/>
        </w:rPr>
        <w:t xml:space="preserve">непрерывно изменяет высоту, скорость движения, ширину и другие </w:t>
      </w:r>
      <w:r w:rsidRPr="002C3BD5">
        <w:rPr>
          <w:rFonts w:ascii="Times New Roman" w:hAnsi="Times New Roman"/>
          <w:color w:val="000000"/>
          <w:spacing w:val="6"/>
          <w:sz w:val="32"/>
          <w:szCs w:val="32"/>
        </w:rPr>
        <w:t xml:space="preserve">параметры. Поэтому она имеет зоны подъема и зоны спада. </w:t>
      </w:r>
      <w:r w:rsidRPr="002C3BD5">
        <w:rPr>
          <w:rFonts w:ascii="Times New Roman" w:hAnsi="Times New Roman"/>
          <w:color w:val="000000"/>
          <w:spacing w:val="5"/>
          <w:sz w:val="32"/>
          <w:szCs w:val="32"/>
        </w:rPr>
        <w:t xml:space="preserve">Передняя часть движущейся массы воды называется фронтом </w:t>
      </w:r>
      <w:r w:rsidRPr="002C3BD5">
        <w:rPr>
          <w:rFonts w:ascii="Times New Roman" w:hAnsi="Times New Roman"/>
          <w:color w:val="000000"/>
          <w:spacing w:val="-1"/>
          <w:sz w:val="32"/>
          <w:szCs w:val="32"/>
        </w:rPr>
        <w:lastRenderedPageBreak/>
        <w:t xml:space="preserve">волны прорыва. Она может быть очень крутой (вблизи прорана) и </w:t>
      </w:r>
      <w:r w:rsidRPr="002C3BD5">
        <w:rPr>
          <w:rFonts w:ascii="Times New Roman" w:hAnsi="Times New Roman"/>
          <w:color w:val="000000"/>
          <w:spacing w:val="1"/>
          <w:sz w:val="32"/>
          <w:szCs w:val="32"/>
        </w:rPr>
        <w:t>относительно пологой на значительном удалении от него.</w:t>
      </w:r>
    </w:p>
    <w:p w:rsidR="003768A0" w:rsidRPr="002C3BD5" w:rsidRDefault="003768A0" w:rsidP="00EE1E66">
      <w:pPr>
        <w:shd w:val="clear" w:color="auto" w:fill="FFFFFF"/>
        <w:spacing w:after="0" w:line="240" w:lineRule="auto"/>
        <w:ind w:left="14" w:right="19" w:firstLine="533"/>
        <w:jc w:val="both"/>
        <w:rPr>
          <w:rFonts w:ascii="Times New Roman" w:hAnsi="Times New Roman"/>
          <w:sz w:val="32"/>
          <w:szCs w:val="32"/>
        </w:rPr>
      </w:pPr>
      <w:r w:rsidRPr="002C3BD5">
        <w:rPr>
          <w:rFonts w:ascii="Times New Roman" w:hAnsi="Times New Roman"/>
          <w:color w:val="000000"/>
          <w:spacing w:val="1"/>
          <w:sz w:val="32"/>
          <w:szCs w:val="32"/>
        </w:rPr>
        <w:t xml:space="preserve">Вслед за фронтом волны прорыва высота воды начинает </w:t>
      </w:r>
      <w:r w:rsidRPr="002C3BD5">
        <w:rPr>
          <w:rFonts w:ascii="Times New Roman" w:hAnsi="Times New Roman"/>
          <w:color w:val="000000"/>
          <w:spacing w:val="4"/>
          <w:sz w:val="32"/>
          <w:szCs w:val="32"/>
        </w:rPr>
        <w:t xml:space="preserve">интенсивно увеличиваться, достигая через некоторое время </w:t>
      </w:r>
      <w:r w:rsidRPr="002C3BD5">
        <w:rPr>
          <w:rFonts w:ascii="Times New Roman" w:hAnsi="Times New Roman"/>
          <w:color w:val="000000"/>
          <w:sz w:val="32"/>
          <w:szCs w:val="32"/>
        </w:rPr>
        <w:t xml:space="preserve">максимума, превышающего высоту берегов реки, в результате чего </w:t>
      </w:r>
      <w:r w:rsidRPr="002C3BD5">
        <w:rPr>
          <w:rFonts w:ascii="Times New Roman" w:hAnsi="Times New Roman"/>
          <w:color w:val="000000"/>
          <w:spacing w:val="-1"/>
          <w:sz w:val="32"/>
          <w:szCs w:val="32"/>
        </w:rPr>
        <w:t>и начинается затопление.</w:t>
      </w:r>
    </w:p>
    <w:p w:rsidR="003768A0" w:rsidRPr="002C3BD5" w:rsidRDefault="003768A0" w:rsidP="00EE1E66">
      <w:pPr>
        <w:shd w:val="clear" w:color="auto" w:fill="FFFFFF"/>
        <w:spacing w:after="0" w:line="240" w:lineRule="auto"/>
        <w:ind w:left="19" w:right="24" w:firstLine="533"/>
        <w:jc w:val="both"/>
        <w:rPr>
          <w:rFonts w:ascii="Times New Roman" w:hAnsi="Times New Roman"/>
          <w:sz w:val="32"/>
          <w:szCs w:val="32"/>
        </w:rPr>
      </w:pPr>
      <w:r w:rsidRPr="002C3BD5">
        <w:rPr>
          <w:rFonts w:ascii="Times New Roman" w:hAnsi="Times New Roman"/>
          <w:color w:val="000000"/>
          <w:spacing w:val="-2"/>
          <w:sz w:val="32"/>
          <w:szCs w:val="32"/>
        </w:rPr>
        <w:t xml:space="preserve">После прекращения подъема уровней по всей ширине потока </w:t>
      </w:r>
      <w:r w:rsidRPr="002C3BD5">
        <w:rPr>
          <w:rFonts w:ascii="Times New Roman" w:hAnsi="Times New Roman"/>
          <w:color w:val="000000"/>
          <w:spacing w:val="1"/>
          <w:sz w:val="32"/>
          <w:szCs w:val="32"/>
        </w:rPr>
        <w:t xml:space="preserve">наступает более или менее длительный период движения, близкий </w:t>
      </w:r>
      <w:r w:rsidRPr="002C3BD5">
        <w:rPr>
          <w:rFonts w:ascii="Times New Roman" w:hAnsi="Times New Roman"/>
          <w:color w:val="000000"/>
          <w:spacing w:val="-1"/>
          <w:sz w:val="32"/>
          <w:szCs w:val="32"/>
        </w:rPr>
        <w:t>к установившемуся.</w:t>
      </w:r>
      <w:r w:rsidRPr="002C3BD5">
        <w:rPr>
          <w:rFonts w:ascii="Times New Roman" w:hAnsi="Times New Roman"/>
          <w:color w:val="000000"/>
          <w:spacing w:val="-1"/>
          <w:sz w:val="32"/>
          <w:szCs w:val="32"/>
          <w:lang w:val="kk-KZ"/>
        </w:rPr>
        <w:t xml:space="preserve"> </w:t>
      </w:r>
      <w:r w:rsidRPr="002C3BD5">
        <w:rPr>
          <w:rFonts w:ascii="Times New Roman" w:hAnsi="Times New Roman"/>
          <w:color w:val="000000"/>
          <w:spacing w:val="-1"/>
          <w:sz w:val="32"/>
          <w:szCs w:val="32"/>
        </w:rPr>
        <w:t xml:space="preserve"> Он будет тем длительнее, чем больше объем </w:t>
      </w:r>
      <w:r w:rsidRPr="002C3BD5">
        <w:rPr>
          <w:rFonts w:ascii="Times New Roman" w:hAnsi="Times New Roman"/>
          <w:color w:val="000000"/>
          <w:spacing w:val="5"/>
          <w:sz w:val="32"/>
          <w:szCs w:val="32"/>
        </w:rPr>
        <w:t xml:space="preserve">водохранилища - до тех пор, пока оттуда вытечет вся вода. </w:t>
      </w:r>
      <w:r w:rsidRPr="002C3BD5">
        <w:rPr>
          <w:rFonts w:ascii="Times New Roman" w:hAnsi="Times New Roman"/>
          <w:color w:val="000000"/>
          <w:spacing w:val="3"/>
          <w:sz w:val="32"/>
          <w:szCs w:val="32"/>
        </w:rPr>
        <w:t xml:space="preserve">Последней фазой образования зоны затопления является спад </w:t>
      </w:r>
      <w:r w:rsidRPr="002C3BD5">
        <w:rPr>
          <w:rFonts w:ascii="Times New Roman" w:hAnsi="Times New Roman"/>
          <w:color w:val="000000"/>
          <w:spacing w:val="-4"/>
          <w:sz w:val="32"/>
          <w:szCs w:val="32"/>
        </w:rPr>
        <w:t>уровней.</w:t>
      </w:r>
    </w:p>
    <w:p w:rsidR="003768A0" w:rsidRPr="002C3BD5" w:rsidRDefault="003768A0" w:rsidP="00EE1E66">
      <w:pPr>
        <w:shd w:val="clear" w:color="auto" w:fill="FFFFFF"/>
        <w:spacing w:after="0" w:line="240" w:lineRule="auto"/>
        <w:ind w:left="34" w:right="43" w:firstLine="533"/>
        <w:jc w:val="both"/>
        <w:rPr>
          <w:rFonts w:ascii="Times New Roman" w:hAnsi="Times New Roman"/>
          <w:sz w:val="32"/>
          <w:szCs w:val="32"/>
        </w:rPr>
      </w:pPr>
      <w:r w:rsidRPr="002C3BD5">
        <w:rPr>
          <w:rFonts w:ascii="Times New Roman" w:hAnsi="Times New Roman"/>
          <w:color w:val="000000"/>
          <w:spacing w:val="21"/>
          <w:sz w:val="32"/>
          <w:szCs w:val="32"/>
        </w:rPr>
        <w:t xml:space="preserve">После прохождения волны прорыва остается </w:t>
      </w:r>
      <w:r w:rsidRPr="002C3BD5">
        <w:rPr>
          <w:rFonts w:ascii="Times New Roman" w:hAnsi="Times New Roman"/>
          <w:color w:val="000000"/>
          <w:sz w:val="32"/>
          <w:szCs w:val="32"/>
        </w:rPr>
        <w:t>переувлажненная пойма и сильно деформированное русло реки.</w:t>
      </w:r>
    </w:p>
    <w:p w:rsidR="003768A0" w:rsidRPr="002C3BD5" w:rsidRDefault="003768A0" w:rsidP="00EE1E66">
      <w:pPr>
        <w:shd w:val="clear" w:color="auto" w:fill="FFFFFF"/>
        <w:spacing w:after="0" w:line="240" w:lineRule="auto"/>
        <w:ind w:left="29" w:right="48" w:firstLine="533"/>
        <w:jc w:val="both"/>
        <w:rPr>
          <w:rFonts w:ascii="Times New Roman" w:hAnsi="Times New Roman"/>
          <w:sz w:val="32"/>
          <w:szCs w:val="32"/>
        </w:rPr>
      </w:pPr>
      <w:r w:rsidRPr="002C3BD5">
        <w:rPr>
          <w:rFonts w:ascii="Times New Roman" w:hAnsi="Times New Roman"/>
          <w:color w:val="000000"/>
          <w:spacing w:val="6"/>
          <w:sz w:val="32"/>
          <w:szCs w:val="32"/>
        </w:rPr>
        <w:t xml:space="preserve">Разрушительное действие волны прорыва заключается </w:t>
      </w:r>
      <w:r w:rsidRPr="002C3BD5">
        <w:rPr>
          <w:rFonts w:ascii="Times New Roman" w:hAnsi="Times New Roman"/>
          <w:color w:val="000000"/>
          <w:spacing w:val="3"/>
          <w:sz w:val="32"/>
          <w:szCs w:val="32"/>
        </w:rPr>
        <w:t xml:space="preserve">главным образом в движении больших масс воды с высокой скоростью и таранного действия всего того, что перемещается </w:t>
      </w:r>
      <w:r w:rsidRPr="002C3BD5">
        <w:rPr>
          <w:rFonts w:ascii="Times New Roman" w:hAnsi="Times New Roman"/>
          <w:color w:val="000000"/>
          <w:sz w:val="32"/>
          <w:szCs w:val="32"/>
        </w:rPr>
        <w:t>вместе с водой (камни, доски, бревна, различные конструкции).</w:t>
      </w:r>
    </w:p>
    <w:p w:rsidR="003768A0" w:rsidRPr="002C3BD5" w:rsidRDefault="003768A0" w:rsidP="00EE1E66">
      <w:pPr>
        <w:shd w:val="clear" w:color="auto" w:fill="FFFFFF"/>
        <w:spacing w:after="0" w:line="240" w:lineRule="auto"/>
        <w:ind w:left="5" w:right="101" w:firstLine="533"/>
        <w:jc w:val="both"/>
        <w:rPr>
          <w:rFonts w:ascii="Times New Roman" w:hAnsi="Times New Roman"/>
          <w:sz w:val="32"/>
          <w:szCs w:val="32"/>
        </w:rPr>
      </w:pPr>
      <w:r w:rsidRPr="002C3BD5">
        <w:rPr>
          <w:rFonts w:ascii="Times New Roman" w:hAnsi="Times New Roman"/>
          <w:color w:val="000000"/>
          <w:spacing w:val="24"/>
          <w:sz w:val="32"/>
          <w:szCs w:val="32"/>
        </w:rPr>
        <w:t xml:space="preserve">Высота и скорость волны прорыва зависят от </w:t>
      </w:r>
      <w:r w:rsidRPr="002C3BD5">
        <w:rPr>
          <w:rFonts w:ascii="Times New Roman" w:hAnsi="Times New Roman"/>
          <w:color w:val="000000"/>
          <w:spacing w:val="24"/>
          <w:sz w:val="32"/>
          <w:szCs w:val="32"/>
          <w:lang w:val="kk-KZ"/>
        </w:rPr>
        <w:t>г</w:t>
      </w:r>
      <w:r w:rsidRPr="002C3BD5">
        <w:rPr>
          <w:rFonts w:ascii="Times New Roman" w:hAnsi="Times New Roman"/>
          <w:color w:val="000000"/>
          <w:spacing w:val="-2"/>
          <w:sz w:val="32"/>
          <w:szCs w:val="32"/>
        </w:rPr>
        <w:t xml:space="preserve">идрологических и топографических условий реки. Например, для </w:t>
      </w:r>
      <w:r w:rsidRPr="002C3BD5">
        <w:rPr>
          <w:rFonts w:ascii="Times New Roman" w:hAnsi="Times New Roman"/>
          <w:color w:val="000000"/>
          <w:spacing w:val="-2"/>
          <w:sz w:val="32"/>
          <w:szCs w:val="32"/>
          <w:lang w:val="kk-KZ"/>
        </w:rPr>
        <w:t>ра</w:t>
      </w:r>
      <w:r w:rsidRPr="002C3BD5">
        <w:rPr>
          <w:rFonts w:ascii="Times New Roman" w:hAnsi="Times New Roman"/>
          <w:color w:val="000000"/>
          <w:spacing w:val="-2"/>
          <w:sz w:val="32"/>
          <w:szCs w:val="32"/>
        </w:rPr>
        <w:t xml:space="preserve">внинных районов скорость волны прорыва колеблется от 3 до 25 </w:t>
      </w:r>
      <w:r w:rsidRPr="002C3BD5">
        <w:rPr>
          <w:rFonts w:ascii="Times New Roman" w:hAnsi="Times New Roman"/>
          <w:color w:val="000000"/>
          <w:spacing w:val="-2"/>
          <w:sz w:val="32"/>
          <w:szCs w:val="32"/>
          <w:lang w:val="kk-KZ"/>
        </w:rPr>
        <w:t>к</w:t>
      </w:r>
      <w:r w:rsidRPr="002C3BD5">
        <w:rPr>
          <w:rFonts w:ascii="Times New Roman" w:hAnsi="Times New Roman"/>
          <w:color w:val="000000"/>
          <w:spacing w:val="-1"/>
          <w:sz w:val="32"/>
          <w:szCs w:val="32"/>
        </w:rPr>
        <w:t xml:space="preserve">м/ч, а для горных и предгорных мест имеет величину порядка 100 </w:t>
      </w:r>
      <w:r w:rsidRPr="002C3BD5">
        <w:rPr>
          <w:rFonts w:ascii="Times New Roman" w:hAnsi="Times New Roman"/>
          <w:color w:val="000000"/>
          <w:spacing w:val="-1"/>
          <w:sz w:val="32"/>
          <w:szCs w:val="32"/>
          <w:lang w:val="kk-KZ"/>
        </w:rPr>
        <w:t>км</w:t>
      </w:r>
      <w:r w:rsidRPr="002C3BD5">
        <w:rPr>
          <w:rFonts w:ascii="Times New Roman" w:hAnsi="Times New Roman"/>
          <w:color w:val="000000"/>
          <w:spacing w:val="-1"/>
          <w:sz w:val="32"/>
          <w:szCs w:val="32"/>
        </w:rPr>
        <w:t xml:space="preserve">/ч. Лесистые участки замедляют скорость и уменьшают высоту </w:t>
      </w:r>
      <w:r w:rsidRPr="002C3BD5">
        <w:rPr>
          <w:rFonts w:ascii="Times New Roman" w:hAnsi="Times New Roman"/>
          <w:color w:val="000000"/>
          <w:spacing w:val="-1"/>
          <w:sz w:val="32"/>
          <w:szCs w:val="32"/>
          <w:lang w:val="kk-KZ"/>
        </w:rPr>
        <w:t>в</w:t>
      </w:r>
      <w:r w:rsidRPr="002C3BD5">
        <w:rPr>
          <w:rFonts w:ascii="Times New Roman" w:hAnsi="Times New Roman"/>
          <w:color w:val="000000"/>
          <w:spacing w:val="-26"/>
          <w:sz w:val="32"/>
          <w:szCs w:val="32"/>
        </w:rPr>
        <w:t>олны.</w:t>
      </w:r>
    </w:p>
    <w:p w:rsidR="003768A0" w:rsidRPr="002C3BD5" w:rsidRDefault="003768A0" w:rsidP="00EE1E66">
      <w:pPr>
        <w:shd w:val="clear" w:color="auto" w:fill="FFFFFF"/>
        <w:spacing w:after="0" w:line="240" w:lineRule="auto"/>
        <w:ind w:left="19" w:right="91" w:firstLine="533"/>
        <w:jc w:val="both"/>
        <w:rPr>
          <w:rFonts w:ascii="Times New Roman" w:hAnsi="Times New Roman"/>
          <w:color w:val="000000"/>
          <w:spacing w:val="-1"/>
          <w:sz w:val="32"/>
          <w:szCs w:val="32"/>
        </w:rPr>
      </w:pPr>
      <w:r w:rsidRPr="002C3BD5">
        <w:rPr>
          <w:rFonts w:ascii="Times New Roman" w:hAnsi="Times New Roman"/>
          <w:color w:val="000000"/>
          <w:sz w:val="32"/>
          <w:szCs w:val="32"/>
        </w:rPr>
        <w:t xml:space="preserve">За последние 70 лет в мире произошло более тысячи аварий </w:t>
      </w:r>
      <w:r w:rsidRPr="002C3BD5">
        <w:rPr>
          <w:rFonts w:ascii="Times New Roman" w:hAnsi="Times New Roman"/>
          <w:color w:val="000000"/>
          <w:sz w:val="32"/>
          <w:szCs w:val="32"/>
          <w:lang w:val="kk-KZ"/>
        </w:rPr>
        <w:t>к</w:t>
      </w:r>
      <w:r w:rsidRPr="002C3BD5">
        <w:rPr>
          <w:rFonts w:ascii="Times New Roman" w:hAnsi="Times New Roman"/>
          <w:color w:val="000000"/>
          <w:spacing w:val="-2"/>
          <w:sz w:val="32"/>
          <w:szCs w:val="32"/>
        </w:rPr>
        <w:t xml:space="preserve">рупных гидротехнических сооружений. Причины их различны, но </w:t>
      </w:r>
      <w:r w:rsidRPr="002C3BD5">
        <w:rPr>
          <w:rFonts w:ascii="Times New Roman" w:hAnsi="Times New Roman"/>
          <w:color w:val="000000"/>
          <w:spacing w:val="4"/>
          <w:sz w:val="32"/>
          <w:szCs w:val="32"/>
          <w:lang w:val="kk-KZ"/>
        </w:rPr>
        <w:t>ча</w:t>
      </w:r>
      <w:r w:rsidRPr="002C3BD5">
        <w:rPr>
          <w:rFonts w:ascii="Times New Roman" w:hAnsi="Times New Roman"/>
          <w:color w:val="000000"/>
          <w:spacing w:val="4"/>
          <w:sz w:val="32"/>
          <w:szCs w:val="32"/>
        </w:rPr>
        <w:t>ще всего аварии происходят из-за разрушения основания</w:t>
      </w:r>
      <w:r w:rsidRPr="002C3BD5">
        <w:rPr>
          <w:rFonts w:ascii="Times New Roman" w:hAnsi="Times New Roman"/>
          <w:color w:val="000000"/>
          <w:spacing w:val="4"/>
          <w:sz w:val="32"/>
          <w:szCs w:val="32"/>
          <w:lang w:val="kk-KZ"/>
        </w:rPr>
        <w:t>.</w:t>
      </w:r>
      <w:r w:rsidRPr="002C3BD5">
        <w:rPr>
          <w:rFonts w:ascii="Times New Roman" w:hAnsi="Times New Roman"/>
          <w:color w:val="000000"/>
          <w:spacing w:val="4"/>
          <w:sz w:val="32"/>
          <w:szCs w:val="32"/>
        </w:rPr>
        <w:t xml:space="preserve"> </w:t>
      </w:r>
      <w:r w:rsidRPr="002C3BD5">
        <w:rPr>
          <w:rFonts w:ascii="Times New Roman" w:hAnsi="Times New Roman"/>
          <w:color w:val="000000"/>
          <w:spacing w:val="-1"/>
          <w:sz w:val="32"/>
          <w:szCs w:val="32"/>
          <w:lang w:val="kk-KZ"/>
        </w:rPr>
        <w:t>П</w:t>
      </w:r>
      <w:r w:rsidRPr="002C3BD5">
        <w:rPr>
          <w:rFonts w:ascii="Times New Roman" w:hAnsi="Times New Roman"/>
          <w:color w:val="000000"/>
          <w:spacing w:val="-1"/>
          <w:sz w:val="32"/>
          <w:szCs w:val="32"/>
        </w:rPr>
        <w:t xml:space="preserve">роцентное соотношение различных причин показаны в табл. </w:t>
      </w:r>
      <w:r w:rsidR="00284CC9" w:rsidRPr="002C3BD5">
        <w:rPr>
          <w:rFonts w:ascii="Times New Roman" w:hAnsi="Times New Roman"/>
          <w:color w:val="000000"/>
          <w:spacing w:val="-1"/>
          <w:sz w:val="32"/>
          <w:szCs w:val="32"/>
        </w:rPr>
        <w:t>3</w:t>
      </w:r>
      <w:r w:rsidRPr="002C3BD5">
        <w:rPr>
          <w:rFonts w:ascii="Times New Roman" w:hAnsi="Times New Roman"/>
          <w:color w:val="000000"/>
          <w:spacing w:val="-1"/>
          <w:sz w:val="32"/>
          <w:szCs w:val="32"/>
        </w:rPr>
        <w:t>6.</w:t>
      </w:r>
    </w:p>
    <w:p w:rsidR="003768A0" w:rsidRPr="002C3BD5" w:rsidRDefault="003768A0" w:rsidP="00EE1E66">
      <w:pPr>
        <w:shd w:val="clear" w:color="auto" w:fill="FFFFFF"/>
        <w:spacing w:after="0" w:line="240" w:lineRule="auto"/>
        <w:ind w:left="19" w:right="91" w:firstLine="533"/>
        <w:jc w:val="both"/>
        <w:rPr>
          <w:rFonts w:ascii="Times New Roman" w:hAnsi="Times New Roman"/>
          <w:sz w:val="32"/>
          <w:szCs w:val="32"/>
        </w:rPr>
      </w:pPr>
    </w:p>
    <w:p w:rsidR="003768A0" w:rsidRPr="002C3BD5" w:rsidRDefault="005B5B8C" w:rsidP="00EE1E66">
      <w:pPr>
        <w:shd w:val="clear" w:color="auto" w:fill="FFFFFF"/>
        <w:spacing w:after="0" w:line="240" w:lineRule="auto"/>
        <w:ind w:left="38" w:right="110" w:firstLine="533"/>
        <w:jc w:val="both"/>
        <w:rPr>
          <w:rFonts w:ascii="Times New Roman" w:hAnsi="Times New Roman"/>
          <w:sz w:val="32"/>
          <w:szCs w:val="32"/>
        </w:rPr>
      </w:pPr>
      <w:r w:rsidRPr="002C3BD5">
        <w:rPr>
          <w:rFonts w:ascii="Times New Roman" w:hAnsi="Times New Roman"/>
          <w:color w:val="000000"/>
          <w:spacing w:val="1"/>
          <w:sz w:val="32"/>
          <w:szCs w:val="32"/>
        </w:rPr>
        <w:t>Таблица 3</w:t>
      </w:r>
      <w:r w:rsidR="003768A0" w:rsidRPr="002C3BD5">
        <w:rPr>
          <w:rFonts w:ascii="Times New Roman" w:hAnsi="Times New Roman"/>
          <w:color w:val="000000"/>
          <w:spacing w:val="1"/>
          <w:sz w:val="32"/>
          <w:szCs w:val="32"/>
        </w:rPr>
        <w:t>6</w:t>
      </w:r>
      <w:r w:rsidR="00D57FFB">
        <w:rPr>
          <w:rFonts w:ascii="Times New Roman" w:hAnsi="Times New Roman"/>
          <w:color w:val="000000"/>
          <w:spacing w:val="1"/>
          <w:sz w:val="32"/>
          <w:szCs w:val="32"/>
          <w:lang w:val="kk-KZ"/>
        </w:rPr>
        <w:t xml:space="preserve"> </w:t>
      </w:r>
      <w:r w:rsidR="003768A0" w:rsidRPr="002C3BD5">
        <w:rPr>
          <w:rFonts w:ascii="Times New Roman" w:hAnsi="Times New Roman"/>
          <w:color w:val="000000"/>
          <w:spacing w:val="1"/>
          <w:sz w:val="32"/>
          <w:szCs w:val="32"/>
        </w:rPr>
        <w:t xml:space="preserve">- Процентное соотношение различных причин </w:t>
      </w:r>
      <w:r w:rsidR="003768A0" w:rsidRPr="002C3BD5">
        <w:rPr>
          <w:rFonts w:ascii="Times New Roman" w:hAnsi="Times New Roman"/>
          <w:color w:val="000000"/>
          <w:spacing w:val="-5"/>
          <w:sz w:val="32"/>
          <w:szCs w:val="32"/>
        </w:rPr>
        <w:t>разрушении сооружений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5"/>
        <w:gridCol w:w="4786"/>
      </w:tblGrid>
      <w:tr w:rsidR="003768A0" w:rsidRPr="002C3BD5" w:rsidTr="00304BF7">
        <w:tc>
          <w:tcPr>
            <w:tcW w:w="4785"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Причины разрушения</w:t>
            </w:r>
          </w:p>
        </w:tc>
        <w:tc>
          <w:tcPr>
            <w:tcW w:w="4786"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Частота данного вида нарушения, %</w:t>
            </w:r>
          </w:p>
        </w:tc>
      </w:tr>
      <w:tr w:rsidR="003768A0" w:rsidRPr="002C3BD5" w:rsidTr="00A14FC3">
        <w:tc>
          <w:tcPr>
            <w:tcW w:w="4785"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Разрушение основания</w:t>
            </w:r>
          </w:p>
        </w:tc>
        <w:tc>
          <w:tcPr>
            <w:tcW w:w="4786"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40</w:t>
            </w:r>
          </w:p>
        </w:tc>
      </w:tr>
      <w:tr w:rsidR="003768A0" w:rsidRPr="002C3BD5" w:rsidTr="00A14FC3">
        <w:tc>
          <w:tcPr>
            <w:tcW w:w="4785"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Недостаточность водосброса</w:t>
            </w:r>
          </w:p>
        </w:tc>
        <w:tc>
          <w:tcPr>
            <w:tcW w:w="4786"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23</w:t>
            </w:r>
          </w:p>
        </w:tc>
      </w:tr>
      <w:tr w:rsidR="003768A0" w:rsidRPr="002C3BD5" w:rsidTr="00A14FC3">
        <w:tc>
          <w:tcPr>
            <w:tcW w:w="4785"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Слабость конструкции</w:t>
            </w:r>
          </w:p>
        </w:tc>
        <w:tc>
          <w:tcPr>
            <w:tcW w:w="4786"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12</w:t>
            </w:r>
          </w:p>
        </w:tc>
      </w:tr>
      <w:tr w:rsidR="003768A0" w:rsidRPr="002C3BD5" w:rsidTr="00A14FC3">
        <w:tc>
          <w:tcPr>
            <w:tcW w:w="4785"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Неравномерная осадка</w:t>
            </w:r>
          </w:p>
        </w:tc>
        <w:tc>
          <w:tcPr>
            <w:tcW w:w="4786"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10</w:t>
            </w:r>
          </w:p>
        </w:tc>
      </w:tr>
      <w:tr w:rsidR="003768A0" w:rsidRPr="002C3BD5" w:rsidTr="00A14FC3">
        <w:tc>
          <w:tcPr>
            <w:tcW w:w="4785"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Высокое давление на плотину</w:t>
            </w:r>
          </w:p>
        </w:tc>
        <w:tc>
          <w:tcPr>
            <w:tcW w:w="4786"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5</w:t>
            </w:r>
          </w:p>
        </w:tc>
      </w:tr>
      <w:tr w:rsidR="003768A0" w:rsidRPr="002C3BD5" w:rsidTr="00A14FC3">
        <w:tc>
          <w:tcPr>
            <w:tcW w:w="4785"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Военные действия</w:t>
            </w:r>
          </w:p>
        </w:tc>
        <w:tc>
          <w:tcPr>
            <w:tcW w:w="4786"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3</w:t>
            </w:r>
          </w:p>
        </w:tc>
      </w:tr>
      <w:tr w:rsidR="003768A0" w:rsidRPr="002C3BD5" w:rsidTr="00A14FC3">
        <w:tc>
          <w:tcPr>
            <w:tcW w:w="4785"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lastRenderedPageBreak/>
              <w:t>Оползание откосов</w:t>
            </w:r>
          </w:p>
        </w:tc>
        <w:tc>
          <w:tcPr>
            <w:tcW w:w="4786"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2</w:t>
            </w:r>
          </w:p>
        </w:tc>
      </w:tr>
      <w:tr w:rsidR="003768A0" w:rsidRPr="002C3BD5" w:rsidTr="00A14FC3">
        <w:tc>
          <w:tcPr>
            <w:tcW w:w="4785"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Дефекты материала</w:t>
            </w:r>
          </w:p>
        </w:tc>
        <w:tc>
          <w:tcPr>
            <w:tcW w:w="4786"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2</w:t>
            </w:r>
          </w:p>
        </w:tc>
      </w:tr>
      <w:tr w:rsidR="003768A0" w:rsidRPr="002C3BD5" w:rsidTr="00A14FC3">
        <w:tc>
          <w:tcPr>
            <w:tcW w:w="4785"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Неправильная эксплуатация</w:t>
            </w:r>
          </w:p>
        </w:tc>
        <w:tc>
          <w:tcPr>
            <w:tcW w:w="4786"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2</w:t>
            </w:r>
          </w:p>
        </w:tc>
      </w:tr>
      <w:tr w:rsidR="003768A0" w:rsidRPr="002C3BD5" w:rsidTr="00A14FC3">
        <w:tc>
          <w:tcPr>
            <w:tcW w:w="4785" w:type="dxa"/>
          </w:tcPr>
          <w:p w:rsidR="003768A0" w:rsidRPr="002C3BD5" w:rsidRDefault="003768A0" w:rsidP="00EE1E66">
            <w:pPr>
              <w:spacing w:after="0" w:line="240" w:lineRule="auto"/>
              <w:jc w:val="both"/>
              <w:rPr>
                <w:rFonts w:ascii="Times New Roman" w:hAnsi="Times New Roman"/>
                <w:sz w:val="32"/>
                <w:szCs w:val="32"/>
              </w:rPr>
            </w:pPr>
            <w:r w:rsidRPr="002C3BD5">
              <w:rPr>
                <w:rFonts w:ascii="Times New Roman" w:hAnsi="Times New Roman"/>
                <w:sz w:val="32"/>
                <w:szCs w:val="32"/>
              </w:rPr>
              <w:t>Землетрясение</w:t>
            </w:r>
          </w:p>
        </w:tc>
        <w:tc>
          <w:tcPr>
            <w:tcW w:w="4786" w:type="dxa"/>
          </w:tcPr>
          <w:p w:rsidR="003768A0" w:rsidRPr="002C3BD5" w:rsidRDefault="003768A0" w:rsidP="00EE1E66">
            <w:pPr>
              <w:spacing w:after="0" w:line="240" w:lineRule="auto"/>
              <w:jc w:val="center"/>
              <w:rPr>
                <w:rFonts w:ascii="Times New Roman" w:hAnsi="Times New Roman"/>
                <w:sz w:val="32"/>
                <w:szCs w:val="32"/>
              </w:rPr>
            </w:pPr>
            <w:r w:rsidRPr="002C3BD5">
              <w:rPr>
                <w:rFonts w:ascii="Times New Roman" w:hAnsi="Times New Roman"/>
                <w:sz w:val="32"/>
                <w:szCs w:val="32"/>
              </w:rPr>
              <w:t>1</w:t>
            </w:r>
          </w:p>
        </w:tc>
      </w:tr>
    </w:tbl>
    <w:p w:rsidR="003768A0" w:rsidRPr="002C3BD5" w:rsidRDefault="003768A0" w:rsidP="00EE1E66">
      <w:pPr>
        <w:shd w:val="clear" w:color="auto" w:fill="FFFFFF"/>
        <w:spacing w:after="0" w:line="240" w:lineRule="auto"/>
        <w:ind w:firstLine="567"/>
        <w:jc w:val="both"/>
        <w:rPr>
          <w:rFonts w:ascii="Times New Roman" w:hAnsi="Times New Roman"/>
          <w:color w:val="000000"/>
          <w:spacing w:val="6"/>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6"/>
          <w:sz w:val="32"/>
          <w:szCs w:val="32"/>
        </w:rPr>
      </w:pPr>
      <w:r w:rsidRPr="002C3BD5">
        <w:rPr>
          <w:rFonts w:ascii="Times New Roman" w:hAnsi="Times New Roman"/>
          <w:color w:val="000000"/>
          <w:spacing w:val="4"/>
          <w:sz w:val="32"/>
          <w:szCs w:val="32"/>
        </w:rPr>
        <w:t>Процентное соотношение аварий  различных типов  плотин, п</w:t>
      </w:r>
      <w:r w:rsidRPr="002C3BD5">
        <w:rPr>
          <w:rFonts w:ascii="Times New Roman" w:hAnsi="Times New Roman"/>
          <w:color w:val="000000"/>
          <w:spacing w:val="-12"/>
          <w:sz w:val="32"/>
          <w:szCs w:val="32"/>
        </w:rPr>
        <w:t>оказаны в табл</w:t>
      </w:r>
      <w:r w:rsidR="00284CC9" w:rsidRPr="002C3BD5">
        <w:rPr>
          <w:rFonts w:ascii="Times New Roman" w:hAnsi="Times New Roman"/>
          <w:color w:val="000000"/>
          <w:spacing w:val="-12"/>
          <w:sz w:val="32"/>
          <w:szCs w:val="32"/>
        </w:rPr>
        <w:t>ице 3</w:t>
      </w:r>
      <w:r w:rsidRPr="002C3BD5">
        <w:rPr>
          <w:rFonts w:ascii="Times New Roman" w:hAnsi="Times New Roman"/>
          <w:color w:val="000000"/>
          <w:spacing w:val="-12"/>
          <w:sz w:val="32"/>
          <w:szCs w:val="32"/>
        </w:rPr>
        <w:t>7.</w:t>
      </w:r>
    </w:p>
    <w:p w:rsidR="003768A0" w:rsidRPr="002C3BD5" w:rsidRDefault="003768A0" w:rsidP="00EE1E66">
      <w:pPr>
        <w:shd w:val="clear" w:color="auto" w:fill="FFFFFF"/>
        <w:spacing w:after="0" w:line="240" w:lineRule="auto"/>
        <w:ind w:left="34" w:firstLine="533"/>
        <w:jc w:val="both"/>
        <w:rPr>
          <w:rFonts w:ascii="Times New Roman" w:hAnsi="Times New Roman"/>
          <w:sz w:val="32"/>
          <w:szCs w:val="32"/>
        </w:rPr>
      </w:pPr>
      <w:r w:rsidRPr="002C3BD5">
        <w:rPr>
          <w:rFonts w:ascii="Times New Roman" w:hAnsi="Times New Roman"/>
          <w:color w:val="000000"/>
          <w:spacing w:val="4"/>
          <w:sz w:val="32"/>
          <w:szCs w:val="32"/>
        </w:rPr>
        <w:t>При прорыве плотин значительные участки местности через 1</w:t>
      </w:r>
      <w:r w:rsidRPr="002C3BD5">
        <w:rPr>
          <w:rFonts w:ascii="Times New Roman" w:hAnsi="Times New Roman"/>
          <w:color w:val="000000"/>
          <w:spacing w:val="-4"/>
          <w:sz w:val="32"/>
          <w:szCs w:val="32"/>
        </w:rPr>
        <w:t>5-30   мин    обычно    оказываются    затопленными    слоем    воды т</w:t>
      </w:r>
      <w:r w:rsidRPr="002C3BD5">
        <w:rPr>
          <w:rFonts w:ascii="Times New Roman" w:hAnsi="Times New Roman"/>
          <w:color w:val="000000"/>
          <w:spacing w:val="5"/>
          <w:sz w:val="32"/>
          <w:szCs w:val="32"/>
        </w:rPr>
        <w:t xml:space="preserve">олщиной от 0,5  до  10 м  и  более.  Время,  в течение  которого </w:t>
      </w:r>
      <w:r w:rsidRPr="002C3BD5">
        <w:rPr>
          <w:rFonts w:ascii="Times New Roman" w:hAnsi="Times New Roman"/>
          <w:color w:val="000000"/>
          <w:spacing w:val="1"/>
          <w:sz w:val="32"/>
          <w:szCs w:val="32"/>
        </w:rPr>
        <w:t xml:space="preserve">территория может находиться под водой, колеблется от нескольких </w:t>
      </w:r>
      <w:r w:rsidRPr="002C3BD5">
        <w:rPr>
          <w:rFonts w:ascii="Times New Roman" w:hAnsi="Times New Roman"/>
          <w:color w:val="000000"/>
          <w:spacing w:val="-1"/>
          <w:sz w:val="32"/>
          <w:szCs w:val="32"/>
        </w:rPr>
        <w:t>часов до нескольких суток.</w:t>
      </w:r>
    </w:p>
    <w:p w:rsidR="003768A0" w:rsidRPr="00D57FFB" w:rsidRDefault="003768A0" w:rsidP="00EE1E66">
      <w:pPr>
        <w:shd w:val="clear" w:color="auto" w:fill="FFFFFF"/>
        <w:spacing w:after="0" w:line="240" w:lineRule="auto"/>
        <w:ind w:left="514"/>
        <w:jc w:val="both"/>
        <w:rPr>
          <w:rFonts w:ascii="Times New Roman" w:hAnsi="Times New Roman"/>
          <w:color w:val="000000"/>
          <w:spacing w:val="1"/>
          <w:sz w:val="16"/>
          <w:szCs w:val="16"/>
        </w:rPr>
      </w:pPr>
    </w:p>
    <w:p w:rsidR="003768A0" w:rsidRPr="002C3BD5" w:rsidRDefault="005B5B8C" w:rsidP="00EE1E66">
      <w:pPr>
        <w:shd w:val="clear" w:color="auto" w:fill="FFFFFF"/>
        <w:spacing w:after="0" w:line="240" w:lineRule="auto"/>
        <w:ind w:left="514"/>
        <w:jc w:val="both"/>
        <w:rPr>
          <w:rFonts w:ascii="Times New Roman" w:hAnsi="Times New Roman"/>
          <w:sz w:val="32"/>
          <w:szCs w:val="32"/>
        </w:rPr>
      </w:pPr>
      <w:r w:rsidRPr="002C3BD5">
        <w:rPr>
          <w:rFonts w:ascii="Times New Roman" w:hAnsi="Times New Roman"/>
          <w:color w:val="000000"/>
          <w:spacing w:val="1"/>
          <w:sz w:val="32"/>
          <w:szCs w:val="32"/>
        </w:rPr>
        <w:t>Таблица 3</w:t>
      </w:r>
      <w:r w:rsidR="003768A0" w:rsidRPr="002C3BD5">
        <w:rPr>
          <w:rFonts w:ascii="Times New Roman" w:hAnsi="Times New Roman"/>
          <w:color w:val="000000"/>
          <w:spacing w:val="1"/>
          <w:sz w:val="32"/>
          <w:szCs w:val="32"/>
        </w:rPr>
        <w:t>7- Процентное соотношение аварий плотин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53"/>
        <w:gridCol w:w="4218"/>
      </w:tblGrid>
      <w:tr w:rsidR="003768A0" w:rsidRPr="002C3BD5" w:rsidTr="00A14FC3">
        <w:tc>
          <w:tcPr>
            <w:tcW w:w="5353" w:type="dxa"/>
          </w:tcPr>
          <w:p w:rsidR="003768A0" w:rsidRPr="002C3BD5" w:rsidRDefault="003768A0" w:rsidP="00EE1E66">
            <w:pPr>
              <w:tabs>
                <w:tab w:val="left" w:pos="1200"/>
              </w:tabs>
              <w:spacing w:after="0" w:line="240" w:lineRule="auto"/>
              <w:jc w:val="both"/>
              <w:rPr>
                <w:rFonts w:ascii="Times New Roman" w:hAnsi="Times New Roman"/>
                <w:sz w:val="32"/>
                <w:szCs w:val="32"/>
              </w:rPr>
            </w:pPr>
            <w:r w:rsidRPr="002C3BD5">
              <w:rPr>
                <w:rFonts w:ascii="Times New Roman" w:hAnsi="Times New Roman"/>
                <w:color w:val="000000"/>
                <w:sz w:val="32"/>
                <w:szCs w:val="32"/>
                <w:lang w:val="kk-KZ"/>
              </w:rPr>
              <w:t>Т</w:t>
            </w:r>
            <w:r w:rsidRPr="002C3BD5">
              <w:rPr>
                <w:rFonts w:ascii="Times New Roman" w:hAnsi="Times New Roman"/>
                <w:color w:val="000000"/>
                <w:sz w:val="32"/>
                <w:szCs w:val="32"/>
              </w:rPr>
              <w:t>ип плотины</w:t>
            </w:r>
          </w:p>
        </w:tc>
        <w:tc>
          <w:tcPr>
            <w:tcW w:w="4218" w:type="dxa"/>
          </w:tcPr>
          <w:p w:rsidR="003768A0" w:rsidRPr="002C3BD5" w:rsidRDefault="003768A0" w:rsidP="00EE1E66">
            <w:pPr>
              <w:tabs>
                <w:tab w:val="left" w:pos="1200"/>
              </w:tabs>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Частота аварий, %</w:t>
            </w:r>
          </w:p>
        </w:tc>
      </w:tr>
      <w:tr w:rsidR="003768A0" w:rsidRPr="002C3BD5" w:rsidTr="00A14FC3">
        <w:tc>
          <w:tcPr>
            <w:tcW w:w="5353" w:type="dxa"/>
          </w:tcPr>
          <w:p w:rsidR="003768A0" w:rsidRPr="002C3BD5" w:rsidRDefault="003768A0" w:rsidP="00EE1E66">
            <w:pPr>
              <w:tabs>
                <w:tab w:val="left" w:pos="1200"/>
              </w:tabs>
              <w:spacing w:after="0" w:line="240" w:lineRule="auto"/>
              <w:jc w:val="both"/>
              <w:rPr>
                <w:rFonts w:ascii="Times New Roman" w:hAnsi="Times New Roman"/>
                <w:sz w:val="32"/>
                <w:szCs w:val="32"/>
              </w:rPr>
            </w:pPr>
            <w:r w:rsidRPr="002C3BD5">
              <w:rPr>
                <w:rFonts w:ascii="Times New Roman" w:hAnsi="Times New Roman"/>
                <w:sz w:val="32"/>
                <w:szCs w:val="32"/>
              </w:rPr>
              <w:t>Земляная</w:t>
            </w:r>
          </w:p>
        </w:tc>
        <w:tc>
          <w:tcPr>
            <w:tcW w:w="4218" w:type="dxa"/>
          </w:tcPr>
          <w:p w:rsidR="003768A0" w:rsidRPr="002C3BD5" w:rsidRDefault="003768A0" w:rsidP="00EE1E66">
            <w:pPr>
              <w:tabs>
                <w:tab w:val="left" w:pos="1200"/>
              </w:tabs>
              <w:spacing w:after="0" w:line="240" w:lineRule="auto"/>
              <w:jc w:val="center"/>
              <w:rPr>
                <w:rFonts w:ascii="Times New Roman" w:hAnsi="Times New Roman"/>
                <w:sz w:val="32"/>
                <w:szCs w:val="32"/>
              </w:rPr>
            </w:pPr>
            <w:r w:rsidRPr="002C3BD5">
              <w:rPr>
                <w:rFonts w:ascii="Times New Roman" w:hAnsi="Times New Roman"/>
                <w:sz w:val="32"/>
                <w:szCs w:val="32"/>
              </w:rPr>
              <w:t>53</w:t>
            </w:r>
          </w:p>
        </w:tc>
      </w:tr>
      <w:tr w:rsidR="003768A0" w:rsidRPr="002C3BD5" w:rsidTr="00A14FC3">
        <w:tc>
          <w:tcPr>
            <w:tcW w:w="5353" w:type="dxa"/>
          </w:tcPr>
          <w:p w:rsidR="003768A0" w:rsidRPr="002C3BD5" w:rsidRDefault="003768A0" w:rsidP="00EE1E66">
            <w:pPr>
              <w:tabs>
                <w:tab w:val="left" w:pos="1200"/>
              </w:tabs>
              <w:spacing w:after="0" w:line="240" w:lineRule="auto"/>
              <w:jc w:val="both"/>
              <w:rPr>
                <w:rFonts w:ascii="Times New Roman" w:hAnsi="Times New Roman"/>
                <w:sz w:val="32"/>
                <w:szCs w:val="32"/>
              </w:rPr>
            </w:pPr>
            <w:r w:rsidRPr="002C3BD5">
              <w:rPr>
                <w:rFonts w:ascii="Times New Roman" w:hAnsi="Times New Roman"/>
                <w:sz w:val="32"/>
                <w:szCs w:val="32"/>
              </w:rPr>
              <w:t>Защитные дамбы из местных материалов</w:t>
            </w:r>
          </w:p>
        </w:tc>
        <w:tc>
          <w:tcPr>
            <w:tcW w:w="4218" w:type="dxa"/>
          </w:tcPr>
          <w:p w:rsidR="003768A0" w:rsidRPr="002C3BD5" w:rsidRDefault="003768A0" w:rsidP="00EE1E66">
            <w:pPr>
              <w:tabs>
                <w:tab w:val="left" w:pos="1200"/>
              </w:tabs>
              <w:spacing w:after="0" w:line="240" w:lineRule="auto"/>
              <w:jc w:val="center"/>
              <w:rPr>
                <w:rFonts w:ascii="Times New Roman" w:hAnsi="Times New Roman"/>
                <w:sz w:val="32"/>
                <w:szCs w:val="32"/>
              </w:rPr>
            </w:pPr>
            <w:r w:rsidRPr="002C3BD5">
              <w:rPr>
                <w:rFonts w:ascii="Times New Roman" w:hAnsi="Times New Roman"/>
                <w:sz w:val="32"/>
                <w:szCs w:val="32"/>
              </w:rPr>
              <w:t>4</w:t>
            </w:r>
          </w:p>
        </w:tc>
      </w:tr>
      <w:tr w:rsidR="003768A0" w:rsidRPr="002C3BD5" w:rsidTr="00A14FC3">
        <w:tc>
          <w:tcPr>
            <w:tcW w:w="5353" w:type="dxa"/>
          </w:tcPr>
          <w:p w:rsidR="003768A0" w:rsidRPr="002C3BD5" w:rsidRDefault="003768A0" w:rsidP="00EE1E66">
            <w:pPr>
              <w:tabs>
                <w:tab w:val="left" w:pos="1200"/>
              </w:tabs>
              <w:spacing w:after="0" w:line="240" w:lineRule="auto"/>
              <w:jc w:val="both"/>
              <w:rPr>
                <w:rFonts w:ascii="Times New Roman" w:hAnsi="Times New Roman"/>
                <w:sz w:val="32"/>
                <w:szCs w:val="32"/>
              </w:rPr>
            </w:pPr>
            <w:r w:rsidRPr="002C3BD5">
              <w:rPr>
                <w:rFonts w:ascii="Times New Roman" w:hAnsi="Times New Roman"/>
                <w:sz w:val="32"/>
                <w:szCs w:val="32"/>
              </w:rPr>
              <w:t>Бетонная гравитационная</w:t>
            </w:r>
          </w:p>
        </w:tc>
        <w:tc>
          <w:tcPr>
            <w:tcW w:w="4218" w:type="dxa"/>
          </w:tcPr>
          <w:p w:rsidR="003768A0" w:rsidRPr="002C3BD5" w:rsidRDefault="003768A0" w:rsidP="00EE1E66">
            <w:pPr>
              <w:tabs>
                <w:tab w:val="left" w:pos="1200"/>
              </w:tabs>
              <w:spacing w:after="0" w:line="240" w:lineRule="auto"/>
              <w:jc w:val="center"/>
              <w:rPr>
                <w:rFonts w:ascii="Times New Roman" w:hAnsi="Times New Roman"/>
                <w:sz w:val="32"/>
                <w:szCs w:val="32"/>
              </w:rPr>
            </w:pPr>
            <w:r w:rsidRPr="002C3BD5">
              <w:rPr>
                <w:rFonts w:ascii="Times New Roman" w:hAnsi="Times New Roman"/>
                <w:sz w:val="32"/>
                <w:szCs w:val="32"/>
              </w:rPr>
              <w:t>23</w:t>
            </w:r>
          </w:p>
        </w:tc>
      </w:tr>
      <w:tr w:rsidR="003768A0" w:rsidRPr="002C3BD5" w:rsidTr="00A14FC3">
        <w:tc>
          <w:tcPr>
            <w:tcW w:w="5353" w:type="dxa"/>
          </w:tcPr>
          <w:p w:rsidR="003768A0" w:rsidRPr="002C3BD5" w:rsidRDefault="003768A0" w:rsidP="00EE1E66">
            <w:pPr>
              <w:tabs>
                <w:tab w:val="left" w:pos="1200"/>
              </w:tabs>
              <w:spacing w:after="0" w:line="240" w:lineRule="auto"/>
              <w:jc w:val="both"/>
              <w:rPr>
                <w:rFonts w:ascii="Times New Roman" w:hAnsi="Times New Roman"/>
                <w:sz w:val="32"/>
                <w:szCs w:val="32"/>
              </w:rPr>
            </w:pPr>
            <w:r w:rsidRPr="002C3BD5">
              <w:rPr>
                <w:rFonts w:ascii="Times New Roman" w:hAnsi="Times New Roman"/>
                <w:sz w:val="32"/>
                <w:szCs w:val="32"/>
              </w:rPr>
              <w:t>Арочная железобетонная</w:t>
            </w:r>
          </w:p>
        </w:tc>
        <w:tc>
          <w:tcPr>
            <w:tcW w:w="4218" w:type="dxa"/>
          </w:tcPr>
          <w:p w:rsidR="003768A0" w:rsidRPr="002C3BD5" w:rsidRDefault="003768A0" w:rsidP="00EE1E66">
            <w:pPr>
              <w:tabs>
                <w:tab w:val="left" w:pos="1200"/>
              </w:tabs>
              <w:spacing w:after="0" w:line="240" w:lineRule="auto"/>
              <w:jc w:val="center"/>
              <w:rPr>
                <w:rFonts w:ascii="Times New Roman" w:hAnsi="Times New Roman"/>
                <w:sz w:val="32"/>
                <w:szCs w:val="32"/>
              </w:rPr>
            </w:pPr>
            <w:r w:rsidRPr="002C3BD5">
              <w:rPr>
                <w:rFonts w:ascii="Times New Roman" w:hAnsi="Times New Roman"/>
                <w:sz w:val="32"/>
                <w:szCs w:val="32"/>
              </w:rPr>
              <w:t>3</w:t>
            </w:r>
          </w:p>
        </w:tc>
      </w:tr>
      <w:tr w:rsidR="003768A0" w:rsidRPr="002C3BD5" w:rsidTr="00A14FC3">
        <w:tc>
          <w:tcPr>
            <w:tcW w:w="5353" w:type="dxa"/>
          </w:tcPr>
          <w:p w:rsidR="003768A0" w:rsidRPr="002C3BD5" w:rsidRDefault="003768A0" w:rsidP="00EE1E66">
            <w:pPr>
              <w:tabs>
                <w:tab w:val="left" w:pos="1200"/>
              </w:tabs>
              <w:spacing w:after="0" w:line="240" w:lineRule="auto"/>
              <w:jc w:val="both"/>
              <w:rPr>
                <w:rFonts w:ascii="Times New Roman" w:hAnsi="Times New Roman"/>
                <w:sz w:val="32"/>
                <w:szCs w:val="32"/>
              </w:rPr>
            </w:pPr>
            <w:r w:rsidRPr="002C3BD5">
              <w:rPr>
                <w:rFonts w:ascii="Times New Roman" w:hAnsi="Times New Roman"/>
                <w:sz w:val="32"/>
                <w:szCs w:val="32"/>
              </w:rPr>
              <w:t>Плотины других типов</w:t>
            </w:r>
          </w:p>
        </w:tc>
        <w:tc>
          <w:tcPr>
            <w:tcW w:w="4218" w:type="dxa"/>
          </w:tcPr>
          <w:p w:rsidR="003768A0" w:rsidRPr="002C3BD5" w:rsidRDefault="003768A0" w:rsidP="00EE1E66">
            <w:pPr>
              <w:tabs>
                <w:tab w:val="left" w:pos="1200"/>
              </w:tabs>
              <w:spacing w:after="0" w:line="240" w:lineRule="auto"/>
              <w:jc w:val="center"/>
              <w:rPr>
                <w:rFonts w:ascii="Times New Roman" w:hAnsi="Times New Roman"/>
                <w:sz w:val="32"/>
                <w:szCs w:val="32"/>
              </w:rPr>
            </w:pPr>
            <w:r w:rsidRPr="002C3BD5">
              <w:rPr>
                <w:rFonts w:ascii="Times New Roman" w:hAnsi="Times New Roman"/>
                <w:sz w:val="32"/>
                <w:szCs w:val="32"/>
              </w:rPr>
              <w:t>17</w:t>
            </w:r>
          </w:p>
        </w:tc>
      </w:tr>
    </w:tbl>
    <w:p w:rsidR="003768A0" w:rsidRPr="00D57FFB" w:rsidRDefault="003768A0" w:rsidP="00EE1E66">
      <w:pPr>
        <w:shd w:val="clear" w:color="auto" w:fill="FFFFFF"/>
        <w:spacing w:after="0" w:line="240" w:lineRule="auto"/>
        <w:ind w:left="38" w:right="120" w:firstLine="529"/>
        <w:jc w:val="both"/>
        <w:rPr>
          <w:rFonts w:ascii="Times New Roman" w:hAnsi="Times New Roman"/>
          <w:color w:val="000000"/>
          <w:spacing w:val="1"/>
          <w:sz w:val="16"/>
          <w:szCs w:val="16"/>
        </w:rPr>
      </w:pPr>
    </w:p>
    <w:p w:rsidR="003768A0" w:rsidRPr="002C3BD5" w:rsidRDefault="003768A0" w:rsidP="00EE1E66">
      <w:pPr>
        <w:shd w:val="clear" w:color="auto" w:fill="FFFFFF"/>
        <w:spacing w:after="0" w:line="240" w:lineRule="auto"/>
        <w:ind w:left="38" w:right="120" w:firstLine="529"/>
        <w:jc w:val="both"/>
        <w:rPr>
          <w:rFonts w:ascii="Times New Roman" w:hAnsi="Times New Roman"/>
          <w:color w:val="000000"/>
          <w:spacing w:val="-1"/>
          <w:sz w:val="32"/>
          <w:szCs w:val="32"/>
        </w:rPr>
      </w:pPr>
      <w:r w:rsidRPr="002C3BD5">
        <w:rPr>
          <w:rFonts w:ascii="Times New Roman" w:hAnsi="Times New Roman"/>
          <w:color w:val="000000"/>
          <w:spacing w:val="1"/>
          <w:sz w:val="32"/>
          <w:szCs w:val="32"/>
        </w:rPr>
        <w:t xml:space="preserve">В случае прорыва немедленно используются все средства </w:t>
      </w:r>
      <w:r w:rsidRPr="002C3BD5">
        <w:rPr>
          <w:rFonts w:ascii="Times New Roman" w:hAnsi="Times New Roman"/>
          <w:color w:val="000000"/>
          <w:sz w:val="32"/>
          <w:szCs w:val="32"/>
        </w:rPr>
        <w:t xml:space="preserve">оповещения: сирены, радио, телевидение, телефон и средства </w:t>
      </w:r>
      <w:r w:rsidRPr="002C3BD5">
        <w:rPr>
          <w:rFonts w:ascii="Times New Roman" w:hAnsi="Times New Roman"/>
          <w:color w:val="000000"/>
          <w:spacing w:val="-1"/>
          <w:sz w:val="32"/>
          <w:szCs w:val="32"/>
        </w:rPr>
        <w:t>громкоговорящей связи.</w:t>
      </w:r>
    </w:p>
    <w:p w:rsidR="003768A0" w:rsidRPr="00D57FFB" w:rsidRDefault="003768A0" w:rsidP="00EE1E66">
      <w:pPr>
        <w:shd w:val="clear" w:color="auto" w:fill="FFFFFF"/>
        <w:spacing w:after="0" w:line="240" w:lineRule="auto"/>
        <w:ind w:left="38" w:right="120" w:firstLine="529"/>
        <w:jc w:val="both"/>
        <w:rPr>
          <w:rFonts w:ascii="Times New Roman" w:hAnsi="Times New Roman"/>
          <w:sz w:val="16"/>
          <w:szCs w:val="16"/>
        </w:rPr>
      </w:pPr>
    </w:p>
    <w:p w:rsidR="003768A0" w:rsidRPr="002C3BD5" w:rsidRDefault="003768A0" w:rsidP="00EE1E66">
      <w:pPr>
        <w:shd w:val="clear" w:color="auto" w:fill="FFFFFF"/>
        <w:spacing w:after="0" w:line="240" w:lineRule="auto"/>
        <w:ind w:left="547"/>
        <w:jc w:val="both"/>
        <w:rPr>
          <w:rFonts w:ascii="Times New Roman" w:hAnsi="Times New Roman"/>
          <w:b/>
          <w:bCs/>
          <w:color w:val="000000"/>
          <w:sz w:val="32"/>
          <w:szCs w:val="32"/>
        </w:rPr>
      </w:pPr>
      <w:r w:rsidRPr="002C3BD5">
        <w:rPr>
          <w:rFonts w:ascii="Times New Roman" w:hAnsi="Times New Roman"/>
          <w:b/>
          <w:bCs/>
          <w:color w:val="000000"/>
          <w:sz w:val="32"/>
          <w:szCs w:val="32"/>
        </w:rPr>
        <w:t>Аварии на транспорте</w:t>
      </w:r>
    </w:p>
    <w:p w:rsidR="003768A0" w:rsidRPr="002C3BD5" w:rsidRDefault="003768A0" w:rsidP="00EE1E66">
      <w:pPr>
        <w:shd w:val="clear" w:color="auto" w:fill="FFFFFF"/>
        <w:spacing w:after="0" w:line="240" w:lineRule="auto"/>
        <w:ind w:left="53" w:right="134" w:firstLine="494"/>
        <w:jc w:val="both"/>
        <w:rPr>
          <w:rFonts w:ascii="Times New Roman" w:hAnsi="Times New Roman"/>
          <w:color w:val="000000"/>
          <w:spacing w:val="1"/>
          <w:sz w:val="32"/>
          <w:szCs w:val="32"/>
        </w:rPr>
      </w:pPr>
      <w:r w:rsidRPr="002C3BD5">
        <w:rPr>
          <w:rFonts w:ascii="Times New Roman" w:hAnsi="Times New Roman"/>
          <w:color w:val="000000"/>
          <w:spacing w:val="1"/>
          <w:sz w:val="32"/>
          <w:szCs w:val="32"/>
        </w:rPr>
        <w:t xml:space="preserve">Об авариях на транспорте можно говорить много и долго. </w:t>
      </w:r>
      <w:r w:rsidRPr="002C3BD5">
        <w:rPr>
          <w:rFonts w:ascii="Times New Roman" w:hAnsi="Times New Roman"/>
          <w:color w:val="000000"/>
          <w:spacing w:val="3"/>
          <w:sz w:val="32"/>
          <w:szCs w:val="32"/>
        </w:rPr>
        <w:t xml:space="preserve">Сегодня любой вид транспорта представляет потенциальную </w:t>
      </w:r>
      <w:r w:rsidRPr="002C3BD5">
        <w:rPr>
          <w:rFonts w:ascii="Times New Roman" w:hAnsi="Times New Roman"/>
          <w:color w:val="000000"/>
          <w:sz w:val="32"/>
          <w:szCs w:val="32"/>
        </w:rPr>
        <w:t xml:space="preserve">опасность. Технический прогресс одновременно с комфортом и </w:t>
      </w:r>
      <w:r w:rsidRPr="002C3BD5">
        <w:rPr>
          <w:rFonts w:ascii="Times New Roman" w:hAnsi="Times New Roman"/>
          <w:color w:val="000000"/>
          <w:spacing w:val="1"/>
          <w:sz w:val="32"/>
          <w:szCs w:val="32"/>
        </w:rPr>
        <w:t>скоростью передвижения принес и значительную степень угрозы.</w:t>
      </w:r>
    </w:p>
    <w:p w:rsidR="003768A0" w:rsidRPr="00D57FFB" w:rsidRDefault="003768A0" w:rsidP="00EE1E66">
      <w:pPr>
        <w:shd w:val="clear" w:color="auto" w:fill="FFFFFF"/>
        <w:spacing w:after="0" w:line="240" w:lineRule="auto"/>
        <w:ind w:left="53" w:right="134" w:firstLine="494"/>
        <w:jc w:val="both"/>
        <w:rPr>
          <w:rFonts w:ascii="Times New Roman" w:hAnsi="Times New Roman"/>
          <w:sz w:val="16"/>
          <w:szCs w:val="16"/>
        </w:rPr>
      </w:pPr>
    </w:p>
    <w:p w:rsidR="003768A0" w:rsidRPr="002C3BD5" w:rsidRDefault="003768A0" w:rsidP="00EE1E66">
      <w:pPr>
        <w:shd w:val="clear" w:color="auto" w:fill="FFFFFF"/>
        <w:spacing w:after="0" w:line="240" w:lineRule="auto"/>
        <w:ind w:firstLine="567"/>
        <w:jc w:val="both"/>
        <w:rPr>
          <w:rFonts w:ascii="Times New Roman" w:hAnsi="Times New Roman"/>
          <w:b/>
          <w:sz w:val="32"/>
          <w:szCs w:val="32"/>
        </w:rPr>
      </w:pPr>
      <w:r w:rsidRPr="002C3BD5">
        <w:rPr>
          <w:rFonts w:ascii="Times New Roman" w:hAnsi="Times New Roman"/>
          <w:b/>
          <w:color w:val="000000"/>
          <w:spacing w:val="5"/>
          <w:sz w:val="32"/>
          <w:szCs w:val="32"/>
        </w:rPr>
        <w:t>На железнодорожном</w:t>
      </w:r>
    </w:p>
    <w:p w:rsidR="003768A0" w:rsidRPr="002C3BD5" w:rsidRDefault="003768A0" w:rsidP="00EE1E66">
      <w:pPr>
        <w:shd w:val="clear" w:color="auto" w:fill="FFFFFF"/>
        <w:spacing w:after="0" w:line="240" w:lineRule="auto"/>
        <w:ind w:right="163" w:firstLine="567"/>
        <w:jc w:val="both"/>
        <w:rPr>
          <w:rFonts w:ascii="Times New Roman" w:hAnsi="Times New Roman"/>
          <w:sz w:val="32"/>
          <w:szCs w:val="32"/>
        </w:rPr>
      </w:pPr>
      <w:r w:rsidRPr="002C3BD5">
        <w:rPr>
          <w:rFonts w:ascii="Times New Roman" w:hAnsi="Times New Roman"/>
          <w:color w:val="000000"/>
          <w:spacing w:val="3"/>
          <w:sz w:val="32"/>
          <w:szCs w:val="32"/>
        </w:rPr>
        <w:t xml:space="preserve">Основными причинами аварий и катастроф являются </w:t>
      </w:r>
      <w:r w:rsidRPr="002C3BD5">
        <w:rPr>
          <w:rFonts w:ascii="Times New Roman" w:hAnsi="Times New Roman"/>
          <w:color w:val="000000"/>
          <w:sz w:val="32"/>
          <w:szCs w:val="32"/>
        </w:rPr>
        <w:t xml:space="preserve">неисправности пути, подвижного состава, средств сигнализации, </w:t>
      </w:r>
      <w:r w:rsidRPr="002C3BD5">
        <w:rPr>
          <w:rFonts w:ascii="Times New Roman" w:hAnsi="Times New Roman"/>
          <w:color w:val="000000"/>
          <w:spacing w:val="14"/>
          <w:sz w:val="32"/>
          <w:szCs w:val="32"/>
        </w:rPr>
        <w:t xml:space="preserve">централизации и блокировки, ошибки диспетчеров, </w:t>
      </w:r>
      <w:r w:rsidRPr="002C3BD5">
        <w:rPr>
          <w:rFonts w:ascii="Times New Roman" w:hAnsi="Times New Roman"/>
          <w:color w:val="000000"/>
          <w:sz w:val="32"/>
          <w:szCs w:val="32"/>
        </w:rPr>
        <w:t>невнимательность и халатность машинистов.</w:t>
      </w:r>
    </w:p>
    <w:p w:rsidR="003768A0" w:rsidRPr="002C3BD5" w:rsidRDefault="003768A0" w:rsidP="00EE1E66">
      <w:pPr>
        <w:shd w:val="clear" w:color="auto" w:fill="FFFFFF"/>
        <w:tabs>
          <w:tab w:val="left" w:pos="2870"/>
          <w:tab w:val="left" w:pos="4066"/>
          <w:tab w:val="left" w:pos="5136"/>
        </w:tabs>
        <w:spacing w:after="0" w:line="240" w:lineRule="auto"/>
        <w:ind w:right="1" w:firstLine="567"/>
        <w:jc w:val="both"/>
        <w:rPr>
          <w:rFonts w:ascii="Times New Roman" w:hAnsi="Times New Roman"/>
          <w:sz w:val="32"/>
          <w:szCs w:val="32"/>
        </w:rPr>
      </w:pPr>
      <w:r w:rsidRPr="002C3BD5">
        <w:rPr>
          <w:rFonts w:ascii="Times New Roman" w:hAnsi="Times New Roman"/>
          <w:color w:val="000000"/>
          <w:spacing w:val="1"/>
          <w:sz w:val="32"/>
          <w:szCs w:val="32"/>
        </w:rPr>
        <w:t xml:space="preserve">Чаще всего происходит сход подвижного состава с рельсов, </w:t>
      </w:r>
      <w:r w:rsidRPr="002C3BD5">
        <w:rPr>
          <w:rFonts w:ascii="Times New Roman" w:hAnsi="Times New Roman"/>
          <w:color w:val="000000"/>
          <w:spacing w:val="3"/>
          <w:sz w:val="32"/>
          <w:szCs w:val="32"/>
        </w:rPr>
        <w:t xml:space="preserve">столкновения, наезды на препятствия на переездах, пожары и </w:t>
      </w:r>
      <w:r w:rsidRPr="002C3BD5">
        <w:rPr>
          <w:rFonts w:ascii="Times New Roman" w:hAnsi="Times New Roman"/>
          <w:color w:val="000000"/>
          <w:spacing w:val="-1"/>
          <w:sz w:val="32"/>
          <w:szCs w:val="32"/>
        </w:rPr>
        <w:t xml:space="preserve">взрывы непосредственно в вагонах. Не исключаются размывы </w:t>
      </w:r>
      <w:r w:rsidRPr="002C3BD5">
        <w:rPr>
          <w:rFonts w:ascii="Times New Roman" w:hAnsi="Times New Roman"/>
          <w:color w:val="000000"/>
          <w:spacing w:val="3"/>
          <w:sz w:val="32"/>
          <w:szCs w:val="32"/>
        </w:rPr>
        <w:t xml:space="preserve">железнодорожных путей, обвалы, оползни, наводнения. При </w:t>
      </w:r>
      <w:r w:rsidRPr="002C3BD5">
        <w:rPr>
          <w:rFonts w:ascii="Times New Roman" w:hAnsi="Times New Roman"/>
          <w:color w:val="000000"/>
          <w:spacing w:val="-1"/>
          <w:sz w:val="32"/>
          <w:szCs w:val="32"/>
        </w:rPr>
        <w:lastRenderedPageBreak/>
        <w:t xml:space="preserve">перевозке опасных </w:t>
      </w:r>
      <w:r w:rsidRPr="002C3BD5">
        <w:rPr>
          <w:rFonts w:ascii="Times New Roman" w:hAnsi="Times New Roman"/>
          <w:color w:val="000000"/>
          <w:spacing w:val="-4"/>
          <w:sz w:val="32"/>
          <w:szCs w:val="32"/>
        </w:rPr>
        <w:t>грузов,</w:t>
      </w:r>
      <w:r w:rsidRPr="002C3BD5">
        <w:rPr>
          <w:rFonts w:ascii="Times New Roman" w:hAnsi="Times New Roman"/>
          <w:color w:val="000000"/>
          <w:sz w:val="32"/>
          <w:szCs w:val="32"/>
        </w:rPr>
        <w:t xml:space="preserve"> </w:t>
      </w:r>
      <w:r w:rsidRPr="002C3BD5">
        <w:rPr>
          <w:rFonts w:ascii="Times New Roman" w:hAnsi="Times New Roman"/>
          <w:color w:val="000000"/>
          <w:spacing w:val="-4"/>
          <w:sz w:val="32"/>
          <w:szCs w:val="32"/>
        </w:rPr>
        <w:t xml:space="preserve">таких </w:t>
      </w:r>
      <w:r w:rsidRPr="002C3BD5">
        <w:rPr>
          <w:rFonts w:ascii="Times New Roman" w:hAnsi="Times New Roman"/>
          <w:color w:val="000000"/>
          <w:sz w:val="32"/>
          <w:szCs w:val="32"/>
        </w:rPr>
        <w:t>к</w:t>
      </w:r>
      <w:r w:rsidRPr="002C3BD5">
        <w:rPr>
          <w:rFonts w:ascii="Times New Roman" w:hAnsi="Times New Roman"/>
          <w:color w:val="000000"/>
          <w:spacing w:val="-1"/>
          <w:sz w:val="32"/>
          <w:szCs w:val="32"/>
        </w:rPr>
        <w:t xml:space="preserve">ак газы, </w:t>
      </w:r>
      <w:r w:rsidRPr="002C3BD5">
        <w:rPr>
          <w:rFonts w:ascii="Times New Roman" w:hAnsi="Times New Roman"/>
          <w:color w:val="000000"/>
          <w:spacing w:val="11"/>
          <w:sz w:val="32"/>
          <w:szCs w:val="32"/>
        </w:rPr>
        <w:t xml:space="preserve">легковоспламеняющиеся, взрывоопасные, ядовитые и </w:t>
      </w:r>
      <w:r w:rsidRPr="002C3BD5">
        <w:rPr>
          <w:rFonts w:ascii="Times New Roman" w:hAnsi="Times New Roman"/>
          <w:color w:val="000000"/>
          <w:spacing w:val="8"/>
          <w:sz w:val="32"/>
          <w:szCs w:val="32"/>
        </w:rPr>
        <w:t xml:space="preserve">радиоактивные вещества, происходят взрывы, пожары. </w:t>
      </w:r>
      <w:r w:rsidRPr="002C3BD5">
        <w:rPr>
          <w:rFonts w:ascii="Times New Roman" w:hAnsi="Times New Roman"/>
          <w:color w:val="000000"/>
          <w:sz w:val="32"/>
          <w:szCs w:val="32"/>
        </w:rPr>
        <w:t>Ликвидировать такие аварии очень сложно.</w:t>
      </w:r>
    </w:p>
    <w:p w:rsidR="003768A0" w:rsidRPr="002C3BD5" w:rsidRDefault="003768A0" w:rsidP="00EE1E66">
      <w:pPr>
        <w:shd w:val="clear" w:color="auto" w:fill="FFFFFF"/>
        <w:spacing w:after="0" w:line="240" w:lineRule="auto"/>
        <w:ind w:right="86" w:firstLine="567"/>
        <w:jc w:val="both"/>
        <w:rPr>
          <w:rFonts w:ascii="Times New Roman" w:hAnsi="Times New Roman"/>
          <w:sz w:val="32"/>
          <w:szCs w:val="32"/>
        </w:rPr>
      </w:pPr>
      <w:r w:rsidRPr="002C3BD5">
        <w:rPr>
          <w:rFonts w:ascii="Times New Roman" w:hAnsi="Times New Roman"/>
          <w:color w:val="000000"/>
          <w:spacing w:val="1"/>
          <w:sz w:val="32"/>
          <w:szCs w:val="32"/>
        </w:rPr>
        <w:t xml:space="preserve">Вспомним Арзамас: 4 июня 1988 г. в 9 ч 30 мин в 300 м от вокзала </w:t>
      </w:r>
      <w:r w:rsidRPr="002C3BD5">
        <w:rPr>
          <w:rFonts w:ascii="Times New Roman" w:hAnsi="Times New Roman"/>
          <w:color w:val="000000"/>
          <w:sz w:val="32"/>
          <w:szCs w:val="32"/>
        </w:rPr>
        <w:t>взорвались три вагона с промышленной взрывчаткой.</w:t>
      </w:r>
    </w:p>
    <w:p w:rsidR="003768A0" w:rsidRPr="002C3BD5" w:rsidRDefault="003768A0" w:rsidP="00EE1E66">
      <w:pPr>
        <w:shd w:val="clear" w:color="auto" w:fill="FFFFFF"/>
        <w:spacing w:after="0" w:line="240" w:lineRule="auto"/>
        <w:ind w:right="43" w:firstLine="567"/>
        <w:jc w:val="both"/>
        <w:rPr>
          <w:rFonts w:ascii="Times New Roman" w:hAnsi="Times New Roman"/>
          <w:sz w:val="32"/>
          <w:szCs w:val="32"/>
        </w:rPr>
      </w:pPr>
      <w:r w:rsidRPr="002C3BD5">
        <w:rPr>
          <w:rFonts w:ascii="Times New Roman" w:hAnsi="Times New Roman"/>
          <w:color w:val="000000"/>
          <w:spacing w:val="1"/>
          <w:sz w:val="32"/>
          <w:szCs w:val="32"/>
        </w:rPr>
        <w:t xml:space="preserve">Уничтожены локомотив, 11 вагонов, 250 м железнодорожных путей, разрушены вокзал и 185 близлежащих зданий. Ровно через </w:t>
      </w:r>
      <w:r w:rsidRPr="002C3BD5">
        <w:rPr>
          <w:rFonts w:ascii="Times New Roman" w:hAnsi="Times New Roman"/>
          <w:color w:val="000000"/>
          <w:spacing w:val="7"/>
          <w:sz w:val="32"/>
          <w:szCs w:val="32"/>
        </w:rPr>
        <w:t xml:space="preserve">год, 3 июня 1989 г., в Республике Башкортостан произошла </w:t>
      </w:r>
      <w:r w:rsidRPr="002C3BD5">
        <w:rPr>
          <w:rFonts w:ascii="Times New Roman" w:hAnsi="Times New Roman"/>
          <w:color w:val="000000"/>
          <w:spacing w:val="9"/>
          <w:sz w:val="32"/>
          <w:szCs w:val="32"/>
        </w:rPr>
        <w:t>страшная железнодорожная катастрофа. В зоне взрыва п</w:t>
      </w:r>
      <w:r w:rsidRPr="002C3BD5">
        <w:rPr>
          <w:rFonts w:ascii="Times New Roman" w:hAnsi="Times New Roman"/>
          <w:color w:val="000000"/>
          <w:spacing w:val="-2"/>
          <w:sz w:val="32"/>
          <w:szCs w:val="32"/>
        </w:rPr>
        <w:t>родуктопровода оказались два встречных поезда.</w:t>
      </w:r>
    </w:p>
    <w:p w:rsidR="003768A0" w:rsidRPr="002C3BD5" w:rsidRDefault="003768A0" w:rsidP="00EE1E66">
      <w:pPr>
        <w:shd w:val="clear" w:color="auto" w:fill="FFFFFF"/>
        <w:spacing w:after="0" w:line="240" w:lineRule="auto"/>
        <w:ind w:right="48" w:firstLine="567"/>
        <w:jc w:val="both"/>
        <w:rPr>
          <w:rFonts w:ascii="Times New Roman" w:hAnsi="Times New Roman"/>
          <w:sz w:val="32"/>
          <w:szCs w:val="32"/>
        </w:rPr>
      </w:pPr>
      <w:r w:rsidRPr="002C3BD5">
        <w:rPr>
          <w:rFonts w:ascii="Times New Roman" w:hAnsi="Times New Roman"/>
          <w:color w:val="000000"/>
          <w:sz w:val="32"/>
          <w:szCs w:val="32"/>
        </w:rPr>
        <w:t xml:space="preserve">Разрушено 350 м пути. Взрывная волна сбросила с полотна 11 </w:t>
      </w:r>
      <w:r w:rsidRPr="002C3BD5">
        <w:rPr>
          <w:rFonts w:ascii="Times New Roman" w:hAnsi="Times New Roman"/>
          <w:color w:val="000000"/>
          <w:spacing w:val="3"/>
          <w:sz w:val="32"/>
          <w:szCs w:val="32"/>
        </w:rPr>
        <w:t>вагонов, 7 из которых полностью сгорели. В поездах находились</w:t>
      </w:r>
      <w:r w:rsidRPr="002C3BD5">
        <w:rPr>
          <w:rFonts w:ascii="Times New Roman" w:hAnsi="Times New Roman"/>
          <w:sz w:val="32"/>
          <w:szCs w:val="32"/>
        </w:rPr>
        <w:t xml:space="preserve"> б</w:t>
      </w:r>
      <w:r w:rsidRPr="002C3BD5">
        <w:rPr>
          <w:rFonts w:ascii="Times New Roman" w:hAnsi="Times New Roman"/>
          <w:color w:val="000000"/>
          <w:sz w:val="32"/>
          <w:szCs w:val="32"/>
        </w:rPr>
        <w:t xml:space="preserve">олее 1300 человек. Многие погибли, еще больше людей получили </w:t>
      </w:r>
      <w:r w:rsidRPr="002C3BD5">
        <w:rPr>
          <w:rFonts w:ascii="Times New Roman" w:hAnsi="Times New Roman"/>
          <w:color w:val="000000"/>
          <w:spacing w:val="-11"/>
          <w:sz w:val="32"/>
          <w:szCs w:val="32"/>
        </w:rPr>
        <w:t>ожоги и травмы.</w:t>
      </w:r>
    </w:p>
    <w:p w:rsidR="003768A0" w:rsidRPr="002C3BD5" w:rsidRDefault="003768A0" w:rsidP="00EE1E66">
      <w:pPr>
        <w:shd w:val="clear" w:color="auto" w:fill="FFFFFF"/>
        <w:spacing w:after="0" w:line="240" w:lineRule="auto"/>
        <w:ind w:right="48" w:firstLine="567"/>
        <w:jc w:val="both"/>
        <w:rPr>
          <w:rFonts w:ascii="Times New Roman" w:hAnsi="Times New Roman"/>
          <w:color w:val="000000"/>
          <w:spacing w:val="11"/>
          <w:sz w:val="32"/>
          <w:szCs w:val="32"/>
        </w:rPr>
      </w:pPr>
      <w:r w:rsidRPr="002C3BD5">
        <w:rPr>
          <w:rFonts w:ascii="Times New Roman" w:hAnsi="Times New Roman"/>
          <w:color w:val="000000"/>
          <w:spacing w:val="5"/>
          <w:sz w:val="32"/>
          <w:szCs w:val="32"/>
        </w:rPr>
        <w:t xml:space="preserve">Крушением века называют столкновение сразу трех поездов </w:t>
      </w:r>
      <w:r w:rsidRPr="002C3BD5">
        <w:rPr>
          <w:rFonts w:ascii="Times New Roman" w:hAnsi="Times New Roman"/>
          <w:color w:val="000000"/>
          <w:spacing w:val="3"/>
          <w:sz w:val="32"/>
          <w:szCs w:val="32"/>
        </w:rPr>
        <w:t xml:space="preserve">2 декабря 1990 г. в 2 ч 10 мин на небольшой и тихой станции </w:t>
      </w:r>
      <w:r w:rsidRPr="002C3BD5">
        <w:rPr>
          <w:rFonts w:ascii="Times New Roman" w:hAnsi="Times New Roman"/>
          <w:color w:val="000000"/>
          <w:spacing w:val="8"/>
          <w:sz w:val="32"/>
          <w:szCs w:val="32"/>
        </w:rPr>
        <w:t xml:space="preserve">Ельниково Южной дороги. Скорый поезд, следовавший со </w:t>
      </w:r>
      <w:r w:rsidRPr="002C3BD5">
        <w:rPr>
          <w:rFonts w:ascii="Times New Roman" w:hAnsi="Times New Roman"/>
          <w:color w:val="000000"/>
          <w:spacing w:val="1"/>
          <w:sz w:val="32"/>
          <w:szCs w:val="32"/>
        </w:rPr>
        <w:t xml:space="preserve">скоростью 90 км/ч, столкнулся с лежащим на стрелке товарным вагоном, затем протаранил несколько цистерн с изопентановой фракцией. Из многих забили факелы огня. В это время мимо </w:t>
      </w:r>
      <w:r w:rsidRPr="002C3BD5">
        <w:rPr>
          <w:rFonts w:ascii="Times New Roman" w:hAnsi="Times New Roman"/>
          <w:color w:val="000000"/>
          <w:spacing w:val="-2"/>
          <w:sz w:val="32"/>
          <w:szCs w:val="32"/>
        </w:rPr>
        <w:t xml:space="preserve">колыхающих цистерн проходил третий поезд. Горящая жидкость </w:t>
      </w:r>
      <w:r w:rsidRPr="002C3BD5">
        <w:rPr>
          <w:rFonts w:ascii="Times New Roman" w:hAnsi="Times New Roman"/>
          <w:color w:val="000000"/>
          <w:spacing w:val="7"/>
          <w:sz w:val="32"/>
          <w:szCs w:val="32"/>
        </w:rPr>
        <w:t>хлестала по его вагонам, пока они проходили мимо</w:t>
      </w:r>
      <w:r w:rsidRPr="002C3BD5">
        <w:rPr>
          <w:rFonts w:ascii="Times New Roman" w:hAnsi="Times New Roman"/>
          <w:color w:val="000000"/>
          <w:sz w:val="32"/>
          <w:szCs w:val="32"/>
        </w:rPr>
        <w:t xml:space="preserve">. Семь вагонов сгорели </w:t>
      </w:r>
      <w:r w:rsidRPr="002C3BD5">
        <w:rPr>
          <w:rFonts w:ascii="Times New Roman" w:hAnsi="Times New Roman"/>
          <w:color w:val="000000"/>
          <w:spacing w:val="-3"/>
          <w:sz w:val="32"/>
          <w:szCs w:val="32"/>
        </w:rPr>
        <w:t>полностью. Не обошлось без человеческих жертв.</w:t>
      </w:r>
    </w:p>
    <w:p w:rsidR="003768A0" w:rsidRPr="002C3BD5" w:rsidRDefault="003768A0" w:rsidP="00EE1E66">
      <w:pPr>
        <w:shd w:val="clear" w:color="auto" w:fill="FFFFFF"/>
        <w:spacing w:after="0" w:line="240" w:lineRule="auto"/>
        <w:ind w:right="48" w:firstLine="567"/>
        <w:jc w:val="both"/>
        <w:rPr>
          <w:rFonts w:ascii="Times New Roman" w:hAnsi="Times New Roman"/>
          <w:color w:val="000000"/>
          <w:sz w:val="32"/>
          <w:szCs w:val="32"/>
        </w:rPr>
      </w:pPr>
      <w:r w:rsidRPr="002C3BD5">
        <w:rPr>
          <w:rFonts w:ascii="Times New Roman" w:hAnsi="Times New Roman"/>
          <w:color w:val="000000"/>
          <w:spacing w:val="11"/>
          <w:sz w:val="32"/>
          <w:szCs w:val="32"/>
        </w:rPr>
        <w:t xml:space="preserve">А произошло все это из-за преступной халатности при </w:t>
      </w:r>
      <w:r w:rsidRPr="002C3BD5">
        <w:rPr>
          <w:rFonts w:ascii="Times New Roman" w:hAnsi="Times New Roman"/>
          <w:color w:val="000000"/>
          <w:spacing w:val="-1"/>
          <w:sz w:val="32"/>
          <w:szCs w:val="32"/>
        </w:rPr>
        <w:t xml:space="preserve">исполнении служебных обязанностей электромеханика дистанции, </w:t>
      </w:r>
      <w:r w:rsidRPr="002C3BD5">
        <w:rPr>
          <w:rFonts w:ascii="Times New Roman" w:hAnsi="Times New Roman"/>
          <w:color w:val="000000"/>
          <w:spacing w:val="-3"/>
          <w:sz w:val="32"/>
          <w:szCs w:val="32"/>
        </w:rPr>
        <w:t xml:space="preserve">дежурного по станции и многих других лиц, от плохого знания </w:t>
      </w:r>
      <w:r w:rsidRPr="002C3BD5">
        <w:rPr>
          <w:rFonts w:ascii="Times New Roman" w:hAnsi="Times New Roman"/>
          <w:color w:val="000000"/>
          <w:spacing w:val="7"/>
          <w:sz w:val="32"/>
          <w:szCs w:val="32"/>
        </w:rPr>
        <w:t xml:space="preserve">обслуживающих устройств, отсутствия ответственности и </w:t>
      </w:r>
      <w:r w:rsidRPr="002C3BD5">
        <w:rPr>
          <w:rFonts w:ascii="Times New Roman" w:hAnsi="Times New Roman"/>
          <w:color w:val="000000"/>
          <w:sz w:val="32"/>
          <w:szCs w:val="32"/>
        </w:rPr>
        <w:t>недопонимания важности выполняемых работ.</w:t>
      </w:r>
    </w:p>
    <w:p w:rsidR="003768A0" w:rsidRPr="00D57FFB" w:rsidRDefault="003768A0" w:rsidP="00EE1E66">
      <w:pPr>
        <w:shd w:val="clear" w:color="auto" w:fill="FFFFFF"/>
        <w:spacing w:after="0" w:line="240" w:lineRule="auto"/>
        <w:ind w:right="48" w:firstLine="567"/>
        <w:jc w:val="both"/>
        <w:rPr>
          <w:rFonts w:ascii="Times New Roman" w:hAnsi="Times New Roman"/>
          <w:sz w:val="16"/>
          <w:szCs w:val="16"/>
        </w:rPr>
      </w:pPr>
    </w:p>
    <w:p w:rsidR="003768A0" w:rsidRPr="002C3BD5" w:rsidRDefault="003768A0" w:rsidP="00EE1E66">
      <w:pPr>
        <w:shd w:val="clear" w:color="auto" w:fill="FFFFFF"/>
        <w:spacing w:after="0" w:line="240" w:lineRule="auto"/>
        <w:ind w:firstLine="567"/>
        <w:jc w:val="both"/>
        <w:rPr>
          <w:rFonts w:ascii="Times New Roman" w:hAnsi="Times New Roman"/>
          <w:b/>
          <w:sz w:val="32"/>
          <w:szCs w:val="32"/>
        </w:rPr>
      </w:pPr>
      <w:r w:rsidRPr="002C3BD5">
        <w:rPr>
          <w:rFonts w:ascii="Times New Roman" w:hAnsi="Times New Roman"/>
          <w:b/>
          <w:bCs/>
          <w:color w:val="000000"/>
          <w:spacing w:val="1"/>
          <w:sz w:val="32"/>
          <w:szCs w:val="32"/>
        </w:rPr>
        <w:t>На автомобильном</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Около 75%   всех дорожно-транспортных    происшествий происходят    из-за  нарушения  водителями правил дорожного движения</w:t>
      </w:r>
      <w:r w:rsidRPr="002C3BD5">
        <w:rPr>
          <w:rFonts w:ascii="Times New Roman" w:hAnsi="Times New Roman"/>
          <w:color w:val="000000"/>
          <w:sz w:val="32"/>
          <w:szCs w:val="32"/>
        </w:rPr>
        <w:t xml:space="preserve">.   Причем   треть ДТП - следствие   плохой   подготовки </w:t>
      </w:r>
      <w:r w:rsidRPr="002C3BD5">
        <w:rPr>
          <w:rFonts w:ascii="Times New Roman" w:hAnsi="Times New Roman"/>
          <w:color w:val="000000"/>
          <w:spacing w:val="3"/>
          <w:sz w:val="32"/>
          <w:szCs w:val="32"/>
        </w:rPr>
        <w:t xml:space="preserve">водителей. Они либо не имеют прав на управление транспортным </w:t>
      </w:r>
      <w:r w:rsidRPr="002C3BD5">
        <w:rPr>
          <w:rFonts w:ascii="Times New Roman" w:hAnsi="Times New Roman"/>
          <w:color w:val="000000"/>
          <w:spacing w:val="1"/>
          <w:sz w:val="32"/>
          <w:szCs w:val="32"/>
        </w:rPr>
        <w:t xml:space="preserve">средством соответствующей категории, либо вообще водительские удостоверения покупают в странах ближнего зарубежья. Наиболее </w:t>
      </w:r>
      <w:r w:rsidRPr="002C3BD5">
        <w:rPr>
          <w:rFonts w:ascii="Times New Roman" w:hAnsi="Times New Roman"/>
          <w:color w:val="000000"/>
          <w:spacing w:val="2"/>
          <w:sz w:val="32"/>
          <w:szCs w:val="32"/>
        </w:rPr>
        <w:t xml:space="preserve">опасным видом нарушений по-прежнему остается превышение </w:t>
      </w:r>
      <w:r w:rsidRPr="002C3BD5">
        <w:rPr>
          <w:rFonts w:ascii="Times New Roman" w:hAnsi="Times New Roman"/>
          <w:color w:val="000000"/>
          <w:spacing w:val="3"/>
          <w:sz w:val="32"/>
          <w:szCs w:val="32"/>
        </w:rPr>
        <w:lastRenderedPageBreak/>
        <w:t xml:space="preserve">скорости, выезд на полосу встречного движения, управление </w:t>
      </w:r>
      <w:r w:rsidRPr="002C3BD5">
        <w:rPr>
          <w:rFonts w:ascii="Times New Roman" w:hAnsi="Times New Roman"/>
          <w:color w:val="000000"/>
          <w:spacing w:val="1"/>
          <w:sz w:val="32"/>
          <w:szCs w:val="32"/>
        </w:rPr>
        <w:t>автомобилем в нетрезвом состоянии.</w:t>
      </w:r>
    </w:p>
    <w:p w:rsidR="003768A0" w:rsidRPr="002C3BD5" w:rsidRDefault="003768A0" w:rsidP="00EE1E66">
      <w:pPr>
        <w:shd w:val="clear" w:color="auto" w:fill="FFFFFF"/>
        <w:spacing w:after="0" w:line="240" w:lineRule="auto"/>
        <w:ind w:left="38" w:right="1" w:firstLine="529"/>
        <w:jc w:val="both"/>
        <w:rPr>
          <w:rFonts w:ascii="Times New Roman" w:hAnsi="Times New Roman"/>
          <w:sz w:val="32"/>
          <w:szCs w:val="32"/>
        </w:rPr>
      </w:pPr>
      <w:r w:rsidRPr="002C3BD5">
        <w:rPr>
          <w:rFonts w:ascii="Times New Roman" w:hAnsi="Times New Roman"/>
          <w:color w:val="000000"/>
          <w:sz w:val="32"/>
          <w:szCs w:val="32"/>
        </w:rPr>
        <w:t xml:space="preserve">Москва прочно занимает первое место в мире по ДТП. По </w:t>
      </w:r>
      <w:r w:rsidRPr="002C3BD5">
        <w:rPr>
          <w:rFonts w:ascii="Times New Roman" w:hAnsi="Times New Roman"/>
          <w:color w:val="000000"/>
          <w:spacing w:val="1"/>
          <w:sz w:val="32"/>
          <w:szCs w:val="32"/>
        </w:rPr>
        <w:t xml:space="preserve">статистике за последние пять лет в столице погибли 10 тыс. человек </w:t>
      </w:r>
      <w:r w:rsidRPr="002C3BD5">
        <w:rPr>
          <w:rFonts w:ascii="Times New Roman" w:hAnsi="Times New Roman"/>
          <w:color w:val="000000"/>
          <w:spacing w:val="2"/>
          <w:sz w:val="32"/>
          <w:szCs w:val="32"/>
        </w:rPr>
        <w:t xml:space="preserve">и стали инвалидами 50 тыс. Представьте, что 2 мотострелковые </w:t>
      </w:r>
      <w:r w:rsidRPr="002C3BD5">
        <w:rPr>
          <w:rFonts w:ascii="Times New Roman" w:hAnsi="Times New Roman"/>
          <w:color w:val="000000"/>
          <w:spacing w:val="1"/>
          <w:sz w:val="32"/>
          <w:szCs w:val="32"/>
        </w:rPr>
        <w:t>дивизии полегли на поле боя, а 10 выведены из строя. Или 120-</w:t>
      </w:r>
      <w:r w:rsidRPr="002C3BD5">
        <w:rPr>
          <w:rFonts w:ascii="Times New Roman" w:hAnsi="Times New Roman"/>
          <w:color w:val="000000"/>
          <w:spacing w:val="-1"/>
          <w:sz w:val="32"/>
          <w:szCs w:val="32"/>
        </w:rPr>
        <w:t xml:space="preserve">тысячный город лишился бы всего мужского населения. За эти годы </w:t>
      </w:r>
      <w:r w:rsidRPr="002C3BD5">
        <w:rPr>
          <w:rFonts w:ascii="Times New Roman" w:hAnsi="Times New Roman"/>
          <w:color w:val="000000"/>
          <w:sz w:val="32"/>
          <w:szCs w:val="32"/>
        </w:rPr>
        <w:t xml:space="preserve">социальные выплаты пенсий по инвалидности и семьям за потерю </w:t>
      </w:r>
      <w:r w:rsidRPr="002C3BD5">
        <w:rPr>
          <w:rFonts w:ascii="Times New Roman" w:hAnsi="Times New Roman"/>
          <w:color w:val="000000"/>
          <w:spacing w:val="1"/>
          <w:sz w:val="32"/>
          <w:szCs w:val="32"/>
        </w:rPr>
        <w:t>кормильца составили 140 млрд. руб.</w:t>
      </w:r>
    </w:p>
    <w:p w:rsidR="003768A0" w:rsidRPr="002C3BD5" w:rsidRDefault="003768A0" w:rsidP="00EE1E66">
      <w:pPr>
        <w:shd w:val="clear" w:color="auto" w:fill="FFFFFF"/>
        <w:spacing w:after="0" w:line="240" w:lineRule="auto"/>
        <w:ind w:right="1" w:firstLine="529"/>
        <w:jc w:val="both"/>
        <w:rPr>
          <w:rFonts w:ascii="Times New Roman" w:hAnsi="Times New Roman"/>
          <w:color w:val="000000"/>
          <w:spacing w:val="-2"/>
          <w:sz w:val="32"/>
          <w:szCs w:val="32"/>
        </w:rPr>
      </w:pPr>
      <w:r w:rsidRPr="002C3BD5">
        <w:rPr>
          <w:rFonts w:ascii="Times New Roman" w:hAnsi="Times New Roman"/>
          <w:color w:val="000000"/>
          <w:spacing w:val="4"/>
          <w:sz w:val="32"/>
          <w:szCs w:val="32"/>
        </w:rPr>
        <w:t>Особенность ДТП состои</w:t>
      </w:r>
      <w:r w:rsidR="00CC6D52" w:rsidRPr="002C3BD5">
        <w:rPr>
          <w:rFonts w:ascii="Times New Roman" w:hAnsi="Times New Roman"/>
          <w:color w:val="000000"/>
          <w:spacing w:val="4"/>
          <w:sz w:val="32"/>
          <w:szCs w:val="32"/>
        </w:rPr>
        <w:t>т в том, что 80% раненых погибаю</w:t>
      </w:r>
      <w:r w:rsidRPr="002C3BD5">
        <w:rPr>
          <w:rFonts w:ascii="Times New Roman" w:hAnsi="Times New Roman"/>
          <w:color w:val="000000"/>
          <w:spacing w:val="4"/>
          <w:sz w:val="32"/>
          <w:szCs w:val="32"/>
        </w:rPr>
        <w:t>т</w:t>
      </w:r>
      <w:r w:rsidRPr="002C3BD5">
        <w:rPr>
          <w:rFonts w:ascii="Times New Roman" w:hAnsi="Times New Roman"/>
          <w:sz w:val="32"/>
          <w:szCs w:val="32"/>
        </w:rPr>
        <w:t xml:space="preserve"> в </w:t>
      </w:r>
      <w:r w:rsidRPr="002C3BD5">
        <w:rPr>
          <w:rFonts w:ascii="Times New Roman" w:hAnsi="Times New Roman"/>
          <w:color w:val="000000"/>
          <w:spacing w:val="2"/>
          <w:sz w:val="32"/>
          <w:szCs w:val="32"/>
        </w:rPr>
        <w:t xml:space="preserve">первые три часа. Кровопотеря в течение первого часа бывает столь </w:t>
      </w:r>
      <w:r w:rsidRPr="002C3BD5">
        <w:rPr>
          <w:rFonts w:ascii="Times New Roman" w:hAnsi="Times New Roman"/>
          <w:color w:val="000000"/>
          <w:spacing w:val="1"/>
          <w:sz w:val="32"/>
          <w:szCs w:val="32"/>
        </w:rPr>
        <w:t>велика   и   сильна, что даже блестяще проведенная операция</w:t>
      </w:r>
      <w:r w:rsidRPr="002C3BD5">
        <w:rPr>
          <w:rFonts w:ascii="Times New Roman" w:hAnsi="Times New Roman"/>
          <w:sz w:val="32"/>
          <w:szCs w:val="32"/>
        </w:rPr>
        <w:t xml:space="preserve"> </w:t>
      </w:r>
      <w:r w:rsidRPr="002C3BD5">
        <w:rPr>
          <w:rFonts w:ascii="Times New Roman" w:hAnsi="Times New Roman"/>
          <w:color w:val="000000"/>
          <w:spacing w:val="5"/>
          <w:sz w:val="32"/>
          <w:szCs w:val="32"/>
        </w:rPr>
        <w:t xml:space="preserve">оказывается бесполезной. Здесь очень важна первая доврачебная </w:t>
      </w:r>
      <w:r w:rsidRPr="002C3BD5">
        <w:rPr>
          <w:rFonts w:ascii="Times New Roman" w:hAnsi="Times New Roman"/>
          <w:color w:val="000000"/>
          <w:sz w:val="32"/>
          <w:szCs w:val="32"/>
        </w:rPr>
        <w:t>помощь. Однако уровень медиц</w:t>
      </w:r>
      <w:r w:rsidR="00CC6D52" w:rsidRPr="002C3BD5">
        <w:rPr>
          <w:rFonts w:ascii="Times New Roman" w:hAnsi="Times New Roman"/>
          <w:color w:val="000000"/>
          <w:sz w:val="32"/>
          <w:szCs w:val="32"/>
        </w:rPr>
        <w:t>инской подготовки работников ГИБДД</w:t>
      </w:r>
      <w:r w:rsidRPr="002C3BD5">
        <w:rPr>
          <w:rFonts w:ascii="Times New Roman" w:hAnsi="Times New Roman"/>
          <w:color w:val="000000"/>
          <w:sz w:val="32"/>
          <w:szCs w:val="32"/>
        </w:rPr>
        <w:t xml:space="preserve"> </w:t>
      </w:r>
      <w:r w:rsidRPr="002C3BD5">
        <w:rPr>
          <w:rFonts w:ascii="Times New Roman" w:hAnsi="Times New Roman"/>
          <w:color w:val="000000"/>
          <w:spacing w:val="4"/>
          <w:sz w:val="32"/>
          <w:szCs w:val="32"/>
        </w:rPr>
        <w:t xml:space="preserve">крайне низок или отсутствует вовсе. Подготовка населения и тех, </w:t>
      </w:r>
      <w:r w:rsidRPr="002C3BD5">
        <w:rPr>
          <w:rFonts w:ascii="Times New Roman" w:hAnsi="Times New Roman"/>
          <w:color w:val="000000"/>
          <w:spacing w:val="1"/>
          <w:sz w:val="32"/>
          <w:szCs w:val="32"/>
        </w:rPr>
        <w:t xml:space="preserve">кто сидит за рулем, практически равна нулю. Пресловутые аптечки, </w:t>
      </w:r>
      <w:r w:rsidRPr="002C3BD5">
        <w:rPr>
          <w:rFonts w:ascii="Times New Roman" w:hAnsi="Times New Roman"/>
          <w:color w:val="000000"/>
          <w:sz w:val="32"/>
          <w:szCs w:val="32"/>
        </w:rPr>
        <w:t xml:space="preserve">которые должны быть в каждой машине, без которых нельзя пройти </w:t>
      </w:r>
      <w:r w:rsidRPr="002C3BD5">
        <w:rPr>
          <w:rFonts w:ascii="Times New Roman" w:hAnsi="Times New Roman"/>
          <w:color w:val="000000"/>
          <w:spacing w:val="2"/>
          <w:sz w:val="32"/>
          <w:szCs w:val="32"/>
        </w:rPr>
        <w:t>ежегодный  техосмотр,   не   имеют того,  что   нужно   в   реальной о</w:t>
      </w:r>
      <w:r w:rsidRPr="002C3BD5">
        <w:rPr>
          <w:rFonts w:ascii="Times New Roman" w:hAnsi="Times New Roman"/>
          <w:color w:val="000000"/>
          <w:spacing w:val="-2"/>
          <w:sz w:val="32"/>
          <w:szCs w:val="32"/>
        </w:rPr>
        <w:t>бстановке.</w:t>
      </w:r>
    </w:p>
    <w:p w:rsidR="003768A0" w:rsidRPr="002C3BD5" w:rsidRDefault="003768A0" w:rsidP="00EE1E66">
      <w:pPr>
        <w:shd w:val="clear" w:color="auto" w:fill="FFFFFF"/>
        <w:spacing w:after="0" w:line="240" w:lineRule="auto"/>
        <w:ind w:right="1" w:firstLine="529"/>
        <w:jc w:val="both"/>
        <w:rPr>
          <w:rFonts w:ascii="Times New Roman" w:hAnsi="Times New Roman"/>
          <w:color w:val="000000"/>
          <w:sz w:val="32"/>
          <w:szCs w:val="32"/>
        </w:rPr>
      </w:pPr>
      <w:r w:rsidRPr="002C3BD5">
        <w:rPr>
          <w:rFonts w:ascii="Times New Roman" w:hAnsi="Times New Roman"/>
          <w:color w:val="000000"/>
          <w:spacing w:val="5"/>
          <w:sz w:val="32"/>
          <w:szCs w:val="32"/>
        </w:rPr>
        <w:t xml:space="preserve">Вот почему смертность от ДТП у нас в 10 - 15 раз выше, чем </w:t>
      </w:r>
      <w:r w:rsidRPr="002C3BD5">
        <w:rPr>
          <w:rFonts w:ascii="Times New Roman" w:hAnsi="Times New Roman"/>
          <w:color w:val="000000"/>
          <w:spacing w:val="-2"/>
          <w:sz w:val="32"/>
          <w:szCs w:val="32"/>
        </w:rPr>
        <w:t>во всем мире.</w:t>
      </w:r>
    </w:p>
    <w:p w:rsidR="003768A0" w:rsidRPr="002C3BD5" w:rsidRDefault="003768A0" w:rsidP="00EE1E66">
      <w:pPr>
        <w:shd w:val="clear" w:color="auto" w:fill="FFFFFF"/>
        <w:spacing w:after="0" w:line="240" w:lineRule="auto"/>
        <w:ind w:right="1" w:firstLine="529"/>
        <w:jc w:val="both"/>
        <w:rPr>
          <w:rFonts w:ascii="Times New Roman" w:hAnsi="Times New Roman"/>
          <w:color w:val="000000"/>
          <w:sz w:val="32"/>
          <w:szCs w:val="32"/>
        </w:rPr>
      </w:pPr>
      <w:r w:rsidRPr="002C3BD5">
        <w:rPr>
          <w:rFonts w:ascii="Times New Roman" w:hAnsi="Times New Roman"/>
          <w:color w:val="000000"/>
          <w:spacing w:val="4"/>
          <w:sz w:val="32"/>
          <w:szCs w:val="32"/>
        </w:rPr>
        <w:t>В предвыборных программах президентов США, Норвегии и</w:t>
      </w:r>
      <w:r w:rsidRPr="002C3BD5">
        <w:rPr>
          <w:rFonts w:ascii="Times New Roman" w:hAnsi="Times New Roman"/>
          <w:sz w:val="32"/>
          <w:szCs w:val="32"/>
        </w:rPr>
        <w:t xml:space="preserve"> </w:t>
      </w:r>
      <w:r w:rsidRPr="002C3BD5">
        <w:rPr>
          <w:rFonts w:ascii="Times New Roman" w:hAnsi="Times New Roman"/>
          <w:color w:val="000000"/>
          <w:spacing w:val="5"/>
          <w:sz w:val="32"/>
          <w:szCs w:val="32"/>
        </w:rPr>
        <w:t>других стран есть специальный пункт о снижении смертности от</w:t>
      </w:r>
      <w:r w:rsidRPr="002C3BD5">
        <w:rPr>
          <w:rFonts w:ascii="Times New Roman" w:hAnsi="Times New Roman"/>
          <w:sz w:val="32"/>
          <w:szCs w:val="32"/>
        </w:rPr>
        <w:t xml:space="preserve"> </w:t>
      </w:r>
      <w:r w:rsidRPr="002C3BD5">
        <w:rPr>
          <w:rFonts w:ascii="Times New Roman" w:hAnsi="Times New Roman"/>
          <w:color w:val="000000"/>
          <w:spacing w:val="3"/>
          <w:sz w:val="32"/>
          <w:szCs w:val="32"/>
        </w:rPr>
        <w:t xml:space="preserve">ДТП. У нас ничего подобного ни у одного кандидата в президенты </w:t>
      </w:r>
      <w:r w:rsidRPr="002C3BD5">
        <w:rPr>
          <w:rFonts w:ascii="Times New Roman" w:hAnsi="Times New Roman"/>
          <w:color w:val="000000"/>
          <w:spacing w:val="-16"/>
          <w:sz w:val="32"/>
          <w:szCs w:val="32"/>
        </w:rPr>
        <w:t>нет.</w:t>
      </w:r>
    </w:p>
    <w:p w:rsidR="003768A0" w:rsidRPr="002C3BD5" w:rsidRDefault="00CC6D52" w:rsidP="00EE1E66">
      <w:pPr>
        <w:shd w:val="clear" w:color="auto" w:fill="FFFFFF"/>
        <w:spacing w:after="0" w:line="240" w:lineRule="auto"/>
        <w:ind w:right="1" w:firstLine="529"/>
        <w:jc w:val="both"/>
        <w:rPr>
          <w:rFonts w:ascii="Times New Roman" w:hAnsi="Times New Roman"/>
          <w:sz w:val="32"/>
          <w:szCs w:val="32"/>
        </w:rPr>
      </w:pPr>
      <w:r w:rsidRPr="002C3BD5">
        <w:rPr>
          <w:rFonts w:ascii="Times New Roman" w:hAnsi="Times New Roman"/>
          <w:color w:val="000000"/>
          <w:spacing w:val="4"/>
          <w:sz w:val="32"/>
          <w:szCs w:val="32"/>
        </w:rPr>
        <w:t>Мы создали службу внутри ГИБДД</w:t>
      </w:r>
      <w:r w:rsidR="003768A0" w:rsidRPr="002C3BD5">
        <w:rPr>
          <w:rFonts w:ascii="Times New Roman" w:hAnsi="Times New Roman"/>
          <w:color w:val="000000"/>
          <w:spacing w:val="4"/>
          <w:sz w:val="32"/>
          <w:szCs w:val="32"/>
        </w:rPr>
        <w:t xml:space="preserve">  для поиска и ловли </w:t>
      </w:r>
      <w:r w:rsidR="003768A0" w:rsidRPr="002C3BD5">
        <w:rPr>
          <w:rFonts w:ascii="Times New Roman" w:hAnsi="Times New Roman"/>
          <w:color w:val="000000"/>
          <w:spacing w:val="7"/>
          <w:sz w:val="32"/>
          <w:szCs w:val="32"/>
        </w:rPr>
        <w:t xml:space="preserve">мздоимцев, которые расплодились на дорогах. Как видим, наши </w:t>
      </w:r>
      <w:r w:rsidR="003768A0" w:rsidRPr="002C3BD5">
        <w:rPr>
          <w:rFonts w:ascii="Times New Roman" w:hAnsi="Times New Roman"/>
          <w:color w:val="000000"/>
          <w:spacing w:val="5"/>
          <w:sz w:val="32"/>
          <w:szCs w:val="32"/>
        </w:rPr>
        <w:t>усилия направлены несколько в ином направлении. Конечно, кое-</w:t>
      </w:r>
      <w:r w:rsidR="003768A0" w:rsidRPr="002C3BD5">
        <w:rPr>
          <w:rFonts w:ascii="Times New Roman" w:hAnsi="Times New Roman"/>
          <w:color w:val="000000"/>
          <w:spacing w:val="6"/>
          <w:sz w:val="32"/>
          <w:szCs w:val="32"/>
        </w:rPr>
        <w:t xml:space="preserve">что делается, но этого крайне мало и рассчитывать на серьезный </w:t>
      </w:r>
      <w:r w:rsidR="003768A0" w:rsidRPr="002C3BD5">
        <w:rPr>
          <w:rFonts w:ascii="Times New Roman" w:hAnsi="Times New Roman"/>
          <w:color w:val="000000"/>
          <w:sz w:val="32"/>
          <w:szCs w:val="32"/>
        </w:rPr>
        <w:t>успех не приходится.</w:t>
      </w:r>
    </w:p>
    <w:p w:rsidR="003768A0" w:rsidRPr="00D57FFB" w:rsidRDefault="003768A0" w:rsidP="00EE1E66">
      <w:pPr>
        <w:shd w:val="clear" w:color="auto" w:fill="FFFFFF"/>
        <w:spacing w:after="0" w:line="240" w:lineRule="auto"/>
        <w:ind w:right="1" w:firstLine="529"/>
        <w:jc w:val="both"/>
        <w:rPr>
          <w:rFonts w:ascii="Times New Roman" w:hAnsi="Times New Roman"/>
          <w:b/>
          <w:sz w:val="16"/>
          <w:szCs w:val="16"/>
        </w:rPr>
      </w:pPr>
    </w:p>
    <w:p w:rsidR="003768A0" w:rsidRPr="002C3BD5" w:rsidRDefault="003768A0" w:rsidP="00EE1E66">
      <w:pPr>
        <w:shd w:val="clear" w:color="auto" w:fill="FFFFFF"/>
        <w:spacing w:after="0" w:line="240" w:lineRule="auto"/>
        <w:ind w:right="1" w:firstLine="567"/>
        <w:jc w:val="both"/>
        <w:rPr>
          <w:rFonts w:ascii="Times New Roman" w:hAnsi="Times New Roman"/>
          <w:sz w:val="32"/>
          <w:szCs w:val="32"/>
        </w:rPr>
      </w:pPr>
      <w:r w:rsidRPr="002C3BD5">
        <w:rPr>
          <w:rFonts w:ascii="Times New Roman" w:hAnsi="Times New Roman"/>
          <w:b/>
          <w:color w:val="000000"/>
          <w:spacing w:val="4"/>
          <w:sz w:val="32"/>
          <w:szCs w:val="32"/>
        </w:rPr>
        <w:t>На воздушном</w:t>
      </w:r>
      <w:r w:rsidRPr="002C3BD5">
        <w:rPr>
          <w:rFonts w:ascii="Times New Roman" w:hAnsi="Times New Roman"/>
          <w:color w:val="000000"/>
          <w:sz w:val="32"/>
          <w:szCs w:val="32"/>
        </w:rPr>
        <w:tab/>
      </w:r>
    </w:p>
    <w:p w:rsidR="003768A0" w:rsidRPr="002C3BD5" w:rsidRDefault="003768A0" w:rsidP="00EE1E66">
      <w:pPr>
        <w:shd w:val="clear" w:color="auto" w:fill="FFFFFF"/>
        <w:tabs>
          <w:tab w:val="left" w:pos="6490"/>
        </w:tabs>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2"/>
          <w:sz w:val="32"/>
          <w:szCs w:val="32"/>
        </w:rPr>
        <w:t xml:space="preserve">В 1995 г. в России произошло 53 авиационных происшествия, </w:t>
      </w:r>
      <w:r w:rsidRPr="002C3BD5">
        <w:rPr>
          <w:rFonts w:ascii="Times New Roman" w:hAnsi="Times New Roman"/>
          <w:color w:val="000000"/>
          <w:spacing w:val="-2"/>
          <w:sz w:val="32"/>
          <w:szCs w:val="32"/>
        </w:rPr>
        <w:t xml:space="preserve">в том числе 13 авиакатастроф, в результате которых погибли </w:t>
      </w:r>
      <w:r w:rsidRPr="002C3BD5">
        <w:rPr>
          <w:rFonts w:ascii="Times New Roman" w:hAnsi="Times New Roman"/>
          <w:iCs/>
          <w:color w:val="000000"/>
          <w:spacing w:val="-2"/>
          <w:sz w:val="32"/>
          <w:szCs w:val="32"/>
        </w:rPr>
        <w:t xml:space="preserve">174 </w:t>
      </w:r>
      <w:r w:rsidRPr="002C3BD5">
        <w:rPr>
          <w:rFonts w:ascii="Times New Roman" w:hAnsi="Times New Roman"/>
          <w:color w:val="000000"/>
          <w:spacing w:val="-5"/>
          <w:sz w:val="32"/>
          <w:szCs w:val="32"/>
        </w:rPr>
        <w:t>человека.</w:t>
      </w:r>
      <w:r w:rsidRPr="002C3BD5">
        <w:rPr>
          <w:rFonts w:ascii="Times New Roman" w:hAnsi="Times New Roman"/>
          <w:color w:val="000000"/>
          <w:sz w:val="32"/>
          <w:szCs w:val="32"/>
        </w:rPr>
        <w:tab/>
      </w:r>
    </w:p>
    <w:p w:rsidR="003768A0" w:rsidRPr="002C3BD5" w:rsidRDefault="003768A0" w:rsidP="00EE1E66">
      <w:pPr>
        <w:shd w:val="clear" w:color="auto" w:fill="FFFFFF"/>
        <w:tabs>
          <w:tab w:val="left" w:pos="6490"/>
        </w:tabs>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Всем памятна гибель самолета Ту-154 7 декабря 1995 г. Тогда</w:t>
      </w:r>
      <w:r w:rsidRPr="002C3BD5">
        <w:rPr>
          <w:rFonts w:ascii="Times New Roman" w:hAnsi="Times New Roman"/>
          <w:color w:val="000000"/>
          <w:spacing w:val="3"/>
          <w:sz w:val="32"/>
          <w:szCs w:val="32"/>
        </w:rPr>
        <w:t xml:space="preserve"> почти мгновенно не стало 97 человек. Теперь там, на вершине </w:t>
      </w:r>
      <w:r w:rsidRPr="002C3BD5">
        <w:rPr>
          <w:rFonts w:ascii="Times New Roman" w:hAnsi="Times New Roman"/>
          <w:color w:val="000000"/>
          <w:spacing w:val="-2"/>
          <w:sz w:val="32"/>
          <w:szCs w:val="32"/>
        </w:rPr>
        <w:t>горы Бо-Джауса, стоит памятная стела.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4"/>
          <w:sz w:val="32"/>
          <w:szCs w:val="32"/>
        </w:rPr>
        <w:lastRenderedPageBreak/>
        <w:t xml:space="preserve">Крупнейшая авиакатастрофа  1996 г. произошла 9 февраля. Обломки самолета и тела около 100 пассажиров самолета "Боинг </w:t>
      </w:r>
      <w:r w:rsidRPr="002C3BD5">
        <w:rPr>
          <w:rFonts w:ascii="Times New Roman" w:hAnsi="Times New Roman"/>
          <w:color w:val="000000"/>
          <w:spacing w:val="-2"/>
          <w:sz w:val="32"/>
          <w:szCs w:val="32"/>
        </w:rPr>
        <w:t xml:space="preserve">1757" обнаружили спасатели у берегов Доминиканской Республики. </w:t>
      </w:r>
      <w:r w:rsidRPr="002C3BD5">
        <w:rPr>
          <w:rFonts w:ascii="Times New Roman" w:hAnsi="Times New Roman"/>
          <w:color w:val="000000"/>
          <w:spacing w:val="-1"/>
          <w:sz w:val="32"/>
          <w:szCs w:val="32"/>
        </w:rPr>
        <w:t xml:space="preserve">Авиалайнер со 189 пассажирами и членами экипажа на борту, </w:t>
      </w:r>
      <w:r w:rsidRPr="002C3BD5">
        <w:rPr>
          <w:rFonts w:ascii="Times New Roman" w:hAnsi="Times New Roman"/>
          <w:color w:val="000000"/>
          <w:sz w:val="32"/>
          <w:szCs w:val="32"/>
        </w:rPr>
        <w:t xml:space="preserve">поднявшись в воздух с аэродрома курортного города, через пять </w:t>
      </w:r>
      <w:r w:rsidRPr="002C3BD5">
        <w:rPr>
          <w:rFonts w:ascii="Times New Roman" w:hAnsi="Times New Roman"/>
          <w:color w:val="000000"/>
          <w:spacing w:val="-2"/>
          <w:sz w:val="32"/>
          <w:szCs w:val="32"/>
        </w:rPr>
        <w:t>минут исчез с экранов локаторов и, как выяснилось, рухнул в Атлантический океан примерно в 20 км от берега.</w:t>
      </w:r>
    </w:p>
    <w:p w:rsidR="003768A0" w:rsidRPr="002C3BD5" w:rsidRDefault="003768A0" w:rsidP="00EE1E66">
      <w:pPr>
        <w:shd w:val="clear" w:color="auto" w:fill="FFFFFF"/>
        <w:spacing w:after="0" w:line="240" w:lineRule="auto"/>
        <w:ind w:firstLine="516"/>
        <w:jc w:val="both"/>
        <w:rPr>
          <w:rFonts w:ascii="Times New Roman" w:hAnsi="Times New Roman"/>
          <w:color w:val="000000"/>
          <w:spacing w:val="-8"/>
          <w:sz w:val="32"/>
          <w:szCs w:val="32"/>
        </w:rPr>
      </w:pPr>
      <w:r w:rsidRPr="002C3BD5">
        <w:rPr>
          <w:rFonts w:ascii="Times New Roman" w:hAnsi="Times New Roman"/>
          <w:color w:val="000000"/>
          <w:spacing w:val="7"/>
          <w:sz w:val="32"/>
          <w:szCs w:val="32"/>
        </w:rPr>
        <w:t xml:space="preserve">Несмотря на принимаемые меры, количество аварий и </w:t>
      </w:r>
      <w:r w:rsidRPr="002C3BD5">
        <w:rPr>
          <w:rFonts w:ascii="Times New Roman" w:hAnsi="Times New Roman"/>
          <w:color w:val="000000"/>
          <w:spacing w:val="-2"/>
          <w:sz w:val="32"/>
          <w:szCs w:val="32"/>
        </w:rPr>
        <w:t xml:space="preserve">катастроф не уменьшается. К тяжелым последствиям приводят разрушения отдельных конструкций самолета, отказ двигателей, </w:t>
      </w:r>
      <w:r w:rsidRPr="002C3BD5">
        <w:rPr>
          <w:rFonts w:ascii="Times New Roman" w:hAnsi="Times New Roman"/>
          <w:color w:val="000000"/>
          <w:spacing w:val="-3"/>
          <w:sz w:val="32"/>
          <w:szCs w:val="32"/>
        </w:rPr>
        <w:t xml:space="preserve">нарушение работы систем управления, электропитания, связи, </w:t>
      </w:r>
      <w:r w:rsidRPr="002C3BD5">
        <w:rPr>
          <w:rFonts w:ascii="Times New Roman" w:hAnsi="Times New Roman"/>
          <w:color w:val="000000"/>
          <w:spacing w:val="-2"/>
          <w:sz w:val="32"/>
          <w:szCs w:val="32"/>
        </w:rPr>
        <w:t xml:space="preserve">пилотирования, недостаток топлива, перебои в жизнеобеспечении </w:t>
      </w:r>
      <w:r w:rsidRPr="002C3BD5">
        <w:rPr>
          <w:rFonts w:ascii="Times New Roman" w:hAnsi="Times New Roman"/>
          <w:color w:val="000000"/>
          <w:spacing w:val="-8"/>
          <w:sz w:val="32"/>
          <w:szCs w:val="32"/>
        </w:rPr>
        <w:t>экипажа и пассажиров.</w:t>
      </w:r>
    </w:p>
    <w:p w:rsidR="003768A0" w:rsidRPr="00D57FFB" w:rsidRDefault="003768A0" w:rsidP="00EE1E66">
      <w:pPr>
        <w:shd w:val="clear" w:color="auto" w:fill="FFFFFF"/>
        <w:spacing w:after="0" w:line="240" w:lineRule="auto"/>
        <w:ind w:right="1" w:firstLine="514"/>
        <w:jc w:val="both"/>
        <w:rPr>
          <w:rFonts w:ascii="Times New Roman" w:hAnsi="Times New Roman"/>
          <w:sz w:val="16"/>
          <w:szCs w:val="16"/>
        </w:rPr>
      </w:pPr>
    </w:p>
    <w:p w:rsidR="003768A0" w:rsidRPr="002C3BD5" w:rsidRDefault="003768A0" w:rsidP="00EE1E66">
      <w:pPr>
        <w:shd w:val="clear" w:color="auto" w:fill="FFFFFF"/>
        <w:spacing w:after="0" w:line="240" w:lineRule="auto"/>
        <w:ind w:firstLine="567"/>
        <w:jc w:val="both"/>
        <w:rPr>
          <w:rFonts w:ascii="Times New Roman" w:hAnsi="Times New Roman"/>
          <w:b/>
          <w:sz w:val="32"/>
          <w:szCs w:val="32"/>
        </w:rPr>
      </w:pPr>
      <w:r w:rsidRPr="002C3BD5">
        <w:rPr>
          <w:rFonts w:ascii="Times New Roman" w:hAnsi="Times New Roman"/>
          <w:b/>
          <w:color w:val="000000"/>
          <w:spacing w:val="3"/>
          <w:sz w:val="32"/>
          <w:szCs w:val="32"/>
        </w:rPr>
        <w:t>На водном</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 xml:space="preserve">Большинство    крупных    аварий    и    катастроф    на    судах </w:t>
      </w:r>
      <w:r w:rsidRPr="002C3BD5">
        <w:rPr>
          <w:rFonts w:ascii="Times New Roman" w:hAnsi="Times New Roman"/>
          <w:color w:val="000000"/>
          <w:spacing w:val="-1"/>
          <w:sz w:val="32"/>
          <w:szCs w:val="32"/>
        </w:rPr>
        <w:t>происходит под воздействием ураганов, штормов, туманов, льдов, а</w:t>
      </w:r>
      <w:r w:rsidRPr="002C3BD5">
        <w:rPr>
          <w:rFonts w:ascii="Times New Roman" w:hAnsi="Times New Roman"/>
          <w:color w:val="000000"/>
          <w:spacing w:val="5"/>
          <w:sz w:val="32"/>
          <w:szCs w:val="32"/>
        </w:rPr>
        <w:t xml:space="preserve"> также по вине людей -капитанов, лоцманов  и  членов  экипажа.</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7"/>
          <w:sz w:val="32"/>
          <w:szCs w:val="32"/>
        </w:rPr>
        <w:t xml:space="preserve">Много аварий происходит из-за промахов и ошибок при </w:t>
      </w:r>
      <w:r w:rsidRPr="002C3BD5">
        <w:rPr>
          <w:rFonts w:ascii="Times New Roman" w:hAnsi="Times New Roman"/>
          <w:color w:val="000000"/>
          <w:spacing w:val="-3"/>
          <w:sz w:val="32"/>
          <w:szCs w:val="32"/>
        </w:rPr>
        <w:t xml:space="preserve">проектировании и строительстве судов. Половина из них является </w:t>
      </w:r>
      <w:r w:rsidRPr="002C3BD5">
        <w:rPr>
          <w:rFonts w:ascii="Times New Roman" w:hAnsi="Times New Roman"/>
          <w:color w:val="000000"/>
          <w:spacing w:val="-2"/>
          <w:sz w:val="32"/>
          <w:szCs w:val="32"/>
        </w:rPr>
        <w:t>следствием неумелой эксплуатации. Например, часты столкновения и опрокидывания судов, посадка и мель, взрывы и пожары на борту,</w:t>
      </w:r>
      <w:r w:rsidRPr="002C3BD5">
        <w:rPr>
          <w:rFonts w:ascii="Times New Roman" w:hAnsi="Times New Roman"/>
          <w:color w:val="000000"/>
          <w:spacing w:val="-3"/>
          <w:sz w:val="32"/>
          <w:szCs w:val="32"/>
        </w:rPr>
        <w:t xml:space="preserve"> неправильное расположение грузов и плохое их крепление.</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13"/>
          <w:sz w:val="32"/>
          <w:szCs w:val="32"/>
        </w:rPr>
        <w:t xml:space="preserve">К работам по ликвидации последствий аварий, катастроф и </w:t>
      </w:r>
      <w:r w:rsidRPr="002C3BD5">
        <w:rPr>
          <w:rFonts w:ascii="Times New Roman" w:hAnsi="Times New Roman"/>
          <w:color w:val="000000"/>
          <w:spacing w:val="11"/>
          <w:sz w:val="32"/>
          <w:szCs w:val="32"/>
        </w:rPr>
        <w:t>спасению утопающих привлекаются все члены экипажа, при</w:t>
      </w:r>
      <w:r w:rsidRPr="002C3BD5">
        <w:rPr>
          <w:rFonts w:ascii="Times New Roman" w:hAnsi="Times New Roman"/>
          <w:color w:val="000000"/>
          <w:spacing w:val="-1"/>
          <w:sz w:val="32"/>
          <w:szCs w:val="32"/>
        </w:rPr>
        <w:t xml:space="preserve"> необходимости капитан может обратиться и к другим лицам, </w:t>
      </w:r>
      <w:r w:rsidRPr="002C3BD5">
        <w:rPr>
          <w:rFonts w:ascii="Times New Roman" w:hAnsi="Times New Roman"/>
          <w:color w:val="000000"/>
          <w:sz w:val="32"/>
          <w:szCs w:val="32"/>
        </w:rPr>
        <w:t>находящимся на судне. Общее руководство всеми работами ос</w:t>
      </w:r>
      <w:r w:rsidRPr="002C3BD5">
        <w:rPr>
          <w:rFonts w:ascii="Times New Roman" w:hAnsi="Times New Roman"/>
          <w:color w:val="000000"/>
          <w:spacing w:val="4"/>
          <w:sz w:val="32"/>
          <w:szCs w:val="32"/>
        </w:rPr>
        <w:t xml:space="preserve">уществляет капитан как начальник ГО. Основные задачи: </w:t>
      </w:r>
      <w:r w:rsidRPr="002C3BD5">
        <w:rPr>
          <w:rFonts w:ascii="Times New Roman" w:hAnsi="Times New Roman"/>
          <w:color w:val="000000"/>
          <w:spacing w:val="-2"/>
          <w:sz w:val="32"/>
          <w:szCs w:val="32"/>
        </w:rPr>
        <w:t xml:space="preserve">спасение людей, терпящих бедствие, борьба за живучесть корабля, </w:t>
      </w:r>
      <w:r w:rsidRPr="002C3BD5">
        <w:rPr>
          <w:rFonts w:ascii="Times New Roman" w:hAnsi="Times New Roman"/>
          <w:color w:val="000000"/>
          <w:sz w:val="32"/>
          <w:szCs w:val="32"/>
        </w:rPr>
        <w:t>ликвидация пожара, пробоин.</w:t>
      </w:r>
    </w:p>
    <w:p w:rsidR="003768A0" w:rsidRPr="002C3BD5" w:rsidRDefault="003768A0" w:rsidP="00EE1E66">
      <w:pPr>
        <w:shd w:val="clear" w:color="auto" w:fill="FFFFFF"/>
        <w:tabs>
          <w:tab w:val="left" w:pos="567"/>
          <w:tab w:val="left" w:pos="4229"/>
        </w:tabs>
        <w:spacing w:after="0" w:line="240" w:lineRule="auto"/>
        <w:ind w:right="5"/>
        <w:jc w:val="both"/>
        <w:rPr>
          <w:rFonts w:ascii="Times New Roman" w:hAnsi="Times New Roman"/>
          <w:sz w:val="32"/>
          <w:szCs w:val="32"/>
        </w:rPr>
      </w:pPr>
      <w:r w:rsidRPr="002C3BD5">
        <w:rPr>
          <w:rFonts w:ascii="Times New Roman" w:hAnsi="Times New Roman"/>
          <w:iCs/>
          <w:color w:val="000000"/>
          <w:spacing w:val="1"/>
          <w:sz w:val="32"/>
          <w:szCs w:val="32"/>
        </w:rPr>
        <w:tab/>
      </w:r>
      <w:r w:rsidRPr="002C3BD5">
        <w:rPr>
          <w:rFonts w:ascii="Times New Roman" w:hAnsi="Times New Roman"/>
          <w:color w:val="000000"/>
          <w:spacing w:val="1"/>
          <w:sz w:val="32"/>
          <w:szCs w:val="32"/>
        </w:rPr>
        <w:t xml:space="preserve">К работам по спасению судна привлекаются специальные суда </w:t>
      </w:r>
      <w:r w:rsidRPr="002C3BD5">
        <w:rPr>
          <w:rFonts w:ascii="Times New Roman" w:hAnsi="Times New Roman"/>
          <w:color w:val="000000"/>
          <w:spacing w:val="-4"/>
          <w:sz w:val="32"/>
          <w:szCs w:val="32"/>
        </w:rPr>
        <w:t>спасатели, буксиры, пожарные катера, экипажи других плавсредств, спе</w:t>
      </w:r>
      <w:r w:rsidRPr="002C3BD5">
        <w:rPr>
          <w:rFonts w:ascii="Times New Roman" w:hAnsi="Times New Roman"/>
          <w:color w:val="000000"/>
          <w:spacing w:val="-9"/>
          <w:sz w:val="32"/>
          <w:szCs w:val="32"/>
        </w:rPr>
        <w:t>циальные</w:t>
      </w:r>
      <w:r w:rsidRPr="002C3BD5">
        <w:rPr>
          <w:rFonts w:ascii="Times New Roman" w:hAnsi="Times New Roman"/>
          <w:color w:val="000000"/>
          <w:sz w:val="32"/>
          <w:szCs w:val="32"/>
        </w:rPr>
        <w:t xml:space="preserve"> </w:t>
      </w:r>
      <w:r w:rsidRPr="002C3BD5">
        <w:rPr>
          <w:rFonts w:ascii="Times New Roman" w:hAnsi="Times New Roman"/>
          <w:color w:val="000000"/>
          <w:spacing w:val="-2"/>
          <w:sz w:val="32"/>
          <w:szCs w:val="32"/>
        </w:rPr>
        <w:t>подразделения</w:t>
      </w:r>
      <w:r w:rsidRPr="002C3BD5">
        <w:rPr>
          <w:rFonts w:ascii="Times New Roman" w:hAnsi="Times New Roman"/>
          <w:color w:val="000000"/>
          <w:sz w:val="32"/>
          <w:szCs w:val="32"/>
        </w:rPr>
        <w:t xml:space="preserve"> </w:t>
      </w:r>
      <w:r w:rsidRPr="002C3BD5">
        <w:rPr>
          <w:rFonts w:ascii="Times New Roman" w:hAnsi="Times New Roman"/>
          <w:color w:val="000000"/>
          <w:spacing w:val="-2"/>
          <w:sz w:val="32"/>
          <w:szCs w:val="32"/>
        </w:rPr>
        <w:t>аварийно-спасательных, с</w:t>
      </w:r>
      <w:r w:rsidRPr="002C3BD5">
        <w:rPr>
          <w:rFonts w:ascii="Times New Roman" w:hAnsi="Times New Roman"/>
          <w:color w:val="000000"/>
          <w:spacing w:val="-4"/>
          <w:sz w:val="32"/>
          <w:szCs w:val="32"/>
        </w:rPr>
        <w:t>удоподъемных и подъемно-технических работ.</w:t>
      </w:r>
    </w:p>
    <w:p w:rsidR="003768A0" w:rsidRDefault="003768A0" w:rsidP="00EE1E66">
      <w:pPr>
        <w:shd w:val="clear" w:color="auto" w:fill="FFFFFF"/>
        <w:spacing w:after="0" w:line="240" w:lineRule="auto"/>
        <w:ind w:right="86" w:firstLine="499"/>
        <w:jc w:val="both"/>
        <w:rPr>
          <w:rFonts w:ascii="Times New Roman" w:hAnsi="Times New Roman"/>
          <w:bCs/>
          <w:color w:val="000000"/>
          <w:spacing w:val="2"/>
          <w:sz w:val="32"/>
          <w:szCs w:val="32"/>
          <w:lang w:val="kk-KZ"/>
        </w:rPr>
      </w:pPr>
    </w:p>
    <w:p w:rsidR="00D57FFB" w:rsidRDefault="00D57FFB" w:rsidP="00EE1E66">
      <w:pPr>
        <w:shd w:val="clear" w:color="auto" w:fill="FFFFFF"/>
        <w:spacing w:after="0" w:line="240" w:lineRule="auto"/>
        <w:ind w:right="86" w:firstLine="499"/>
        <w:jc w:val="both"/>
        <w:rPr>
          <w:rFonts w:ascii="Times New Roman" w:hAnsi="Times New Roman"/>
          <w:bCs/>
          <w:color w:val="000000"/>
          <w:spacing w:val="2"/>
          <w:sz w:val="32"/>
          <w:szCs w:val="32"/>
          <w:lang w:val="kk-KZ"/>
        </w:rPr>
      </w:pPr>
    </w:p>
    <w:p w:rsidR="00D57FFB" w:rsidRDefault="00D57FFB" w:rsidP="00EE1E66">
      <w:pPr>
        <w:shd w:val="clear" w:color="auto" w:fill="FFFFFF"/>
        <w:spacing w:after="0" w:line="240" w:lineRule="auto"/>
        <w:ind w:right="86" w:firstLine="499"/>
        <w:jc w:val="both"/>
        <w:rPr>
          <w:rFonts w:ascii="Times New Roman" w:hAnsi="Times New Roman"/>
          <w:bCs/>
          <w:color w:val="000000"/>
          <w:spacing w:val="2"/>
          <w:sz w:val="32"/>
          <w:szCs w:val="32"/>
          <w:lang w:val="kk-KZ"/>
        </w:rPr>
      </w:pPr>
    </w:p>
    <w:p w:rsidR="00D57FFB" w:rsidRPr="00D57FFB" w:rsidRDefault="00D57FFB" w:rsidP="00EE1E66">
      <w:pPr>
        <w:shd w:val="clear" w:color="auto" w:fill="FFFFFF"/>
        <w:spacing w:after="0" w:line="240" w:lineRule="auto"/>
        <w:ind w:right="86" w:firstLine="499"/>
        <w:jc w:val="both"/>
        <w:rPr>
          <w:rFonts w:ascii="Times New Roman" w:hAnsi="Times New Roman"/>
          <w:bCs/>
          <w:color w:val="000000"/>
          <w:spacing w:val="2"/>
          <w:sz w:val="32"/>
          <w:szCs w:val="32"/>
          <w:lang w:val="kk-KZ"/>
        </w:rPr>
      </w:pPr>
    </w:p>
    <w:p w:rsidR="003768A0" w:rsidRPr="002C3BD5" w:rsidRDefault="003768A0" w:rsidP="004774C2">
      <w:pPr>
        <w:pStyle w:val="a6"/>
        <w:numPr>
          <w:ilvl w:val="1"/>
          <w:numId w:val="72"/>
        </w:numPr>
        <w:shd w:val="clear" w:color="auto" w:fill="FFFFFF"/>
        <w:tabs>
          <w:tab w:val="left" w:pos="0"/>
        </w:tabs>
        <w:spacing w:after="0" w:line="240" w:lineRule="auto"/>
        <w:ind w:left="0" w:right="86" w:firstLine="567"/>
        <w:jc w:val="both"/>
        <w:rPr>
          <w:rFonts w:ascii="Times New Roman" w:hAnsi="Times New Roman"/>
          <w:b/>
          <w:bCs/>
          <w:color w:val="000000"/>
          <w:spacing w:val="1"/>
          <w:sz w:val="32"/>
          <w:szCs w:val="32"/>
        </w:rPr>
      </w:pPr>
      <w:r w:rsidRPr="002C3BD5">
        <w:rPr>
          <w:rFonts w:ascii="Times New Roman" w:hAnsi="Times New Roman"/>
          <w:b/>
          <w:bCs/>
          <w:color w:val="000000"/>
          <w:spacing w:val="2"/>
          <w:sz w:val="32"/>
          <w:szCs w:val="32"/>
        </w:rPr>
        <w:lastRenderedPageBreak/>
        <w:t xml:space="preserve">Рекомендации пассажирам по поведению и действиям </w:t>
      </w:r>
      <w:r w:rsidRPr="002C3BD5">
        <w:rPr>
          <w:rFonts w:ascii="Times New Roman" w:hAnsi="Times New Roman"/>
          <w:b/>
          <w:bCs/>
          <w:color w:val="000000"/>
          <w:spacing w:val="1"/>
          <w:sz w:val="32"/>
          <w:szCs w:val="32"/>
        </w:rPr>
        <w:t>на транспорте при авариях и катастрофах</w:t>
      </w:r>
    </w:p>
    <w:p w:rsidR="003768A0" w:rsidRPr="002C3BD5" w:rsidRDefault="003768A0" w:rsidP="00EE1E66">
      <w:pPr>
        <w:shd w:val="clear" w:color="auto" w:fill="FFFFFF"/>
        <w:spacing w:after="0" w:line="240" w:lineRule="auto"/>
        <w:ind w:firstLine="567"/>
        <w:jc w:val="both"/>
        <w:rPr>
          <w:rFonts w:ascii="Times New Roman" w:hAnsi="Times New Roman"/>
          <w:b/>
          <w:sz w:val="32"/>
          <w:szCs w:val="32"/>
        </w:rPr>
      </w:pPr>
      <w:r w:rsidRPr="002C3BD5">
        <w:rPr>
          <w:rFonts w:ascii="Times New Roman" w:hAnsi="Times New Roman"/>
          <w:b/>
          <w:bCs/>
          <w:color w:val="000000"/>
          <w:spacing w:val="1"/>
          <w:sz w:val="32"/>
          <w:szCs w:val="32"/>
        </w:rPr>
        <w:t>Воздушный транспорт</w:t>
      </w:r>
    </w:p>
    <w:p w:rsidR="003768A0" w:rsidRPr="002C3BD5" w:rsidRDefault="003768A0" w:rsidP="00EE1E66">
      <w:pPr>
        <w:shd w:val="clear" w:color="auto" w:fill="FFFFFF"/>
        <w:spacing w:after="0" w:line="240" w:lineRule="auto"/>
        <w:ind w:right="58" w:firstLine="567"/>
        <w:jc w:val="both"/>
        <w:rPr>
          <w:rFonts w:ascii="Times New Roman" w:hAnsi="Times New Roman"/>
          <w:sz w:val="32"/>
          <w:szCs w:val="32"/>
        </w:rPr>
      </w:pPr>
      <w:r w:rsidRPr="002C3BD5">
        <w:rPr>
          <w:rFonts w:ascii="Times New Roman" w:hAnsi="Times New Roman"/>
          <w:color w:val="000000"/>
          <w:spacing w:val="20"/>
          <w:sz w:val="32"/>
          <w:szCs w:val="32"/>
        </w:rPr>
        <w:t xml:space="preserve">В специальной литературе существует понятие </w:t>
      </w:r>
      <w:r w:rsidRPr="002C3BD5">
        <w:rPr>
          <w:rFonts w:ascii="Times New Roman" w:hAnsi="Times New Roman"/>
          <w:color w:val="000000"/>
          <w:spacing w:val="8"/>
          <w:sz w:val="32"/>
          <w:szCs w:val="32"/>
        </w:rPr>
        <w:t xml:space="preserve">"компетентный пассажир". Это не тот человек, который знает </w:t>
      </w:r>
      <w:r w:rsidRPr="002C3BD5">
        <w:rPr>
          <w:rFonts w:ascii="Times New Roman" w:hAnsi="Times New Roman"/>
          <w:color w:val="000000"/>
          <w:spacing w:val="6"/>
          <w:sz w:val="32"/>
          <w:szCs w:val="32"/>
        </w:rPr>
        <w:t xml:space="preserve">марки машин или цены на билеты. Компетентный пассажир - </w:t>
      </w:r>
      <w:r w:rsidRPr="002C3BD5">
        <w:rPr>
          <w:rFonts w:ascii="Times New Roman" w:hAnsi="Times New Roman"/>
          <w:color w:val="000000"/>
          <w:spacing w:val="2"/>
          <w:sz w:val="32"/>
          <w:szCs w:val="32"/>
        </w:rPr>
        <w:t xml:space="preserve">человек, который максимально использует свои шансы на спасение </w:t>
      </w:r>
      <w:r w:rsidRPr="002C3BD5">
        <w:rPr>
          <w:rFonts w:ascii="Times New Roman" w:hAnsi="Times New Roman"/>
          <w:color w:val="000000"/>
          <w:spacing w:val="-1"/>
          <w:sz w:val="32"/>
          <w:szCs w:val="32"/>
        </w:rPr>
        <w:t>в аварийной ситуации.</w:t>
      </w:r>
    </w:p>
    <w:p w:rsidR="003768A0" w:rsidRPr="002C3BD5" w:rsidRDefault="003768A0" w:rsidP="00EE1E66">
      <w:pPr>
        <w:shd w:val="clear" w:color="auto" w:fill="FFFFFF"/>
        <w:spacing w:after="0" w:line="240" w:lineRule="auto"/>
        <w:ind w:right="43" w:firstLine="567"/>
        <w:jc w:val="both"/>
        <w:rPr>
          <w:rFonts w:ascii="Times New Roman" w:hAnsi="Times New Roman"/>
          <w:sz w:val="32"/>
          <w:szCs w:val="32"/>
        </w:rPr>
      </w:pPr>
      <w:r w:rsidRPr="002C3BD5">
        <w:rPr>
          <w:rFonts w:ascii="Times New Roman" w:hAnsi="Times New Roman"/>
          <w:color w:val="000000"/>
          <w:spacing w:val="4"/>
          <w:sz w:val="32"/>
          <w:szCs w:val="32"/>
        </w:rPr>
        <w:t xml:space="preserve">Существует несколько основных типов аварийных ситуаций. </w:t>
      </w:r>
      <w:r w:rsidRPr="002C3BD5">
        <w:rPr>
          <w:rFonts w:ascii="Times New Roman" w:hAnsi="Times New Roman"/>
          <w:color w:val="000000"/>
          <w:spacing w:val="6"/>
          <w:sz w:val="32"/>
          <w:szCs w:val="32"/>
        </w:rPr>
        <w:t xml:space="preserve">В воздухе, чтобы правильно действовать в них, надо не только </w:t>
      </w:r>
      <w:r w:rsidRPr="002C3BD5">
        <w:rPr>
          <w:rFonts w:ascii="Times New Roman" w:hAnsi="Times New Roman"/>
          <w:color w:val="000000"/>
          <w:spacing w:val="3"/>
          <w:sz w:val="32"/>
          <w:szCs w:val="32"/>
        </w:rPr>
        <w:t xml:space="preserve">знать, как себя вести, но и заранее проделать мысленно путь к </w:t>
      </w:r>
      <w:r w:rsidRPr="002C3BD5">
        <w:rPr>
          <w:rFonts w:ascii="Times New Roman" w:hAnsi="Times New Roman"/>
          <w:color w:val="000000"/>
          <w:spacing w:val="5"/>
          <w:sz w:val="32"/>
          <w:szCs w:val="32"/>
        </w:rPr>
        <w:t xml:space="preserve">спасению. Это дает больше шансов на то, что в опасную минуту </w:t>
      </w:r>
      <w:r w:rsidRPr="002C3BD5">
        <w:rPr>
          <w:rFonts w:ascii="Times New Roman" w:hAnsi="Times New Roman"/>
          <w:color w:val="000000"/>
          <w:spacing w:val="-1"/>
          <w:sz w:val="32"/>
          <w:szCs w:val="32"/>
        </w:rPr>
        <w:t>вам не откажет память.</w:t>
      </w:r>
    </w:p>
    <w:p w:rsidR="003768A0" w:rsidRPr="002C3BD5" w:rsidRDefault="003768A0" w:rsidP="00EE1E66">
      <w:pPr>
        <w:shd w:val="clear" w:color="auto" w:fill="FFFFFF"/>
        <w:spacing w:after="0" w:line="240" w:lineRule="auto"/>
        <w:ind w:right="34" w:firstLine="567"/>
        <w:jc w:val="both"/>
        <w:rPr>
          <w:rFonts w:ascii="Times New Roman" w:hAnsi="Times New Roman"/>
          <w:sz w:val="32"/>
          <w:szCs w:val="32"/>
        </w:rPr>
      </w:pPr>
      <w:r w:rsidRPr="002C3BD5">
        <w:rPr>
          <w:rFonts w:ascii="Times New Roman" w:hAnsi="Times New Roman"/>
          <w:b/>
          <w:bCs/>
          <w:color w:val="000000"/>
          <w:spacing w:val="3"/>
          <w:sz w:val="32"/>
          <w:szCs w:val="32"/>
        </w:rPr>
        <w:t>Декомпрессия.</w:t>
      </w:r>
      <w:r w:rsidRPr="002C3BD5">
        <w:rPr>
          <w:rFonts w:ascii="Times New Roman" w:hAnsi="Times New Roman"/>
          <w:bCs/>
          <w:color w:val="000000"/>
          <w:spacing w:val="3"/>
          <w:sz w:val="32"/>
          <w:szCs w:val="32"/>
        </w:rPr>
        <w:t xml:space="preserve"> </w:t>
      </w:r>
      <w:r w:rsidRPr="002C3BD5">
        <w:rPr>
          <w:rFonts w:ascii="Times New Roman" w:hAnsi="Times New Roman"/>
          <w:color w:val="000000"/>
          <w:spacing w:val="3"/>
          <w:sz w:val="32"/>
          <w:szCs w:val="32"/>
        </w:rPr>
        <w:t xml:space="preserve">Разряженный воздух в салоне. Быстрая </w:t>
      </w:r>
      <w:r w:rsidRPr="002C3BD5">
        <w:rPr>
          <w:rFonts w:ascii="Times New Roman" w:hAnsi="Times New Roman"/>
          <w:color w:val="000000"/>
          <w:spacing w:val="1"/>
          <w:sz w:val="32"/>
          <w:szCs w:val="32"/>
        </w:rPr>
        <w:t xml:space="preserve">декомпрессия обычно начинается с оглушительного рева (уходит воздух). Салон наполняется пылью и туманом. Резко снижается </w:t>
      </w:r>
      <w:r w:rsidRPr="002C3BD5">
        <w:rPr>
          <w:rFonts w:ascii="Times New Roman" w:hAnsi="Times New Roman"/>
          <w:color w:val="000000"/>
          <w:spacing w:val="8"/>
          <w:sz w:val="32"/>
          <w:szCs w:val="32"/>
        </w:rPr>
        <w:t xml:space="preserve">видимость. Из легких человека быстро выходит воздух, и его </w:t>
      </w:r>
      <w:r w:rsidRPr="002C3BD5">
        <w:rPr>
          <w:rFonts w:ascii="Times New Roman" w:hAnsi="Times New Roman"/>
          <w:color w:val="000000"/>
          <w:spacing w:val="2"/>
          <w:sz w:val="32"/>
          <w:szCs w:val="32"/>
        </w:rPr>
        <w:t xml:space="preserve">нельзя задержать. Одновременно могут возникнуть звон в ушах и </w:t>
      </w:r>
      <w:r w:rsidRPr="002C3BD5">
        <w:rPr>
          <w:rFonts w:ascii="Times New Roman" w:hAnsi="Times New Roman"/>
          <w:color w:val="000000"/>
          <w:spacing w:val="1"/>
          <w:sz w:val="32"/>
          <w:szCs w:val="32"/>
        </w:rPr>
        <w:t>боли в кишечнике (расширяются газы).</w:t>
      </w:r>
    </w:p>
    <w:p w:rsidR="003768A0" w:rsidRPr="002C3BD5" w:rsidRDefault="003768A0" w:rsidP="00EE1E66">
      <w:pPr>
        <w:shd w:val="clear" w:color="auto" w:fill="FFFFFF"/>
        <w:spacing w:after="0" w:line="240" w:lineRule="auto"/>
        <w:ind w:right="24" w:firstLine="567"/>
        <w:jc w:val="both"/>
        <w:rPr>
          <w:rFonts w:ascii="Times New Roman" w:hAnsi="Times New Roman"/>
          <w:sz w:val="32"/>
          <w:szCs w:val="32"/>
        </w:rPr>
      </w:pPr>
      <w:r w:rsidRPr="002C3BD5">
        <w:rPr>
          <w:rFonts w:ascii="Times New Roman" w:hAnsi="Times New Roman"/>
          <w:color w:val="000000"/>
          <w:spacing w:val="8"/>
          <w:sz w:val="32"/>
          <w:szCs w:val="32"/>
        </w:rPr>
        <w:t xml:space="preserve">Не дожидаясь команды, а тем более помощи экипажа, </w:t>
      </w:r>
      <w:r w:rsidRPr="002C3BD5">
        <w:rPr>
          <w:rFonts w:ascii="Times New Roman" w:hAnsi="Times New Roman"/>
          <w:color w:val="000000"/>
          <w:spacing w:val="1"/>
          <w:sz w:val="32"/>
          <w:szCs w:val="32"/>
        </w:rPr>
        <w:t xml:space="preserve">немедленно наденьте кислородную маску. О том, где она находится и как ею пользоваться, вам расскажет стюардесса в начале полета, </w:t>
      </w:r>
      <w:r w:rsidRPr="002C3BD5">
        <w:rPr>
          <w:rFonts w:ascii="Times New Roman" w:hAnsi="Times New Roman"/>
          <w:color w:val="000000"/>
          <w:sz w:val="32"/>
          <w:szCs w:val="32"/>
        </w:rPr>
        <w:t xml:space="preserve">маску надо именно надеть, а не просто прижать к носу и рту - даже при уже поступившем кислороде вы можете потерять сознание и </w:t>
      </w:r>
      <w:r w:rsidRPr="002C3BD5">
        <w:rPr>
          <w:rFonts w:ascii="Times New Roman" w:hAnsi="Times New Roman"/>
          <w:color w:val="000000"/>
          <w:spacing w:val="-2"/>
          <w:sz w:val="32"/>
          <w:szCs w:val="32"/>
        </w:rPr>
        <w:t>выронить маску.</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color w:val="000000"/>
          <w:spacing w:val="4"/>
          <w:sz w:val="32"/>
          <w:szCs w:val="32"/>
        </w:rPr>
        <w:t xml:space="preserve">По той же причине не пытайтесь оказать кому-либо помощь </w:t>
      </w:r>
      <w:r w:rsidRPr="002C3BD5">
        <w:rPr>
          <w:rFonts w:ascii="Times New Roman" w:hAnsi="Times New Roman"/>
          <w:color w:val="000000"/>
          <w:spacing w:val="2"/>
          <w:sz w:val="32"/>
          <w:szCs w:val="32"/>
        </w:rPr>
        <w:t xml:space="preserve">до того, как сами наденете маску, даже если это ваш ребенок: если </w:t>
      </w:r>
      <w:r w:rsidRPr="002C3BD5">
        <w:rPr>
          <w:rFonts w:ascii="Times New Roman" w:hAnsi="Times New Roman"/>
          <w:color w:val="000000"/>
          <w:spacing w:val="1"/>
          <w:sz w:val="32"/>
          <w:szCs w:val="32"/>
        </w:rPr>
        <w:t>вы не успеете помочь себе, то вы оба окажетесь без кислорода.</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b/>
          <w:bCs/>
          <w:color w:val="000000"/>
          <w:spacing w:val="7"/>
          <w:sz w:val="32"/>
          <w:szCs w:val="32"/>
        </w:rPr>
        <w:t>Декомпрессия</w:t>
      </w:r>
      <w:r w:rsidRPr="002C3BD5">
        <w:rPr>
          <w:rFonts w:ascii="Times New Roman" w:hAnsi="Times New Roman"/>
          <w:bCs/>
          <w:color w:val="000000"/>
          <w:spacing w:val="7"/>
          <w:sz w:val="32"/>
          <w:szCs w:val="32"/>
        </w:rPr>
        <w:t xml:space="preserve"> </w:t>
      </w:r>
      <w:r w:rsidRPr="002C3BD5">
        <w:rPr>
          <w:rFonts w:ascii="Times New Roman" w:hAnsi="Times New Roman"/>
          <w:color w:val="000000"/>
          <w:spacing w:val="7"/>
          <w:sz w:val="32"/>
          <w:szCs w:val="32"/>
        </w:rPr>
        <w:t xml:space="preserve">- аварийная ситуация, которую экипаж </w:t>
      </w:r>
      <w:r w:rsidRPr="002C3BD5">
        <w:rPr>
          <w:rFonts w:ascii="Times New Roman" w:hAnsi="Times New Roman"/>
          <w:color w:val="000000"/>
          <w:spacing w:val="-1"/>
          <w:sz w:val="32"/>
          <w:szCs w:val="32"/>
        </w:rPr>
        <w:t xml:space="preserve">немедленно начинает исправлять, снижая высоту полета. Ниже трех </w:t>
      </w:r>
      <w:r w:rsidRPr="002C3BD5">
        <w:rPr>
          <w:rFonts w:ascii="Times New Roman" w:hAnsi="Times New Roman"/>
          <w:color w:val="000000"/>
          <w:spacing w:val="11"/>
          <w:sz w:val="32"/>
          <w:szCs w:val="32"/>
        </w:rPr>
        <w:t xml:space="preserve">тысяч метров содержание кислорода уже можно считать </w:t>
      </w:r>
      <w:r w:rsidRPr="002C3BD5">
        <w:rPr>
          <w:rFonts w:ascii="Times New Roman" w:hAnsi="Times New Roman"/>
          <w:color w:val="000000"/>
          <w:sz w:val="32"/>
          <w:szCs w:val="32"/>
        </w:rPr>
        <w:t xml:space="preserve">нормальным. Поэтому при признаках декомпрессии сразу же после </w:t>
      </w:r>
      <w:r w:rsidRPr="002C3BD5">
        <w:rPr>
          <w:rFonts w:ascii="Times New Roman" w:hAnsi="Times New Roman"/>
          <w:color w:val="000000"/>
          <w:spacing w:val="1"/>
          <w:sz w:val="32"/>
          <w:szCs w:val="32"/>
        </w:rPr>
        <w:t xml:space="preserve">надевания маски пристегните ремни и подготовьтесь к резкому </w:t>
      </w:r>
      <w:r w:rsidRPr="002C3BD5">
        <w:rPr>
          <w:rFonts w:ascii="Times New Roman" w:hAnsi="Times New Roman"/>
          <w:color w:val="000000"/>
          <w:spacing w:val="2"/>
          <w:sz w:val="32"/>
          <w:szCs w:val="32"/>
        </w:rPr>
        <w:t>снижению или "твердой" посадке.</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Пожар на самолете. Большинство пассажиров считают, что во </w:t>
      </w:r>
      <w:r w:rsidRPr="002C3BD5">
        <w:rPr>
          <w:rFonts w:ascii="Times New Roman" w:hAnsi="Times New Roman"/>
          <w:color w:val="000000"/>
          <w:spacing w:val="9"/>
          <w:sz w:val="32"/>
          <w:szCs w:val="32"/>
        </w:rPr>
        <w:t xml:space="preserve">время  пожара за бортом у них будет около пяти  минут  после </w:t>
      </w:r>
      <w:r w:rsidRPr="002C3BD5">
        <w:rPr>
          <w:rFonts w:ascii="Times New Roman" w:hAnsi="Times New Roman"/>
          <w:color w:val="000000"/>
          <w:spacing w:val="3"/>
          <w:sz w:val="32"/>
          <w:szCs w:val="32"/>
        </w:rPr>
        <w:t xml:space="preserve">приземления, чтобы покинуть самолет. Однако опыт показывает, </w:t>
      </w:r>
      <w:r w:rsidRPr="002C3BD5">
        <w:rPr>
          <w:rFonts w:ascii="Times New Roman" w:hAnsi="Times New Roman"/>
          <w:color w:val="000000"/>
          <w:spacing w:val="8"/>
          <w:sz w:val="32"/>
          <w:szCs w:val="32"/>
        </w:rPr>
        <w:t xml:space="preserve">что лучше рассчитывать на одну-две минуты. По данным </w:t>
      </w:r>
      <w:r w:rsidRPr="002C3BD5">
        <w:rPr>
          <w:rFonts w:ascii="Times New Roman" w:hAnsi="Times New Roman"/>
          <w:color w:val="000000"/>
          <w:spacing w:val="7"/>
          <w:sz w:val="32"/>
          <w:szCs w:val="32"/>
        </w:rPr>
        <w:t xml:space="preserve">Национально управления по безопасности перевозок США, </w:t>
      </w:r>
      <w:r w:rsidRPr="002C3BD5">
        <w:rPr>
          <w:rFonts w:ascii="Times New Roman" w:hAnsi="Times New Roman"/>
          <w:color w:val="000000"/>
          <w:spacing w:val="12"/>
          <w:sz w:val="32"/>
          <w:szCs w:val="32"/>
        </w:rPr>
        <w:lastRenderedPageBreak/>
        <w:t xml:space="preserve">пожарами сопровождаются приблизительно 20 % аварий </w:t>
      </w:r>
      <w:r w:rsidRPr="002C3BD5">
        <w:rPr>
          <w:rFonts w:ascii="Times New Roman" w:hAnsi="Times New Roman"/>
          <w:color w:val="000000"/>
          <w:spacing w:val="4"/>
          <w:sz w:val="32"/>
          <w:szCs w:val="32"/>
        </w:rPr>
        <w:t xml:space="preserve">самолетов; свыше 70% людей, попавших в авиакатастрофы с </w:t>
      </w:r>
      <w:r w:rsidRPr="002C3BD5">
        <w:rPr>
          <w:rFonts w:ascii="Times New Roman" w:hAnsi="Times New Roman"/>
          <w:color w:val="000000"/>
          <w:spacing w:val="-4"/>
          <w:sz w:val="32"/>
          <w:szCs w:val="32"/>
        </w:rPr>
        <w:t>пожарами, остаются в живых.</w:t>
      </w:r>
    </w:p>
    <w:p w:rsidR="003768A0" w:rsidRPr="002C3BD5" w:rsidRDefault="003768A0" w:rsidP="00EE1E66">
      <w:pPr>
        <w:shd w:val="clear" w:color="auto" w:fill="FFFFFF"/>
        <w:spacing w:after="0" w:line="240" w:lineRule="auto"/>
        <w:ind w:right="1" w:firstLine="567"/>
        <w:jc w:val="both"/>
        <w:rPr>
          <w:rFonts w:ascii="Times New Roman" w:hAnsi="Times New Roman"/>
          <w:sz w:val="32"/>
          <w:szCs w:val="32"/>
        </w:rPr>
      </w:pPr>
      <w:r w:rsidRPr="002C3BD5">
        <w:rPr>
          <w:rFonts w:ascii="Times New Roman" w:hAnsi="Times New Roman"/>
          <w:color w:val="000000"/>
          <w:spacing w:val="10"/>
          <w:sz w:val="32"/>
          <w:szCs w:val="32"/>
        </w:rPr>
        <w:t xml:space="preserve">Мы уже говорили, как важно запомнить расположение </w:t>
      </w:r>
      <w:r w:rsidRPr="002C3BD5">
        <w:rPr>
          <w:rFonts w:ascii="Times New Roman" w:hAnsi="Times New Roman"/>
          <w:color w:val="000000"/>
          <w:spacing w:val="6"/>
          <w:sz w:val="32"/>
          <w:szCs w:val="32"/>
        </w:rPr>
        <w:t xml:space="preserve">выходов. При пожаре это необходимо еще и потому, что дым </w:t>
      </w:r>
      <w:r w:rsidRPr="002C3BD5">
        <w:rPr>
          <w:rFonts w:ascii="Times New Roman" w:hAnsi="Times New Roman"/>
          <w:color w:val="000000"/>
          <w:sz w:val="32"/>
          <w:szCs w:val="32"/>
        </w:rPr>
        <w:t xml:space="preserve">мешает не только дышать, но и видеть указатели. А самое главное </w:t>
      </w:r>
      <w:r w:rsidRPr="002C3BD5">
        <w:rPr>
          <w:rFonts w:ascii="Times New Roman" w:hAnsi="Times New Roman"/>
          <w:color w:val="000000"/>
          <w:spacing w:val="-1"/>
          <w:sz w:val="32"/>
          <w:szCs w:val="32"/>
        </w:rPr>
        <w:t xml:space="preserve">при пожаре - немедленно после остановки самолета направиться к </w:t>
      </w:r>
      <w:r w:rsidRPr="002C3BD5">
        <w:rPr>
          <w:rFonts w:ascii="Times New Roman" w:hAnsi="Times New Roman"/>
          <w:color w:val="000000"/>
          <w:spacing w:val="-4"/>
          <w:sz w:val="32"/>
          <w:szCs w:val="32"/>
        </w:rPr>
        <w:t>ближайшему выходу. При этом:</w:t>
      </w:r>
    </w:p>
    <w:p w:rsidR="003768A0" w:rsidRPr="002C3BD5" w:rsidRDefault="003768A0" w:rsidP="00EE1E66">
      <w:pPr>
        <w:widowControl w:val="0"/>
        <w:numPr>
          <w:ilvl w:val="0"/>
          <w:numId w:val="17"/>
        </w:numPr>
        <w:shd w:val="clear" w:color="auto" w:fill="FFFFFF"/>
        <w:tabs>
          <w:tab w:val="left" w:pos="643"/>
        </w:tabs>
        <w:autoSpaceDE w:val="0"/>
        <w:autoSpaceDN w:val="0"/>
        <w:adjustRightInd w:val="0"/>
        <w:spacing w:after="0" w:line="240" w:lineRule="auto"/>
        <w:ind w:right="1" w:firstLine="567"/>
        <w:jc w:val="both"/>
        <w:rPr>
          <w:rFonts w:ascii="Times New Roman" w:hAnsi="Times New Roman"/>
          <w:color w:val="000000"/>
          <w:sz w:val="32"/>
          <w:szCs w:val="32"/>
        </w:rPr>
      </w:pPr>
      <w:r w:rsidRPr="002C3BD5">
        <w:rPr>
          <w:rFonts w:ascii="Times New Roman" w:hAnsi="Times New Roman"/>
          <w:color w:val="000000"/>
          <w:spacing w:val="6"/>
          <w:sz w:val="32"/>
          <w:szCs w:val="32"/>
        </w:rPr>
        <w:t>защитите свою кожу - на вас должны быть пальто, шапка,</w:t>
      </w:r>
      <w:r w:rsidRPr="002C3BD5">
        <w:rPr>
          <w:rFonts w:ascii="Times New Roman" w:hAnsi="Times New Roman"/>
          <w:color w:val="000000"/>
          <w:spacing w:val="6"/>
          <w:sz w:val="32"/>
          <w:szCs w:val="32"/>
          <w:lang w:val="kk-KZ"/>
        </w:rPr>
        <w:t xml:space="preserve"> </w:t>
      </w:r>
      <w:r w:rsidRPr="002C3BD5">
        <w:rPr>
          <w:rFonts w:ascii="Times New Roman" w:hAnsi="Times New Roman"/>
          <w:color w:val="000000"/>
          <w:spacing w:val="6"/>
          <w:sz w:val="32"/>
          <w:szCs w:val="32"/>
        </w:rPr>
        <w:t>плед</w:t>
      </w:r>
      <w:r w:rsidRPr="002C3BD5">
        <w:rPr>
          <w:rFonts w:ascii="Times New Roman" w:hAnsi="Times New Roman"/>
          <w:color w:val="000000"/>
          <w:spacing w:val="6"/>
          <w:sz w:val="32"/>
          <w:szCs w:val="32"/>
          <w:lang w:val="kk-KZ"/>
        </w:rPr>
        <w:t>;</w:t>
      </w:r>
    </w:p>
    <w:p w:rsidR="003768A0" w:rsidRPr="002C3BD5" w:rsidRDefault="003768A0" w:rsidP="00EE1E66">
      <w:pPr>
        <w:widowControl w:val="0"/>
        <w:numPr>
          <w:ilvl w:val="0"/>
          <w:numId w:val="17"/>
        </w:numPr>
        <w:shd w:val="clear" w:color="auto" w:fill="FFFFFF"/>
        <w:tabs>
          <w:tab w:val="left" w:pos="643"/>
        </w:tabs>
        <w:autoSpaceDE w:val="0"/>
        <w:autoSpaceDN w:val="0"/>
        <w:adjustRightInd w:val="0"/>
        <w:spacing w:after="0" w:line="240" w:lineRule="auto"/>
        <w:ind w:right="1" w:firstLine="567"/>
        <w:jc w:val="both"/>
        <w:rPr>
          <w:rFonts w:ascii="Times New Roman" w:hAnsi="Times New Roman"/>
          <w:color w:val="000000"/>
          <w:sz w:val="32"/>
          <w:szCs w:val="32"/>
        </w:rPr>
      </w:pPr>
      <w:r w:rsidRPr="002C3BD5">
        <w:rPr>
          <w:rFonts w:ascii="Times New Roman" w:hAnsi="Times New Roman"/>
          <w:color w:val="000000"/>
          <w:spacing w:val="4"/>
          <w:sz w:val="32"/>
          <w:szCs w:val="32"/>
        </w:rPr>
        <w:t>не дышите дымом, защищайтесь одеждой, пригнитесь или</w:t>
      </w:r>
      <w:r w:rsidRPr="002C3BD5">
        <w:rPr>
          <w:rFonts w:ascii="Times New Roman" w:hAnsi="Times New Roman"/>
          <w:color w:val="000000"/>
          <w:spacing w:val="4"/>
          <w:sz w:val="32"/>
          <w:szCs w:val="32"/>
          <w:lang w:val="kk-KZ"/>
        </w:rPr>
        <w:t xml:space="preserve"> </w:t>
      </w:r>
      <w:r w:rsidRPr="002C3BD5">
        <w:rPr>
          <w:rFonts w:ascii="Times New Roman" w:hAnsi="Times New Roman"/>
          <w:color w:val="000000"/>
          <w:spacing w:val="2"/>
          <w:sz w:val="32"/>
          <w:szCs w:val="32"/>
        </w:rPr>
        <w:t>даже</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2"/>
          <w:sz w:val="32"/>
          <w:szCs w:val="32"/>
        </w:rPr>
        <w:t>пробирайтесь к выходу на четвереньках внизу дыма должно</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2"/>
          <w:sz w:val="32"/>
          <w:szCs w:val="32"/>
        </w:rPr>
        <w:t>быть меньше; помните первая опасность - дым, а не огонь;</w:t>
      </w:r>
    </w:p>
    <w:p w:rsidR="003768A0" w:rsidRPr="002C3BD5" w:rsidRDefault="003768A0" w:rsidP="00EE1E66">
      <w:pPr>
        <w:shd w:val="clear" w:color="auto" w:fill="FFFFFF"/>
        <w:spacing w:after="0" w:line="240" w:lineRule="auto"/>
        <w:ind w:right="1" w:firstLine="567"/>
        <w:jc w:val="both"/>
        <w:rPr>
          <w:rFonts w:ascii="Times New Roman" w:hAnsi="Times New Roman"/>
          <w:sz w:val="32"/>
          <w:szCs w:val="32"/>
        </w:rPr>
      </w:pPr>
      <w:r w:rsidRPr="002C3BD5">
        <w:rPr>
          <w:rFonts w:ascii="Times New Roman" w:hAnsi="Times New Roman"/>
          <w:color w:val="000000"/>
          <w:spacing w:val="9"/>
          <w:sz w:val="32"/>
          <w:szCs w:val="32"/>
        </w:rPr>
        <w:t xml:space="preserve">- не стойте в толпе у входа, если очередь не двигается, </w:t>
      </w:r>
      <w:r w:rsidRPr="002C3BD5">
        <w:rPr>
          <w:rFonts w:ascii="Times New Roman" w:hAnsi="Times New Roman"/>
          <w:color w:val="000000"/>
          <w:spacing w:val="10"/>
          <w:sz w:val="32"/>
          <w:szCs w:val="32"/>
        </w:rPr>
        <w:t xml:space="preserve">помните, что есть другие выходы; если проход завален, </w:t>
      </w:r>
      <w:r w:rsidRPr="002C3BD5">
        <w:rPr>
          <w:rFonts w:ascii="Times New Roman" w:hAnsi="Times New Roman"/>
          <w:color w:val="000000"/>
          <w:spacing w:val="-3"/>
          <w:sz w:val="32"/>
          <w:szCs w:val="32"/>
        </w:rPr>
        <w:t>пробирайтесь через кресла, опуская их спинки;</w:t>
      </w:r>
    </w:p>
    <w:p w:rsidR="003768A0" w:rsidRPr="002C3BD5" w:rsidRDefault="003768A0" w:rsidP="00EE1E66">
      <w:pPr>
        <w:shd w:val="clear" w:color="auto" w:fill="FFFFFF"/>
        <w:tabs>
          <w:tab w:val="left" w:pos="567"/>
        </w:tabs>
        <w:spacing w:after="0" w:line="240" w:lineRule="auto"/>
        <w:ind w:right="1"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r>
      <w:r w:rsidRPr="002C3BD5">
        <w:rPr>
          <w:rFonts w:ascii="Times New Roman" w:hAnsi="Times New Roman"/>
          <w:color w:val="000000"/>
          <w:spacing w:val="11"/>
          <w:sz w:val="32"/>
          <w:szCs w:val="32"/>
        </w:rPr>
        <w:t>не берите с собой ручную кладь, это может стоить вам</w:t>
      </w:r>
      <w:r w:rsidRPr="002C3BD5">
        <w:rPr>
          <w:rFonts w:ascii="Times New Roman" w:hAnsi="Times New Roman"/>
          <w:color w:val="000000"/>
          <w:spacing w:val="11"/>
          <w:sz w:val="32"/>
          <w:szCs w:val="32"/>
          <w:lang w:val="kk-KZ"/>
        </w:rPr>
        <w:t xml:space="preserve"> </w:t>
      </w:r>
      <w:r w:rsidRPr="002C3BD5">
        <w:rPr>
          <w:rFonts w:ascii="Times New Roman" w:hAnsi="Times New Roman"/>
          <w:color w:val="000000"/>
          <w:spacing w:val="6"/>
          <w:sz w:val="32"/>
          <w:szCs w:val="32"/>
        </w:rPr>
        <w:t>жизни; не открывайте запасные люки в том месте, где снаружи</w:t>
      </w:r>
      <w:r w:rsidRPr="002C3BD5">
        <w:rPr>
          <w:rFonts w:ascii="Times New Roman" w:hAnsi="Times New Roman"/>
          <w:color w:val="000000"/>
          <w:spacing w:val="6"/>
          <w:sz w:val="32"/>
          <w:szCs w:val="32"/>
          <w:lang w:val="kk-KZ"/>
        </w:rPr>
        <w:t xml:space="preserve"> </w:t>
      </w:r>
      <w:r w:rsidRPr="002C3BD5">
        <w:rPr>
          <w:rFonts w:ascii="Times New Roman" w:hAnsi="Times New Roman"/>
          <w:color w:val="000000"/>
          <w:spacing w:val="-2"/>
          <w:sz w:val="32"/>
          <w:szCs w:val="32"/>
        </w:rPr>
        <w:t>огонь и дым; будьте решительны и дисциплинированны, боритесь с</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5"/>
          <w:sz w:val="32"/>
          <w:szCs w:val="32"/>
        </w:rPr>
        <w:t>паникой на борту любыми средствами, окажите максимальную</w:t>
      </w:r>
      <w:r w:rsidRPr="002C3BD5">
        <w:rPr>
          <w:rFonts w:ascii="Times New Roman" w:hAnsi="Times New Roman"/>
          <w:color w:val="000000"/>
          <w:spacing w:val="5"/>
          <w:sz w:val="32"/>
          <w:szCs w:val="32"/>
          <w:lang w:val="kk-KZ"/>
        </w:rPr>
        <w:t xml:space="preserve"> </w:t>
      </w:r>
      <w:r w:rsidRPr="002C3BD5">
        <w:rPr>
          <w:rFonts w:ascii="Times New Roman" w:hAnsi="Times New Roman"/>
          <w:color w:val="000000"/>
          <w:spacing w:val="-10"/>
          <w:sz w:val="32"/>
          <w:szCs w:val="32"/>
        </w:rPr>
        <w:t>помощь стюардессе;</w:t>
      </w:r>
    </w:p>
    <w:p w:rsidR="003768A0" w:rsidRPr="002C3BD5" w:rsidRDefault="003768A0" w:rsidP="00EE1E66">
      <w:pPr>
        <w:shd w:val="clear" w:color="auto" w:fill="FFFFFF"/>
        <w:spacing w:after="0" w:line="240" w:lineRule="auto"/>
        <w:ind w:right="1" w:firstLine="567"/>
        <w:jc w:val="both"/>
        <w:rPr>
          <w:rFonts w:ascii="Times New Roman" w:hAnsi="Times New Roman"/>
          <w:color w:val="000000"/>
          <w:spacing w:val="2"/>
          <w:sz w:val="32"/>
          <w:szCs w:val="32"/>
          <w:lang w:val="kk-KZ"/>
        </w:rPr>
      </w:pPr>
      <w:r w:rsidRPr="002C3BD5">
        <w:rPr>
          <w:rFonts w:ascii="Times New Roman" w:hAnsi="Times New Roman"/>
          <w:color w:val="000000"/>
          <w:spacing w:val="9"/>
          <w:sz w:val="32"/>
          <w:szCs w:val="32"/>
        </w:rPr>
        <w:t xml:space="preserve">- не становитесь сами причиной пожара: с огнем на борту </w:t>
      </w:r>
      <w:r w:rsidRPr="002C3BD5">
        <w:rPr>
          <w:rFonts w:ascii="Times New Roman" w:hAnsi="Times New Roman"/>
          <w:color w:val="000000"/>
          <w:spacing w:val="-4"/>
          <w:sz w:val="32"/>
          <w:szCs w:val="32"/>
        </w:rPr>
        <w:t>самолета надо обращаться так, будто вы едете в бензовозе.</w:t>
      </w:r>
    </w:p>
    <w:p w:rsidR="003768A0" w:rsidRPr="002C3BD5" w:rsidRDefault="003768A0" w:rsidP="00EE1E66">
      <w:pPr>
        <w:shd w:val="clear" w:color="auto" w:fill="FFFFFF"/>
        <w:spacing w:after="0" w:line="240" w:lineRule="auto"/>
        <w:ind w:right="1" w:firstLine="567"/>
        <w:jc w:val="both"/>
        <w:rPr>
          <w:rFonts w:ascii="Times New Roman" w:hAnsi="Times New Roman"/>
          <w:color w:val="000000"/>
          <w:spacing w:val="-3"/>
          <w:sz w:val="32"/>
          <w:szCs w:val="32"/>
        </w:rPr>
      </w:pPr>
      <w:r w:rsidRPr="002C3BD5">
        <w:rPr>
          <w:rFonts w:ascii="Times New Roman" w:hAnsi="Times New Roman"/>
          <w:color w:val="000000"/>
          <w:spacing w:val="2"/>
          <w:sz w:val="32"/>
          <w:szCs w:val="32"/>
        </w:rPr>
        <w:t xml:space="preserve"> Катастрофические  ситуации   на  самолетах   показывают два </w:t>
      </w:r>
      <w:r w:rsidRPr="002C3BD5">
        <w:rPr>
          <w:rFonts w:ascii="Times New Roman" w:hAnsi="Times New Roman"/>
          <w:color w:val="000000"/>
          <w:spacing w:val="5"/>
          <w:sz w:val="32"/>
          <w:szCs w:val="32"/>
        </w:rPr>
        <w:t>опасных типа поведения пассажиров - паника и апатия. Как ни</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2"/>
          <w:sz w:val="32"/>
          <w:szCs w:val="32"/>
        </w:rPr>
        <w:t>странно,</w:t>
      </w:r>
      <w:r w:rsidRPr="002C3BD5">
        <w:rPr>
          <w:rFonts w:ascii="Times New Roman" w:hAnsi="Times New Roman"/>
          <w:color w:val="000000"/>
          <w:spacing w:val="-2"/>
          <w:sz w:val="32"/>
          <w:szCs w:val="32"/>
          <w:lang w:val="kk-KZ"/>
        </w:rPr>
        <w:t xml:space="preserve"> </w:t>
      </w:r>
      <w:r w:rsidRPr="002C3BD5">
        <w:rPr>
          <w:rFonts w:ascii="Times New Roman" w:hAnsi="Times New Roman"/>
          <w:color w:val="000000"/>
          <w:spacing w:val="-2"/>
          <w:sz w:val="32"/>
          <w:szCs w:val="32"/>
        </w:rPr>
        <w:t xml:space="preserve"> оцепенение   встречается   значительно   чаще.   Это   надо </w:t>
      </w:r>
      <w:r w:rsidRPr="002C3BD5">
        <w:rPr>
          <w:rFonts w:ascii="Times New Roman" w:hAnsi="Times New Roman"/>
          <w:color w:val="000000"/>
          <w:spacing w:val="-3"/>
          <w:sz w:val="32"/>
          <w:szCs w:val="32"/>
        </w:rPr>
        <w:t xml:space="preserve">помнить, чтобы предупредить такую реакцию у себя и ни при каких </w:t>
      </w:r>
      <w:r w:rsidRPr="002C3BD5">
        <w:rPr>
          <w:rFonts w:ascii="Times New Roman" w:hAnsi="Times New Roman"/>
          <w:color w:val="000000"/>
          <w:spacing w:val="4"/>
          <w:sz w:val="32"/>
          <w:szCs w:val="32"/>
        </w:rPr>
        <w:t>обстоятельствах не прекращать борьбу за свое спасение. Этика</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3"/>
          <w:sz w:val="32"/>
          <w:szCs w:val="32"/>
        </w:rPr>
        <w:t xml:space="preserve">школы </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3"/>
          <w:sz w:val="32"/>
          <w:szCs w:val="32"/>
        </w:rPr>
        <w:t xml:space="preserve">выживания </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3"/>
          <w:sz w:val="32"/>
          <w:szCs w:val="32"/>
        </w:rPr>
        <w:t>говорит,</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3"/>
          <w:sz w:val="32"/>
          <w:szCs w:val="32"/>
        </w:rPr>
        <w:t xml:space="preserve"> что</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3"/>
          <w:sz w:val="32"/>
          <w:szCs w:val="32"/>
        </w:rPr>
        <w:t>единственной</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3"/>
          <w:sz w:val="32"/>
          <w:szCs w:val="32"/>
        </w:rPr>
        <w:t xml:space="preserve">причиной </w:t>
      </w:r>
      <w:r w:rsidRPr="002C3BD5">
        <w:rPr>
          <w:rFonts w:ascii="Times New Roman" w:hAnsi="Times New Roman"/>
          <w:color w:val="000000"/>
          <w:spacing w:val="-3"/>
          <w:sz w:val="32"/>
          <w:szCs w:val="32"/>
          <w:lang w:val="kk-KZ"/>
        </w:rPr>
        <w:t xml:space="preserve"> </w:t>
      </w:r>
      <w:r w:rsidRPr="002C3BD5">
        <w:rPr>
          <w:rFonts w:ascii="Times New Roman" w:hAnsi="Times New Roman"/>
          <w:color w:val="000000"/>
          <w:spacing w:val="-3"/>
          <w:sz w:val="32"/>
          <w:szCs w:val="32"/>
        </w:rPr>
        <w:t>прекращения борьбы может быть только физическая смерть.</w:t>
      </w:r>
    </w:p>
    <w:p w:rsidR="003768A0" w:rsidRPr="002C3BD5" w:rsidRDefault="003768A0" w:rsidP="00EE1E66">
      <w:pPr>
        <w:shd w:val="clear" w:color="auto" w:fill="FFFFFF"/>
        <w:spacing w:after="0" w:line="240" w:lineRule="auto"/>
        <w:ind w:right="1" w:firstLine="567"/>
        <w:jc w:val="both"/>
        <w:rPr>
          <w:rFonts w:ascii="Times New Roman" w:hAnsi="Times New Roman"/>
          <w:sz w:val="32"/>
          <w:szCs w:val="32"/>
        </w:rPr>
      </w:pPr>
    </w:p>
    <w:p w:rsidR="003768A0" w:rsidRPr="002C3BD5" w:rsidRDefault="003768A0" w:rsidP="00EE1E66">
      <w:pPr>
        <w:shd w:val="clear" w:color="auto" w:fill="FFFFFF"/>
        <w:spacing w:after="0" w:line="240" w:lineRule="auto"/>
        <w:ind w:right="1" w:firstLine="567"/>
        <w:jc w:val="both"/>
        <w:rPr>
          <w:rFonts w:ascii="Times New Roman" w:hAnsi="Times New Roman"/>
          <w:b/>
          <w:sz w:val="32"/>
          <w:szCs w:val="32"/>
        </w:rPr>
      </w:pPr>
      <w:r w:rsidRPr="002C3BD5">
        <w:rPr>
          <w:rFonts w:ascii="Times New Roman" w:hAnsi="Times New Roman"/>
          <w:b/>
          <w:bCs/>
          <w:color w:val="000000"/>
          <w:spacing w:val="1"/>
          <w:sz w:val="32"/>
          <w:szCs w:val="32"/>
        </w:rPr>
        <w:t>Железнодорожный транспорт</w:t>
      </w:r>
    </w:p>
    <w:p w:rsidR="003768A0" w:rsidRPr="002C3BD5" w:rsidRDefault="003768A0" w:rsidP="00EE1E66">
      <w:pPr>
        <w:shd w:val="clear" w:color="auto" w:fill="FFFFFF"/>
        <w:spacing w:after="0" w:line="240" w:lineRule="auto"/>
        <w:ind w:right="1" w:firstLine="567"/>
        <w:jc w:val="both"/>
        <w:rPr>
          <w:rFonts w:ascii="Times New Roman" w:hAnsi="Times New Roman"/>
          <w:sz w:val="32"/>
          <w:szCs w:val="32"/>
        </w:rPr>
      </w:pPr>
      <w:r w:rsidRPr="002C3BD5">
        <w:rPr>
          <w:rFonts w:ascii="Times New Roman" w:hAnsi="Times New Roman"/>
          <w:color w:val="000000"/>
          <w:spacing w:val="1"/>
          <w:sz w:val="32"/>
          <w:szCs w:val="32"/>
        </w:rPr>
        <w:t>Подсчеты показывают, что ехать в поезде примерно в три раза</w:t>
      </w:r>
      <w:r w:rsidRPr="002C3BD5">
        <w:rPr>
          <w:rFonts w:ascii="Times New Roman" w:hAnsi="Times New Roman"/>
          <w:color w:val="000000"/>
          <w:spacing w:val="1"/>
          <w:sz w:val="32"/>
          <w:szCs w:val="32"/>
          <w:lang w:val="kk-KZ"/>
        </w:rPr>
        <w:t xml:space="preserve"> безопаснее </w:t>
      </w:r>
      <w:r w:rsidRPr="002C3BD5">
        <w:rPr>
          <w:rFonts w:ascii="Times New Roman" w:hAnsi="Times New Roman"/>
          <w:color w:val="000000"/>
          <w:spacing w:val="1"/>
          <w:sz w:val="32"/>
          <w:szCs w:val="32"/>
        </w:rPr>
        <w:t>, ч</w:t>
      </w:r>
      <w:r w:rsidRPr="002C3BD5">
        <w:rPr>
          <w:rFonts w:ascii="Times New Roman" w:hAnsi="Times New Roman"/>
          <w:color w:val="000000"/>
          <w:spacing w:val="-1"/>
          <w:sz w:val="32"/>
          <w:szCs w:val="32"/>
        </w:rPr>
        <w:t>ем лететь на сам</w:t>
      </w:r>
      <w:r w:rsidR="00A8634C" w:rsidRPr="002C3BD5">
        <w:rPr>
          <w:rFonts w:ascii="Times New Roman" w:hAnsi="Times New Roman"/>
          <w:color w:val="000000"/>
          <w:spacing w:val="-1"/>
          <w:sz w:val="32"/>
          <w:szCs w:val="32"/>
        </w:rPr>
        <w:t>олете,  и в 10 раз безопаснее, ч</w:t>
      </w:r>
      <w:r w:rsidRPr="002C3BD5">
        <w:rPr>
          <w:rFonts w:ascii="Times New Roman" w:hAnsi="Times New Roman"/>
          <w:color w:val="000000"/>
          <w:spacing w:val="-1"/>
          <w:sz w:val="32"/>
          <w:szCs w:val="32"/>
        </w:rPr>
        <w:t xml:space="preserve">ем ехать в </w:t>
      </w:r>
      <w:r w:rsidRPr="002C3BD5">
        <w:rPr>
          <w:rFonts w:ascii="Times New Roman" w:hAnsi="Times New Roman"/>
          <w:color w:val="000000"/>
          <w:spacing w:val="5"/>
          <w:sz w:val="32"/>
          <w:szCs w:val="32"/>
        </w:rPr>
        <w:t>автомобиле. Но, идеального транспорта нет, и каждый раз на же</w:t>
      </w:r>
      <w:r w:rsidRPr="002C3BD5">
        <w:rPr>
          <w:rFonts w:ascii="Times New Roman" w:hAnsi="Times New Roman"/>
          <w:color w:val="000000"/>
          <w:spacing w:val="7"/>
          <w:sz w:val="32"/>
          <w:szCs w:val="32"/>
        </w:rPr>
        <w:t>лезных дорогах мира случается  несколько десятков  крупных катастроф.</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 xml:space="preserve">С точки зрения безопасности, самые лучшие места поезда - в </w:t>
      </w:r>
      <w:r w:rsidRPr="002C3BD5">
        <w:rPr>
          <w:rFonts w:ascii="Times New Roman" w:hAnsi="Times New Roman"/>
          <w:color w:val="000000"/>
          <w:spacing w:val="1"/>
          <w:sz w:val="32"/>
          <w:szCs w:val="32"/>
        </w:rPr>
        <w:t xml:space="preserve">центральных вагонах, в купе с аварийным выходом-окном или </w:t>
      </w:r>
      <w:r w:rsidRPr="002C3BD5">
        <w:rPr>
          <w:rFonts w:ascii="Times New Roman" w:hAnsi="Times New Roman"/>
          <w:color w:val="000000"/>
          <w:spacing w:val="1"/>
          <w:sz w:val="32"/>
          <w:szCs w:val="32"/>
        </w:rPr>
        <w:lastRenderedPageBreak/>
        <w:t xml:space="preserve">расположенном ближе к двери, на нижних полках, спиной по ходу </w:t>
      </w:r>
      <w:r w:rsidRPr="002C3BD5">
        <w:rPr>
          <w:rFonts w:ascii="Times New Roman" w:hAnsi="Times New Roman"/>
          <w:color w:val="000000"/>
          <w:spacing w:val="-1"/>
          <w:sz w:val="32"/>
          <w:szCs w:val="32"/>
        </w:rPr>
        <w:t>движения.</w:t>
      </w:r>
    </w:p>
    <w:p w:rsidR="003768A0" w:rsidRPr="002C3BD5" w:rsidRDefault="003768A0" w:rsidP="00EE1E66">
      <w:pPr>
        <w:shd w:val="clear" w:color="auto" w:fill="FFFFFF"/>
        <w:spacing w:after="0" w:line="240" w:lineRule="auto"/>
        <w:ind w:left="14" w:right="43" w:firstLine="553"/>
        <w:jc w:val="both"/>
        <w:rPr>
          <w:rFonts w:ascii="Times New Roman" w:hAnsi="Times New Roman"/>
          <w:sz w:val="32"/>
          <w:szCs w:val="32"/>
        </w:rPr>
      </w:pPr>
      <w:r w:rsidRPr="002C3BD5">
        <w:rPr>
          <w:rFonts w:ascii="Times New Roman" w:hAnsi="Times New Roman"/>
          <w:color w:val="000000"/>
          <w:spacing w:val="7"/>
          <w:sz w:val="32"/>
          <w:szCs w:val="32"/>
        </w:rPr>
        <w:t xml:space="preserve">При столкновении страдают в первую очередь головные вагоны - на разрушение уходит основная сила инерции. Когда </w:t>
      </w:r>
      <w:r w:rsidRPr="002C3BD5">
        <w:rPr>
          <w:rFonts w:ascii="Times New Roman" w:hAnsi="Times New Roman"/>
          <w:color w:val="000000"/>
          <w:spacing w:val="5"/>
          <w:sz w:val="32"/>
          <w:szCs w:val="32"/>
        </w:rPr>
        <w:t xml:space="preserve">поезд сойдет с рельсов, центральные вагоны скорее удержатся, </w:t>
      </w:r>
      <w:r w:rsidRPr="002C3BD5">
        <w:rPr>
          <w:rFonts w:ascii="Times New Roman" w:hAnsi="Times New Roman"/>
          <w:color w:val="000000"/>
          <w:spacing w:val="4"/>
          <w:sz w:val="32"/>
          <w:szCs w:val="32"/>
        </w:rPr>
        <w:t xml:space="preserve">даже если переворачиваются и отрываются хвостовые. Так что </w:t>
      </w:r>
      <w:r w:rsidRPr="002C3BD5">
        <w:rPr>
          <w:rFonts w:ascii="Times New Roman" w:hAnsi="Times New Roman"/>
          <w:color w:val="000000"/>
          <w:spacing w:val="5"/>
          <w:sz w:val="32"/>
          <w:szCs w:val="32"/>
        </w:rPr>
        <w:t xml:space="preserve">мягкие вагоны (СВ) традиционно тяготеют к центру поезда не </w:t>
      </w:r>
      <w:r w:rsidRPr="002C3BD5">
        <w:rPr>
          <w:rFonts w:ascii="Times New Roman" w:hAnsi="Times New Roman"/>
          <w:color w:val="000000"/>
          <w:spacing w:val="2"/>
          <w:sz w:val="32"/>
          <w:szCs w:val="32"/>
        </w:rPr>
        <w:t>только потому, что там расположен ресторан.</w:t>
      </w:r>
    </w:p>
    <w:p w:rsidR="003768A0" w:rsidRPr="002C3BD5" w:rsidRDefault="003768A0" w:rsidP="00EE1E66">
      <w:pPr>
        <w:shd w:val="clear" w:color="auto" w:fill="FFFFFF"/>
        <w:spacing w:after="0" w:line="240" w:lineRule="auto"/>
        <w:ind w:left="14" w:right="29" w:firstLine="553"/>
        <w:jc w:val="both"/>
        <w:rPr>
          <w:rFonts w:ascii="Times New Roman" w:hAnsi="Times New Roman"/>
          <w:sz w:val="32"/>
          <w:szCs w:val="32"/>
        </w:rPr>
      </w:pPr>
      <w:r w:rsidRPr="002C3BD5">
        <w:rPr>
          <w:rFonts w:ascii="Times New Roman" w:hAnsi="Times New Roman"/>
          <w:color w:val="000000"/>
          <w:spacing w:val="6"/>
          <w:sz w:val="32"/>
          <w:szCs w:val="32"/>
        </w:rPr>
        <w:t xml:space="preserve">Возможность спастись при аварии во многом зависит от </w:t>
      </w:r>
      <w:r w:rsidRPr="002C3BD5">
        <w:rPr>
          <w:rFonts w:ascii="Times New Roman" w:hAnsi="Times New Roman"/>
          <w:color w:val="000000"/>
          <w:sz w:val="32"/>
          <w:szCs w:val="32"/>
        </w:rPr>
        <w:t xml:space="preserve">точных действий самого пассажира. При крушении или экстренном </w:t>
      </w:r>
      <w:r w:rsidRPr="002C3BD5">
        <w:rPr>
          <w:rFonts w:ascii="Times New Roman" w:hAnsi="Times New Roman"/>
          <w:color w:val="000000"/>
          <w:spacing w:val="1"/>
          <w:sz w:val="32"/>
          <w:szCs w:val="32"/>
        </w:rPr>
        <w:t xml:space="preserve">торможении самое важное — закрепиться, препятствовать своему перемещению вперед или бросками в стороны. Для этого можно схватиться за поручни и упереться во что-нибудь ногами ( в стену </w:t>
      </w:r>
      <w:r w:rsidRPr="002C3BD5">
        <w:rPr>
          <w:rFonts w:ascii="Times New Roman" w:hAnsi="Times New Roman"/>
          <w:color w:val="000000"/>
          <w:spacing w:val="-2"/>
          <w:sz w:val="32"/>
          <w:szCs w:val="32"/>
        </w:rPr>
        <w:t>или сиденье).</w:t>
      </w:r>
    </w:p>
    <w:p w:rsidR="003768A0" w:rsidRPr="002C3BD5" w:rsidRDefault="003768A0" w:rsidP="00EE1E66">
      <w:pPr>
        <w:shd w:val="clear" w:color="auto" w:fill="FFFFFF"/>
        <w:spacing w:after="0" w:line="240" w:lineRule="auto"/>
        <w:ind w:left="29" w:right="29" w:firstLine="553"/>
        <w:jc w:val="both"/>
        <w:rPr>
          <w:rFonts w:ascii="Times New Roman" w:hAnsi="Times New Roman"/>
          <w:sz w:val="32"/>
          <w:szCs w:val="32"/>
        </w:rPr>
      </w:pPr>
      <w:r w:rsidRPr="002C3BD5">
        <w:rPr>
          <w:rFonts w:ascii="Times New Roman" w:hAnsi="Times New Roman"/>
          <w:color w:val="000000"/>
          <w:spacing w:val="1"/>
          <w:sz w:val="32"/>
          <w:szCs w:val="32"/>
        </w:rPr>
        <w:t xml:space="preserve">Авария проходит быстро. Но не надейтесь, что после первого </w:t>
      </w:r>
      <w:r w:rsidRPr="002C3BD5">
        <w:rPr>
          <w:rFonts w:ascii="Times New Roman" w:hAnsi="Times New Roman"/>
          <w:color w:val="000000"/>
          <w:sz w:val="32"/>
          <w:szCs w:val="32"/>
        </w:rPr>
        <w:t xml:space="preserve">удара все кончится. Надо не расслабляться и держать все мышцы </w:t>
      </w:r>
      <w:r w:rsidRPr="002C3BD5">
        <w:rPr>
          <w:rFonts w:ascii="Times New Roman" w:hAnsi="Times New Roman"/>
          <w:color w:val="000000"/>
          <w:spacing w:val="1"/>
          <w:sz w:val="32"/>
          <w:szCs w:val="32"/>
        </w:rPr>
        <w:t>напряженными до тех пор, пока не станет окончательно ясно, что движения больше не будет.</w:t>
      </w:r>
    </w:p>
    <w:p w:rsidR="003768A0" w:rsidRPr="002C3BD5" w:rsidRDefault="003768A0" w:rsidP="00EE1E66">
      <w:pPr>
        <w:shd w:val="clear" w:color="auto" w:fill="FFFFFF"/>
        <w:spacing w:after="0" w:line="240" w:lineRule="auto"/>
        <w:ind w:left="48" w:right="29" w:firstLine="553"/>
        <w:jc w:val="both"/>
        <w:rPr>
          <w:rFonts w:ascii="Times New Roman" w:hAnsi="Times New Roman"/>
          <w:sz w:val="32"/>
          <w:szCs w:val="32"/>
        </w:rPr>
      </w:pPr>
      <w:r w:rsidRPr="002C3BD5">
        <w:rPr>
          <w:rFonts w:ascii="Times New Roman" w:hAnsi="Times New Roman"/>
          <w:color w:val="000000"/>
          <w:spacing w:val="2"/>
          <w:sz w:val="32"/>
          <w:szCs w:val="32"/>
        </w:rPr>
        <w:t xml:space="preserve">Сразу после аварии необходимо действовать очень быстро: </w:t>
      </w:r>
      <w:r w:rsidRPr="002C3BD5">
        <w:rPr>
          <w:rFonts w:ascii="Times New Roman" w:hAnsi="Times New Roman"/>
          <w:color w:val="000000"/>
          <w:spacing w:val="12"/>
          <w:sz w:val="32"/>
          <w:szCs w:val="32"/>
        </w:rPr>
        <w:t xml:space="preserve">высока вероятность пожара, особенно, если произошло </w:t>
      </w:r>
      <w:r w:rsidRPr="002C3BD5">
        <w:rPr>
          <w:rFonts w:ascii="Times New Roman" w:hAnsi="Times New Roman"/>
          <w:color w:val="000000"/>
          <w:spacing w:val="-1"/>
          <w:sz w:val="32"/>
          <w:szCs w:val="32"/>
        </w:rPr>
        <w:t xml:space="preserve">столкновение с товарным составом. Как выбираться из вагона, надо </w:t>
      </w:r>
      <w:r w:rsidRPr="002C3BD5">
        <w:rPr>
          <w:rFonts w:ascii="Times New Roman" w:hAnsi="Times New Roman"/>
          <w:color w:val="000000"/>
          <w:sz w:val="32"/>
          <w:szCs w:val="32"/>
        </w:rPr>
        <w:t xml:space="preserve">смотреть по обстановке. Например, если он остался на рельсах, но </w:t>
      </w:r>
      <w:r w:rsidRPr="002C3BD5">
        <w:rPr>
          <w:rFonts w:ascii="Times New Roman" w:hAnsi="Times New Roman"/>
          <w:color w:val="000000"/>
          <w:spacing w:val="9"/>
          <w:sz w:val="32"/>
          <w:szCs w:val="32"/>
        </w:rPr>
        <w:t xml:space="preserve">есть запах дыма, а в коридоре толпятся другие пассажиры, </w:t>
      </w:r>
      <w:r w:rsidRPr="002C3BD5">
        <w:rPr>
          <w:rFonts w:ascii="Times New Roman" w:hAnsi="Times New Roman"/>
          <w:color w:val="000000"/>
          <w:spacing w:val="1"/>
          <w:sz w:val="32"/>
          <w:szCs w:val="32"/>
        </w:rPr>
        <w:t>разумнее использовать окна - аварийные выходы.</w:t>
      </w:r>
    </w:p>
    <w:p w:rsidR="003768A0" w:rsidRPr="002C3BD5" w:rsidRDefault="003768A0" w:rsidP="00EE1E66">
      <w:pPr>
        <w:shd w:val="clear" w:color="auto" w:fill="FFFFFF"/>
        <w:spacing w:after="0" w:line="240" w:lineRule="auto"/>
        <w:ind w:left="67" w:right="38" w:firstLine="553"/>
        <w:jc w:val="both"/>
        <w:rPr>
          <w:rFonts w:ascii="Times New Roman" w:hAnsi="Times New Roman"/>
          <w:sz w:val="32"/>
          <w:szCs w:val="32"/>
        </w:rPr>
      </w:pPr>
      <w:r w:rsidRPr="002C3BD5">
        <w:rPr>
          <w:rFonts w:ascii="Times New Roman" w:hAnsi="Times New Roman"/>
          <w:color w:val="000000"/>
          <w:spacing w:val="8"/>
          <w:sz w:val="32"/>
          <w:szCs w:val="32"/>
        </w:rPr>
        <w:t xml:space="preserve">Около вагонного бачка с питьевой водой должна быть </w:t>
      </w:r>
      <w:r w:rsidRPr="002C3BD5">
        <w:rPr>
          <w:rFonts w:ascii="Times New Roman" w:hAnsi="Times New Roman"/>
          <w:color w:val="000000"/>
          <w:spacing w:val="-1"/>
          <w:sz w:val="32"/>
          <w:szCs w:val="32"/>
        </w:rPr>
        <w:t xml:space="preserve">примерно такая надпись: "Вагон оборудован дополнительными </w:t>
      </w:r>
      <w:r w:rsidRPr="002C3BD5">
        <w:rPr>
          <w:rFonts w:ascii="Times New Roman" w:hAnsi="Times New Roman"/>
          <w:color w:val="000000"/>
          <w:sz w:val="32"/>
          <w:szCs w:val="32"/>
        </w:rPr>
        <w:t xml:space="preserve">аварийными выходами через окна 3-го и 6-го купе" (обычное </w:t>
      </w:r>
      <w:r w:rsidRPr="002C3BD5">
        <w:rPr>
          <w:rFonts w:ascii="Times New Roman" w:hAnsi="Times New Roman"/>
          <w:color w:val="000000"/>
          <w:spacing w:val="-1"/>
          <w:sz w:val="32"/>
          <w:szCs w:val="32"/>
        </w:rPr>
        <w:t xml:space="preserve">расположение выходов). Разумеется, эту надпись надо прочитать заранее, как только вы оказались в вагоне, как и отметить про себя, </w:t>
      </w:r>
      <w:r w:rsidRPr="002C3BD5">
        <w:rPr>
          <w:rFonts w:ascii="Times New Roman" w:hAnsi="Times New Roman"/>
          <w:color w:val="000000"/>
          <w:spacing w:val="10"/>
          <w:sz w:val="32"/>
          <w:szCs w:val="32"/>
        </w:rPr>
        <w:t xml:space="preserve">где огнетушители. Именно такие привычки и называются </w:t>
      </w:r>
      <w:r w:rsidRPr="002C3BD5">
        <w:rPr>
          <w:rFonts w:ascii="Times New Roman" w:hAnsi="Times New Roman"/>
          <w:color w:val="000000"/>
          <w:sz w:val="32"/>
          <w:szCs w:val="32"/>
        </w:rPr>
        <w:t>культурой бытовой безопасности.</w:t>
      </w:r>
    </w:p>
    <w:p w:rsidR="003768A0" w:rsidRPr="002C3BD5" w:rsidRDefault="003768A0" w:rsidP="00EE1E66">
      <w:pPr>
        <w:shd w:val="clear" w:color="auto" w:fill="FFFFFF"/>
        <w:spacing w:after="0" w:line="240" w:lineRule="auto"/>
        <w:ind w:left="82" w:right="62" w:firstLine="553"/>
        <w:jc w:val="both"/>
        <w:rPr>
          <w:rFonts w:ascii="Times New Roman" w:hAnsi="Times New Roman"/>
          <w:sz w:val="32"/>
          <w:szCs w:val="32"/>
        </w:rPr>
      </w:pPr>
      <w:r w:rsidRPr="002C3BD5">
        <w:rPr>
          <w:rFonts w:ascii="Times New Roman" w:hAnsi="Times New Roman"/>
          <w:color w:val="000000"/>
          <w:spacing w:val="1"/>
          <w:sz w:val="32"/>
          <w:szCs w:val="32"/>
        </w:rPr>
        <w:t>Если надписи нет, не стесняйтесь спросить проводника, есть ли в вагоне аварийные выходы и как ими пользоваться.</w:t>
      </w:r>
    </w:p>
    <w:p w:rsidR="003768A0" w:rsidRPr="002C3BD5" w:rsidRDefault="003768A0" w:rsidP="00EE1E66">
      <w:pPr>
        <w:shd w:val="clear" w:color="auto" w:fill="FFFFFF"/>
        <w:spacing w:after="0" w:line="240" w:lineRule="auto"/>
        <w:ind w:left="96" w:right="72" w:firstLine="553"/>
        <w:jc w:val="both"/>
        <w:rPr>
          <w:rFonts w:ascii="Times New Roman" w:hAnsi="Times New Roman"/>
          <w:color w:val="000000"/>
          <w:spacing w:val="1"/>
          <w:sz w:val="32"/>
          <w:szCs w:val="32"/>
        </w:rPr>
      </w:pPr>
      <w:r w:rsidRPr="002C3BD5">
        <w:rPr>
          <w:rFonts w:ascii="Times New Roman" w:hAnsi="Times New Roman"/>
          <w:color w:val="000000"/>
          <w:spacing w:val="-1"/>
          <w:sz w:val="32"/>
          <w:szCs w:val="32"/>
        </w:rPr>
        <w:t xml:space="preserve">Около рычага каждого аварийного выхода (их еще называют "опускное окно") есть короткая инструкция: "При аварии рукоятку </w:t>
      </w:r>
      <w:r w:rsidRPr="002C3BD5">
        <w:rPr>
          <w:rFonts w:ascii="Times New Roman" w:hAnsi="Times New Roman"/>
          <w:color w:val="000000"/>
          <w:spacing w:val="6"/>
          <w:sz w:val="32"/>
          <w:szCs w:val="32"/>
        </w:rPr>
        <w:t xml:space="preserve">повернуть на себя до упора, предварительно сорвав пломбу. </w:t>
      </w:r>
      <w:r w:rsidRPr="002C3BD5">
        <w:rPr>
          <w:rFonts w:ascii="Times New Roman" w:hAnsi="Times New Roman"/>
          <w:color w:val="000000"/>
          <w:spacing w:val="5"/>
          <w:sz w:val="32"/>
          <w:szCs w:val="32"/>
        </w:rPr>
        <w:t xml:space="preserve">Нажать на себя ручку-защелку окна". Когда вы так сделаете, </w:t>
      </w:r>
      <w:r w:rsidRPr="002C3BD5">
        <w:rPr>
          <w:rFonts w:ascii="Times New Roman" w:hAnsi="Times New Roman"/>
          <w:color w:val="000000"/>
          <w:spacing w:val="1"/>
          <w:sz w:val="32"/>
          <w:szCs w:val="32"/>
        </w:rPr>
        <w:t>оконная рама опустится, открыв проем шириной 66 х 102 см.</w:t>
      </w:r>
    </w:p>
    <w:p w:rsidR="003768A0" w:rsidRPr="002C3BD5" w:rsidRDefault="003768A0" w:rsidP="00EE1E66">
      <w:pPr>
        <w:shd w:val="clear" w:color="auto" w:fill="FFFFFF"/>
        <w:spacing w:after="0" w:line="240" w:lineRule="auto"/>
        <w:ind w:right="72" w:firstLine="567"/>
        <w:jc w:val="both"/>
        <w:rPr>
          <w:rFonts w:ascii="Times New Roman" w:hAnsi="Times New Roman"/>
          <w:sz w:val="32"/>
          <w:szCs w:val="32"/>
        </w:rPr>
      </w:pPr>
      <w:r w:rsidRPr="002C3BD5">
        <w:rPr>
          <w:rFonts w:ascii="Times New Roman" w:hAnsi="Times New Roman"/>
          <w:color w:val="000000"/>
          <w:spacing w:val="1"/>
          <w:sz w:val="32"/>
          <w:szCs w:val="32"/>
        </w:rPr>
        <w:lastRenderedPageBreak/>
        <w:t xml:space="preserve">Выбраться можно и разбив окно своего купе. Однако стекла у </w:t>
      </w:r>
      <w:r w:rsidRPr="002C3BD5">
        <w:rPr>
          <w:rFonts w:ascii="Times New Roman" w:hAnsi="Times New Roman"/>
          <w:color w:val="000000"/>
          <w:spacing w:val="2"/>
          <w:sz w:val="32"/>
          <w:szCs w:val="32"/>
        </w:rPr>
        <w:t xml:space="preserve">него прочные, поэтому прежде чем тратить драгоценные секунды </w:t>
      </w:r>
      <w:r w:rsidRPr="002C3BD5">
        <w:rPr>
          <w:rFonts w:ascii="Times New Roman" w:hAnsi="Times New Roman"/>
          <w:color w:val="000000"/>
          <w:spacing w:val="3"/>
          <w:sz w:val="32"/>
          <w:szCs w:val="32"/>
        </w:rPr>
        <w:t xml:space="preserve">на борьбу с ними, выясните, есть ли у вас подручные средства. </w:t>
      </w:r>
      <w:r w:rsidRPr="002C3BD5">
        <w:rPr>
          <w:rFonts w:ascii="Times New Roman" w:hAnsi="Times New Roman"/>
          <w:color w:val="000000"/>
          <w:spacing w:val="-1"/>
          <w:sz w:val="32"/>
          <w:szCs w:val="32"/>
        </w:rPr>
        <w:t xml:space="preserve">Выбив стекло, не забывайте об осколках - в панике можно серьезно </w:t>
      </w:r>
      <w:r w:rsidRPr="002C3BD5">
        <w:rPr>
          <w:rFonts w:ascii="Times New Roman" w:hAnsi="Times New Roman"/>
          <w:color w:val="000000"/>
          <w:spacing w:val="-2"/>
          <w:sz w:val="32"/>
          <w:szCs w:val="32"/>
        </w:rPr>
        <w:t>пораниться, даже не заметив этого.</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1"/>
          <w:sz w:val="32"/>
          <w:szCs w:val="32"/>
        </w:rPr>
        <w:t xml:space="preserve">Выбираясь из аварийного вагона, надо безусловно соблюдать </w:t>
      </w:r>
      <w:r w:rsidRPr="002C3BD5">
        <w:rPr>
          <w:rFonts w:ascii="Times New Roman" w:hAnsi="Times New Roman"/>
          <w:color w:val="000000"/>
          <w:spacing w:val="2"/>
          <w:sz w:val="32"/>
          <w:szCs w:val="32"/>
        </w:rPr>
        <w:t xml:space="preserve">правило, универсальное для подобных эвакуации из самолета, </w:t>
      </w:r>
      <w:r w:rsidRPr="002C3BD5">
        <w:rPr>
          <w:rFonts w:ascii="Times New Roman" w:hAnsi="Times New Roman"/>
          <w:color w:val="000000"/>
          <w:spacing w:val="4"/>
          <w:sz w:val="32"/>
          <w:szCs w:val="32"/>
        </w:rPr>
        <w:t xml:space="preserve">автобуса, корабля: вещи не брать. Исключение делается для </w:t>
      </w:r>
      <w:r w:rsidRPr="002C3BD5">
        <w:rPr>
          <w:rFonts w:ascii="Times New Roman" w:hAnsi="Times New Roman"/>
          <w:color w:val="000000"/>
          <w:spacing w:val="-2"/>
          <w:sz w:val="32"/>
          <w:szCs w:val="32"/>
        </w:rPr>
        <w:t>документов, денег и одежды или одеял.</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Эвакуируют пассажиров при задымлении или пожаре (хотя, </w:t>
      </w:r>
      <w:r w:rsidRPr="002C3BD5">
        <w:rPr>
          <w:rFonts w:ascii="Times New Roman" w:hAnsi="Times New Roman"/>
          <w:color w:val="000000"/>
          <w:spacing w:val="-1"/>
          <w:sz w:val="32"/>
          <w:szCs w:val="32"/>
        </w:rPr>
        <w:t xml:space="preserve">разумеется, первым делом надо воспользоваться стоп-краном и </w:t>
      </w:r>
      <w:r w:rsidRPr="002C3BD5">
        <w:rPr>
          <w:rFonts w:ascii="Times New Roman" w:hAnsi="Times New Roman"/>
          <w:color w:val="000000"/>
          <w:spacing w:val="2"/>
          <w:sz w:val="32"/>
          <w:szCs w:val="32"/>
        </w:rPr>
        <w:t xml:space="preserve">огнетушителем) в соседние вагоны и на полевую сторону </w:t>
      </w:r>
      <w:r w:rsidRPr="002C3BD5">
        <w:rPr>
          <w:rFonts w:ascii="Times New Roman" w:hAnsi="Times New Roman"/>
          <w:color w:val="000000"/>
          <w:spacing w:val="-2"/>
          <w:sz w:val="32"/>
          <w:szCs w:val="32"/>
        </w:rPr>
        <w:t xml:space="preserve">железнодорожного пути. Прежде чем выйти в коридор, подготовьте </w:t>
      </w:r>
      <w:r w:rsidRPr="002C3BD5">
        <w:rPr>
          <w:rFonts w:ascii="Times New Roman" w:hAnsi="Times New Roman"/>
          <w:color w:val="000000"/>
          <w:spacing w:val="-1"/>
          <w:sz w:val="32"/>
          <w:szCs w:val="32"/>
        </w:rPr>
        <w:t xml:space="preserve">защиту для дыхания: шапки, шарфы, любые тряпки надо намочить </w:t>
      </w:r>
      <w:r w:rsidRPr="002C3BD5">
        <w:rPr>
          <w:rFonts w:ascii="Times New Roman" w:hAnsi="Times New Roman"/>
          <w:color w:val="000000"/>
          <w:spacing w:val="-17"/>
          <w:sz w:val="32"/>
          <w:szCs w:val="32"/>
        </w:rPr>
        <w:t>водой.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Материал, которым облицованы у нас вагоны - малминит -</w:t>
      </w:r>
      <w:r w:rsidRPr="002C3BD5">
        <w:rPr>
          <w:rFonts w:ascii="Times New Roman" w:hAnsi="Times New Roman"/>
          <w:color w:val="000000"/>
          <w:spacing w:val="-1"/>
          <w:sz w:val="32"/>
          <w:szCs w:val="32"/>
        </w:rPr>
        <w:t xml:space="preserve">считается трудно горючим. Но при температуре 200°С он выделяет </w:t>
      </w:r>
      <w:r w:rsidRPr="002C3BD5">
        <w:rPr>
          <w:rFonts w:ascii="Times New Roman" w:hAnsi="Times New Roman"/>
          <w:color w:val="000000"/>
          <w:spacing w:val="4"/>
          <w:sz w:val="32"/>
          <w:szCs w:val="32"/>
        </w:rPr>
        <w:t xml:space="preserve">токсичный газ, вдохнув который два-три раза, вы не сможете </w:t>
      </w:r>
      <w:r w:rsidRPr="002C3BD5">
        <w:rPr>
          <w:rFonts w:ascii="Times New Roman" w:hAnsi="Times New Roman"/>
          <w:color w:val="000000"/>
          <w:spacing w:val="3"/>
          <w:sz w:val="32"/>
          <w:szCs w:val="32"/>
        </w:rPr>
        <w:t xml:space="preserve">бороться за свою жизнь. При пожаре в поезде особенно дорога каждая секунда еще и потому, что пространство замкнуто и </w:t>
      </w:r>
      <w:r w:rsidRPr="002C3BD5">
        <w:rPr>
          <w:rFonts w:ascii="Times New Roman" w:hAnsi="Times New Roman"/>
          <w:color w:val="000000"/>
          <w:spacing w:val="2"/>
          <w:sz w:val="32"/>
          <w:szCs w:val="32"/>
        </w:rPr>
        <w:t xml:space="preserve">температура там повышается мгновенно. Даже без дыма одного </w:t>
      </w:r>
      <w:r w:rsidRPr="002C3BD5">
        <w:rPr>
          <w:rFonts w:ascii="Times New Roman" w:hAnsi="Times New Roman"/>
          <w:color w:val="000000"/>
          <w:spacing w:val="-1"/>
          <w:sz w:val="32"/>
          <w:szCs w:val="32"/>
        </w:rPr>
        <w:t xml:space="preserve">глотка раскаленного воздуха достаточно, чтобы обжечь легкие и </w:t>
      </w:r>
      <w:r w:rsidRPr="002C3BD5">
        <w:rPr>
          <w:rFonts w:ascii="Times New Roman" w:hAnsi="Times New Roman"/>
          <w:color w:val="000000"/>
          <w:spacing w:val="-7"/>
          <w:sz w:val="32"/>
          <w:szCs w:val="32"/>
        </w:rPr>
        <w:t>потерять сознание.</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17"/>
          <w:sz w:val="32"/>
          <w:szCs w:val="32"/>
        </w:rPr>
        <w:t xml:space="preserve">Оказавшись снаружи, немедленно включайтесь в </w:t>
      </w:r>
      <w:r w:rsidRPr="002C3BD5">
        <w:rPr>
          <w:rFonts w:ascii="Times New Roman" w:hAnsi="Times New Roman"/>
          <w:color w:val="000000"/>
          <w:sz w:val="32"/>
          <w:szCs w:val="32"/>
        </w:rPr>
        <w:t xml:space="preserve">спасательные работы: при необходимости помогите пассажирам </w:t>
      </w:r>
      <w:r w:rsidRPr="002C3BD5">
        <w:rPr>
          <w:rFonts w:ascii="Times New Roman" w:hAnsi="Times New Roman"/>
          <w:color w:val="000000"/>
          <w:spacing w:val="3"/>
          <w:sz w:val="32"/>
          <w:szCs w:val="32"/>
        </w:rPr>
        <w:t xml:space="preserve">других купе разбить стекла, вытаскивайте пострадавших и т.д. </w:t>
      </w:r>
      <w:r w:rsidRPr="002C3BD5">
        <w:rPr>
          <w:rFonts w:ascii="Times New Roman" w:hAnsi="Times New Roman"/>
          <w:color w:val="000000"/>
          <w:sz w:val="32"/>
          <w:szCs w:val="32"/>
        </w:rPr>
        <w:t xml:space="preserve">Поезду и людям в нем повезло, если найдется профессионал, </w:t>
      </w:r>
      <w:r w:rsidRPr="002C3BD5">
        <w:rPr>
          <w:rFonts w:ascii="Times New Roman" w:hAnsi="Times New Roman"/>
          <w:color w:val="000000"/>
          <w:spacing w:val="-2"/>
          <w:sz w:val="32"/>
          <w:szCs w:val="32"/>
        </w:rPr>
        <w:t xml:space="preserve">управляющий ситуацией, согласуйте свои действия и подчиняйтесь </w:t>
      </w:r>
      <w:r w:rsidRPr="002C3BD5">
        <w:rPr>
          <w:rFonts w:ascii="Times New Roman" w:hAnsi="Times New Roman"/>
          <w:color w:val="000000"/>
          <w:spacing w:val="-32"/>
          <w:sz w:val="32"/>
          <w:szCs w:val="32"/>
        </w:rPr>
        <w:t>ему.</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9"/>
          <w:sz w:val="32"/>
          <w:szCs w:val="32"/>
        </w:rPr>
        <w:t xml:space="preserve">Очень важно не забывать о собственной безопасности: по </w:t>
      </w:r>
      <w:r w:rsidRPr="002C3BD5">
        <w:rPr>
          <w:rFonts w:ascii="Times New Roman" w:hAnsi="Times New Roman"/>
          <w:color w:val="000000"/>
          <w:spacing w:val="6"/>
          <w:sz w:val="32"/>
          <w:szCs w:val="32"/>
        </w:rPr>
        <w:t>соседнему пути может идти встречный поезд, разлившаяся при</w:t>
      </w:r>
      <w:r w:rsidRPr="002C3BD5">
        <w:rPr>
          <w:rFonts w:ascii="Times New Roman" w:hAnsi="Times New Roman"/>
          <w:color w:val="000000"/>
          <w:spacing w:val="5"/>
          <w:sz w:val="32"/>
          <w:szCs w:val="32"/>
        </w:rPr>
        <w:t xml:space="preserve"> аварии товарной цистерны жидкость может оказаться бензином </w:t>
      </w:r>
      <w:r w:rsidRPr="002C3BD5">
        <w:rPr>
          <w:rFonts w:ascii="Times New Roman" w:hAnsi="Times New Roman"/>
          <w:color w:val="000000"/>
          <w:spacing w:val="6"/>
          <w:sz w:val="32"/>
          <w:szCs w:val="32"/>
        </w:rPr>
        <w:t xml:space="preserve">или кислотой, свисающий оборванный провод может быть под </w:t>
      </w:r>
      <w:r w:rsidRPr="002C3BD5">
        <w:rPr>
          <w:rFonts w:ascii="Times New Roman" w:hAnsi="Times New Roman"/>
          <w:color w:val="000000"/>
          <w:spacing w:val="-10"/>
          <w:sz w:val="32"/>
          <w:szCs w:val="32"/>
        </w:rPr>
        <w:t>напряжением.</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28"/>
          <w:sz w:val="32"/>
          <w:szCs w:val="32"/>
        </w:rPr>
        <w:t xml:space="preserve">При разливе топлива нужно отходить на безопасное </w:t>
      </w:r>
      <w:r w:rsidRPr="002C3BD5">
        <w:rPr>
          <w:rFonts w:ascii="Times New Roman" w:hAnsi="Times New Roman"/>
          <w:color w:val="000000"/>
          <w:spacing w:val="7"/>
          <w:sz w:val="32"/>
          <w:szCs w:val="32"/>
        </w:rPr>
        <w:t xml:space="preserve">расстояние - почти гарантирован пожар и возможен объемный </w:t>
      </w:r>
      <w:r w:rsidRPr="002C3BD5">
        <w:rPr>
          <w:rFonts w:ascii="Times New Roman" w:hAnsi="Times New Roman"/>
          <w:color w:val="000000"/>
          <w:spacing w:val="4"/>
          <w:sz w:val="32"/>
          <w:szCs w:val="32"/>
        </w:rPr>
        <w:t>взрыв. Однако не стоит терять из вида место крушения:</w:t>
      </w:r>
      <w:r w:rsidR="00A8634C" w:rsidRPr="002C3BD5">
        <w:rPr>
          <w:rFonts w:ascii="Times New Roman" w:hAnsi="Times New Roman"/>
          <w:color w:val="000000"/>
          <w:spacing w:val="4"/>
          <w:sz w:val="32"/>
          <w:szCs w:val="32"/>
        </w:rPr>
        <w:t xml:space="preserve"> первая</w:t>
      </w:r>
      <w:r w:rsidRPr="002C3BD5">
        <w:rPr>
          <w:rFonts w:ascii="Times New Roman" w:hAnsi="Times New Roman"/>
          <w:color w:val="000000"/>
          <w:spacing w:val="4"/>
          <w:sz w:val="32"/>
          <w:szCs w:val="32"/>
        </w:rPr>
        <w:t xml:space="preserve"> помощь  придет именно сюда. Если токонесущий провод касается земли, </w:t>
      </w:r>
      <w:r w:rsidRPr="002C3BD5">
        <w:rPr>
          <w:rFonts w:ascii="Times New Roman" w:hAnsi="Times New Roman"/>
          <w:color w:val="000000"/>
          <w:spacing w:val="8"/>
          <w:sz w:val="32"/>
          <w:szCs w:val="32"/>
        </w:rPr>
        <w:t xml:space="preserve">удаляться от него надо прыжками или короткими (со </w:t>
      </w:r>
      <w:r w:rsidRPr="002C3BD5">
        <w:rPr>
          <w:rFonts w:ascii="Times New Roman" w:hAnsi="Times New Roman"/>
          <w:color w:val="000000"/>
          <w:spacing w:val="8"/>
          <w:sz w:val="32"/>
          <w:szCs w:val="32"/>
        </w:rPr>
        <w:lastRenderedPageBreak/>
        <w:t>ступню)</w:t>
      </w:r>
      <w:r w:rsidRPr="002C3BD5">
        <w:rPr>
          <w:rFonts w:ascii="Times New Roman" w:hAnsi="Times New Roman"/>
          <w:color w:val="000000"/>
          <w:spacing w:val="-2"/>
          <w:sz w:val="32"/>
          <w:szCs w:val="32"/>
        </w:rPr>
        <w:t xml:space="preserve"> шажками   -   чтобы   обезопасить  себя   от  шагового   напряжения.</w:t>
      </w:r>
    </w:p>
    <w:p w:rsidR="003768A0" w:rsidRPr="002C3BD5" w:rsidRDefault="003768A0" w:rsidP="00EE1E66">
      <w:pPr>
        <w:shd w:val="clear" w:color="auto" w:fill="FFFFFF"/>
        <w:spacing w:after="0" w:line="240" w:lineRule="auto"/>
        <w:ind w:right="53" w:firstLine="567"/>
        <w:jc w:val="both"/>
        <w:rPr>
          <w:rFonts w:ascii="Times New Roman" w:hAnsi="Times New Roman"/>
          <w:sz w:val="32"/>
          <w:szCs w:val="32"/>
        </w:rPr>
      </w:pPr>
      <w:r w:rsidRPr="002C3BD5">
        <w:rPr>
          <w:rFonts w:ascii="Times New Roman" w:hAnsi="Times New Roman"/>
          <w:color w:val="000000"/>
          <w:spacing w:val="4"/>
          <w:sz w:val="32"/>
          <w:szCs w:val="32"/>
        </w:rPr>
        <w:t xml:space="preserve">Расстояние, на которое растекается ток по земле, может быть от </w:t>
      </w:r>
      <w:r w:rsidRPr="002C3BD5">
        <w:rPr>
          <w:rFonts w:ascii="Times New Roman" w:hAnsi="Times New Roman"/>
          <w:color w:val="000000"/>
          <w:spacing w:val="1"/>
          <w:sz w:val="32"/>
          <w:szCs w:val="32"/>
        </w:rPr>
        <w:t>двух (сухая земля) до 30 м (влажная).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5"/>
          <w:sz w:val="32"/>
          <w:szCs w:val="32"/>
        </w:rPr>
        <w:t xml:space="preserve">Покупая билет, каждый пассажир автоматически платит </w:t>
      </w:r>
      <w:r w:rsidRPr="002C3BD5">
        <w:rPr>
          <w:rFonts w:ascii="Times New Roman" w:hAnsi="Times New Roman"/>
          <w:color w:val="000000"/>
          <w:sz w:val="32"/>
          <w:szCs w:val="32"/>
        </w:rPr>
        <w:t xml:space="preserve">страховой сбор. Если вы пострадали в поезде (не только при аварии, но и упав, например, с полки при резком торможении), вы можете </w:t>
      </w:r>
      <w:r w:rsidRPr="002C3BD5">
        <w:rPr>
          <w:rFonts w:ascii="Times New Roman" w:hAnsi="Times New Roman"/>
          <w:color w:val="000000"/>
          <w:spacing w:val="1"/>
          <w:sz w:val="32"/>
          <w:szCs w:val="32"/>
        </w:rPr>
        <w:t>получить компенсацию от государственного железнодорожного страхового общества. Для этого в пункте прибытия необходимо получить справку у железнодорожников и медиков.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В крупных катастрофах обычно бывают виноваты внешние обстоятельства. Но начало экстремальной ситуации порой зависит и </w:t>
      </w:r>
      <w:r w:rsidRPr="002C3BD5">
        <w:rPr>
          <w:rFonts w:ascii="Times New Roman" w:hAnsi="Times New Roman"/>
          <w:color w:val="000000"/>
          <w:spacing w:val="1"/>
          <w:sz w:val="32"/>
          <w:szCs w:val="32"/>
        </w:rPr>
        <w:t>от самого пассажира. Вот несколько профилактических правил:</w:t>
      </w:r>
    </w:p>
    <w:p w:rsidR="003768A0" w:rsidRPr="002C3BD5" w:rsidRDefault="003768A0" w:rsidP="00EE1E66">
      <w:pPr>
        <w:shd w:val="clear" w:color="auto" w:fill="FFFFFF"/>
        <w:tabs>
          <w:tab w:val="left" w:pos="709"/>
          <w:tab w:val="left" w:pos="5458"/>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 </w:t>
      </w:r>
      <w:r w:rsidRPr="002C3BD5">
        <w:rPr>
          <w:rFonts w:ascii="Times New Roman" w:hAnsi="Times New Roman"/>
          <w:color w:val="000000"/>
          <w:spacing w:val="7"/>
          <w:sz w:val="32"/>
          <w:szCs w:val="32"/>
        </w:rPr>
        <w:t xml:space="preserve">не открывайте при движении поезда наружные двери, не </w:t>
      </w:r>
      <w:r w:rsidRPr="002C3BD5">
        <w:rPr>
          <w:rFonts w:ascii="Times New Roman" w:hAnsi="Times New Roman"/>
          <w:color w:val="000000"/>
          <w:spacing w:val="-2"/>
          <w:sz w:val="32"/>
          <w:szCs w:val="32"/>
        </w:rPr>
        <w:t>стойте на подножках;</w:t>
      </w:r>
    </w:p>
    <w:p w:rsidR="003768A0" w:rsidRPr="002C3BD5" w:rsidRDefault="003768A0" w:rsidP="00EE1E66">
      <w:pPr>
        <w:widowControl w:val="0"/>
        <w:numPr>
          <w:ilvl w:val="0"/>
          <w:numId w:val="18"/>
        </w:numPr>
        <w:shd w:val="clear" w:color="auto" w:fill="FFFFFF"/>
        <w:tabs>
          <w:tab w:val="left" w:pos="658"/>
          <w:tab w:val="left" w:pos="709"/>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 xml:space="preserve"> не высовывайтесь из окон;</w:t>
      </w:r>
    </w:p>
    <w:p w:rsidR="003768A0" w:rsidRPr="002C3BD5" w:rsidRDefault="003768A0" w:rsidP="00EE1E66">
      <w:pPr>
        <w:widowControl w:val="0"/>
        <w:numPr>
          <w:ilvl w:val="0"/>
          <w:numId w:val="18"/>
        </w:numPr>
        <w:shd w:val="clear" w:color="auto" w:fill="FFFFFF"/>
        <w:tabs>
          <w:tab w:val="left" w:pos="658"/>
          <w:tab w:val="left" w:pos="709"/>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 xml:space="preserve"> тщательно укладывайте багаж на верхних багажных полках;</w:t>
      </w:r>
    </w:p>
    <w:p w:rsidR="003768A0" w:rsidRPr="002C3BD5" w:rsidRDefault="003768A0" w:rsidP="00EE1E66">
      <w:pPr>
        <w:shd w:val="clear" w:color="auto" w:fill="FFFFFF"/>
        <w:tabs>
          <w:tab w:val="left" w:pos="709"/>
          <w:tab w:val="left" w:pos="840"/>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 </w:t>
      </w:r>
      <w:r w:rsidRPr="002C3BD5">
        <w:rPr>
          <w:rFonts w:ascii="Times New Roman" w:hAnsi="Times New Roman"/>
          <w:color w:val="000000"/>
          <w:spacing w:val="-1"/>
          <w:sz w:val="32"/>
          <w:szCs w:val="32"/>
        </w:rPr>
        <w:t>не    срывайте    без    крайней    необходимости    стоп-кран;</w:t>
      </w:r>
      <w:r w:rsidRPr="002C3BD5">
        <w:rPr>
          <w:rFonts w:ascii="Times New Roman" w:hAnsi="Times New Roman"/>
          <w:color w:val="000000"/>
          <w:spacing w:val="-1"/>
          <w:sz w:val="32"/>
          <w:szCs w:val="32"/>
        </w:rPr>
        <w:br/>
      </w:r>
      <w:r w:rsidRPr="002C3BD5">
        <w:rPr>
          <w:rFonts w:ascii="Times New Roman" w:hAnsi="Times New Roman"/>
          <w:color w:val="000000"/>
          <w:spacing w:val="8"/>
          <w:sz w:val="32"/>
          <w:szCs w:val="32"/>
        </w:rPr>
        <w:t xml:space="preserve">запомните, что даже при пожаре нельзя останавливать поезд на </w:t>
      </w:r>
      <w:r w:rsidRPr="002C3BD5">
        <w:rPr>
          <w:rFonts w:ascii="Times New Roman" w:hAnsi="Times New Roman"/>
          <w:color w:val="000000"/>
          <w:spacing w:val="1"/>
          <w:sz w:val="32"/>
          <w:szCs w:val="32"/>
        </w:rPr>
        <w:t>мосту, в тоннеле и в других местах, где осложнится эвакуация;</w:t>
      </w:r>
    </w:p>
    <w:p w:rsidR="003768A0" w:rsidRPr="002C3BD5" w:rsidRDefault="003768A0" w:rsidP="00EE1E66">
      <w:pPr>
        <w:widowControl w:val="0"/>
        <w:numPr>
          <w:ilvl w:val="0"/>
          <w:numId w:val="19"/>
        </w:numPr>
        <w:shd w:val="clear" w:color="auto" w:fill="FFFFFF"/>
        <w:tabs>
          <w:tab w:val="left" w:pos="709"/>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 xml:space="preserve"> курите только в установленных местах;</w:t>
      </w:r>
    </w:p>
    <w:p w:rsidR="003768A0" w:rsidRPr="002C3BD5" w:rsidRDefault="003768A0" w:rsidP="00EE1E66">
      <w:pPr>
        <w:widowControl w:val="0"/>
        <w:numPr>
          <w:ilvl w:val="0"/>
          <w:numId w:val="19"/>
        </w:numPr>
        <w:shd w:val="clear" w:color="auto" w:fill="FFFFFF"/>
        <w:tabs>
          <w:tab w:val="left" w:pos="709"/>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2"/>
          <w:sz w:val="32"/>
          <w:szCs w:val="32"/>
        </w:rPr>
        <w:t xml:space="preserve"> не возите с собой горючие и взрывоопасные вещества;</w:t>
      </w:r>
    </w:p>
    <w:p w:rsidR="003768A0" w:rsidRPr="002C3BD5" w:rsidRDefault="003768A0" w:rsidP="00EE1E66">
      <w:pPr>
        <w:widowControl w:val="0"/>
        <w:numPr>
          <w:ilvl w:val="0"/>
          <w:numId w:val="19"/>
        </w:numPr>
        <w:shd w:val="clear" w:color="auto" w:fill="FFFFFF"/>
        <w:tabs>
          <w:tab w:val="left" w:pos="709"/>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2"/>
          <w:sz w:val="32"/>
          <w:szCs w:val="32"/>
        </w:rPr>
        <w:t xml:space="preserve"> не включайте в вагонную электросеть бытовые приборы;</w:t>
      </w:r>
    </w:p>
    <w:p w:rsidR="003768A0" w:rsidRPr="002C3BD5" w:rsidRDefault="003768A0" w:rsidP="00EE1E66">
      <w:pPr>
        <w:widowControl w:val="0"/>
        <w:numPr>
          <w:ilvl w:val="0"/>
          <w:numId w:val="19"/>
        </w:numPr>
        <w:shd w:val="clear" w:color="auto" w:fill="FFFFFF"/>
        <w:tabs>
          <w:tab w:val="left" w:pos="709"/>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 xml:space="preserve"> при запахе горелой резины или появлении дыма немедленно </w:t>
      </w:r>
      <w:r w:rsidRPr="002C3BD5">
        <w:rPr>
          <w:rFonts w:ascii="Times New Roman" w:hAnsi="Times New Roman"/>
          <w:color w:val="000000"/>
          <w:sz w:val="32"/>
          <w:szCs w:val="32"/>
        </w:rPr>
        <w:t>обращайтесь к проводнику;</w:t>
      </w:r>
    </w:p>
    <w:p w:rsidR="003768A0" w:rsidRPr="002C3BD5" w:rsidRDefault="003768A0" w:rsidP="00EE1E66">
      <w:pPr>
        <w:shd w:val="clear" w:color="auto" w:fill="FFFFFF"/>
        <w:tabs>
          <w:tab w:val="left" w:pos="709"/>
          <w:tab w:val="left" w:pos="792"/>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r>
      <w:r w:rsidRPr="002C3BD5">
        <w:rPr>
          <w:rFonts w:ascii="Times New Roman" w:hAnsi="Times New Roman"/>
          <w:color w:val="000000"/>
          <w:spacing w:val="4"/>
          <w:sz w:val="32"/>
          <w:szCs w:val="32"/>
        </w:rPr>
        <w:t xml:space="preserve">не делайте  вид,  что  ничего   не  замечаете  при  опасном </w:t>
      </w:r>
      <w:r w:rsidRPr="002C3BD5">
        <w:rPr>
          <w:rFonts w:ascii="Times New Roman" w:hAnsi="Times New Roman"/>
          <w:color w:val="000000"/>
          <w:spacing w:val="1"/>
          <w:sz w:val="32"/>
          <w:szCs w:val="32"/>
        </w:rPr>
        <w:t xml:space="preserve">поведении ваших попутчиков или проводников - вы имеете полное </w:t>
      </w:r>
      <w:r w:rsidRPr="002C3BD5">
        <w:rPr>
          <w:rFonts w:ascii="Times New Roman" w:hAnsi="Times New Roman"/>
          <w:color w:val="000000"/>
          <w:sz w:val="32"/>
          <w:szCs w:val="32"/>
        </w:rPr>
        <w:t>право защищать свой временный дом.</w:t>
      </w:r>
    </w:p>
    <w:p w:rsidR="003768A0" w:rsidRPr="002C3BD5" w:rsidRDefault="003768A0" w:rsidP="00EE1E66">
      <w:pPr>
        <w:shd w:val="clear" w:color="auto" w:fill="FFFFFF"/>
        <w:spacing w:after="0" w:line="240" w:lineRule="auto"/>
        <w:ind w:right="29" w:firstLine="567"/>
        <w:jc w:val="both"/>
        <w:rPr>
          <w:rFonts w:ascii="Times New Roman" w:hAnsi="Times New Roman"/>
          <w:color w:val="000000"/>
          <w:spacing w:val="-5"/>
          <w:sz w:val="32"/>
          <w:szCs w:val="32"/>
        </w:rPr>
      </w:pPr>
      <w:r w:rsidRPr="002C3BD5">
        <w:rPr>
          <w:rFonts w:ascii="Times New Roman" w:hAnsi="Times New Roman"/>
          <w:color w:val="000000"/>
          <w:spacing w:val="3"/>
          <w:sz w:val="32"/>
          <w:szCs w:val="32"/>
        </w:rPr>
        <w:t xml:space="preserve">К этим дисциплинирующим правилам хочется добавить </w:t>
      </w:r>
      <w:r w:rsidRPr="002C3BD5">
        <w:rPr>
          <w:rFonts w:ascii="Times New Roman" w:hAnsi="Times New Roman"/>
          <w:color w:val="000000"/>
          <w:spacing w:val="4"/>
          <w:sz w:val="32"/>
          <w:szCs w:val="32"/>
        </w:rPr>
        <w:t xml:space="preserve">пожелание пассажирам, которые выйдя из поезда становятся </w:t>
      </w:r>
      <w:r w:rsidRPr="002C3BD5">
        <w:rPr>
          <w:rFonts w:ascii="Times New Roman" w:hAnsi="Times New Roman"/>
          <w:color w:val="000000"/>
          <w:spacing w:val="6"/>
          <w:sz w:val="32"/>
          <w:szCs w:val="32"/>
        </w:rPr>
        <w:t xml:space="preserve">пешеходами и водителями, не пересекать железнодорожные </w:t>
      </w:r>
      <w:r w:rsidRPr="002C3BD5">
        <w:rPr>
          <w:rFonts w:ascii="Times New Roman" w:hAnsi="Times New Roman"/>
          <w:color w:val="000000"/>
          <w:spacing w:val="-2"/>
          <w:sz w:val="32"/>
          <w:szCs w:val="32"/>
        </w:rPr>
        <w:t xml:space="preserve">переезды на красный свет. Каждый год из-за машин и тракторов на </w:t>
      </w:r>
      <w:r w:rsidRPr="002C3BD5">
        <w:rPr>
          <w:rFonts w:ascii="Times New Roman" w:hAnsi="Times New Roman"/>
          <w:color w:val="000000"/>
          <w:spacing w:val="6"/>
          <w:sz w:val="32"/>
          <w:szCs w:val="32"/>
        </w:rPr>
        <w:t xml:space="preserve">переездах России случаются сотни аварий с человеческими </w:t>
      </w:r>
      <w:r w:rsidRPr="002C3BD5">
        <w:rPr>
          <w:rFonts w:ascii="Times New Roman" w:hAnsi="Times New Roman"/>
          <w:color w:val="000000"/>
          <w:spacing w:val="-5"/>
          <w:sz w:val="32"/>
          <w:szCs w:val="32"/>
        </w:rPr>
        <w:t>жертвами.</w:t>
      </w:r>
    </w:p>
    <w:p w:rsidR="003768A0" w:rsidRDefault="003768A0" w:rsidP="00EE1E66">
      <w:pPr>
        <w:shd w:val="clear" w:color="auto" w:fill="FFFFFF"/>
        <w:spacing w:after="0" w:line="240" w:lineRule="auto"/>
        <w:ind w:right="29" w:firstLine="567"/>
        <w:jc w:val="both"/>
        <w:rPr>
          <w:rFonts w:ascii="Times New Roman" w:hAnsi="Times New Roman"/>
          <w:sz w:val="32"/>
          <w:szCs w:val="32"/>
          <w:lang w:val="kk-KZ"/>
        </w:rPr>
      </w:pPr>
    </w:p>
    <w:p w:rsidR="00D57FFB" w:rsidRDefault="00D57FFB" w:rsidP="00EE1E66">
      <w:pPr>
        <w:shd w:val="clear" w:color="auto" w:fill="FFFFFF"/>
        <w:spacing w:after="0" w:line="240" w:lineRule="auto"/>
        <w:ind w:right="29" w:firstLine="567"/>
        <w:jc w:val="both"/>
        <w:rPr>
          <w:rFonts w:ascii="Times New Roman" w:hAnsi="Times New Roman"/>
          <w:sz w:val="32"/>
          <w:szCs w:val="32"/>
          <w:lang w:val="kk-KZ"/>
        </w:rPr>
      </w:pPr>
    </w:p>
    <w:p w:rsidR="004774C2" w:rsidRDefault="004774C2" w:rsidP="00EE1E66">
      <w:pPr>
        <w:shd w:val="clear" w:color="auto" w:fill="FFFFFF"/>
        <w:spacing w:after="0" w:line="240" w:lineRule="auto"/>
        <w:ind w:right="29" w:firstLine="567"/>
        <w:jc w:val="both"/>
        <w:rPr>
          <w:rFonts w:ascii="Times New Roman" w:hAnsi="Times New Roman"/>
          <w:sz w:val="32"/>
          <w:szCs w:val="32"/>
          <w:lang w:val="kk-KZ"/>
        </w:rPr>
      </w:pPr>
    </w:p>
    <w:p w:rsidR="004774C2" w:rsidRPr="00D57FFB" w:rsidRDefault="004774C2" w:rsidP="00EE1E66">
      <w:pPr>
        <w:shd w:val="clear" w:color="auto" w:fill="FFFFFF"/>
        <w:spacing w:after="0" w:line="240" w:lineRule="auto"/>
        <w:ind w:right="29" w:firstLine="567"/>
        <w:jc w:val="both"/>
        <w:rPr>
          <w:rFonts w:ascii="Times New Roman" w:hAnsi="Times New Roman"/>
          <w:sz w:val="32"/>
          <w:szCs w:val="32"/>
          <w:lang w:val="kk-KZ"/>
        </w:rPr>
      </w:pPr>
    </w:p>
    <w:p w:rsidR="003768A0" w:rsidRPr="002C3BD5" w:rsidRDefault="003768A0" w:rsidP="00EE1E66">
      <w:pPr>
        <w:shd w:val="clear" w:color="auto" w:fill="FFFFFF"/>
        <w:spacing w:after="0" w:line="240" w:lineRule="auto"/>
        <w:ind w:firstLine="567"/>
        <w:jc w:val="both"/>
        <w:rPr>
          <w:rFonts w:ascii="Times New Roman" w:hAnsi="Times New Roman"/>
          <w:b/>
          <w:sz w:val="32"/>
          <w:szCs w:val="32"/>
        </w:rPr>
      </w:pPr>
      <w:r w:rsidRPr="002C3BD5">
        <w:rPr>
          <w:rFonts w:ascii="Times New Roman" w:hAnsi="Times New Roman"/>
          <w:b/>
          <w:bCs/>
          <w:color w:val="000000"/>
          <w:spacing w:val="1"/>
          <w:sz w:val="32"/>
          <w:szCs w:val="32"/>
        </w:rPr>
        <w:lastRenderedPageBreak/>
        <w:t>Автомобильный транспорт</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3"/>
          <w:sz w:val="32"/>
          <w:szCs w:val="32"/>
        </w:rPr>
        <w:t xml:space="preserve">Столетняя   война,   которую   ведут   между   собой   люди </w:t>
      </w:r>
      <w:r w:rsidRPr="002C3BD5">
        <w:rPr>
          <w:rFonts w:ascii="Times New Roman" w:hAnsi="Times New Roman"/>
          <w:color w:val="000000"/>
          <w:spacing w:val="-1"/>
          <w:sz w:val="32"/>
          <w:szCs w:val="32"/>
        </w:rPr>
        <w:t>автомобили,  по данным ООН, уносит в год около 170 тыс. жизней.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Среди главных причин аварий статистика называет:</w:t>
      </w:r>
    </w:p>
    <w:p w:rsidR="003768A0" w:rsidRPr="002C3BD5" w:rsidRDefault="003768A0" w:rsidP="00EE1E66">
      <w:pPr>
        <w:widowControl w:val="0"/>
        <w:numPr>
          <w:ilvl w:val="0"/>
          <w:numId w:val="11"/>
        </w:numPr>
        <w:shd w:val="clear" w:color="auto" w:fill="FFFFFF"/>
        <w:tabs>
          <w:tab w:val="left" w:pos="749"/>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различные нарушения правил дорожного движения;</w:t>
      </w:r>
    </w:p>
    <w:p w:rsidR="003768A0" w:rsidRPr="002C3BD5" w:rsidRDefault="003768A0" w:rsidP="00EE1E66">
      <w:pPr>
        <w:shd w:val="clear" w:color="auto" w:fill="FFFFFF"/>
        <w:tabs>
          <w:tab w:val="left" w:pos="567"/>
        </w:tabs>
        <w:spacing w:after="0" w:line="240" w:lineRule="auto"/>
        <w:jc w:val="both"/>
        <w:rPr>
          <w:rFonts w:ascii="Times New Roman" w:hAnsi="Times New Roman"/>
          <w:color w:val="000000"/>
          <w:sz w:val="32"/>
          <w:szCs w:val="32"/>
        </w:rPr>
      </w:pPr>
      <w:r w:rsidRPr="002C3BD5">
        <w:rPr>
          <w:rFonts w:ascii="Times New Roman" w:hAnsi="Times New Roman"/>
          <w:color w:val="000000"/>
          <w:sz w:val="32"/>
          <w:szCs w:val="32"/>
        </w:rPr>
        <w:tab/>
        <w:t>- превышение скорости;</w:t>
      </w:r>
    </w:p>
    <w:p w:rsidR="003768A0" w:rsidRPr="002C3BD5" w:rsidRDefault="003768A0" w:rsidP="00EE1E66">
      <w:pPr>
        <w:widowControl w:val="0"/>
        <w:numPr>
          <w:ilvl w:val="0"/>
          <w:numId w:val="18"/>
        </w:numPr>
        <w:shd w:val="clear" w:color="auto" w:fill="FFFFFF"/>
        <w:tabs>
          <w:tab w:val="left" w:pos="567"/>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
          <w:sz w:val="32"/>
          <w:szCs w:val="32"/>
        </w:rPr>
        <w:t xml:space="preserve"> управление автомобилем в нетрезвом состоянии;</w:t>
      </w:r>
    </w:p>
    <w:p w:rsidR="003768A0" w:rsidRPr="002C3BD5" w:rsidRDefault="003768A0" w:rsidP="00EE1E66">
      <w:pPr>
        <w:shd w:val="clear" w:color="auto" w:fill="FFFFFF"/>
        <w:tabs>
          <w:tab w:val="left" w:pos="567"/>
        </w:tabs>
        <w:spacing w:after="0" w:line="240" w:lineRule="auto"/>
        <w:jc w:val="both"/>
        <w:rPr>
          <w:rFonts w:ascii="Times New Roman" w:hAnsi="Times New Roman"/>
          <w:color w:val="000000"/>
          <w:sz w:val="32"/>
          <w:szCs w:val="32"/>
        </w:rPr>
      </w:pPr>
      <w:r w:rsidRPr="002C3BD5">
        <w:rPr>
          <w:rFonts w:ascii="Times New Roman" w:hAnsi="Times New Roman"/>
          <w:color w:val="000000"/>
          <w:spacing w:val="1"/>
          <w:sz w:val="32"/>
          <w:szCs w:val="32"/>
        </w:rPr>
        <w:tab/>
        <w:t>- плохие дороги (главным образом, скользкие);</w:t>
      </w:r>
    </w:p>
    <w:p w:rsidR="003768A0" w:rsidRPr="002C3BD5" w:rsidRDefault="003768A0" w:rsidP="00EE1E66">
      <w:pPr>
        <w:shd w:val="clear" w:color="auto" w:fill="FFFFFF"/>
        <w:tabs>
          <w:tab w:val="left" w:pos="638"/>
        </w:tabs>
        <w:spacing w:after="0" w:line="240" w:lineRule="auto"/>
        <w:ind w:left="38" w:firstLine="567"/>
        <w:jc w:val="both"/>
        <w:rPr>
          <w:rFonts w:ascii="Times New Roman" w:hAnsi="Times New Roman"/>
          <w:sz w:val="32"/>
          <w:szCs w:val="32"/>
        </w:rPr>
      </w:pPr>
      <w:r w:rsidRPr="002C3BD5">
        <w:rPr>
          <w:rFonts w:ascii="Times New Roman" w:hAnsi="Times New Roman"/>
          <w:color w:val="000000"/>
          <w:sz w:val="32"/>
          <w:szCs w:val="32"/>
        </w:rPr>
        <w:t xml:space="preserve">- </w:t>
      </w:r>
      <w:r w:rsidRPr="002C3BD5">
        <w:rPr>
          <w:rFonts w:ascii="Times New Roman" w:hAnsi="Times New Roman"/>
          <w:color w:val="000000"/>
          <w:spacing w:val="3"/>
          <w:sz w:val="32"/>
          <w:szCs w:val="32"/>
        </w:rPr>
        <w:t xml:space="preserve">неисправность  машины  (на  первом   месте  -  тормоза,  на </w:t>
      </w:r>
      <w:r w:rsidRPr="002C3BD5">
        <w:rPr>
          <w:rFonts w:ascii="Times New Roman" w:hAnsi="Times New Roman"/>
          <w:color w:val="000000"/>
          <w:sz w:val="32"/>
          <w:szCs w:val="32"/>
        </w:rPr>
        <w:t>втором - рулевое управление, на третьем - колеса и шины).</w:t>
      </w:r>
    </w:p>
    <w:p w:rsidR="003768A0" w:rsidRPr="002C3BD5" w:rsidRDefault="003768A0" w:rsidP="00EE1E66">
      <w:pPr>
        <w:shd w:val="clear" w:color="auto" w:fill="FFFFFF"/>
        <w:spacing w:after="0" w:line="240" w:lineRule="auto"/>
        <w:ind w:left="43" w:firstLine="524"/>
        <w:jc w:val="both"/>
        <w:rPr>
          <w:rFonts w:ascii="Times New Roman" w:hAnsi="Times New Roman"/>
          <w:sz w:val="32"/>
          <w:szCs w:val="32"/>
        </w:rPr>
      </w:pPr>
      <w:r w:rsidRPr="002C3BD5">
        <w:rPr>
          <w:rFonts w:ascii="Times New Roman" w:hAnsi="Times New Roman"/>
          <w:color w:val="000000"/>
          <w:spacing w:val="7"/>
          <w:sz w:val="32"/>
          <w:szCs w:val="32"/>
        </w:rPr>
        <w:t xml:space="preserve">Что делать, если авария неизбежна? Вот несколько советов </w:t>
      </w:r>
      <w:r w:rsidRPr="002C3BD5">
        <w:rPr>
          <w:rFonts w:ascii="Times New Roman" w:hAnsi="Times New Roman"/>
          <w:color w:val="000000"/>
          <w:spacing w:val="-4"/>
          <w:sz w:val="32"/>
          <w:szCs w:val="32"/>
        </w:rPr>
        <w:t>опытных водителей:</w:t>
      </w:r>
    </w:p>
    <w:p w:rsidR="003768A0" w:rsidRPr="002C3BD5" w:rsidRDefault="003768A0" w:rsidP="00EE1E66">
      <w:pPr>
        <w:widowControl w:val="0"/>
        <w:numPr>
          <w:ilvl w:val="0"/>
          <w:numId w:val="20"/>
        </w:numPr>
        <w:shd w:val="clear" w:color="auto" w:fill="FFFFFF"/>
        <w:tabs>
          <w:tab w:val="left" w:pos="638"/>
        </w:tabs>
        <w:autoSpaceDE w:val="0"/>
        <w:autoSpaceDN w:val="0"/>
        <w:adjustRightInd w:val="0"/>
        <w:spacing w:after="0" w:line="240" w:lineRule="auto"/>
        <w:ind w:left="38" w:firstLine="567"/>
        <w:jc w:val="both"/>
        <w:rPr>
          <w:rFonts w:ascii="Times New Roman" w:hAnsi="Times New Roman"/>
          <w:color w:val="000000"/>
          <w:sz w:val="32"/>
          <w:szCs w:val="32"/>
        </w:rPr>
      </w:pPr>
      <w:r w:rsidRPr="002C3BD5">
        <w:rPr>
          <w:rFonts w:ascii="Times New Roman" w:hAnsi="Times New Roman"/>
          <w:color w:val="000000"/>
          <w:spacing w:val="6"/>
          <w:sz w:val="32"/>
          <w:szCs w:val="32"/>
        </w:rPr>
        <w:t xml:space="preserve">во время аварии должны быть до предела напряжены все </w:t>
      </w:r>
      <w:r w:rsidRPr="002C3BD5">
        <w:rPr>
          <w:rFonts w:ascii="Times New Roman" w:hAnsi="Times New Roman"/>
          <w:color w:val="000000"/>
          <w:spacing w:val="-1"/>
          <w:sz w:val="32"/>
          <w:szCs w:val="32"/>
        </w:rPr>
        <w:t>мышцы; расслабляться нельзя до полной остановки;</w:t>
      </w:r>
    </w:p>
    <w:p w:rsidR="003768A0" w:rsidRPr="002C3BD5" w:rsidRDefault="003768A0" w:rsidP="00EE1E66">
      <w:pPr>
        <w:widowControl w:val="0"/>
        <w:numPr>
          <w:ilvl w:val="0"/>
          <w:numId w:val="20"/>
        </w:numPr>
        <w:shd w:val="clear" w:color="auto" w:fill="FFFFFF"/>
        <w:tabs>
          <w:tab w:val="left" w:pos="638"/>
        </w:tabs>
        <w:autoSpaceDE w:val="0"/>
        <w:autoSpaceDN w:val="0"/>
        <w:adjustRightInd w:val="0"/>
        <w:spacing w:after="0" w:line="240" w:lineRule="auto"/>
        <w:ind w:left="38" w:firstLine="529"/>
        <w:jc w:val="both"/>
        <w:rPr>
          <w:rFonts w:ascii="Times New Roman" w:hAnsi="Times New Roman"/>
          <w:color w:val="000000"/>
          <w:sz w:val="32"/>
          <w:szCs w:val="32"/>
        </w:rPr>
      </w:pPr>
      <w:r w:rsidRPr="002C3BD5">
        <w:rPr>
          <w:rFonts w:ascii="Times New Roman" w:hAnsi="Times New Roman"/>
          <w:color w:val="000000"/>
          <w:spacing w:val="5"/>
          <w:sz w:val="32"/>
          <w:szCs w:val="32"/>
        </w:rPr>
        <w:t xml:space="preserve">также до остановки нельзя покидать машину (это хорошо </w:t>
      </w:r>
      <w:r w:rsidRPr="002C3BD5">
        <w:rPr>
          <w:rFonts w:ascii="Times New Roman" w:hAnsi="Times New Roman"/>
          <w:color w:val="000000"/>
          <w:sz w:val="32"/>
          <w:szCs w:val="32"/>
        </w:rPr>
        <w:t xml:space="preserve">получается только в кино); исследования показывают, что шансов </w:t>
      </w:r>
      <w:r w:rsidRPr="002C3BD5">
        <w:rPr>
          <w:rFonts w:ascii="Times New Roman" w:hAnsi="Times New Roman"/>
          <w:color w:val="000000"/>
          <w:spacing w:val="1"/>
          <w:sz w:val="32"/>
          <w:szCs w:val="32"/>
        </w:rPr>
        <w:t xml:space="preserve">выжить в  автомобиле     в     10     раз     больше,     чем     при </w:t>
      </w:r>
      <w:r w:rsidRPr="002C3BD5">
        <w:rPr>
          <w:rFonts w:ascii="Times New Roman" w:hAnsi="Times New Roman"/>
          <w:color w:val="000000"/>
          <w:spacing w:val="-6"/>
          <w:sz w:val="32"/>
          <w:szCs w:val="32"/>
        </w:rPr>
        <w:t>катапультировании;</w:t>
      </w:r>
    </w:p>
    <w:p w:rsidR="003768A0" w:rsidRPr="002C3BD5" w:rsidRDefault="003768A0" w:rsidP="00EE1E66">
      <w:pPr>
        <w:shd w:val="clear" w:color="auto" w:fill="FFFFFF"/>
        <w:tabs>
          <w:tab w:val="left" w:pos="567"/>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w:t>
      </w:r>
      <w:r w:rsidRPr="002C3BD5">
        <w:rPr>
          <w:rFonts w:ascii="Times New Roman" w:hAnsi="Times New Roman"/>
          <w:color w:val="000000"/>
          <w:sz w:val="32"/>
          <w:szCs w:val="32"/>
        </w:rPr>
        <w:tab/>
        <w:t xml:space="preserve"> </w:t>
      </w:r>
      <w:r w:rsidRPr="002C3BD5">
        <w:rPr>
          <w:rFonts w:ascii="Times New Roman" w:hAnsi="Times New Roman"/>
          <w:color w:val="000000"/>
          <w:spacing w:val="3"/>
          <w:sz w:val="32"/>
          <w:szCs w:val="32"/>
        </w:rPr>
        <w:t xml:space="preserve">сохранять   самообладание   -   это   позволит   управлять </w:t>
      </w:r>
      <w:r w:rsidRPr="002C3BD5">
        <w:rPr>
          <w:rFonts w:ascii="Times New Roman" w:hAnsi="Times New Roman"/>
          <w:color w:val="000000"/>
          <w:spacing w:val="-3"/>
          <w:sz w:val="32"/>
          <w:szCs w:val="32"/>
        </w:rPr>
        <w:t>машиной до последней возможности;</w:t>
      </w:r>
    </w:p>
    <w:p w:rsidR="003768A0" w:rsidRPr="002C3BD5" w:rsidRDefault="003768A0" w:rsidP="00EE1E66">
      <w:pPr>
        <w:shd w:val="clear" w:color="auto" w:fill="FFFFFF"/>
        <w:tabs>
          <w:tab w:val="left" w:pos="567"/>
        </w:tabs>
        <w:spacing w:after="0" w:line="240" w:lineRule="auto"/>
        <w:ind w:left="96" w:firstLine="471"/>
        <w:jc w:val="both"/>
        <w:rPr>
          <w:rFonts w:ascii="Times New Roman" w:hAnsi="Times New Roman"/>
          <w:sz w:val="32"/>
          <w:szCs w:val="32"/>
        </w:rPr>
      </w:pPr>
      <w:r w:rsidRPr="002C3BD5">
        <w:rPr>
          <w:rFonts w:ascii="Times New Roman" w:hAnsi="Times New Roman"/>
          <w:color w:val="000000"/>
          <w:sz w:val="32"/>
          <w:szCs w:val="32"/>
        </w:rPr>
        <w:t xml:space="preserve">- </w:t>
      </w:r>
      <w:r w:rsidRPr="002C3BD5">
        <w:rPr>
          <w:rFonts w:ascii="Times New Roman" w:hAnsi="Times New Roman"/>
          <w:color w:val="000000"/>
          <w:spacing w:val="2"/>
          <w:sz w:val="32"/>
          <w:szCs w:val="32"/>
        </w:rPr>
        <w:t xml:space="preserve">сделать все, чтобы уйти от встречного удара: кювет, забор, </w:t>
      </w:r>
      <w:r w:rsidRPr="002C3BD5">
        <w:rPr>
          <w:rFonts w:ascii="Times New Roman" w:hAnsi="Times New Roman"/>
          <w:color w:val="000000"/>
          <w:spacing w:val="-1"/>
          <w:sz w:val="32"/>
          <w:szCs w:val="32"/>
        </w:rPr>
        <w:t>кустарник,  даже дерево лучше идущего на вас автомобиля;</w:t>
      </w:r>
    </w:p>
    <w:p w:rsidR="003768A0" w:rsidRPr="002C3BD5" w:rsidRDefault="003768A0" w:rsidP="00EE1E66">
      <w:pPr>
        <w:shd w:val="clear" w:color="auto" w:fill="FFFFFF"/>
        <w:tabs>
          <w:tab w:val="left" w:pos="567"/>
        </w:tabs>
        <w:spacing w:after="0" w:line="240" w:lineRule="auto"/>
        <w:jc w:val="both"/>
        <w:rPr>
          <w:rFonts w:ascii="Times New Roman" w:hAnsi="Times New Roman"/>
          <w:sz w:val="32"/>
          <w:szCs w:val="32"/>
        </w:rPr>
      </w:pPr>
      <w:r w:rsidRPr="002C3BD5">
        <w:rPr>
          <w:rFonts w:ascii="Times New Roman" w:hAnsi="Times New Roman"/>
          <w:color w:val="000000"/>
          <w:sz w:val="32"/>
          <w:szCs w:val="32"/>
        </w:rPr>
        <w:tab/>
        <w:t xml:space="preserve">- </w:t>
      </w:r>
      <w:r w:rsidRPr="002C3BD5">
        <w:rPr>
          <w:rFonts w:ascii="Times New Roman" w:hAnsi="Times New Roman"/>
          <w:color w:val="000000"/>
          <w:spacing w:val="4"/>
          <w:sz w:val="32"/>
          <w:szCs w:val="32"/>
        </w:rPr>
        <w:t>при столкновении с неподвижным предметом удар левым</w:t>
      </w:r>
      <w:r w:rsidRPr="002C3BD5">
        <w:rPr>
          <w:rFonts w:ascii="Times New Roman" w:hAnsi="Times New Roman"/>
          <w:color w:val="000000"/>
          <w:spacing w:val="5"/>
          <w:sz w:val="32"/>
          <w:szCs w:val="32"/>
        </w:rPr>
        <w:t xml:space="preserve"> или правым крылом хуже, чем всем бампером; не бойтесь, что</w:t>
      </w:r>
      <w:r w:rsidRPr="002C3BD5">
        <w:rPr>
          <w:rFonts w:ascii="Times New Roman" w:hAnsi="Times New Roman"/>
          <w:color w:val="000000"/>
          <w:sz w:val="32"/>
          <w:szCs w:val="32"/>
        </w:rPr>
        <w:t xml:space="preserve"> мотор вдавится в салон: конструкторы уже давно позаботились о</w:t>
      </w:r>
      <w:r w:rsidRPr="002C3BD5">
        <w:rPr>
          <w:rFonts w:ascii="Times New Roman" w:hAnsi="Times New Roman"/>
          <w:color w:val="000000"/>
          <w:spacing w:val="-6"/>
          <w:sz w:val="32"/>
          <w:szCs w:val="32"/>
        </w:rPr>
        <w:t xml:space="preserve"> том, чтобы он уходил вниз.</w:t>
      </w:r>
    </w:p>
    <w:p w:rsidR="003768A0" w:rsidRPr="002C3BD5" w:rsidRDefault="003768A0" w:rsidP="00EE1E66">
      <w:pPr>
        <w:shd w:val="clear" w:color="auto" w:fill="FFFFFF"/>
        <w:spacing w:after="0" w:line="240" w:lineRule="auto"/>
        <w:ind w:right="158" w:firstLine="567"/>
        <w:jc w:val="both"/>
        <w:rPr>
          <w:rFonts w:ascii="Times New Roman" w:hAnsi="Times New Roman"/>
          <w:sz w:val="32"/>
          <w:szCs w:val="32"/>
        </w:rPr>
      </w:pPr>
      <w:r w:rsidRPr="002C3BD5">
        <w:rPr>
          <w:rFonts w:ascii="Times New Roman" w:hAnsi="Times New Roman"/>
          <w:color w:val="000000"/>
          <w:spacing w:val="13"/>
          <w:sz w:val="32"/>
          <w:szCs w:val="32"/>
        </w:rPr>
        <w:t xml:space="preserve">Когда удар неизбежен, самое главное - препятствовать </w:t>
      </w:r>
      <w:r w:rsidRPr="002C3BD5">
        <w:rPr>
          <w:rFonts w:ascii="Times New Roman" w:hAnsi="Times New Roman"/>
          <w:color w:val="000000"/>
          <w:spacing w:val="5"/>
          <w:sz w:val="32"/>
          <w:szCs w:val="32"/>
        </w:rPr>
        <w:t xml:space="preserve">своему перемещению вперед и защищать голову. Вжаться в </w:t>
      </w:r>
      <w:r w:rsidRPr="002C3BD5">
        <w:rPr>
          <w:rFonts w:ascii="Times New Roman" w:hAnsi="Times New Roman"/>
          <w:color w:val="000000"/>
          <w:spacing w:val="3"/>
          <w:sz w:val="32"/>
          <w:szCs w:val="32"/>
        </w:rPr>
        <w:t xml:space="preserve">сиденье спиной и, напрягая все мышцы, упереться руками в </w:t>
      </w:r>
      <w:r w:rsidRPr="002C3BD5">
        <w:rPr>
          <w:rFonts w:ascii="Times New Roman" w:hAnsi="Times New Roman"/>
          <w:color w:val="000000"/>
          <w:spacing w:val="1"/>
          <w:sz w:val="32"/>
          <w:szCs w:val="32"/>
        </w:rPr>
        <w:t xml:space="preserve">рулевое колесо. Этот вариант пригоден для автомашины, идущей </w:t>
      </w:r>
      <w:r w:rsidRPr="002C3BD5">
        <w:rPr>
          <w:rFonts w:ascii="Times New Roman" w:hAnsi="Times New Roman"/>
          <w:color w:val="000000"/>
          <w:sz w:val="32"/>
          <w:szCs w:val="32"/>
        </w:rPr>
        <w:t xml:space="preserve">на малой скорости. Если же скорость превышает 60 км/ час, а </w:t>
      </w:r>
      <w:r w:rsidRPr="002C3BD5">
        <w:rPr>
          <w:rFonts w:ascii="Times New Roman" w:hAnsi="Times New Roman"/>
          <w:color w:val="000000"/>
          <w:spacing w:val="4"/>
          <w:sz w:val="32"/>
          <w:szCs w:val="32"/>
        </w:rPr>
        <w:t xml:space="preserve"> водитель не пристегнут ремнем безопасности, ему следует</w:t>
      </w:r>
      <w:r w:rsidRPr="002C3BD5">
        <w:rPr>
          <w:rFonts w:ascii="Times New Roman" w:hAnsi="Times New Roman"/>
          <w:color w:val="000000"/>
          <w:spacing w:val="3"/>
          <w:sz w:val="32"/>
          <w:szCs w:val="32"/>
        </w:rPr>
        <w:t xml:space="preserve"> прижаться грудью к рулевой колонке. Все мышцы должны </w:t>
      </w:r>
      <w:r w:rsidRPr="002C3BD5">
        <w:rPr>
          <w:rFonts w:ascii="Times New Roman" w:hAnsi="Times New Roman"/>
          <w:color w:val="000000"/>
          <w:spacing w:val="-1"/>
          <w:sz w:val="32"/>
          <w:szCs w:val="32"/>
        </w:rPr>
        <w:t xml:space="preserve">буквально окаменеть и быть напряженными до полной остановки </w:t>
      </w:r>
      <w:r w:rsidRPr="002C3BD5">
        <w:rPr>
          <w:rFonts w:ascii="Times New Roman" w:hAnsi="Times New Roman"/>
          <w:color w:val="000000"/>
          <w:spacing w:val="-12"/>
          <w:sz w:val="32"/>
          <w:szCs w:val="32"/>
        </w:rPr>
        <w:t>машины.</w:t>
      </w:r>
    </w:p>
    <w:p w:rsidR="003768A0" w:rsidRPr="002C3BD5" w:rsidRDefault="003768A0" w:rsidP="00EE1E66">
      <w:pPr>
        <w:shd w:val="clear" w:color="auto" w:fill="FFFFFF"/>
        <w:spacing w:after="0" w:line="240" w:lineRule="auto"/>
        <w:ind w:right="182" w:firstLine="567"/>
        <w:jc w:val="both"/>
        <w:rPr>
          <w:rFonts w:ascii="Times New Roman" w:hAnsi="Times New Roman"/>
          <w:sz w:val="32"/>
          <w:szCs w:val="32"/>
        </w:rPr>
      </w:pPr>
      <w:r w:rsidRPr="002C3BD5">
        <w:rPr>
          <w:rFonts w:ascii="Times New Roman" w:hAnsi="Times New Roman"/>
          <w:color w:val="000000"/>
          <w:spacing w:val="2"/>
          <w:sz w:val="32"/>
          <w:szCs w:val="32"/>
        </w:rPr>
        <w:t>Пассажир же должен закрыть голову руками и завалиться на</w:t>
      </w:r>
      <w:r w:rsidRPr="002C3BD5">
        <w:rPr>
          <w:rFonts w:ascii="Times New Roman" w:hAnsi="Times New Roman"/>
          <w:color w:val="000000"/>
          <w:spacing w:val="-2"/>
          <w:sz w:val="32"/>
          <w:szCs w:val="32"/>
        </w:rPr>
        <w:t xml:space="preserve"> бок.  Если рядом с вами ребенок - крепко прижать, накрыть собой </w:t>
      </w:r>
      <w:r w:rsidRPr="002C3BD5">
        <w:rPr>
          <w:rFonts w:ascii="Times New Roman" w:hAnsi="Times New Roman"/>
          <w:color w:val="000000"/>
          <w:spacing w:val="2"/>
          <w:sz w:val="32"/>
          <w:szCs w:val="32"/>
        </w:rPr>
        <w:t>также упасть на бок. Наиболее опасное место для пассажира –</w:t>
      </w:r>
      <w:r w:rsidRPr="002C3BD5">
        <w:rPr>
          <w:rFonts w:ascii="Times New Roman" w:hAnsi="Times New Roman"/>
          <w:color w:val="000000"/>
          <w:sz w:val="32"/>
          <w:szCs w:val="32"/>
        </w:rPr>
        <w:t xml:space="preserve">переднее сиденье, поэтому детям до 12 лет правила дорожного </w:t>
      </w:r>
      <w:r w:rsidRPr="002C3BD5">
        <w:rPr>
          <w:rFonts w:ascii="Times New Roman" w:hAnsi="Times New Roman"/>
          <w:color w:val="000000"/>
          <w:spacing w:val="10"/>
          <w:sz w:val="32"/>
          <w:szCs w:val="32"/>
        </w:rPr>
        <w:lastRenderedPageBreak/>
        <w:t>движения запрещают находиться там без специального уст</w:t>
      </w:r>
      <w:r w:rsidRPr="002C3BD5">
        <w:rPr>
          <w:rFonts w:ascii="Times New Roman" w:hAnsi="Times New Roman"/>
          <w:color w:val="000000"/>
          <w:spacing w:val="-7"/>
          <w:sz w:val="32"/>
          <w:szCs w:val="32"/>
        </w:rPr>
        <w:t>ройства.</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sz w:val="32"/>
          <w:szCs w:val="32"/>
        </w:rPr>
      </w:pPr>
      <w:r w:rsidRPr="002C3BD5">
        <w:rPr>
          <w:rFonts w:ascii="Times New Roman" w:hAnsi="Times New Roman"/>
          <w:color w:val="000000"/>
          <w:spacing w:val="4"/>
          <w:sz w:val="32"/>
          <w:szCs w:val="32"/>
        </w:rPr>
        <w:t xml:space="preserve">После   того   как   удар   произошел,   первым   делом   надо </w:t>
      </w:r>
      <w:r w:rsidR="00A8634C" w:rsidRPr="002C3BD5">
        <w:rPr>
          <w:rFonts w:ascii="Times New Roman" w:hAnsi="Times New Roman"/>
          <w:color w:val="000000"/>
          <w:spacing w:val="4"/>
          <w:sz w:val="32"/>
          <w:szCs w:val="32"/>
        </w:rPr>
        <w:t>о</w:t>
      </w:r>
      <w:r w:rsidRPr="002C3BD5">
        <w:rPr>
          <w:rFonts w:ascii="Times New Roman" w:hAnsi="Times New Roman"/>
          <w:color w:val="000000"/>
          <w:spacing w:val="4"/>
          <w:sz w:val="32"/>
          <w:szCs w:val="32"/>
        </w:rPr>
        <w:t>п</w:t>
      </w:r>
      <w:r w:rsidRPr="002C3BD5">
        <w:rPr>
          <w:rFonts w:ascii="Times New Roman" w:hAnsi="Times New Roman"/>
          <w:color w:val="000000"/>
          <w:spacing w:val="3"/>
          <w:sz w:val="32"/>
          <w:szCs w:val="32"/>
        </w:rPr>
        <w:t xml:space="preserve">ределиться,   где   (в   каком   месте   автомобиля)   и   в   каком </w:t>
      </w:r>
      <w:r w:rsidRPr="002C3BD5">
        <w:rPr>
          <w:rFonts w:ascii="Times New Roman" w:hAnsi="Times New Roman"/>
          <w:color w:val="000000"/>
          <w:sz w:val="32"/>
          <w:szCs w:val="32"/>
        </w:rPr>
        <w:t xml:space="preserve">положении вы находитесь, не горит ли, не подтекает ли бензин  </w:t>
      </w:r>
      <w:r w:rsidRPr="002C3BD5">
        <w:rPr>
          <w:rFonts w:ascii="Times New Roman" w:hAnsi="Times New Roman"/>
          <w:color w:val="000000"/>
          <w:spacing w:val="7"/>
          <w:sz w:val="32"/>
          <w:szCs w:val="32"/>
        </w:rPr>
        <w:t xml:space="preserve">(особенно при опрокидывании). В зависимости от ситуатции </w:t>
      </w:r>
      <w:r w:rsidRPr="002C3BD5">
        <w:rPr>
          <w:rFonts w:ascii="Times New Roman" w:hAnsi="Times New Roman"/>
          <w:color w:val="000000"/>
          <w:sz w:val="32"/>
          <w:szCs w:val="32"/>
        </w:rPr>
        <w:t xml:space="preserve">двигайтесь к выходу - через дверь или окно. Если двери сразу </w:t>
      </w:r>
      <w:r w:rsidRPr="002C3BD5">
        <w:rPr>
          <w:rFonts w:ascii="Times New Roman" w:hAnsi="Times New Roman"/>
          <w:color w:val="000000"/>
          <w:spacing w:val="17"/>
          <w:sz w:val="32"/>
          <w:szCs w:val="32"/>
        </w:rPr>
        <w:t xml:space="preserve">открылись, пытаться нажимать на них, скорее всего </w:t>
      </w:r>
      <w:r w:rsidRPr="002C3BD5">
        <w:rPr>
          <w:rFonts w:ascii="Times New Roman" w:hAnsi="Times New Roman"/>
          <w:color w:val="000000"/>
          <w:spacing w:val="5"/>
          <w:sz w:val="32"/>
          <w:szCs w:val="32"/>
        </w:rPr>
        <w:t xml:space="preserve">бессмысленно: они заклинены, и надо открывать или разбивать </w:t>
      </w:r>
      <w:r w:rsidRPr="002C3BD5">
        <w:rPr>
          <w:rFonts w:ascii="Times New Roman" w:hAnsi="Times New Roman"/>
          <w:color w:val="000000"/>
          <w:spacing w:val="1"/>
          <w:sz w:val="32"/>
          <w:szCs w:val="32"/>
        </w:rPr>
        <w:t xml:space="preserve">окна (у бывалого водителя монтировка всегда под рукой </w:t>
      </w:r>
      <w:r w:rsidR="00A8634C" w:rsidRPr="002C3BD5">
        <w:rPr>
          <w:rFonts w:ascii="Times New Roman" w:hAnsi="Times New Roman"/>
          <w:color w:val="000000"/>
          <w:spacing w:val="1"/>
          <w:sz w:val="32"/>
          <w:szCs w:val="32"/>
        </w:rPr>
        <w:t xml:space="preserve">на </w:t>
      </w:r>
      <w:r w:rsidRPr="002C3BD5">
        <w:rPr>
          <w:rFonts w:ascii="Times New Roman" w:hAnsi="Times New Roman"/>
          <w:color w:val="000000"/>
          <w:spacing w:val="1"/>
          <w:sz w:val="32"/>
          <w:szCs w:val="32"/>
        </w:rPr>
        <w:t xml:space="preserve">1 </w:t>
      </w:r>
      <w:r w:rsidRPr="002C3BD5">
        <w:rPr>
          <w:rFonts w:ascii="Times New Roman" w:hAnsi="Times New Roman"/>
          <w:color w:val="000000"/>
          <w:spacing w:val="-1"/>
          <w:sz w:val="32"/>
          <w:szCs w:val="32"/>
        </w:rPr>
        <w:t>этот случай).</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Если машина упала в воду (правда, такие аварии происходят </w:t>
      </w:r>
      <w:r w:rsidRPr="002C3BD5">
        <w:rPr>
          <w:rFonts w:ascii="Times New Roman" w:hAnsi="Times New Roman"/>
          <w:color w:val="000000"/>
          <w:sz w:val="32"/>
          <w:szCs w:val="32"/>
        </w:rPr>
        <w:t xml:space="preserve">гораздо чаще в кино, чем в жизни), она может некоторое время </w:t>
      </w:r>
      <w:r w:rsidRPr="002C3BD5">
        <w:rPr>
          <w:rFonts w:ascii="Times New Roman" w:hAnsi="Times New Roman"/>
          <w:color w:val="000000"/>
          <w:spacing w:val="2"/>
          <w:sz w:val="32"/>
          <w:szCs w:val="32"/>
        </w:rPr>
        <w:t xml:space="preserve">держаться на плаву. Бывает достаточно нескольких секунд, чтоб </w:t>
      </w:r>
      <w:r w:rsidRPr="002C3BD5">
        <w:rPr>
          <w:rFonts w:ascii="Times New Roman" w:hAnsi="Times New Roman"/>
          <w:color w:val="000000"/>
          <w:spacing w:val="4"/>
          <w:sz w:val="32"/>
          <w:szCs w:val="32"/>
        </w:rPr>
        <w:t>из нее выскочить. Однако двери открывать не следует - вода т</w:t>
      </w:r>
      <w:r w:rsidR="00A8634C" w:rsidRPr="002C3BD5">
        <w:rPr>
          <w:rFonts w:ascii="Times New Roman" w:hAnsi="Times New Roman"/>
          <w:color w:val="000000"/>
          <w:spacing w:val="4"/>
          <w:sz w:val="32"/>
          <w:szCs w:val="32"/>
        </w:rPr>
        <w:t xml:space="preserve">ут </w:t>
      </w:r>
      <w:r w:rsidRPr="002C3BD5">
        <w:rPr>
          <w:rFonts w:ascii="Times New Roman" w:hAnsi="Times New Roman"/>
          <w:color w:val="000000"/>
          <w:spacing w:val="12"/>
          <w:sz w:val="32"/>
          <w:szCs w:val="32"/>
        </w:rPr>
        <w:t xml:space="preserve">же хлынет внутрь, и машина начнет резко погружаться. </w:t>
      </w:r>
      <w:r w:rsidRPr="002C3BD5">
        <w:rPr>
          <w:rFonts w:ascii="Times New Roman" w:hAnsi="Times New Roman"/>
          <w:color w:val="000000"/>
          <w:spacing w:val="1"/>
          <w:sz w:val="32"/>
          <w:szCs w:val="32"/>
        </w:rPr>
        <w:t>Выбираться надо через открытое окно.</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sz w:val="32"/>
          <w:szCs w:val="32"/>
        </w:rPr>
      </w:pPr>
      <w:r w:rsidRPr="002C3BD5">
        <w:rPr>
          <w:rFonts w:ascii="Times New Roman" w:hAnsi="Times New Roman"/>
          <w:color w:val="000000"/>
          <w:spacing w:val="9"/>
          <w:sz w:val="32"/>
          <w:szCs w:val="32"/>
        </w:rPr>
        <w:t xml:space="preserve">При погружении на дно с закрытыми окнами и дверями </w:t>
      </w:r>
      <w:r w:rsidRPr="002C3BD5">
        <w:rPr>
          <w:rFonts w:ascii="Times New Roman" w:hAnsi="Times New Roman"/>
          <w:color w:val="000000"/>
          <w:spacing w:val="8"/>
          <w:sz w:val="32"/>
          <w:szCs w:val="32"/>
        </w:rPr>
        <w:t xml:space="preserve">воздух в салоне автомобиля держится несколько минут. Это </w:t>
      </w:r>
      <w:r w:rsidRPr="002C3BD5">
        <w:rPr>
          <w:rFonts w:ascii="Times New Roman" w:hAnsi="Times New Roman"/>
          <w:color w:val="000000"/>
          <w:sz w:val="32"/>
          <w:szCs w:val="32"/>
        </w:rPr>
        <w:t xml:space="preserve">немало. Можно включить фары (чтобы машину легче было искать) </w:t>
      </w:r>
      <w:r w:rsidRPr="002C3BD5">
        <w:rPr>
          <w:rFonts w:ascii="Times New Roman" w:hAnsi="Times New Roman"/>
          <w:color w:val="000000"/>
          <w:spacing w:val="1"/>
          <w:sz w:val="32"/>
          <w:szCs w:val="32"/>
        </w:rPr>
        <w:t xml:space="preserve">оценить обстановку, активно провентилировать легкие (глубокие </w:t>
      </w:r>
      <w:r w:rsidRPr="002C3BD5">
        <w:rPr>
          <w:rFonts w:ascii="Times New Roman" w:hAnsi="Times New Roman"/>
          <w:color w:val="000000"/>
          <w:sz w:val="32"/>
          <w:szCs w:val="32"/>
        </w:rPr>
        <w:t xml:space="preserve">вдохи и выдохи позволяют наполнить кровь кислородом "впрок"), </w:t>
      </w:r>
      <w:r w:rsidRPr="002C3BD5">
        <w:rPr>
          <w:rFonts w:ascii="Times New Roman" w:hAnsi="Times New Roman"/>
          <w:color w:val="000000"/>
          <w:spacing w:val="3"/>
          <w:sz w:val="32"/>
          <w:szCs w:val="32"/>
        </w:rPr>
        <w:t xml:space="preserve">избавиться от лишней одежды, развязать галстук, захватить </w:t>
      </w:r>
      <w:r w:rsidRPr="002C3BD5">
        <w:rPr>
          <w:rFonts w:ascii="Times New Roman" w:hAnsi="Times New Roman"/>
          <w:color w:val="000000"/>
          <w:sz w:val="32"/>
          <w:szCs w:val="32"/>
        </w:rPr>
        <w:t xml:space="preserve">машины документы. И самое главное - мысленно представить ее путь вверх. Вам предстоит выбираться через дверь или окно (если </w:t>
      </w:r>
      <w:r w:rsidRPr="002C3BD5">
        <w:rPr>
          <w:rFonts w:ascii="Times New Roman" w:hAnsi="Times New Roman"/>
          <w:color w:val="000000"/>
          <w:spacing w:val="10"/>
          <w:sz w:val="32"/>
          <w:szCs w:val="32"/>
        </w:rPr>
        <w:t xml:space="preserve">сможете через опущенное стекло - это лучший вариант </w:t>
      </w:r>
      <w:r w:rsidRPr="002C3BD5">
        <w:rPr>
          <w:rFonts w:ascii="Times New Roman" w:hAnsi="Times New Roman"/>
          <w:color w:val="000000"/>
          <w:spacing w:val="6"/>
          <w:sz w:val="32"/>
          <w:szCs w:val="32"/>
        </w:rPr>
        <w:t xml:space="preserve">протиснуться наружу, взявшись руками за крышу машины </w:t>
      </w:r>
      <w:r w:rsidRPr="002C3BD5">
        <w:rPr>
          <w:rFonts w:ascii="Times New Roman" w:hAnsi="Times New Roman"/>
          <w:color w:val="000000"/>
          <w:sz w:val="32"/>
          <w:szCs w:val="32"/>
        </w:rPr>
        <w:t xml:space="preserve">подтянуться, а затем резко плыть вверх. Если дверь заклинило </w:t>
      </w:r>
      <w:r w:rsidRPr="002C3BD5">
        <w:rPr>
          <w:rFonts w:ascii="Times New Roman" w:hAnsi="Times New Roman"/>
          <w:color w:val="000000"/>
          <w:spacing w:val="-1"/>
          <w:sz w:val="32"/>
          <w:szCs w:val="32"/>
        </w:rPr>
        <w:t xml:space="preserve">стекло не опускается, надо разбить лобовое окно - заранее поищите </w:t>
      </w:r>
      <w:r w:rsidRPr="002C3BD5">
        <w:rPr>
          <w:rFonts w:ascii="Times New Roman" w:hAnsi="Times New Roman"/>
          <w:color w:val="000000"/>
          <w:spacing w:val="10"/>
          <w:sz w:val="32"/>
          <w:szCs w:val="32"/>
        </w:rPr>
        <w:t xml:space="preserve">чем вы будете это делать. Выбираться наружу можно, когда </w:t>
      </w:r>
      <w:r w:rsidRPr="002C3BD5">
        <w:rPr>
          <w:rFonts w:ascii="Times New Roman" w:hAnsi="Times New Roman"/>
          <w:color w:val="000000"/>
          <w:spacing w:val="5"/>
          <w:sz w:val="32"/>
          <w:szCs w:val="32"/>
        </w:rPr>
        <w:t xml:space="preserve">машина наполнится водой наполовину. Если резко распахнуть </w:t>
      </w:r>
      <w:r w:rsidRPr="002C3BD5">
        <w:rPr>
          <w:rFonts w:ascii="Times New Roman" w:hAnsi="Times New Roman"/>
          <w:color w:val="000000"/>
          <w:spacing w:val="6"/>
          <w:sz w:val="32"/>
          <w:szCs w:val="32"/>
        </w:rPr>
        <w:t xml:space="preserve">дверь и попытаться сразу же выбраться, вам помешает поток </w:t>
      </w:r>
      <w:r w:rsidR="00A8634C" w:rsidRPr="002C3BD5">
        <w:rPr>
          <w:rFonts w:ascii="Times New Roman" w:hAnsi="Times New Roman"/>
          <w:color w:val="000000"/>
          <w:spacing w:val="6"/>
          <w:sz w:val="32"/>
          <w:szCs w:val="32"/>
        </w:rPr>
        <w:t xml:space="preserve">воды </w:t>
      </w:r>
      <w:r w:rsidRPr="002C3BD5">
        <w:rPr>
          <w:rFonts w:ascii="Times New Roman" w:hAnsi="Times New Roman"/>
          <w:color w:val="000000"/>
          <w:sz w:val="32"/>
          <w:szCs w:val="32"/>
        </w:rPr>
        <w:t>идущий в салон.</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
          <w:sz w:val="32"/>
          <w:szCs w:val="32"/>
        </w:rPr>
        <w:t xml:space="preserve">Оказавшись вне машины, имейте в виду, что у вас не меньше </w:t>
      </w:r>
      <w:r w:rsidRPr="002C3BD5">
        <w:rPr>
          <w:rFonts w:ascii="Times New Roman" w:hAnsi="Times New Roman"/>
          <w:color w:val="000000"/>
          <w:spacing w:val="-2"/>
          <w:sz w:val="32"/>
          <w:szCs w:val="32"/>
        </w:rPr>
        <w:t xml:space="preserve">30-40 с. Этого вполне достаточно, чтобы выбраться на поверхность. </w:t>
      </w:r>
      <w:r w:rsidRPr="002C3BD5">
        <w:rPr>
          <w:rFonts w:ascii="Times New Roman" w:hAnsi="Times New Roman"/>
          <w:color w:val="000000"/>
          <w:spacing w:val="-1"/>
          <w:sz w:val="32"/>
          <w:szCs w:val="32"/>
        </w:rPr>
        <w:t>Считается, что опасна г</w:t>
      </w:r>
      <w:r w:rsidR="00A8634C" w:rsidRPr="002C3BD5">
        <w:rPr>
          <w:rFonts w:ascii="Times New Roman" w:hAnsi="Times New Roman"/>
          <w:color w:val="000000"/>
          <w:spacing w:val="-1"/>
          <w:sz w:val="32"/>
          <w:szCs w:val="32"/>
        </w:rPr>
        <w:t xml:space="preserve">лубина более 30 м, но "найти" </w:t>
      </w:r>
      <w:r w:rsidRPr="002C3BD5">
        <w:rPr>
          <w:rFonts w:ascii="Times New Roman" w:hAnsi="Times New Roman"/>
          <w:color w:val="000000"/>
          <w:spacing w:val="-1"/>
          <w:sz w:val="32"/>
          <w:szCs w:val="32"/>
        </w:rPr>
        <w:t xml:space="preserve"> падающему </w:t>
      </w:r>
      <w:r w:rsidR="00A8634C" w:rsidRPr="002C3BD5">
        <w:rPr>
          <w:rFonts w:ascii="Times New Roman" w:hAnsi="Times New Roman"/>
          <w:color w:val="000000"/>
          <w:spacing w:val="-2"/>
          <w:sz w:val="32"/>
          <w:szCs w:val="32"/>
        </w:rPr>
        <w:t>в воду автомобиль</w:t>
      </w:r>
      <w:r w:rsidRPr="002C3BD5">
        <w:rPr>
          <w:rFonts w:ascii="Times New Roman" w:hAnsi="Times New Roman"/>
          <w:color w:val="000000"/>
          <w:spacing w:val="-2"/>
          <w:sz w:val="32"/>
          <w:szCs w:val="32"/>
        </w:rPr>
        <w:t xml:space="preserve"> практ</w:t>
      </w:r>
      <w:r w:rsidR="00A8634C" w:rsidRPr="002C3BD5">
        <w:rPr>
          <w:rFonts w:ascii="Times New Roman" w:hAnsi="Times New Roman"/>
          <w:color w:val="000000"/>
          <w:spacing w:val="-2"/>
          <w:sz w:val="32"/>
          <w:szCs w:val="32"/>
        </w:rPr>
        <w:t>ически невозможно.</w:t>
      </w:r>
    </w:p>
    <w:p w:rsidR="003768A0" w:rsidRDefault="003768A0" w:rsidP="00EE1E66">
      <w:pPr>
        <w:shd w:val="clear" w:color="auto" w:fill="FFFFFF"/>
        <w:tabs>
          <w:tab w:val="left" w:pos="0"/>
        </w:tabs>
        <w:spacing w:after="0" w:line="240" w:lineRule="auto"/>
        <w:ind w:firstLine="567"/>
        <w:jc w:val="both"/>
        <w:rPr>
          <w:rFonts w:ascii="Times New Roman" w:hAnsi="Times New Roman"/>
          <w:sz w:val="32"/>
          <w:szCs w:val="32"/>
          <w:lang w:val="kk-KZ"/>
        </w:rPr>
      </w:pPr>
    </w:p>
    <w:p w:rsidR="00D57FFB" w:rsidRPr="00D57FFB" w:rsidRDefault="00D57FFB" w:rsidP="00EE1E66">
      <w:pPr>
        <w:shd w:val="clear" w:color="auto" w:fill="FFFFFF"/>
        <w:tabs>
          <w:tab w:val="left" w:pos="0"/>
        </w:tabs>
        <w:spacing w:after="0" w:line="240" w:lineRule="auto"/>
        <w:ind w:firstLine="567"/>
        <w:jc w:val="both"/>
        <w:rPr>
          <w:rFonts w:ascii="Times New Roman" w:hAnsi="Times New Roman"/>
          <w:sz w:val="32"/>
          <w:szCs w:val="32"/>
          <w:lang w:val="kk-KZ"/>
        </w:rPr>
      </w:pP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b/>
          <w:sz w:val="32"/>
          <w:szCs w:val="32"/>
        </w:rPr>
      </w:pPr>
      <w:r w:rsidRPr="002C3BD5">
        <w:rPr>
          <w:rFonts w:ascii="Times New Roman" w:hAnsi="Times New Roman"/>
          <w:b/>
          <w:bCs/>
          <w:color w:val="000000"/>
          <w:sz w:val="32"/>
          <w:szCs w:val="32"/>
        </w:rPr>
        <w:lastRenderedPageBreak/>
        <w:t>Водный транспорт</w:t>
      </w:r>
    </w:p>
    <w:p w:rsidR="003768A0" w:rsidRPr="002C3BD5" w:rsidRDefault="003768A0" w:rsidP="00EE1E66">
      <w:pPr>
        <w:shd w:val="clear" w:color="auto" w:fill="FFFFFF"/>
        <w:tabs>
          <w:tab w:val="left" w:pos="0"/>
          <w:tab w:val="left" w:pos="6250"/>
        </w:tabs>
        <w:spacing w:after="0" w:line="240" w:lineRule="auto"/>
        <w:ind w:firstLine="567"/>
        <w:jc w:val="both"/>
        <w:rPr>
          <w:rFonts w:ascii="Times New Roman" w:hAnsi="Times New Roman"/>
          <w:color w:val="000000"/>
          <w:spacing w:val="2"/>
          <w:sz w:val="32"/>
          <w:szCs w:val="32"/>
        </w:rPr>
      </w:pPr>
      <w:r w:rsidRPr="002C3BD5">
        <w:rPr>
          <w:rFonts w:ascii="Times New Roman" w:hAnsi="Times New Roman"/>
          <w:color w:val="000000"/>
          <w:spacing w:val="-2"/>
          <w:sz w:val="32"/>
          <w:szCs w:val="32"/>
        </w:rPr>
        <w:t xml:space="preserve">Мировой морской флот за год теряет в среднем 200-250 судов </w:t>
      </w:r>
      <w:r w:rsidRPr="002C3BD5">
        <w:rPr>
          <w:rFonts w:ascii="Times New Roman" w:hAnsi="Times New Roman"/>
          <w:color w:val="000000"/>
          <w:spacing w:val="-1"/>
          <w:sz w:val="32"/>
          <w:szCs w:val="32"/>
        </w:rPr>
        <w:t>аварию терпят свыше 8000. Доля России - около 40 аварий в год морях и около 30 - на реках.</w:t>
      </w:r>
    </w:p>
    <w:p w:rsidR="003768A0" w:rsidRPr="002C3BD5" w:rsidRDefault="003768A0" w:rsidP="00EE1E66">
      <w:pPr>
        <w:shd w:val="clear" w:color="auto" w:fill="FFFFFF"/>
        <w:tabs>
          <w:tab w:val="left" w:pos="0"/>
          <w:tab w:val="left" w:pos="6250"/>
        </w:tabs>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 xml:space="preserve">Первая проблема, встающая при кораблекрушении - паника. </w:t>
      </w:r>
      <w:r w:rsidRPr="002C3BD5">
        <w:rPr>
          <w:rFonts w:ascii="Times New Roman" w:hAnsi="Times New Roman"/>
          <w:color w:val="000000"/>
          <w:spacing w:val="10"/>
          <w:sz w:val="32"/>
          <w:szCs w:val="32"/>
        </w:rPr>
        <w:t xml:space="preserve">Командир и члены экипажа обязаны подавить ее любыми </w:t>
      </w:r>
      <w:r w:rsidRPr="002C3BD5">
        <w:rPr>
          <w:rFonts w:ascii="Times New Roman" w:hAnsi="Times New Roman"/>
          <w:color w:val="000000"/>
          <w:spacing w:val="13"/>
          <w:sz w:val="32"/>
          <w:szCs w:val="32"/>
        </w:rPr>
        <w:t xml:space="preserve">средствами. Это должен быть неожиданный и сильный </w:t>
      </w:r>
      <w:r w:rsidRPr="002C3BD5">
        <w:rPr>
          <w:rFonts w:ascii="Times New Roman" w:hAnsi="Times New Roman"/>
          <w:color w:val="000000"/>
          <w:spacing w:val="5"/>
          <w:sz w:val="32"/>
          <w:szCs w:val="32"/>
        </w:rPr>
        <w:t xml:space="preserve">раздражитель: звук, боль, личный пример, угроза и т.д. Паника </w:t>
      </w:r>
      <w:r w:rsidRPr="002C3BD5">
        <w:rPr>
          <w:rFonts w:ascii="Times New Roman" w:hAnsi="Times New Roman"/>
          <w:color w:val="000000"/>
          <w:spacing w:val="-2"/>
          <w:sz w:val="32"/>
          <w:szCs w:val="32"/>
        </w:rPr>
        <w:t xml:space="preserve">редко начинается сразу у нескольких человек, зачинщиком обычно </w:t>
      </w:r>
      <w:r w:rsidRPr="002C3BD5">
        <w:rPr>
          <w:rFonts w:ascii="Times New Roman" w:hAnsi="Times New Roman"/>
          <w:color w:val="000000"/>
          <w:spacing w:val="4"/>
          <w:sz w:val="32"/>
          <w:szCs w:val="32"/>
        </w:rPr>
        <w:t xml:space="preserve">является один. Поэтому лучшее средство от неорганизованной </w:t>
      </w:r>
      <w:r w:rsidRPr="002C3BD5">
        <w:rPr>
          <w:rFonts w:ascii="Times New Roman" w:hAnsi="Times New Roman"/>
          <w:color w:val="000000"/>
          <w:sz w:val="32"/>
          <w:szCs w:val="32"/>
        </w:rPr>
        <w:t>попытки спасения - упреждающее внимание к потенциальным</w:t>
      </w:r>
      <w:r w:rsidRPr="002C3BD5">
        <w:rPr>
          <w:rFonts w:ascii="Times New Roman" w:hAnsi="Times New Roman"/>
          <w:color w:val="000000"/>
          <w:spacing w:val="-17"/>
          <w:sz w:val="32"/>
          <w:szCs w:val="32"/>
        </w:rPr>
        <w:t xml:space="preserve"> паникерам.</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4"/>
          <w:sz w:val="32"/>
          <w:szCs w:val="32"/>
        </w:rPr>
        <w:t xml:space="preserve">Расчеты показывают, что вероятность спасения при </w:t>
      </w:r>
      <w:r w:rsidRPr="002C3BD5">
        <w:rPr>
          <w:rFonts w:ascii="Times New Roman" w:hAnsi="Times New Roman"/>
          <w:color w:val="000000"/>
          <w:sz w:val="32"/>
          <w:szCs w:val="32"/>
        </w:rPr>
        <w:t xml:space="preserve">организованном оставлении судна выше панического от 4 до 47 раз </w:t>
      </w:r>
      <w:r w:rsidRPr="002C3BD5">
        <w:rPr>
          <w:rFonts w:ascii="Times New Roman" w:hAnsi="Times New Roman"/>
          <w:color w:val="000000"/>
          <w:spacing w:val="4"/>
          <w:sz w:val="32"/>
          <w:szCs w:val="32"/>
        </w:rPr>
        <w:t xml:space="preserve">(в зависимости от спасательного плавсредства). Решение об </w:t>
      </w:r>
      <w:r w:rsidRPr="002C3BD5">
        <w:rPr>
          <w:rFonts w:ascii="Times New Roman" w:hAnsi="Times New Roman"/>
          <w:color w:val="000000"/>
          <w:spacing w:val="2"/>
          <w:sz w:val="32"/>
          <w:szCs w:val="32"/>
        </w:rPr>
        <w:t xml:space="preserve">оставлении принимает только капитан. Посадка в шлюпки и на </w:t>
      </w:r>
      <w:r w:rsidRPr="002C3BD5">
        <w:rPr>
          <w:rFonts w:ascii="Times New Roman" w:hAnsi="Times New Roman"/>
          <w:color w:val="000000"/>
          <w:spacing w:val="1"/>
          <w:sz w:val="32"/>
          <w:szCs w:val="32"/>
        </w:rPr>
        <w:t>роты производится только по команде с мостика.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21"/>
          <w:sz w:val="32"/>
          <w:szCs w:val="32"/>
        </w:rPr>
        <w:t>Среди предварительных мер защиты пассажиру можно</w:t>
      </w:r>
      <w:r w:rsidRPr="002C3BD5">
        <w:rPr>
          <w:rFonts w:ascii="Times New Roman" w:hAnsi="Times New Roman"/>
          <w:color w:val="000000"/>
          <w:spacing w:val="6"/>
          <w:sz w:val="32"/>
          <w:szCs w:val="32"/>
        </w:rPr>
        <w:t xml:space="preserve"> посов</w:t>
      </w:r>
      <w:r w:rsidR="00A8634C" w:rsidRPr="002C3BD5">
        <w:rPr>
          <w:rFonts w:ascii="Times New Roman" w:hAnsi="Times New Roman"/>
          <w:color w:val="000000"/>
          <w:spacing w:val="6"/>
          <w:sz w:val="32"/>
          <w:szCs w:val="32"/>
        </w:rPr>
        <w:t xml:space="preserve">етовать запомнить (желательно </w:t>
      </w:r>
      <w:r w:rsidRPr="002C3BD5">
        <w:rPr>
          <w:rFonts w:ascii="Times New Roman" w:hAnsi="Times New Roman"/>
          <w:color w:val="000000"/>
          <w:spacing w:val="6"/>
          <w:sz w:val="32"/>
          <w:szCs w:val="32"/>
        </w:rPr>
        <w:t>"ногами", проделав путь</w:t>
      </w:r>
      <w:r w:rsidRPr="002C3BD5">
        <w:rPr>
          <w:rFonts w:ascii="Times New Roman" w:hAnsi="Times New Roman"/>
          <w:color w:val="000000"/>
          <w:sz w:val="32"/>
          <w:szCs w:val="32"/>
        </w:rPr>
        <w:t xml:space="preserve"> несколько раз) дорогу из своей каюты к спасательным шлюпкам на </w:t>
      </w:r>
      <w:r w:rsidRPr="002C3BD5">
        <w:rPr>
          <w:rFonts w:ascii="Times New Roman" w:hAnsi="Times New Roman"/>
          <w:color w:val="000000"/>
          <w:spacing w:val="8"/>
          <w:sz w:val="32"/>
          <w:szCs w:val="32"/>
        </w:rPr>
        <w:t xml:space="preserve">верхнюю палубу. Во время катастрофы ориентироваться очень </w:t>
      </w:r>
      <w:r w:rsidRPr="002C3BD5">
        <w:rPr>
          <w:rFonts w:ascii="Times New Roman" w:hAnsi="Times New Roman"/>
          <w:iCs/>
          <w:color w:val="000000"/>
          <w:spacing w:val="-2"/>
          <w:sz w:val="32"/>
          <w:szCs w:val="32"/>
        </w:rPr>
        <w:t xml:space="preserve">и </w:t>
      </w:r>
      <w:r w:rsidR="00A8634C" w:rsidRPr="002C3BD5">
        <w:rPr>
          <w:rFonts w:ascii="Times New Roman" w:hAnsi="Times New Roman"/>
          <w:iCs/>
          <w:color w:val="000000"/>
          <w:spacing w:val="-2"/>
          <w:sz w:val="32"/>
          <w:szCs w:val="32"/>
        </w:rPr>
        <w:t>т</w:t>
      </w:r>
      <w:r w:rsidRPr="002C3BD5">
        <w:rPr>
          <w:rFonts w:ascii="Times New Roman" w:hAnsi="Times New Roman"/>
          <w:color w:val="000000"/>
          <w:spacing w:val="-2"/>
          <w:sz w:val="32"/>
          <w:szCs w:val="32"/>
        </w:rPr>
        <w:t>рудно, особенно при задымлении и крене судна.</w:t>
      </w:r>
    </w:p>
    <w:p w:rsidR="003768A0" w:rsidRPr="002C3BD5" w:rsidRDefault="003768A0" w:rsidP="00EE1E66">
      <w:pPr>
        <w:shd w:val="clear" w:color="auto" w:fill="FFFFFF"/>
        <w:spacing w:after="0" w:line="240" w:lineRule="auto"/>
        <w:ind w:left="14" w:right="10" w:firstLine="553"/>
        <w:jc w:val="both"/>
        <w:rPr>
          <w:rFonts w:ascii="Times New Roman" w:hAnsi="Times New Roman"/>
          <w:sz w:val="32"/>
          <w:szCs w:val="32"/>
        </w:rPr>
      </w:pPr>
      <w:r w:rsidRPr="002C3BD5">
        <w:rPr>
          <w:rFonts w:ascii="Times New Roman" w:hAnsi="Times New Roman"/>
          <w:color w:val="000000"/>
          <w:spacing w:val="4"/>
          <w:sz w:val="32"/>
          <w:szCs w:val="32"/>
        </w:rPr>
        <w:t xml:space="preserve">В первую очередь предоставляются места женщинам, детям, </w:t>
      </w:r>
      <w:r w:rsidRPr="002C3BD5">
        <w:rPr>
          <w:rFonts w:ascii="Times New Roman" w:hAnsi="Times New Roman"/>
          <w:color w:val="000000"/>
          <w:spacing w:val="-1"/>
          <w:sz w:val="32"/>
          <w:szCs w:val="32"/>
        </w:rPr>
        <w:t>раненым и старикам. Разрешается брать с собой: документы, спички</w:t>
      </w:r>
      <w:r w:rsidRPr="002C3BD5">
        <w:rPr>
          <w:rFonts w:ascii="Times New Roman" w:hAnsi="Times New Roman"/>
          <w:sz w:val="32"/>
          <w:szCs w:val="32"/>
        </w:rPr>
        <w:t xml:space="preserve"> или </w:t>
      </w:r>
      <w:r w:rsidRPr="002C3BD5">
        <w:rPr>
          <w:rFonts w:ascii="Times New Roman" w:hAnsi="Times New Roman"/>
          <w:color w:val="000000"/>
          <w:spacing w:val="3"/>
          <w:sz w:val="32"/>
          <w:szCs w:val="32"/>
        </w:rPr>
        <w:t xml:space="preserve">зажигалку, одеяло, личные лекарства, деньги. Все другие </w:t>
      </w:r>
      <w:r w:rsidRPr="002C3BD5">
        <w:rPr>
          <w:rFonts w:ascii="Times New Roman" w:hAnsi="Times New Roman"/>
          <w:color w:val="000000"/>
          <w:spacing w:val="5"/>
          <w:sz w:val="32"/>
          <w:szCs w:val="32"/>
        </w:rPr>
        <w:t xml:space="preserve">предметы и личные вещи брать с собой запрещено. Опыт </w:t>
      </w:r>
      <w:r w:rsidRPr="002C3BD5">
        <w:rPr>
          <w:rFonts w:ascii="Times New Roman" w:hAnsi="Times New Roman"/>
          <w:color w:val="000000"/>
          <w:spacing w:val="-1"/>
          <w:sz w:val="32"/>
          <w:szCs w:val="32"/>
        </w:rPr>
        <w:t xml:space="preserve">кораблекрушений показывает, что в основе этических правил лежит </w:t>
      </w:r>
      <w:r w:rsidRPr="002C3BD5">
        <w:rPr>
          <w:rFonts w:ascii="Times New Roman" w:hAnsi="Times New Roman"/>
          <w:color w:val="000000"/>
          <w:spacing w:val="4"/>
          <w:sz w:val="32"/>
          <w:szCs w:val="32"/>
        </w:rPr>
        <w:t xml:space="preserve">целесообразность. В конечном счете, это вопрос оптимальной </w:t>
      </w:r>
      <w:r w:rsidRPr="002C3BD5">
        <w:rPr>
          <w:rFonts w:ascii="Times New Roman" w:hAnsi="Times New Roman"/>
          <w:color w:val="000000"/>
          <w:spacing w:val="-1"/>
          <w:sz w:val="32"/>
          <w:szCs w:val="32"/>
        </w:rPr>
        <w:t xml:space="preserve">стратегии действий, при которой выигрывают все. Капитан в любом </w:t>
      </w:r>
      <w:r w:rsidRPr="002C3BD5">
        <w:rPr>
          <w:rFonts w:ascii="Times New Roman" w:hAnsi="Times New Roman"/>
          <w:color w:val="000000"/>
          <w:spacing w:val="-2"/>
          <w:sz w:val="32"/>
          <w:szCs w:val="32"/>
        </w:rPr>
        <w:t>случае покидает судно последним.</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color w:val="000000"/>
          <w:spacing w:val="11"/>
          <w:sz w:val="32"/>
          <w:szCs w:val="32"/>
        </w:rPr>
        <w:t xml:space="preserve">В открытом море на спасательных средствах должны </w:t>
      </w:r>
      <w:r w:rsidRPr="002C3BD5">
        <w:rPr>
          <w:rFonts w:ascii="Times New Roman" w:hAnsi="Times New Roman"/>
          <w:color w:val="000000"/>
          <w:spacing w:val="7"/>
          <w:sz w:val="32"/>
          <w:szCs w:val="32"/>
        </w:rPr>
        <w:t>соблюдаться два основных принципа: всем шлюпкам держаться</w:t>
      </w:r>
      <w:r w:rsidRPr="002C3BD5">
        <w:rPr>
          <w:rFonts w:ascii="Times New Roman" w:hAnsi="Times New Roman"/>
          <w:sz w:val="32"/>
          <w:szCs w:val="32"/>
        </w:rPr>
        <w:t xml:space="preserve"> </w:t>
      </w:r>
      <w:r w:rsidRPr="002C3BD5">
        <w:rPr>
          <w:rFonts w:ascii="Times New Roman" w:hAnsi="Times New Roman"/>
          <w:color w:val="000000"/>
          <w:sz w:val="32"/>
          <w:szCs w:val="32"/>
        </w:rPr>
        <w:t xml:space="preserve">вместе и находиться у места гибели судна, если нет обоснованной </w:t>
      </w:r>
      <w:r w:rsidRPr="002C3BD5">
        <w:rPr>
          <w:rFonts w:ascii="Times New Roman" w:hAnsi="Times New Roman"/>
          <w:color w:val="000000"/>
          <w:spacing w:val="14"/>
          <w:sz w:val="32"/>
          <w:szCs w:val="32"/>
        </w:rPr>
        <w:t xml:space="preserve">надежды достичь берега или выйти на судовые пути. </w:t>
      </w:r>
      <w:r w:rsidRPr="002C3BD5">
        <w:rPr>
          <w:rFonts w:ascii="Times New Roman" w:hAnsi="Times New Roman"/>
          <w:color w:val="000000"/>
          <w:spacing w:val="1"/>
          <w:sz w:val="32"/>
          <w:szCs w:val="32"/>
        </w:rPr>
        <w:t xml:space="preserve">Относительную близость берега можно определить по поведению </w:t>
      </w:r>
      <w:r w:rsidRPr="002C3BD5">
        <w:rPr>
          <w:rFonts w:ascii="Times New Roman" w:hAnsi="Times New Roman"/>
          <w:color w:val="000000"/>
          <w:spacing w:val="-4"/>
          <w:sz w:val="32"/>
          <w:szCs w:val="32"/>
        </w:rPr>
        <w:t>некоторых видов чаек и т.д.</w:t>
      </w:r>
    </w:p>
    <w:p w:rsidR="003768A0" w:rsidRPr="002C3BD5" w:rsidRDefault="003768A0" w:rsidP="00EE1E66">
      <w:pPr>
        <w:shd w:val="clear" w:color="auto" w:fill="FFFFFF"/>
        <w:spacing w:after="0" w:line="240" w:lineRule="auto"/>
        <w:ind w:right="14"/>
        <w:jc w:val="both"/>
        <w:rPr>
          <w:rFonts w:ascii="Times New Roman" w:hAnsi="Times New Roman"/>
          <w:sz w:val="32"/>
          <w:szCs w:val="32"/>
        </w:rPr>
      </w:pPr>
      <w:r w:rsidRPr="002C3BD5">
        <w:rPr>
          <w:rFonts w:ascii="Times New Roman" w:hAnsi="Times New Roman"/>
          <w:color w:val="000000"/>
          <w:spacing w:val="21"/>
          <w:sz w:val="32"/>
          <w:szCs w:val="32"/>
        </w:rPr>
        <w:tab/>
        <w:t xml:space="preserve">Общее представление о картине действий при </w:t>
      </w:r>
      <w:r w:rsidRPr="002C3BD5">
        <w:rPr>
          <w:rFonts w:ascii="Times New Roman" w:hAnsi="Times New Roman"/>
          <w:color w:val="000000"/>
          <w:spacing w:val="-3"/>
          <w:sz w:val="32"/>
          <w:szCs w:val="32"/>
        </w:rPr>
        <w:t xml:space="preserve">кораблекрушении дает сводная таблица процедур по выживанию (в </w:t>
      </w:r>
      <w:r w:rsidRPr="002C3BD5">
        <w:rPr>
          <w:rFonts w:ascii="Times New Roman" w:hAnsi="Times New Roman"/>
          <w:color w:val="000000"/>
          <w:spacing w:val="-2"/>
          <w:sz w:val="32"/>
          <w:szCs w:val="32"/>
        </w:rPr>
        <w:t>редакции ИМКО).</w:t>
      </w:r>
    </w:p>
    <w:p w:rsidR="003768A0" w:rsidRPr="002C3BD5" w:rsidRDefault="003768A0" w:rsidP="00EE1E66">
      <w:pPr>
        <w:shd w:val="clear" w:color="auto" w:fill="FFFFFF"/>
        <w:spacing w:after="0" w:line="240" w:lineRule="auto"/>
        <w:ind w:firstLine="720"/>
        <w:jc w:val="both"/>
        <w:rPr>
          <w:rFonts w:ascii="Times New Roman" w:hAnsi="Times New Roman"/>
          <w:iCs/>
          <w:color w:val="000000"/>
          <w:spacing w:val="2"/>
          <w:sz w:val="32"/>
          <w:szCs w:val="32"/>
        </w:rPr>
      </w:pPr>
    </w:p>
    <w:p w:rsidR="003768A0" w:rsidRPr="002C3BD5" w:rsidRDefault="003768A0" w:rsidP="00EE1E66">
      <w:pPr>
        <w:shd w:val="clear" w:color="auto" w:fill="FFFFFF"/>
        <w:spacing w:after="0" w:line="240" w:lineRule="auto"/>
        <w:ind w:firstLine="720"/>
        <w:jc w:val="both"/>
        <w:rPr>
          <w:rFonts w:ascii="Times New Roman" w:hAnsi="Times New Roman"/>
          <w:i/>
          <w:sz w:val="32"/>
          <w:szCs w:val="32"/>
        </w:rPr>
      </w:pPr>
      <w:r w:rsidRPr="002C3BD5">
        <w:rPr>
          <w:rFonts w:ascii="Times New Roman" w:hAnsi="Times New Roman"/>
          <w:i/>
          <w:iCs/>
          <w:color w:val="000000"/>
          <w:spacing w:val="2"/>
          <w:sz w:val="32"/>
          <w:szCs w:val="32"/>
        </w:rPr>
        <w:t>Высадка с судна</w:t>
      </w:r>
    </w:p>
    <w:p w:rsidR="003768A0" w:rsidRPr="002C3BD5" w:rsidRDefault="003768A0" w:rsidP="00EE1E66">
      <w:pPr>
        <w:widowControl w:val="0"/>
        <w:numPr>
          <w:ilvl w:val="0"/>
          <w:numId w:val="21"/>
        </w:numPr>
        <w:shd w:val="clear" w:color="auto" w:fill="FFFFFF"/>
        <w:autoSpaceDE w:val="0"/>
        <w:autoSpaceDN w:val="0"/>
        <w:adjustRightInd w:val="0"/>
        <w:spacing w:after="0" w:line="240" w:lineRule="auto"/>
        <w:ind w:firstLine="567"/>
        <w:jc w:val="both"/>
        <w:rPr>
          <w:rFonts w:ascii="Times New Roman" w:hAnsi="Times New Roman"/>
          <w:color w:val="000000"/>
          <w:spacing w:val="-9"/>
          <w:sz w:val="32"/>
          <w:szCs w:val="32"/>
        </w:rPr>
      </w:pPr>
      <w:r w:rsidRPr="002C3BD5">
        <w:rPr>
          <w:rFonts w:ascii="Times New Roman" w:hAnsi="Times New Roman"/>
          <w:color w:val="000000"/>
          <w:sz w:val="32"/>
          <w:szCs w:val="32"/>
        </w:rPr>
        <w:t xml:space="preserve"> Надеть побольше одежды, включая перчатки, берет, сверху -</w:t>
      </w:r>
      <w:r w:rsidRPr="002C3BD5">
        <w:rPr>
          <w:rFonts w:ascii="Times New Roman" w:hAnsi="Times New Roman"/>
          <w:sz w:val="32"/>
          <w:szCs w:val="32"/>
        </w:rPr>
        <w:t>защ</w:t>
      </w:r>
      <w:r w:rsidRPr="002C3BD5">
        <w:rPr>
          <w:rFonts w:ascii="Times New Roman" w:hAnsi="Times New Roman"/>
          <w:color w:val="000000"/>
          <w:spacing w:val="-2"/>
          <w:sz w:val="32"/>
          <w:szCs w:val="32"/>
        </w:rPr>
        <w:t>итный костюм из водонепроницаемой ткани.</w:t>
      </w:r>
    </w:p>
    <w:p w:rsidR="003768A0" w:rsidRPr="002C3BD5" w:rsidRDefault="003768A0" w:rsidP="00EE1E66">
      <w:pPr>
        <w:widowControl w:val="0"/>
        <w:numPr>
          <w:ilvl w:val="0"/>
          <w:numId w:val="21"/>
        </w:numPr>
        <w:shd w:val="clear" w:color="auto" w:fill="FFFFFF"/>
        <w:autoSpaceDE w:val="0"/>
        <w:autoSpaceDN w:val="0"/>
        <w:adjustRightInd w:val="0"/>
        <w:spacing w:after="0" w:line="240" w:lineRule="auto"/>
        <w:ind w:firstLine="567"/>
        <w:jc w:val="both"/>
        <w:rPr>
          <w:rFonts w:ascii="Times New Roman" w:hAnsi="Times New Roman"/>
          <w:color w:val="000000"/>
          <w:spacing w:val="-9"/>
          <w:sz w:val="32"/>
          <w:szCs w:val="32"/>
        </w:rPr>
      </w:pPr>
      <w:r w:rsidRPr="002C3BD5">
        <w:rPr>
          <w:rFonts w:ascii="Times New Roman" w:hAnsi="Times New Roman"/>
          <w:color w:val="000000"/>
          <w:spacing w:val="2"/>
          <w:sz w:val="32"/>
          <w:szCs w:val="32"/>
        </w:rPr>
        <w:t xml:space="preserve"> Правильно надеть спасательный жилет.</w:t>
      </w:r>
    </w:p>
    <w:p w:rsidR="003768A0" w:rsidRPr="002C3BD5" w:rsidRDefault="003768A0" w:rsidP="00EE1E66">
      <w:pPr>
        <w:widowControl w:val="0"/>
        <w:numPr>
          <w:ilvl w:val="0"/>
          <w:numId w:val="21"/>
        </w:numPr>
        <w:shd w:val="clear" w:color="auto" w:fill="FFFFFF"/>
        <w:tabs>
          <w:tab w:val="left" w:pos="730"/>
        </w:tabs>
        <w:autoSpaceDE w:val="0"/>
        <w:autoSpaceDN w:val="0"/>
        <w:adjustRightInd w:val="0"/>
        <w:spacing w:after="0" w:line="240" w:lineRule="auto"/>
        <w:ind w:firstLine="567"/>
        <w:jc w:val="both"/>
        <w:rPr>
          <w:rFonts w:ascii="Times New Roman" w:hAnsi="Times New Roman"/>
          <w:color w:val="000000"/>
          <w:spacing w:val="-7"/>
          <w:sz w:val="32"/>
          <w:szCs w:val="32"/>
        </w:rPr>
      </w:pPr>
      <w:r w:rsidRPr="002C3BD5">
        <w:rPr>
          <w:rFonts w:ascii="Times New Roman" w:hAnsi="Times New Roman"/>
          <w:color w:val="000000"/>
          <w:spacing w:val="1"/>
          <w:sz w:val="32"/>
          <w:szCs w:val="32"/>
        </w:rPr>
        <w:t xml:space="preserve"> Бросить плот и вытянуть линь.</w:t>
      </w:r>
    </w:p>
    <w:p w:rsidR="003768A0" w:rsidRPr="002C3BD5" w:rsidRDefault="003768A0" w:rsidP="00EE1E66">
      <w:pPr>
        <w:widowControl w:val="0"/>
        <w:numPr>
          <w:ilvl w:val="0"/>
          <w:numId w:val="21"/>
        </w:numPr>
        <w:shd w:val="clear" w:color="auto" w:fill="FFFFFF"/>
        <w:tabs>
          <w:tab w:val="left" w:pos="730"/>
        </w:tabs>
        <w:autoSpaceDE w:val="0"/>
        <w:autoSpaceDN w:val="0"/>
        <w:adjustRightInd w:val="0"/>
        <w:spacing w:after="0" w:line="240" w:lineRule="auto"/>
        <w:ind w:firstLine="567"/>
        <w:jc w:val="both"/>
        <w:rPr>
          <w:rFonts w:ascii="Times New Roman" w:hAnsi="Times New Roman"/>
          <w:color w:val="000000"/>
          <w:spacing w:val="-7"/>
          <w:sz w:val="32"/>
          <w:szCs w:val="32"/>
        </w:rPr>
      </w:pPr>
      <w:r w:rsidRPr="002C3BD5">
        <w:rPr>
          <w:rFonts w:ascii="Times New Roman" w:hAnsi="Times New Roman"/>
          <w:color w:val="000000"/>
          <w:spacing w:val="1"/>
          <w:sz w:val="32"/>
          <w:szCs w:val="32"/>
        </w:rPr>
        <w:t xml:space="preserve"> По возможности высадиться сухим.</w:t>
      </w:r>
    </w:p>
    <w:p w:rsidR="003768A0" w:rsidRPr="002C3BD5" w:rsidRDefault="003768A0" w:rsidP="00EE1E66">
      <w:pPr>
        <w:shd w:val="clear" w:color="auto" w:fill="FFFFFF"/>
        <w:spacing w:after="0" w:line="240" w:lineRule="auto"/>
        <w:ind w:right="62" w:firstLine="567"/>
        <w:jc w:val="both"/>
        <w:rPr>
          <w:rFonts w:ascii="Times New Roman" w:hAnsi="Times New Roman"/>
          <w:sz w:val="32"/>
          <w:szCs w:val="32"/>
        </w:rPr>
      </w:pPr>
      <w:r w:rsidRPr="002C3BD5">
        <w:rPr>
          <w:rFonts w:ascii="Times New Roman" w:hAnsi="Times New Roman"/>
          <w:color w:val="000000"/>
          <w:spacing w:val="5"/>
          <w:sz w:val="32"/>
          <w:szCs w:val="32"/>
        </w:rPr>
        <w:t xml:space="preserve">5. Если, вынуждены прыгать, то желательно с высоты не </w:t>
      </w:r>
      <w:r w:rsidRPr="002C3BD5">
        <w:rPr>
          <w:rFonts w:ascii="Times New Roman" w:hAnsi="Times New Roman"/>
          <w:color w:val="000000"/>
          <w:sz w:val="32"/>
          <w:szCs w:val="32"/>
        </w:rPr>
        <w:t>более пяти метров, закрыв рот и нос одной рукой, второй крепко держась за жилет.</w:t>
      </w:r>
    </w:p>
    <w:p w:rsidR="003768A0" w:rsidRPr="002C3BD5" w:rsidRDefault="003768A0" w:rsidP="00EE1E66">
      <w:pPr>
        <w:shd w:val="clear" w:color="auto" w:fill="FFFFFF"/>
        <w:tabs>
          <w:tab w:val="left" w:pos="749"/>
          <w:tab w:val="left" w:pos="5501"/>
        </w:tabs>
        <w:spacing w:after="0" w:line="240" w:lineRule="auto"/>
        <w:ind w:firstLine="567"/>
        <w:jc w:val="both"/>
        <w:rPr>
          <w:rFonts w:ascii="Times New Roman" w:hAnsi="Times New Roman"/>
          <w:sz w:val="32"/>
          <w:szCs w:val="32"/>
        </w:rPr>
      </w:pPr>
      <w:r w:rsidRPr="002C3BD5">
        <w:rPr>
          <w:rFonts w:ascii="Times New Roman" w:hAnsi="Times New Roman"/>
          <w:color w:val="000000"/>
          <w:spacing w:val="-9"/>
          <w:sz w:val="32"/>
          <w:szCs w:val="32"/>
        </w:rPr>
        <w:t xml:space="preserve">6. </w:t>
      </w:r>
      <w:r w:rsidRPr="002C3BD5">
        <w:rPr>
          <w:rFonts w:ascii="Times New Roman" w:hAnsi="Times New Roman"/>
          <w:color w:val="000000"/>
          <w:spacing w:val="2"/>
          <w:sz w:val="32"/>
          <w:szCs w:val="32"/>
        </w:rPr>
        <w:t xml:space="preserve">Так как в воде с каждым движением увеличиваются потери </w:t>
      </w:r>
      <w:r w:rsidRPr="002C3BD5">
        <w:rPr>
          <w:rFonts w:ascii="Times New Roman" w:hAnsi="Times New Roman"/>
          <w:color w:val="000000"/>
          <w:sz w:val="32"/>
          <w:szCs w:val="32"/>
        </w:rPr>
        <w:t>тепла, плыть только к спасательному средству.</w:t>
      </w:r>
    </w:p>
    <w:p w:rsidR="003768A0" w:rsidRPr="002C3BD5" w:rsidRDefault="003768A0" w:rsidP="00EE1E66">
      <w:pPr>
        <w:shd w:val="clear" w:color="auto" w:fill="FFFFFF"/>
        <w:tabs>
          <w:tab w:val="left" w:pos="864"/>
        </w:tabs>
        <w:spacing w:after="0" w:line="240" w:lineRule="auto"/>
        <w:ind w:firstLine="567"/>
        <w:jc w:val="both"/>
        <w:rPr>
          <w:rFonts w:ascii="Times New Roman" w:hAnsi="Times New Roman"/>
          <w:sz w:val="32"/>
          <w:szCs w:val="32"/>
        </w:rPr>
      </w:pPr>
      <w:r w:rsidRPr="002C3BD5">
        <w:rPr>
          <w:rFonts w:ascii="Times New Roman" w:hAnsi="Times New Roman"/>
          <w:color w:val="000000"/>
          <w:spacing w:val="-16"/>
          <w:sz w:val="32"/>
          <w:szCs w:val="32"/>
        </w:rPr>
        <w:t>7.</w:t>
      </w:r>
      <w:r w:rsidRPr="002C3BD5">
        <w:rPr>
          <w:rFonts w:ascii="Times New Roman" w:hAnsi="Times New Roman"/>
          <w:color w:val="000000"/>
          <w:sz w:val="32"/>
          <w:szCs w:val="32"/>
        </w:rPr>
        <w:t xml:space="preserve"> </w:t>
      </w:r>
      <w:r w:rsidRPr="002C3BD5">
        <w:rPr>
          <w:rFonts w:ascii="Times New Roman" w:hAnsi="Times New Roman"/>
          <w:color w:val="000000"/>
          <w:spacing w:val="1"/>
          <w:sz w:val="32"/>
          <w:szCs w:val="32"/>
        </w:rPr>
        <w:t xml:space="preserve">Если позволяют обстоятельства, погрузить  одеяла и </w:t>
      </w:r>
      <w:r w:rsidR="00A8634C" w:rsidRPr="002C3BD5">
        <w:rPr>
          <w:rFonts w:ascii="Times New Roman" w:hAnsi="Times New Roman"/>
          <w:color w:val="000000"/>
          <w:spacing w:val="2"/>
          <w:sz w:val="32"/>
          <w:szCs w:val="32"/>
        </w:rPr>
        <w:t xml:space="preserve">дополнительные  одежды, </w:t>
      </w:r>
      <w:r w:rsidRPr="002C3BD5">
        <w:rPr>
          <w:rFonts w:ascii="Times New Roman" w:hAnsi="Times New Roman"/>
          <w:color w:val="000000"/>
          <w:spacing w:val="2"/>
          <w:sz w:val="32"/>
          <w:szCs w:val="32"/>
        </w:rPr>
        <w:t xml:space="preserve">аварийное </w:t>
      </w:r>
      <w:r w:rsidRPr="002C3BD5">
        <w:rPr>
          <w:rFonts w:ascii="Times New Roman" w:hAnsi="Times New Roman"/>
          <w:color w:val="000000"/>
          <w:spacing w:val="1"/>
          <w:sz w:val="32"/>
          <w:szCs w:val="32"/>
        </w:rPr>
        <w:t xml:space="preserve">радио. Если позволяют обстоятельства, погрузить дополнительную </w:t>
      </w:r>
      <w:r w:rsidRPr="002C3BD5">
        <w:rPr>
          <w:rFonts w:ascii="Times New Roman" w:hAnsi="Times New Roman"/>
          <w:color w:val="000000"/>
          <w:spacing w:val="-2"/>
          <w:sz w:val="32"/>
          <w:szCs w:val="32"/>
        </w:rPr>
        <w:t>питьевую воду.</w:t>
      </w:r>
    </w:p>
    <w:p w:rsidR="003768A0" w:rsidRPr="002C3BD5" w:rsidRDefault="003768A0" w:rsidP="00EE1E66">
      <w:pPr>
        <w:shd w:val="clear" w:color="auto" w:fill="FFFFFF"/>
        <w:tabs>
          <w:tab w:val="left" w:pos="725"/>
        </w:tabs>
        <w:spacing w:after="0" w:line="240" w:lineRule="auto"/>
        <w:ind w:firstLine="567"/>
        <w:jc w:val="both"/>
        <w:rPr>
          <w:rFonts w:ascii="Times New Roman" w:hAnsi="Times New Roman"/>
          <w:sz w:val="32"/>
          <w:szCs w:val="32"/>
        </w:rPr>
      </w:pPr>
      <w:r w:rsidRPr="002C3BD5">
        <w:rPr>
          <w:rFonts w:ascii="Times New Roman" w:hAnsi="Times New Roman"/>
          <w:color w:val="000000"/>
          <w:spacing w:val="-11"/>
          <w:sz w:val="32"/>
          <w:szCs w:val="32"/>
        </w:rPr>
        <w:t>8.</w:t>
      </w:r>
      <w:r w:rsidRPr="002C3BD5">
        <w:rPr>
          <w:rFonts w:ascii="Times New Roman" w:hAnsi="Times New Roman"/>
          <w:color w:val="000000"/>
          <w:sz w:val="32"/>
          <w:szCs w:val="32"/>
        </w:rPr>
        <w:t xml:space="preserve"> </w:t>
      </w:r>
      <w:r w:rsidRPr="002C3BD5">
        <w:rPr>
          <w:rFonts w:ascii="Times New Roman" w:hAnsi="Times New Roman"/>
          <w:color w:val="000000"/>
          <w:spacing w:val="2"/>
          <w:sz w:val="32"/>
          <w:szCs w:val="32"/>
        </w:rPr>
        <w:t>Собрать все обломки, которые могут пригодиться.</w:t>
      </w:r>
    </w:p>
    <w:p w:rsidR="003768A0" w:rsidRPr="002C3BD5" w:rsidRDefault="003768A0" w:rsidP="00EE1E66">
      <w:pPr>
        <w:shd w:val="clear" w:color="auto" w:fill="FFFFFF"/>
        <w:spacing w:after="0" w:line="240" w:lineRule="auto"/>
        <w:ind w:firstLine="567"/>
        <w:jc w:val="both"/>
        <w:rPr>
          <w:rFonts w:ascii="Times New Roman" w:hAnsi="Times New Roman"/>
          <w:i/>
          <w:iCs/>
          <w:color w:val="000000"/>
          <w:spacing w:val="2"/>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i/>
          <w:sz w:val="32"/>
          <w:szCs w:val="32"/>
        </w:rPr>
      </w:pPr>
      <w:r w:rsidRPr="002C3BD5">
        <w:rPr>
          <w:rFonts w:ascii="Times New Roman" w:hAnsi="Times New Roman"/>
          <w:i/>
          <w:iCs/>
          <w:color w:val="000000"/>
          <w:spacing w:val="2"/>
          <w:sz w:val="32"/>
          <w:szCs w:val="32"/>
        </w:rPr>
        <w:t>Погрузка и</w:t>
      </w:r>
      <w:r w:rsidR="00A8634C" w:rsidRPr="002C3BD5">
        <w:rPr>
          <w:rFonts w:ascii="Times New Roman" w:hAnsi="Times New Roman"/>
          <w:i/>
          <w:iCs/>
          <w:color w:val="000000"/>
          <w:spacing w:val="2"/>
          <w:sz w:val="32"/>
          <w:szCs w:val="32"/>
        </w:rPr>
        <w:t xml:space="preserve"> в</w:t>
      </w:r>
      <w:r w:rsidRPr="002C3BD5">
        <w:rPr>
          <w:rFonts w:ascii="Times New Roman" w:hAnsi="Times New Roman"/>
          <w:i/>
          <w:iCs/>
          <w:color w:val="000000"/>
          <w:spacing w:val="2"/>
          <w:sz w:val="32"/>
          <w:szCs w:val="32"/>
        </w:rPr>
        <w:t xml:space="preserve"> первые 24 часа</w:t>
      </w:r>
    </w:p>
    <w:p w:rsidR="003768A0" w:rsidRPr="002C3BD5" w:rsidRDefault="003768A0" w:rsidP="00EE1E66">
      <w:pPr>
        <w:widowControl w:val="0"/>
        <w:numPr>
          <w:ilvl w:val="0"/>
          <w:numId w:val="22"/>
        </w:numPr>
        <w:shd w:val="clear" w:color="auto" w:fill="FFFFFF"/>
        <w:tabs>
          <w:tab w:val="left" w:pos="720"/>
        </w:tabs>
        <w:autoSpaceDE w:val="0"/>
        <w:autoSpaceDN w:val="0"/>
        <w:adjustRightInd w:val="0"/>
        <w:spacing w:after="0" w:line="240" w:lineRule="auto"/>
        <w:ind w:firstLine="567"/>
        <w:jc w:val="both"/>
        <w:rPr>
          <w:rFonts w:ascii="Times New Roman" w:hAnsi="Times New Roman"/>
          <w:color w:val="000000"/>
          <w:spacing w:val="-18"/>
          <w:sz w:val="32"/>
          <w:szCs w:val="32"/>
        </w:rPr>
      </w:pPr>
      <w:r w:rsidRPr="002C3BD5">
        <w:rPr>
          <w:rFonts w:ascii="Times New Roman" w:hAnsi="Times New Roman"/>
          <w:color w:val="000000"/>
          <w:spacing w:val="1"/>
          <w:sz w:val="32"/>
          <w:szCs w:val="32"/>
        </w:rPr>
        <w:t>Помочь потерпевшим при погрузке.</w:t>
      </w:r>
    </w:p>
    <w:p w:rsidR="003768A0" w:rsidRPr="002C3BD5" w:rsidRDefault="003768A0" w:rsidP="00EE1E66">
      <w:pPr>
        <w:widowControl w:val="0"/>
        <w:numPr>
          <w:ilvl w:val="0"/>
          <w:numId w:val="22"/>
        </w:numPr>
        <w:shd w:val="clear" w:color="auto" w:fill="FFFFFF"/>
        <w:tabs>
          <w:tab w:val="left" w:pos="720"/>
        </w:tabs>
        <w:autoSpaceDE w:val="0"/>
        <w:autoSpaceDN w:val="0"/>
        <w:adjustRightInd w:val="0"/>
        <w:spacing w:after="0" w:line="240" w:lineRule="auto"/>
        <w:ind w:firstLine="567"/>
        <w:jc w:val="both"/>
        <w:rPr>
          <w:rFonts w:ascii="Times New Roman" w:hAnsi="Times New Roman"/>
          <w:color w:val="000000"/>
          <w:spacing w:val="-8"/>
          <w:sz w:val="32"/>
          <w:szCs w:val="32"/>
        </w:rPr>
      </w:pPr>
      <w:r w:rsidRPr="002C3BD5">
        <w:rPr>
          <w:rFonts w:ascii="Times New Roman" w:hAnsi="Times New Roman"/>
          <w:color w:val="000000"/>
          <w:spacing w:val="1"/>
          <w:sz w:val="32"/>
          <w:szCs w:val="32"/>
        </w:rPr>
        <w:t>Перерезать линь.</w:t>
      </w:r>
    </w:p>
    <w:p w:rsidR="003768A0" w:rsidRPr="002C3BD5" w:rsidRDefault="003768A0" w:rsidP="00EE1E66">
      <w:pPr>
        <w:widowControl w:val="0"/>
        <w:numPr>
          <w:ilvl w:val="0"/>
          <w:numId w:val="22"/>
        </w:numPr>
        <w:shd w:val="clear" w:color="auto" w:fill="FFFFFF"/>
        <w:tabs>
          <w:tab w:val="left" w:pos="720"/>
        </w:tabs>
        <w:autoSpaceDE w:val="0"/>
        <w:autoSpaceDN w:val="0"/>
        <w:adjustRightInd w:val="0"/>
        <w:spacing w:after="0" w:line="240" w:lineRule="auto"/>
        <w:ind w:firstLine="567"/>
        <w:jc w:val="both"/>
        <w:rPr>
          <w:rFonts w:ascii="Times New Roman" w:hAnsi="Times New Roman"/>
          <w:color w:val="000000"/>
          <w:spacing w:val="-10"/>
          <w:sz w:val="32"/>
          <w:szCs w:val="32"/>
        </w:rPr>
      </w:pPr>
      <w:r w:rsidRPr="002C3BD5">
        <w:rPr>
          <w:rFonts w:ascii="Times New Roman" w:hAnsi="Times New Roman"/>
          <w:color w:val="000000"/>
          <w:spacing w:val="1"/>
          <w:sz w:val="32"/>
          <w:szCs w:val="32"/>
        </w:rPr>
        <w:t>Спустить плавучий якорь.</w:t>
      </w:r>
    </w:p>
    <w:p w:rsidR="003768A0" w:rsidRPr="002C3BD5" w:rsidRDefault="003768A0" w:rsidP="00EE1E66">
      <w:pPr>
        <w:widowControl w:val="0"/>
        <w:numPr>
          <w:ilvl w:val="0"/>
          <w:numId w:val="22"/>
        </w:numPr>
        <w:shd w:val="clear" w:color="auto" w:fill="FFFFFF"/>
        <w:tabs>
          <w:tab w:val="left" w:pos="720"/>
        </w:tabs>
        <w:autoSpaceDE w:val="0"/>
        <w:autoSpaceDN w:val="0"/>
        <w:adjustRightInd w:val="0"/>
        <w:spacing w:after="0" w:line="240" w:lineRule="auto"/>
        <w:ind w:firstLine="567"/>
        <w:jc w:val="both"/>
        <w:rPr>
          <w:rFonts w:ascii="Times New Roman" w:hAnsi="Times New Roman"/>
          <w:color w:val="000000"/>
          <w:spacing w:val="-7"/>
          <w:sz w:val="32"/>
          <w:szCs w:val="32"/>
        </w:rPr>
      </w:pPr>
      <w:r w:rsidRPr="002C3BD5">
        <w:rPr>
          <w:rFonts w:ascii="Times New Roman" w:hAnsi="Times New Roman"/>
          <w:color w:val="000000"/>
          <w:spacing w:val="2"/>
          <w:sz w:val="32"/>
          <w:szCs w:val="32"/>
        </w:rPr>
        <w:t>Обеспечить связи с другими плавсредствами.</w:t>
      </w:r>
    </w:p>
    <w:p w:rsidR="003768A0" w:rsidRPr="002C3BD5" w:rsidRDefault="003768A0" w:rsidP="00EE1E66">
      <w:pPr>
        <w:shd w:val="clear" w:color="auto" w:fill="FFFFFF"/>
        <w:tabs>
          <w:tab w:val="left" w:pos="821"/>
        </w:tabs>
        <w:spacing w:after="0" w:line="240" w:lineRule="auto"/>
        <w:ind w:firstLine="567"/>
        <w:jc w:val="both"/>
        <w:rPr>
          <w:rFonts w:ascii="Times New Roman" w:hAnsi="Times New Roman"/>
          <w:sz w:val="32"/>
          <w:szCs w:val="32"/>
        </w:rPr>
      </w:pPr>
      <w:r w:rsidRPr="002C3BD5">
        <w:rPr>
          <w:rFonts w:ascii="Times New Roman" w:hAnsi="Times New Roman"/>
          <w:color w:val="000000"/>
          <w:spacing w:val="-11"/>
          <w:sz w:val="32"/>
          <w:szCs w:val="32"/>
        </w:rPr>
        <w:t>5.</w:t>
      </w:r>
      <w:r w:rsidRPr="002C3BD5">
        <w:rPr>
          <w:rFonts w:ascii="Times New Roman" w:hAnsi="Times New Roman"/>
          <w:color w:val="000000"/>
          <w:sz w:val="32"/>
          <w:szCs w:val="32"/>
        </w:rPr>
        <w:tab/>
      </w:r>
      <w:r w:rsidRPr="002C3BD5">
        <w:rPr>
          <w:rFonts w:ascii="Times New Roman" w:hAnsi="Times New Roman"/>
          <w:color w:val="000000"/>
          <w:spacing w:val="-1"/>
          <w:sz w:val="32"/>
          <w:szCs w:val="32"/>
        </w:rPr>
        <w:t>Закрыть входные  отверстия   спасательного   плота,   если</w:t>
      </w:r>
      <w:r w:rsidRPr="002C3BD5">
        <w:rPr>
          <w:rFonts w:ascii="Times New Roman" w:hAnsi="Times New Roman"/>
          <w:color w:val="000000"/>
          <w:spacing w:val="-1"/>
          <w:sz w:val="32"/>
          <w:szCs w:val="32"/>
        </w:rPr>
        <w:br/>
      </w:r>
      <w:r w:rsidRPr="002C3BD5">
        <w:rPr>
          <w:rFonts w:ascii="Times New Roman" w:hAnsi="Times New Roman"/>
          <w:color w:val="000000"/>
          <w:spacing w:val="1"/>
          <w:sz w:val="32"/>
          <w:szCs w:val="32"/>
        </w:rPr>
        <w:t>холодно или бурное море.</w:t>
      </w:r>
    </w:p>
    <w:p w:rsidR="003768A0" w:rsidRPr="002C3BD5" w:rsidRDefault="003768A0" w:rsidP="00EE1E66">
      <w:pPr>
        <w:widowControl w:val="0"/>
        <w:numPr>
          <w:ilvl w:val="0"/>
          <w:numId w:val="23"/>
        </w:numPr>
        <w:shd w:val="clear" w:color="auto" w:fill="FFFFFF"/>
        <w:tabs>
          <w:tab w:val="left" w:pos="720"/>
        </w:tabs>
        <w:autoSpaceDE w:val="0"/>
        <w:autoSpaceDN w:val="0"/>
        <w:adjustRightInd w:val="0"/>
        <w:spacing w:after="0" w:line="240" w:lineRule="auto"/>
        <w:ind w:firstLine="567"/>
        <w:jc w:val="both"/>
        <w:rPr>
          <w:rFonts w:ascii="Times New Roman" w:hAnsi="Times New Roman"/>
          <w:color w:val="000000"/>
          <w:spacing w:val="-11"/>
          <w:sz w:val="32"/>
          <w:szCs w:val="32"/>
        </w:rPr>
      </w:pPr>
      <w:r w:rsidRPr="002C3BD5">
        <w:rPr>
          <w:rFonts w:ascii="Times New Roman" w:hAnsi="Times New Roman"/>
          <w:color w:val="000000"/>
          <w:spacing w:val="1"/>
          <w:sz w:val="32"/>
          <w:szCs w:val="32"/>
        </w:rPr>
        <w:t xml:space="preserve"> Надуть днище плота</w:t>
      </w:r>
    </w:p>
    <w:p w:rsidR="003768A0" w:rsidRPr="002C3BD5" w:rsidRDefault="003768A0" w:rsidP="00EE1E66">
      <w:pPr>
        <w:widowControl w:val="0"/>
        <w:numPr>
          <w:ilvl w:val="0"/>
          <w:numId w:val="23"/>
        </w:numPr>
        <w:shd w:val="clear" w:color="auto" w:fill="FFFFFF"/>
        <w:tabs>
          <w:tab w:val="left" w:pos="720"/>
        </w:tabs>
        <w:autoSpaceDE w:val="0"/>
        <w:autoSpaceDN w:val="0"/>
        <w:adjustRightInd w:val="0"/>
        <w:spacing w:after="0" w:line="240" w:lineRule="auto"/>
        <w:ind w:firstLine="567"/>
        <w:jc w:val="both"/>
        <w:rPr>
          <w:rFonts w:ascii="Times New Roman" w:hAnsi="Times New Roman"/>
          <w:color w:val="000000"/>
          <w:spacing w:val="-10"/>
          <w:sz w:val="32"/>
          <w:szCs w:val="32"/>
        </w:rPr>
      </w:pPr>
      <w:r w:rsidRPr="002C3BD5">
        <w:rPr>
          <w:rFonts w:ascii="Times New Roman" w:hAnsi="Times New Roman"/>
          <w:color w:val="000000"/>
          <w:spacing w:val="1"/>
          <w:sz w:val="32"/>
          <w:szCs w:val="32"/>
        </w:rPr>
        <w:t xml:space="preserve"> Проверить, нет ли утечек</w:t>
      </w:r>
      <w:r w:rsidR="00A8634C" w:rsidRPr="002C3BD5">
        <w:rPr>
          <w:rFonts w:ascii="Times New Roman" w:hAnsi="Times New Roman"/>
          <w:color w:val="000000"/>
          <w:spacing w:val="1"/>
          <w:sz w:val="32"/>
          <w:szCs w:val="32"/>
        </w:rPr>
        <w:t>, если есть закрыть пробками.</w:t>
      </w:r>
    </w:p>
    <w:p w:rsidR="003768A0" w:rsidRPr="002C3BD5" w:rsidRDefault="003768A0" w:rsidP="00EE1E66">
      <w:pPr>
        <w:widowControl w:val="0"/>
        <w:numPr>
          <w:ilvl w:val="0"/>
          <w:numId w:val="23"/>
        </w:numPr>
        <w:shd w:val="clear" w:color="auto" w:fill="FFFFFF"/>
        <w:tabs>
          <w:tab w:val="left" w:pos="720"/>
          <w:tab w:val="left" w:pos="6461"/>
        </w:tabs>
        <w:autoSpaceDE w:val="0"/>
        <w:autoSpaceDN w:val="0"/>
        <w:adjustRightInd w:val="0"/>
        <w:spacing w:after="0" w:line="240" w:lineRule="auto"/>
        <w:ind w:firstLine="567"/>
        <w:jc w:val="both"/>
        <w:rPr>
          <w:rFonts w:ascii="Times New Roman" w:hAnsi="Times New Roman"/>
          <w:color w:val="000000"/>
          <w:spacing w:val="-10"/>
          <w:sz w:val="32"/>
          <w:szCs w:val="32"/>
        </w:rPr>
      </w:pPr>
      <w:r w:rsidRPr="002C3BD5">
        <w:rPr>
          <w:rFonts w:ascii="Times New Roman" w:hAnsi="Times New Roman"/>
          <w:color w:val="000000"/>
          <w:sz w:val="32"/>
          <w:szCs w:val="32"/>
        </w:rPr>
        <w:t xml:space="preserve"> Принять таблетки от морской болезни.</w:t>
      </w:r>
    </w:p>
    <w:p w:rsidR="003768A0" w:rsidRPr="002C3BD5" w:rsidRDefault="003768A0" w:rsidP="00EE1E66">
      <w:pPr>
        <w:widowControl w:val="0"/>
        <w:numPr>
          <w:ilvl w:val="0"/>
          <w:numId w:val="23"/>
        </w:numPr>
        <w:shd w:val="clear" w:color="auto" w:fill="FFFFFF"/>
        <w:tabs>
          <w:tab w:val="left" w:pos="720"/>
          <w:tab w:val="left" w:pos="6456"/>
        </w:tabs>
        <w:autoSpaceDE w:val="0"/>
        <w:autoSpaceDN w:val="0"/>
        <w:adjustRightInd w:val="0"/>
        <w:spacing w:after="0" w:line="240" w:lineRule="auto"/>
        <w:ind w:firstLine="567"/>
        <w:jc w:val="both"/>
        <w:rPr>
          <w:rFonts w:ascii="Times New Roman" w:hAnsi="Times New Roman"/>
          <w:color w:val="000000"/>
          <w:spacing w:val="-7"/>
          <w:sz w:val="32"/>
          <w:szCs w:val="32"/>
        </w:rPr>
      </w:pPr>
      <w:r w:rsidRPr="002C3BD5">
        <w:rPr>
          <w:rFonts w:ascii="Times New Roman" w:hAnsi="Times New Roman"/>
          <w:color w:val="000000"/>
          <w:spacing w:val="-2"/>
          <w:sz w:val="32"/>
          <w:szCs w:val="32"/>
        </w:rPr>
        <w:t xml:space="preserve"> Собрать воду.</w:t>
      </w:r>
    </w:p>
    <w:p w:rsidR="003768A0" w:rsidRPr="002C3BD5" w:rsidRDefault="003768A0" w:rsidP="00EE1E66">
      <w:pPr>
        <w:shd w:val="clear" w:color="auto" w:fill="FFFFFF"/>
        <w:tabs>
          <w:tab w:val="left" w:pos="1008"/>
          <w:tab w:val="left" w:pos="6451"/>
        </w:tabs>
        <w:spacing w:after="0" w:line="240" w:lineRule="auto"/>
        <w:ind w:firstLine="567"/>
        <w:jc w:val="both"/>
        <w:rPr>
          <w:rFonts w:ascii="Times New Roman" w:hAnsi="Times New Roman"/>
          <w:sz w:val="32"/>
          <w:szCs w:val="32"/>
        </w:rPr>
      </w:pPr>
      <w:r w:rsidRPr="002C3BD5">
        <w:rPr>
          <w:rFonts w:ascii="Times New Roman" w:hAnsi="Times New Roman"/>
          <w:color w:val="000000"/>
          <w:spacing w:val="-16"/>
          <w:sz w:val="32"/>
          <w:szCs w:val="32"/>
        </w:rPr>
        <w:t>10.</w:t>
      </w:r>
      <w:r w:rsidRPr="002C3BD5">
        <w:rPr>
          <w:rFonts w:ascii="Times New Roman" w:hAnsi="Times New Roman"/>
          <w:color w:val="000000"/>
          <w:sz w:val="32"/>
          <w:szCs w:val="32"/>
        </w:rPr>
        <w:tab/>
        <w:t>Проверить,    чтобы    все    снаряжение    было    надежно закреплено во избежание потери в случае опрокидывания.</w:t>
      </w:r>
    </w:p>
    <w:p w:rsidR="003768A0" w:rsidRPr="002C3BD5" w:rsidRDefault="003768A0" w:rsidP="00EE1E66">
      <w:pPr>
        <w:shd w:val="clear" w:color="auto" w:fill="FFFFFF"/>
        <w:tabs>
          <w:tab w:val="left" w:pos="883"/>
          <w:tab w:val="left" w:pos="6408"/>
        </w:tabs>
        <w:spacing w:after="0" w:line="240" w:lineRule="auto"/>
        <w:ind w:firstLine="567"/>
        <w:jc w:val="both"/>
        <w:rPr>
          <w:rFonts w:ascii="Times New Roman" w:hAnsi="Times New Roman"/>
          <w:sz w:val="32"/>
          <w:szCs w:val="32"/>
        </w:rPr>
      </w:pPr>
      <w:r w:rsidRPr="002C3BD5">
        <w:rPr>
          <w:rFonts w:ascii="Times New Roman" w:hAnsi="Times New Roman"/>
          <w:color w:val="000000"/>
          <w:spacing w:val="-14"/>
          <w:sz w:val="32"/>
          <w:szCs w:val="32"/>
        </w:rPr>
        <w:t>11.</w:t>
      </w:r>
      <w:r w:rsidRPr="002C3BD5">
        <w:rPr>
          <w:rFonts w:ascii="Times New Roman" w:hAnsi="Times New Roman"/>
          <w:color w:val="000000"/>
          <w:sz w:val="32"/>
          <w:szCs w:val="32"/>
        </w:rPr>
        <w:tab/>
        <w:t xml:space="preserve"> </w:t>
      </w:r>
      <w:r w:rsidRPr="002C3BD5">
        <w:rPr>
          <w:rFonts w:ascii="Times New Roman" w:hAnsi="Times New Roman"/>
          <w:color w:val="000000"/>
          <w:spacing w:val="4"/>
          <w:sz w:val="32"/>
          <w:szCs w:val="32"/>
        </w:rPr>
        <w:t xml:space="preserve">В холодном климате делать упражнения; чтобы сберечь </w:t>
      </w:r>
      <w:r w:rsidRPr="002C3BD5">
        <w:rPr>
          <w:rFonts w:ascii="Times New Roman" w:hAnsi="Times New Roman"/>
          <w:color w:val="000000"/>
          <w:sz w:val="32"/>
          <w:szCs w:val="32"/>
        </w:rPr>
        <w:t>тепло, держаться вместе.</w:t>
      </w:r>
    </w:p>
    <w:p w:rsidR="003768A0" w:rsidRPr="002C3BD5" w:rsidRDefault="003768A0" w:rsidP="00EE1E66">
      <w:pPr>
        <w:shd w:val="clear" w:color="auto" w:fill="FFFFFF"/>
        <w:tabs>
          <w:tab w:val="left" w:pos="6389"/>
        </w:tabs>
        <w:spacing w:after="0" w:line="240" w:lineRule="auto"/>
        <w:ind w:firstLine="567"/>
        <w:jc w:val="both"/>
        <w:rPr>
          <w:rFonts w:ascii="Times New Roman" w:hAnsi="Times New Roman"/>
          <w:sz w:val="32"/>
          <w:szCs w:val="32"/>
        </w:rPr>
      </w:pPr>
      <w:r w:rsidRPr="002C3BD5">
        <w:rPr>
          <w:rFonts w:ascii="Times New Roman" w:hAnsi="Times New Roman"/>
          <w:color w:val="000000"/>
          <w:spacing w:val="6"/>
          <w:sz w:val="32"/>
          <w:szCs w:val="32"/>
        </w:rPr>
        <w:t xml:space="preserve">А также: выставить вахтенного, спасательные средстве </w:t>
      </w:r>
      <w:r w:rsidRPr="002C3BD5">
        <w:rPr>
          <w:rFonts w:ascii="Times New Roman" w:hAnsi="Times New Roman"/>
          <w:color w:val="000000"/>
          <w:spacing w:val="1"/>
          <w:sz w:val="32"/>
          <w:szCs w:val="32"/>
        </w:rPr>
        <w:t xml:space="preserve">подготовить к использованию. В первые 24 часа могут пить только </w:t>
      </w:r>
      <w:r w:rsidRPr="002C3BD5">
        <w:rPr>
          <w:rFonts w:ascii="Times New Roman" w:hAnsi="Times New Roman"/>
          <w:color w:val="000000"/>
          <w:spacing w:val="-3"/>
          <w:sz w:val="32"/>
          <w:szCs w:val="32"/>
        </w:rPr>
        <w:t>больные и раненые.</w:t>
      </w:r>
      <w:r w:rsidRPr="002C3BD5">
        <w:rPr>
          <w:rFonts w:ascii="Times New Roman" w:hAnsi="Times New Roman"/>
          <w:color w:val="000000"/>
          <w:sz w:val="32"/>
          <w:szCs w:val="32"/>
        </w:rPr>
        <w:tab/>
      </w:r>
    </w:p>
    <w:p w:rsidR="003768A0" w:rsidRDefault="003768A0" w:rsidP="00EE1E66">
      <w:pPr>
        <w:shd w:val="clear" w:color="auto" w:fill="FFFFFF"/>
        <w:tabs>
          <w:tab w:val="left" w:pos="6389"/>
        </w:tabs>
        <w:spacing w:after="0" w:line="240" w:lineRule="auto"/>
        <w:ind w:firstLine="567"/>
        <w:jc w:val="both"/>
        <w:rPr>
          <w:rFonts w:ascii="Times New Roman" w:hAnsi="Times New Roman"/>
          <w:i/>
          <w:iCs/>
          <w:color w:val="000000"/>
          <w:spacing w:val="-1"/>
          <w:sz w:val="32"/>
          <w:szCs w:val="32"/>
          <w:lang w:val="kk-KZ"/>
        </w:rPr>
      </w:pPr>
    </w:p>
    <w:p w:rsidR="00D57FFB" w:rsidRDefault="00D57FFB" w:rsidP="00EE1E66">
      <w:pPr>
        <w:shd w:val="clear" w:color="auto" w:fill="FFFFFF"/>
        <w:tabs>
          <w:tab w:val="left" w:pos="6389"/>
        </w:tabs>
        <w:spacing w:after="0" w:line="240" w:lineRule="auto"/>
        <w:ind w:firstLine="567"/>
        <w:jc w:val="both"/>
        <w:rPr>
          <w:rFonts w:ascii="Times New Roman" w:hAnsi="Times New Roman"/>
          <w:i/>
          <w:iCs/>
          <w:color w:val="000000"/>
          <w:spacing w:val="-1"/>
          <w:sz w:val="32"/>
          <w:szCs w:val="32"/>
          <w:lang w:val="kk-KZ"/>
        </w:rPr>
      </w:pPr>
    </w:p>
    <w:p w:rsidR="00D57FFB" w:rsidRPr="00D57FFB" w:rsidRDefault="00D57FFB" w:rsidP="00EE1E66">
      <w:pPr>
        <w:shd w:val="clear" w:color="auto" w:fill="FFFFFF"/>
        <w:tabs>
          <w:tab w:val="left" w:pos="6389"/>
        </w:tabs>
        <w:spacing w:after="0" w:line="240" w:lineRule="auto"/>
        <w:ind w:firstLine="567"/>
        <w:jc w:val="both"/>
        <w:rPr>
          <w:rFonts w:ascii="Times New Roman" w:hAnsi="Times New Roman"/>
          <w:i/>
          <w:iCs/>
          <w:color w:val="000000"/>
          <w:spacing w:val="-1"/>
          <w:sz w:val="32"/>
          <w:szCs w:val="32"/>
          <w:lang w:val="kk-KZ"/>
        </w:rPr>
      </w:pPr>
    </w:p>
    <w:p w:rsidR="003768A0" w:rsidRPr="002C3BD5" w:rsidRDefault="003768A0" w:rsidP="00EE1E66">
      <w:pPr>
        <w:shd w:val="clear" w:color="auto" w:fill="FFFFFF"/>
        <w:tabs>
          <w:tab w:val="left" w:pos="6389"/>
        </w:tabs>
        <w:spacing w:after="0" w:line="240" w:lineRule="auto"/>
        <w:ind w:firstLine="567"/>
        <w:jc w:val="both"/>
        <w:rPr>
          <w:rFonts w:ascii="Times New Roman" w:hAnsi="Times New Roman"/>
          <w:iCs/>
          <w:color w:val="000000"/>
          <w:sz w:val="32"/>
          <w:szCs w:val="32"/>
        </w:rPr>
      </w:pPr>
      <w:r w:rsidRPr="002C3BD5">
        <w:rPr>
          <w:rFonts w:ascii="Times New Roman" w:hAnsi="Times New Roman"/>
          <w:i/>
          <w:iCs/>
          <w:color w:val="000000"/>
          <w:spacing w:val="-1"/>
          <w:sz w:val="32"/>
          <w:szCs w:val="32"/>
        </w:rPr>
        <w:lastRenderedPageBreak/>
        <w:t>Спустя первые 24 часа</w:t>
      </w:r>
      <w:r w:rsidRPr="002C3BD5">
        <w:rPr>
          <w:rFonts w:ascii="Times New Roman" w:hAnsi="Times New Roman"/>
          <w:iCs/>
          <w:color w:val="000000"/>
          <w:sz w:val="32"/>
          <w:szCs w:val="32"/>
        </w:rPr>
        <w:tab/>
      </w:r>
    </w:p>
    <w:p w:rsidR="003768A0" w:rsidRPr="002C3BD5" w:rsidRDefault="003768A0" w:rsidP="00EE1E66">
      <w:pPr>
        <w:widowControl w:val="0"/>
        <w:numPr>
          <w:ilvl w:val="0"/>
          <w:numId w:val="24"/>
        </w:numPr>
        <w:shd w:val="clear" w:color="auto" w:fill="FFFFFF"/>
        <w:tabs>
          <w:tab w:val="left" w:pos="6389"/>
        </w:tabs>
        <w:autoSpaceDE w:val="0"/>
        <w:autoSpaceDN w:val="0"/>
        <w:adjustRightInd w:val="0"/>
        <w:spacing w:after="0" w:line="240" w:lineRule="auto"/>
        <w:ind w:firstLine="567"/>
        <w:jc w:val="both"/>
        <w:rPr>
          <w:rFonts w:ascii="Times New Roman" w:hAnsi="Times New Roman"/>
          <w:iCs/>
          <w:color w:val="000000"/>
          <w:sz w:val="32"/>
          <w:szCs w:val="32"/>
        </w:rPr>
      </w:pPr>
      <w:r w:rsidRPr="002C3BD5">
        <w:rPr>
          <w:rFonts w:ascii="Times New Roman" w:hAnsi="Times New Roman"/>
          <w:color w:val="000000"/>
          <w:spacing w:val="-1"/>
          <w:sz w:val="32"/>
          <w:szCs w:val="32"/>
        </w:rPr>
        <w:t>Часто проветривать плот.</w:t>
      </w:r>
    </w:p>
    <w:p w:rsidR="003768A0" w:rsidRPr="002C3BD5" w:rsidRDefault="003768A0" w:rsidP="00EE1E66">
      <w:pPr>
        <w:widowControl w:val="0"/>
        <w:numPr>
          <w:ilvl w:val="0"/>
          <w:numId w:val="24"/>
        </w:numPr>
        <w:shd w:val="clear" w:color="auto" w:fill="FFFFFF"/>
        <w:tabs>
          <w:tab w:val="left" w:pos="730"/>
          <w:tab w:val="left" w:pos="6350"/>
        </w:tabs>
        <w:autoSpaceDE w:val="0"/>
        <w:autoSpaceDN w:val="0"/>
        <w:adjustRightInd w:val="0"/>
        <w:spacing w:after="0" w:line="240" w:lineRule="auto"/>
        <w:ind w:firstLine="567"/>
        <w:jc w:val="both"/>
        <w:rPr>
          <w:rFonts w:ascii="Times New Roman" w:hAnsi="Times New Roman"/>
          <w:iCs/>
          <w:color w:val="000000"/>
          <w:spacing w:val="-9"/>
          <w:sz w:val="32"/>
          <w:szCs w:val="32"/>
        </w:rPr>
      </w:pPr>
      <w:r w:rsidRPr="002C3BD5">
        <w:rPr>
          <w:rFonts w:ascii="Times New Roman" w:hAnsi="Times New Roman"/>
          <w:color w:val="000000"/>
          <w:spacing w:val="2"/>
          <w:sz w:val="32"/>
          <w:szCs w:val="32"/>
        </w:rPr>
        <w:t xml:space="preserve">В жарком климате спускать днище днем и надувать ночью. </w:t>
      </w:r>
      <w:r w:rsidRPr="002C3BD5">
        <w:rPr>
          <w:rFonts w:ascii="Times New Roman" w:hAnsi="Times New Roman"/>
          <w:color w:val="000000"/>
          <w:spacing w:val="5"/>
          <w:sz w:val="32"/>
          <w:szCs w:val="32"/>
        </w:rPr>
        <w:t xml:space="preserve">Днем увлажнять одежды. Смачивать водой наружную оболочку </w:t>
      </w:r>
      <w:r w:rsidRPr="002C3BD5">
        <w:rPr>
          <w:rFonts w:ascii="Times New Roman" w:hAnsi="Times New Roman"/>
          <w:color w:val="000000"/>
          <w:spacing w:val="-1"/>
          <w:sz w:val="32"/>
          <w:szCs w:val="32"/>
        </w:rPr>
        <w:t>тента, чтобы снизить температуру внутри плота.</w:t>
      </w:r>
    </w:p>
    <w:p w:rsidR="003768A0" w:rsidRPr="002C3BD5" w:rsidRDefault="003768A0" w:rsidP="00EE1E66">
      <w:pPr>
        <w:shd w:val="clear" w:color="auto" w:fill="FFFFFF"/>
        <w:tabs>
          <w:tab w:val="left" w:pos="907"/>
          <w:tab w:val="left" w:pos="6336"/>
        </w:tabs>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7"/>
          <w:sz w:val="32"/>
          <w:szCs w:val="32"/>
        </w:rPr>
        <w:t>3.</w:t>
      </w:r>
      <w:r w:rsidRPr="002C3BD5">
        <w:rPr>
          <w:rFonts w:ascii="Times New Roman" w:hAnsi="Times New Roman"/>
          <w:color w:val="000000"/>
          <w:spacing w:val="1"/>
          <w:sz w:val="32"/>
          <w:szCs w:val="32"/>
        </w:rPr>
        <w:t xml:space="preserve">Держать    ноги    по    возможности    сухими. Регулярно </w:t>
      </w:r>
      <w:r w:rsidRPr="002C3BD5">
        <w:rPr>
          <w:rFonts w:ascii="Times New Roman" w:hAnsi="Times New Roman"/>
          <w:color w:val="000000"/>
          <w:sz w:val="32"/>
          <w:szCs w:val="32"/>
        </w:rPr>
        <w:t>поднимать ноги и двигать ими, сняв обувь.</w:t>
      </w:r>
    </w:p>
    <w:p w:rsidR="003768A0" w:rsidRPr="002C3BD5" w:rsidRDefault="003768A0" w:rsidP="00EE1E66">
      <w:pPr>
        <w:shd w:val="clear" w:color="auto" w:fill="FFFFFF"/>
        <w:tabs>
          <w:tab w:val="left" w:pos="567"/>
          <w:tab w:val="left" w:pos="6336"/>
        </w:tabs>
        <w:spacing w:after="0" w:line="240" w:lineRule="auto"/>
        <w:jc w:val="both"/>
        <w:rPr>
          <w:rFonts w:ascii="Times New Roman" w:hAnsi="Times New Roman"/>
          <w:sz w:val="32"/>
          <w:szCs w:val="32"/>
        </w:rPr>
      </w:pPr>
      <w:r w:rsidRPr="002C3BD5">
        <w:rPr>
          <w:rFonts w:ascii="Times New Roman" w:hAnsi="Times New Roman"/>
          <w:color w:val="000000"/>
          <w:spacing w:val="2"/>
          <w:sz w:val="32"/>
          <w:szCs w:val="32"/>
        </w:rPr>
        <w:tab/>
        <w:t>4. Вахтенные   должны   защищаться   от   обморожения   или солнечных ожогов, прикрывая все участки кожи.</w:t>
      </w:r>
    </w:p>
    <w:p w:rsidR="003768A0" w:rsidRPr="002C3BD5" w:rsidRDefault="003768A0" w:rsidP="00EE1E66">
      <w:pPr>
        <w:shd w:val="clear" w:color="auto" w:fill="FFFFFF"/>
        <w:tabs>
          <w:tab w:val="left" w:pos="792"/>
        </w:tabs>
        <w:spacing w:after="0" w:line="240" w:lineRule="auto"/>
        <w:ind w:left="34" w:firstLine="490"/>
        <w:jc w:val="both"/>
        <w:rPr>
          <w:rFonts w:ascii="Times New Roman" w:hAnsi="Times New Roman"/>
          <w:sz w:val="32"/>
          <w:szCs w:val="32"/>
        </w:rPr>
      </w:pPr>
      <w:r w:rsidRPr="002C3BD5">
        <w:rPr>
          <w:rFonts w:ascii="Times New Roman" w:hAnsi="Times New Roman"/>
          <w:color w:val="000000"/>
          <w:spacing w:val="-12"/>
          <w:sz w:val="32"/>
          <w:szCs w:val="32"/>
        </w:rPr>
        <w:t>5.</w:t>
      </w:r>
      <w:r w:rsidRPr="002C3BD5">
        <w:rPr>
          <w:rFonts w:ascii="Times New Roman" w:hAnsi="Times New Roman"/>
          <w:color w:val="000000"/>
          <w:sz w:val="32"/>
          <w:szCs w:val="32"/>
        </w:rPr>
        <w:tab/>
      </w:r>
      <w:r w:rsidRPr="002C3BD5">
        <w:rPr>
          <w:rFonts w:ascii="Times New Roman" w:hAnsi="Times New Roman"/>
          <w:color w:val="000000"/>
          <w:spacing w:val="10"/>
          <w:sz w:val="32"/>
          <w:szCs w:val="32"/>
        </w:rPr>
        <w:t xml:space="preserve">Сохранять дымовые шашки и ракеты до момента, когда </w:t>
      </w:r>
      <w:r w:rsidRPr="002C3BD5">
        <w:rPr>
          <w:rFonts w:ascii="Times New Roman" w:hAnsi="Times New Roman"/>
          <w:color w:val="000000"/>
          <w:spacing w:val="1"/>
          <w:sz w:val="32"/>
          <w:szCs w:val="32"/>
        </w:rPr>
        <w:t>появится реальная возможность, что их заметят.</w:t>
      </w:r>
    </w:p>
    <w:p w:rsidR="003768A0" w:rsidRPr="002C3BD5" w:rsidRDefault="003768A0" w:rsidP="00EE1E66">
      <w:pPr>
        <w:widowControl w:val="0"/>
        <w:numPr>
          <w:ilvl w:val="0"/>
          <w:numId w:val="25"/>
        </w:numPr>
        <w:shd w:val="clear" w:color="auto" w:fill="FFFFFF"/>
        <w:tabs>
          <w:tab w:val="left" w:pos="768"/>
        </w:tabs>
        <w:autoSpaceDE w:val="0"/>
        <w:autoSpaceDN w:val="0"/>
        <w:adjustRightInd w:val="0"/>
        <w:spacing w:after="0" w:line="240" w:lineRule="auto"/>
        <w:ind w:left="101" w:firstLine="422"/>
        <w:jc w:val="both"/>
        <w:rPr>
          <w:rFonts w:ascii="Times New Roman" w:hAnsi="Times New Roman"/>
          <w:color w:val="000000"/>
          <w:spacing w:val="-10"/>
          <w:sz w:val="32"/>
          <w:szCs w:val="32"/>
        </w:rPr>
      </w:pPr>
      <w:r w:rsidRPr="002C3BD5">
        <w:rPr>
          <w:rFonts w:ascii="Times New Roman" w:hAnsi="Times New Roman"/>
          <w:color w:val="000000"/>
          <w:spacing w:val="6"/>
          <w:sz w:val="32"/>
          <w:szCs w:val="32"/>
        </w:rPr>
        <w:t xml:space="preserve">Поручить их применение одному человеку. Не применять </w:t>
      </w:r>
      <w:r w:rsidRPr="002C3BD5">
        <w:rPr>
          <w:rFonts w:ascii="Times New Roman" w:hAnsi="Times New Roman"/>
          <w:color w:val="000000"/>
          <w:sz w:val="32"/>
          <w:szCs w:val="32"/>
        </w:rPr>
        <w:t>их все вместе в надежде обнаружить себя.</w:t>
      </w:r>
    </w:p>
    <w:p w:rsidR="003768A0" w:rsidRPr="002C3BD5" w:rsidRDefault="003768A0" w:rsidP="00EE1E66">
      <w:pPr>
        <w:widowControl w:val="0"/>
        <w:numPr>
          <w:ilvl w:val="0"/>
          <w:numId w:val="25"/>
        </w:numPr>
        <w:shd w:val="clear" w:color="auto" w:fill="FFFFFF"/>
        <w:tabs>
          <w:tab w:val="left" w:pos="768"/>
        </w:tabs>
        <w:autoSpaceDE w:val="0"/>
        <w:autoSpaceDN w:val="0"/>
        <w:adjustRightInd w:val="0"/>
        <w:spacing w:after="0" w:line="240" w:lineRule="auto"/>
        <w:ind w:left="101" w:firstLine="422"/>
        <w:jc w:val="both"/>
        <w:rPr>
          <w:rFonts w:ascii="Times New Roman" w:hAnsi="Times New Roman"/>
          <w:color w:val="000000"/>
          <w:spacing w:val="-10"/>
          <w:sz w:val="32"/>
          <w:szCs w:val="32"/>
        </w:rPr>
      </w:pPr>
      <w:r w:rsidRPr="002C3BD5">
        <w:rPr>
          <w:rFonts w:ascii="Times New Roman" w:hAnsi="Times New Roman"/>
          <w:color w:val="000000"/>
          <w:spacing w:val="5"/>
          <w:sz w:val="32"/>
          <w:szCs w:val="32"/>
        </w:rPr>
        <w:t xml:space="preserve">Прежде чем собирать дождевую воду из соответствующих </w:t>
      </w:r>
      <w:r w:rsidRPr="002C3BD5">
        <w:rPr>
          <w:rFonts w:ascii="Times New Roman" w:hAnsi="Times New Roman"/>
          <w:color w:val="000000"/>
          <w:spacing w:val="1"/>
          <w:sz w:val="32"/>
          <w:szCs w:val="32"/>
        </w:rPr>
        <w:t>отсеков, убедитесь, что там нет солевых осадков.</w:t>
      </w:r>
    </w:p>
    <w:p w:rsidR="003768A0" w:rsidRPr="002C3BD5" w:rsidRDefault="003768A0" w:rsidP="00EE1E66">
      <w:pPr>
        <w:shd w:val="clear" w:color="auto" w:fill="FFFFFF"/>
        <w:spacing w:after="0" w:line="240" w:lineRule="auto"/>
        <w:ind w:right="34" w:firstLine="567"/>
        <w:jc w:val="both"/>
        <w:rPr>
          <w:rFonts w:ascii="Times New Roman" w:hAnsi="Times New Roman"/>
          <w:sz w:val="32"/>
          <w:szCs w:val="32"/>
        </w:rPr>
      </w:pPr>
      <w:r w:rsidRPr="002C3BD5">
        <w:rPr>
          <w:rFonts w:ascii="Times New Roman" w:hAnsi="Times New Roman"/>
          <w:color w:val="000000"/>
          <w:spacing w:val="7"/>
          <w:sz w:val="32"/>
          <w:szCs w:val="32"/>
        </w:rPr>
        <w:t xml:space="preserve">8.Сохранять жидкость в организме, сокращая бесполезные </w:t>
      </w:r>
      <w:r w:rsidRPr="002C3BD5">
        <w:rPr>
          <w:rFonts w:ascii="Times New Roman" w:hAnsi="Times New Roman"/>
          <w:color w:val="000000"/>
          <w:spacing w:val="1"/>
          <w:sz w:val="32"/>
          <w:szCs w:val="32"/>
        </w:rPr>
        <w:t xml:space="preserve">движения. Для сокращения потоотделения увлажнять одежды днем </w:t>
      </w:r>
      <w:r w:rsidRPr="002C3BD5">
        <w:rPr>
          <w:rFonts w:ascii="Times New Roman" w:hAnsi="Times New Roman"/>
          <w:color w:val="000000"/>
          <w:spacing w:val="-3"/>
          <w:sz w:val="32"/>
          <w:szCs w:val="32"/>
        </w:rPr>
        <w:t>и защищаться от солнца.</w:t>
      </w:r>
    </w:p>
    <w:p w:rsidR="003768A0" w:rsidRPr="002C3BD5" w:rsidRDefault="003768A0" w:rsidP="00EE1E66">
      <w:pPr>
        <w:shd w:val="clear" w:color="auto" w:fill="FFFFFF"/>
        <w:spacing w:after="0" w:line="240" w:lineRule="auto"/>
        <w:ind w:right="29" w:firstLine="567"/>
        <w:jc w:val="both"/>
        <w:rPr>
          <w:rFonts w:ascii="Times New Roman" w:hAnsi="Times New Roman"/>
          <w:sz w:val="32"/>
          <w:szCs w:val="32"/>
        </w:rPr>
      </w:pPr>
      <w:r w:rsidRPr="002C3BD5">
        <w:rPr>
          <w:rFonts w:ascii="Times New Roman" w:hAnsi="Times New Roman"/>
          <w:color w:val="000000"/>
          <w:spacing w:val="2"/>
          <w:sz w:val="32"/>
          <w:szCs w:val="32"/>
        </w:rPr>
        <w:t xml:space="preserve">9. Строго рационировать воду: 500-600 мл в день на человека, </w:t>
      </w:r>
      <w:r w:rsidRPr="002C3BD5">
        <w:rPr>
          <w:rFonts w:ascii="Times New Roman" w:hAnsi="Times New Roman"/>
          <w:color w:val="000000"/>
          <w:spacing w:val="7"/>
          <w:sz w:val="32"/>
          <w:szCs w:val="32"/>
        </w:rPr>
        <w:t xml:space="preserve">поделенные на многочисленные малые дозы с самой большой </w:t>
      </w:r>
      <w:r w:rsidRPr="002C3BD5">
        <w:rPr>
          <w:rFonts w:ascii="Times New Roman" w:hAnsi="Times New Roman"/>
          <w:color w:val="000000"/>
          <w:spacing w:val="-8"/>
          <w:sz w:val="32"/>
          <w:szCs w:val="32"/>
        </w:rPr>
        <w:t>дозой вечером.</w:t>
      </w:r>
    </w:p>
    <w:p w:rsidR="003768A0" w:rsidRPr="002C3BD5" w:rsidRDefault="003768A0" w:rsidP="00EE1E66">
      <w:pPr>
        <w:shd w:val="clear" w:color="auto" w:fill="FFFFFF"/>
        <w:tabs>
          <w:tab w:val="left" w:pos="709"/>
          <w:tab w:val="left" w:pos="859"/>
          <w:tab w:val="left" w:pos="1134"/>
        </w:tabs>
        <w:spacing w:after="0" w:line="240" w:lineRule="auto"/>
        <w:ind w:left="557"/>
        <w:jc w:val="both"/>
        <w:rPr>
          <w:rFonts w:ascii="Times New Roman" w:hAnsi="Times New Roman"/>
          <w:sz w:val="32"/>
          <w:szCs w:val="32"/>
        </w:rPr>
      </w:pPr>
      <w:r w:rsidRPr="002C3BD5">
        <w:rPr>
          <w:rFonts w:ascii="Times New Roman" w:hAnsi="Times New Roman"/>
          <w:color w:val="000000"/>
          <w:spacing w:val="-14"/>
          <w:sz w:val="32"/>
          <w:szCs w:val="32"/>
        </w:rPr>
        <w:t>10.</w:t>
      </w:r>
      <w:r w:rsidRPr="002C3BD5">
        <w:rPr>
          <w:rFonts w:ascii="Times New Roman" w:hAnsi="Times New Roman"/>
          <w:color w:val="000000"/>
          <w:sz w:val="32"/>
          <w:szCs w:val="32"/>
        </w:rPr>
        <w:tab/>
      </w:r>
      <w:r w:rsidRPr="002C3BD5">
        <w:rPr>
          <w:rFonts w:ascii="Times New Roman" w:hAnsi="Times New Roman"/>
          <w:color w:val="000000"/>
          <w:spacing w:val="2"/>
          <w:sz w:val="32"/>
          <w:szCs w:val="32"/>
        </w:rPr>
        <w:t>Никогда не пить морскую воду.</w:t>
      </w:r>
    </w:p>
    <w:p w:rsidR="003768A0" w:rsidRPr="002C3BD5" w:rsidRDefault="003768A0" w:rsidP="00EE1E66">
      <w:pPr>
        <w:shd w:val="clear" w:color="auto" w:fill="FFFFFF"/>
        <w:tabs>
          <w:tab w:val="left" w:pos="1066"/>
        </w:tabs>
        <w:spacing w:after="0" w:line="240" w:lineRule="auto"/>
        <w:ind w:left="187" w:firstLine="370"/>
        <w:jc w:val="both"/>
        <w:rPr>
          <w:rFonts w:ascii="Times New Roman" w:hAnsi="Times New Roman"/>
          <w:sz w:val="32"/>
          <w:szCs w:val="32"/>
        </w:rPr>
      </w:pPr>
      <w:r w:rsidRPr="002C3BD5">
        <w:rPr>
          <w:rFonts w:ascii="Times New Roman" w:hAnsi="Times New Roman"/>
          <w:color w:val="000000"/>
          <w:spacing w:val="-14"/>
          <w:sz w:val="32"/>
          <w:szCs w:val="32"/>
        </w:rPr>
        <w:t xml:space="preserve">11. </w:t>
      </w:r>
      <w:r w:rsidRPr="002C3BD5">
        <w:rPr>
          <w:rFonts w:ascii="Times New Roman" w:hAnsi="Times New Roman"/>
          <w:color w:val="000000"/>
          <w:spacing w:val="5"/>
          <w:sz w:val="32"/>
          <w:szCs w:val="32"/>
        </w:rPr>
        <w:t xml:space="preserve">Питаться    только    аварийным    запасом    пищи.    За </w:t>
      </w:r>
      <w:r w:rsidRPr="002C3BD5">
        <w:rPr>
          <w:rFonts w:ascii="Times New Roman" w:hAnsi="Times New Roman"/>
          <w:color w:val="000000"/>
          <w:spacing w:val="4"/>
          <w:sz w:val="32"/>
          <w:szCs w:val="32"/>
        </w:rPr>
        <w:t xml:space="preserve">исключением вынужденной необходимости не есть морских рыб </w:t>
      </w:r>
      <w:r w:rsidRPr="002C3BD5">
        <w:rPr>
          <w:rFonts w:ascii="Times New Roman" w:hAnsi="Times New Roman"/>
          <w:color w:val="000000"/>
          <w:sz w:val="32"/>
          <w:szCs w:val="32"/>
        </w:rPr>
        <w:t>или птиц, если нет достаточного запаса питьевой воды.</w:t>
      </w:r>
    </w:p>
    <w:p w:rsidR="003768A0" w:rsidRPr="002C3BD5" w:rsidRDefault="003768A0" w:rsidP="00EE1E66">
      <w:pPr>
        <w:shd w:val="clear" w:color="auto" w:fill="FFFFFF"/>
        <w:spacing w:after="0" w:line="240" w:lineRule="auto"/>
        <w:ind w:right="24" w:firstLine="567"/>
        <w:jc w:val="both"/>
        <w:rPr>
          <w:rFonts w:ascii="Times New Roman" w:hAnsi="Times New Roman"/>
          <w:sz w:val="32"/>
          <w:szCs w:val="32"/>
        </w:rPr>
      </w:pPr>
      <w:r w:rsidRPr="002C3BD5">
        <w:rPr>
          <w:rFonts w:ascii="Times New Roman" w:hAnsi="Times New Roman"/>
          <w:color w:val="000000"/>
          <w:spacing w:val="4"/>
          <w:sz w:val="32"/>
          <w:szCs w:val="32"/>
        </w:rPr>
        <w:t xml:space="preserve">В добавление к этому надо отметить, что алкоголь, вопреки </w:t>
      </w:r>
      <w:r w:rsidRPr="002C3BD5">
        <w:rPr>
          <w:rFonts w:ascii="Times New Roman" w:hAnsi="Times New Roman"/>
          <w:color w:val="000000"/>
          <w:sz w:val="32"/>
          <w:szCs w:val="32"/>
        </w:rPr>
        <w:t xml:space="preserve">распространенному мнению, не только не помогает, но и сильно </w:t>
      </w:r>
      <w:r w:rsidRPr="002C3BD5">
        <w:rPr>
          <w:rFonts w:ascii="Times New Roman" w:hAnsi="Times New Roman"/>
          <w:color w:val="000000"/>
          <w:spacing w:val="2"/>
          <w:sz w:val="32"/>
          <w:szCs w:val="32"/>
        </w:rPr>
        <w:t xml:space="preserve">затрудняет выживание как в холоде, так и в жаре; и что без питья </w:t>
      </w:r>
      <w:r w:rsidRPr="002C3BD5">
        <w:rPr>
          <w:rFonts w:ascii="Times New Roman" w:hAnsi="Times New Roman"/>
          <w:color w:val="000000"/>
          <w:spacing w:val="6"/>
          <w:sz w:val="32"/>
          <w:szCs w:val="32"/>
        </w:rPr>
        <w:t xml:space="preserve">средний взрослый человек может оставаться в живых от 3 до 10 </w:t>
      </w:r>
      <w:r w:rsidRPr="002C3BD5">
        <w:rPr>
          <w:rFonts w:ascii="Times New Roman" w:hAnsi="Times New Roman"/>
          <w:color w:val="000000"/>
          <w:spacing w:val="1"/>
          <w:sz w:val="32"/>
          <w:szCs w:val="32"/>
        </w:rPr>
        <w:t xml:space="preserve">дней. При рационе 500-600 мл воды в сутки разумно действующий </w:t>
      </w:r>
      <w:r w:rsidRPr="002C3BD5">
        <w:rPr>
          <w:rFonts w:ascii="Times New Roman" w:hAnsi="Times New Roman"/>
          <w:color w:val="000000"/>
          <w:spacing w:val="7"/>
          <w:sz w:val="32"/>
          <w:szCs w:val="32"/>
        </w:rPr>
        <w:t xml:space="preserve">взрослый человек способен продержаться даже в тропиках не </w:t>
      </w:r>
      <w:r w:rsidRPr="002C3BD5">
        <w:rPr>
          <w:rFonts w:ascii="Times New Roman" w:hAnsi="Times New Roman"/>
          <w:color w:val="000000"/>
          <w:spacing w:val="5"/>
          <w:sz w:val="32"/>
          <w:szCs w:val="32"/>
        </w:rPr>
        <w:t>меньше 10 дней без серьезных изменений в организме. Без пищи</w:t>
      </w:r>
      <w:r w:rsidRPr="002C3BD5">
        <w:rPr>
          <w:rFonts w:ascii="Times New Roman" w:hAnsi="Times New Roman"/>
          <w:sz w:val="32"/>
          <w:szCs w:val="32"/>
        </w:rPr>
        <w:t xml:space="preserve"> </w:t>
      </w:r>
      <w:r w:rsidRPr="002C3BD5">
        <w:rPr>
          <w:rFonts w:ascii="Times New Roman" w:hAnsi="Times New Roman"/>
          <w:color w:val="000000"/>
          <w:spacing w:val="-4"/>
          <w:sz w:val="32"/>
          <w:szCs w:val="32"/>
        </w:rPr>
        <w:t>можно прожить месяц и более.</w:t>
      </w:r>
    </w:p>
    <w:p w:rsidR="003768A0" w:rsidRPr="002C3BD5" w:rsidRDefault="003768A0" w:rsidP="00EE1E66">
      <w:pPr>
        <w:shd w:val="clear" w:color="auto" w:fill="FFFFFF"/>
        <w:spacing w:after="0" w:line="240" w:lineRule="auto"/>
        <w:ind w:right="38" w:firstLine="567"/>
        <w:jc w:val="both"/>
        <w:rPr>
          <w:rFonts w:ascii="Times New Roman" w:hAnsi="Times New Roman"/>
          <w:sz w:val="32"/>
          <w:szCs w:val="32"/>
        </w:rPr>
      </w:pPr>
      <w:r w:rsidRPr="002C3BD5">
        <w:rPr>
          <w:rFonts w:ascii="Times New Roman" w:hAnsi="Times New Roman"/>
          <w:color w:val="000000"/>
          <w:spacing w:val="10"/>
          <w:sz w:val="32"/>
          <w:szCs w:val="32"/>
        </w:rPr>
        <w:t xml:space="preserve">Французский врач Ален Бомбар, пересекший в 1952 г. </w:t>
      </w:r>
      <w:r w:rsidRPr="002C3BD5">
        <w:rPr>
          <w:rFonts w:ascii="Times New Roman" w:hAnsi="Times New Roman"/>
          <w:color w:val="000000"/>
          <w:spacing w:val="4"/>
          <w:sz w:val="32"/>
          <w:szCs w:val="32"/>
        </w:rPr>
        <w:t xml:space="preserve">Атлантический океан на надувной лодке за 65 суток без запасов </w:t>
      </w:r>
      <w:r w:rsidRPr="002C3BD5">
        <w:rPr>
          <w:rFonts w:ascii="Times New Roman" w:hAnsi="Times New Roman"/>
          <w:color w:val="000000"/>
          <w:spacing w:val="8"/>
          <w:sz w:val="32"/>
          <w:szCs w:val="32"/>
        </w:rPr>
        <w:t>воды и пищи, писал:   "Жертвы легендарных кораблекрушений, по</w:t>
      </w:r>
      <w:r w:rsidRPr="002C3BD5">
        <w:rPr>
          <w:rFonts w:ascii="Times New Roman" w:hAnsi="Times New Roman"/>
          <w:color w:val="000000"/>
          <w:spacing w:val="3"/>
          <w:sz w:val="32"/>
          <w:szCs w:val="32"/>
        </w:rPr>
        <w:t>гибшие преждевременно, я знаю: вас убило не море, вас убил не голод, вас убила не жажда! Раскачиваясь на волнах под жалобные</w:t>
      </w:r>
      <w:r w:rsidR="00A8634C" w:rsidRPr="002C3BD5">
        <w:rPr>
          <w:rFonts w:ascii="Times New Roman" w:hAnsi="Times New Roman"/>
          <w:color w:val="000000"/>
          <w:spacing w:val="3"/>
          <w:sz w:val="32"/>
          <w:szCs w:val="32"/>
        </w:rPr>
        <w:t xml:space="preserve"> </w:t>
      </w:r>
      <w:r w:rsidRPr="002C3BD5">
        <w:rPr>
          <w:rFonts w:ascii="Times New Roman" w:hAnsi="Times New Roman"/>
          <w:color w:val="000000"/>
          <w:spacing w:val="3"/>
          <w:sz w:val="32"/>
          <w:szCs w:val="32"/>
        </w:rPr>
        <w:t>кр</w:t>
      </w:r>
      <w:r w:rsidRPr="002C3BD5">
        <w:rPr>
          <w:rFonts w:ascii="Times New Roman" w:hAnsi="Times New Roman"/>
          <w:color w:val="000000"/>
          <w:spacing w:val="-1"/>
          <w:sz w:val="32"/>
          <w:szCs w:val="32"/>
        </w:rPr>
        <w:t>ики чаек, вы умерли от страха".</w:t>
      </w:r>
    </w:p>
    <w:p w:rsidR="003768A0" w:rsidRPr="002C3BD5" w:rsidRDefault="003768A0" w:rsidP="00EE1E66">
      <w:pPr>
        <w:shd w:val="clear" w:color="auto" w:fill="FFFFFF"/>
        <w:tabs>
          <w:tab w:val="left" w:pos="2189"/>
        </w:tabs>
        <w:spacing w:after="0" w:line="240" w:lineRule="auto"/>
        <w:ind w:firstLine="567"/>
        <w:rPr>
          <w:rFonts w:ascii="Times New Roman" w:hAnsi="Times New Roman"/>
          <w:b/>
          <w:color w:val="000000"/>
          <w:spacing w:val="12"/>
          <w:sz w:val="32"/>
          <w:szCs w:val="32"/>
        </w:rPr>
      </w:pPr>
      <w:r w:rsidRPr="002C3BD5">
        <w:rPr>
          <w:rFonts w:ascii="Times New Roman" w:hAnsi="Times New Roman"/>
          <w:b/>
          <w:color w:val="000000"/>
          <w:spacing w:val="12"/>
          <w:sz w:val="32"/>
          <w:szCs w:val="32"/>
        </w:rPr>
        <w:lastRenderedPageBreak/>
        <w:t>Аварии и пожары в метро</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3"/>
          <w:sz w:val="32"/>
          <w:szCs w:val="32"/>
        </w:rPr>
      </w:pPr>
      <w:r w:rsidRPr="002C3BD5">
        <w:rPr>
          <w:rFonts w:ascii="Times New Roman" w:hAnsi="Times New Roman"/>
          <w:color w:val="000000"/>
          <w:spacing w:val="6"/>
          <w:sz w:val="32"/>
          <w:szCs w:val="32"/>
        </w:rPr>
        <w:t xml:space="preserve">Сегодня метро стало одним из распространенных и наиболее надежных видов транспорта. Но и здесь нет-нет да и происходят </w:t>
      </w:r>
      <w:r w:rsidRPr="002C3BD5">
        <w:rPr>
          <w:rFonts w:ascii="Times New Roman" w:hAnsi="Times New Roman"/>
          <w:color w:val="000000"/>
          <w:spacing w:val="-8"/>
          <w:sz w:val="32"/>
          <w:szCs w:val="32"/>
        </w:rPr>
        <w:t xml:space="preserve">весьма  печальные события. </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3"/>
          <w:sz w:val="32"/>
          <w:szCs w:val="32"/>
        </w:rPr>
        <w:t>Еще на заре появления этого вида транспорта самой крупной</w:t>
      </w:r>
      <w:r w:rsidRPr="002C3BD5">
        <w:rPr>
          <w:rFonts w:ascii="Times New Roman" w:hAnsi="Times New Roman"/>
          <w:sz w:val="32"/>
          <w:szCs w:val="32"/>
        </w:rPr>
        <w:t xml:space="preserve"> </w:t>
      </w:r>
      <w:r w:rsidRPr="002C3BD5">
        <w:rPr>
          <w:rFonts w:ascii="Times New Roman" w:hAnsi="Times New Roman"/>
          <w:color w:val="000000"/>
          <w:spacing w:val="2"/>
          <w:sz w:val="32"/>
          <w:szCs w:val="32"/>
        </w:rPr>
        <w:t xml:space="preserve">катастрофой (до бакинской) считался пожар в парижском метро в 1902 г., когда в деревянных вагонах заживо сгорели 80 человек. И </w:t>
      </w:r>
      <w:r w:rsidRPr="002C3BD5">
        <w:rPr>
          <w:rFonts w:ascii="Times New Roman" w:hAnsi="Times New Roman"/>
          <w:color w:val="000000"/>
          <w:spacing w:val="1"/>
          <w:sz w:val="32"/>
          <w:szCs w:val="32"/>
        </w:rPr>
        <w:t>вот теперь, спустя почти век, - еще более страшная катастрофа.</w:t>
      </w:r>
    </w:p>
    <w:p w:rsidR="003768A0" w:rsidRPr="002C3BD5" w:rsidRDefault="003768A0" w:rsidP="00EE1E66">
      <w:pPr>
        <w:shd w:val="clear" w:color="auto" w:fill="FFFFFF"/>
        <w:spacing w:after="0" w:line="240" w:lineRule="auto"/>
        <w:ind w:right="48" w:firstLine="567"/>
        <w:jc w:val="both"/>
        <w:rPr>
          <w:rFonts w:ascii="Times New Roman" w:hAnsi="Times New Roman"/>
          <w:sz w:val="32"/>
          <w:szCs w:val="32"/>
        </w:rPr>
      </w:pPr>
      <w:r w:rsidRPr="002C3BD5">
        <w:rPr>
          <w:rFonts w:ascii="Times New Roman" w:hAnsi="Times New Roman"/>
          <w:color w:val="000000"/>
          <w:spacing w:val="3"/>
          <w:sz w:val="32"/>
          <w:szCs w:val="32"/>
        </w:rPr>
        <w:t xml:space="preserve">В 1975 г. крушение электропоезда лондонской подземки в </w:t>
      </w:r>
      <w:r w:rsidRPr="002C3BD5">
        <w:rPr>
          <w:rFonts w:ascii="Times New Roman" w:hAnsi="Times New Roman"/>
          <w:color w:val="000000"/>
          <w:spacing w:val="1"/>
          <w:sz w:val="32"/>
          <w:szCs w:val="32"/>
        </w:rPr>
        <w:t xml:space="preserve">туннеле у станции "Мургейт" стало причиной гибели 43 человек и </w:t>
      </w:r>
      <w:r w:rsidRPr="002C3BD5">
        <w:rPr>
          <w:rFonts w:ascii="Times New Roman" w:hAnsi="Times New Roman"/>
          <w:color w:val="000000"/>
          <w:sz w:val="32"/>
          <w:szCs w:val="32"/>
        </w:rPr>
        <w:t>ранения еще 74 пассажиров.</w:t>
      </w:r>
    </w:p>
    <w:p w:rsidR="003768A0" w:rsidRPr="002C3BD5" w:rsidRDefault="003768A0" w:rsidP="00EE1E66">
      <w:pPr>
        <w:shd w:val="clear" w:color="auto" w:fill="FFFFFF"/>
        <w:spacing w:after="0" w:line="240" w:lineRule="auto"/>
        <w:ind w:right="34" w:firstLine="567"/>
        <w:jc w:val="both"/>
        <w:rPr>
          <w:rFonts w:ascii="Times New Roman" w:hAnsi="Times New Roman"/>
          <w:sz w:val="32"/>
          <w:szCs w:val="32"/>
        </w:rPr>
      </w:pPr>
      <w:r w:rsidRPr="002C3BD5">
        <w:rPr>
          <w:rFonts w:ascii="Times New Roman" w:hAnsi="Times New Roman"/>
          <w:color w:val="000000"/>
          <w:spacing w:val="4"/>
          <w:sz w:val="32"/>
          <w:szCs w:val="32"/>
        </w:rPr>
        <w:t xml:space="preserve">Через 12 лет жителям Лондона вновь не повезло. 18 ноября </w:t>
      </w:r>
      <w:r w:rsidRPr="002C3BD5">
        <w:rPr>
          <w:rFonts w:ascii="Times New Roman" w:hAnsi="Times New Roman"/>
          <w:color w:val="000000"/>
          <w:spacing w:val="2"/>
          <w:sz w:val="32"/>
          <w:szCs w:val="32"/>
        </w:rPr>
        <w:t xml:space="preserve">1987 г. на станции "Кингз-Кросс" при пожаре эскалатора заживо </w:t>
      </w:r>
      <w:r w:rsidRPr="002C3BD5">
        <w:rPr>
          <w:rFonts w:ascii="Times New Roman" w:hAnsi="Times New Roman"/>
          <w:color w:val="000000"/>
          <w:spacing w:val="1"/>
          <w:sz w:val="32"/>
          <w:szCs w:val="32"/>
        </w:rPr>
        <w:t>сгорел 31 человек, а 12 получили очень сильные ожоги.</w:t>
      </w:r>
    </w:p>
    <w:p w:rsidR="003768A0" w:rsidRPr="002C3BD5" w:rsidRDefault="003768A0" w:rsidP="00EE1E66">
      <w:pPr>
        <w:shd w:val="clear" w:color="auto" w:fill="FFFFFF"/>
        <w:spacing w:after="0" w:line="240" w:lineRule="auto"/>
        <w:ind w:right="34" w:firstLine="567"/>
        <w:jc w:val="both"/>
        <w:rPr>
          <w:rFonts w:ascii="Times New Roman" w:hAnsi="Times New Roman"/>
          <w:sz w:val="32"/>
          <w:szCs w:val="32"/>
        </w:rPr>
      </w:pPr>
      <w:r w:rsidRPr="002C3BD5">
        <w:rPr>
          <w:rFonts w:ascii="Times New Roman" w:hAnsi="Times New Roman"/>
          <w:color w:val="000000"/>
          <w:spacing w:val="5"/>
          <w:sz w:val="32"/>
          <w:szCs w:val="32"/>
        </w:rPr>
        <w:t xml:space="preserve">В 1994 г. в токийском метро в результате применения </w:t>
      </w:r>
      <w:r w:rsidRPr="002C3BD5">
        <w:rPr>
          <w:rFonts w:ascii="Times New Roman" w:hAnsi="Times New Roman"/>
          <w:color w:val="000000"/>
          <w:spacing w:val="1"/>
          <w:sz w:val="32"/>
          <w:szCs w:val="32"/>
        </w:rPr>
        <w:t xml:space="preserve">отравляющих веществ типа зарин членами секты "Аум Сенрике" </w:t>
      </w:r>
      <w:r w:rsidRPr="002C3BD5">
        <w:rPr>
          <w:rFonts w:ascii="Times New Roman" w:hAnsi="Times New Roman"/>
          <w:color w:val="000000"/>
          <w:spacing w:val="-1"/>
          <w:sz w:val="32"/>
          <w:szCs w:val="32"/>
        </w:rPr>
        <w:t>погибли 12 человек.</w:t>
      </w:r>
    </w:p>
    <w:p w:rsidR="003768A0" w:rsidRPr="002C3BD5" w:rsidRDefault="003768A0" w:rsidP="00EE1E66">
      <w:pPr>
        <w:shd w:val="clear" w:color="auto" w:fill="FFFFFF"/>
        <w:spacing w:after="0" w:line="240" w:lineRule="auto"/>
        <w:ind w:right="19" w:firstLine="567"/>
        <w:jc w:val="both"/>
        <w:rPr>
          <w:rFonts w:ascii="Times New Roman" w:hAnsi="Times New Roman"/>
          <w:sz w:val="32"/>
          <w:szCs w:val="32"/>
        </w:rPr>
      </w:pPr>
      <w:r w:rsidRPr="002C3BD5">
        <w:rPr>
          <w:rFonts w:ascii="Times New Roman" w:hAnsi="Times New Roman"/>
          <w:color w:val="000000"/>
          <w:sz w:val="32"/>
          <w:szCs w:val="32"/>
        </w:rPr>
        <w:t xml:space="preserve">28 октября 1995 г. Баку. Крупнейшая за всю вековую историю Мировой подземки катастрофа. За считанные минуты на перегоне между станциями "Уддуз" и "Нариманов" в ядовитом дыму пожара </w:t>
      </w:r>
      <w:r w:rsidRPr="002C3BD5">
        <w:rPr>
          <w:rFonts w:ascii="Times New Roman" w:hAnsi="Times New Roman"/>
          <w:color w:val="000000"/>
          <w:spacing w:val="4"/>
          <w:sz w:val="32"/>
          <w:szCs w:val="32"/>
        </w:rPr>
        <w:t xml:space="preserve">задохнулись почти 300 человек и среди них 28 детей. Об этой </w:t>
      </w:r>
      <w:r w:rsidRPr="002C3BD5">
        <w:rPr>
          <w:rFonts w:ascii="Times New Roman" w:hAnsi="Times New Roman"/>
          <w:color w:val="000000"/>
          <w:sz w:val="32"/>
          <w:szCs w:val="32"/>
        </w:rPr>
        <w:t xml:space="preserve">трагедии еще долго будут говорить, пытаясь ответить на вопрос, не </w:t>
      </w:r>
      <w:r w:rsidRPr="002C3BD5">
        <w:rPr>
          <w:rFonts w:ascii="Times New Roman" w:hAnsi="Times New Roman"/>
          <w:color w:val="000000"/>
          <w:spacing w:val="2"/>
          <w:sz w:val="32"/>
          <w:szCs w:val="32"/>
        </w:rPr>
        <w:t xml:space="preserve">повторится ли подобное в будущем? И не только в Азербайджане, </w:t>
      </w:r>
      <w:r w:rsidRPr="002C3BD5">
        <w:rPr>
          <w:rFonts w:ascii="Times New Roman" w:hAnsi="Times New Roman"/>
          <w:color w:val="000000"/>
          <w:sz w:val="32"/>
          <w:szCs w:val="32"/>
        </w:rPr>
        <w:t xml:space="preserve">но и в крупных городах России. Дело в том, что все метрополитены </w:t>
      </w:r>
      <w:r w:rsidRPr="002C3BD5">
        <w:rPr>
          <w:rFonts w:ascii="Times New Roman" w:hAnsi="Times New Roman"/>
          <w:color w:val="000000"/>
          <w:spacing w:val="7"/>
          <w:sz w:val="32"/>
          <w:szCs w:val="32"/>
        </w:rPr>
        <w:t xml:space="preserve">СНГ похожи друг на друга: одинаковые вагоны, туннели и </w:t>
      </w:r>
      <w:r w:rsidRPr="002C3BD5">
        <w:rPr>
          <w:rFonts w:ascii="Times New Roman" w:hAnsi="Times New Roman"/>
          <w:color w:val="000000"/>
          <w:spacing w:val="1"/>
          <w:sz w:val="32"/>
          <w:szCs w:val="32"/>
        </w:rPr>
        <w:t>эскалаторы. Все сделано по одной и той же технологии.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7"/>
          <w:sz w:val="32"/>
          <w:szCs w:val="32"/>
        </w:rPr>
        <w:t xml:space="preserve">Утро 4 марта 1996 г., понедельник. Жизнь столицы в </w:t>
      </w:r>
      <w:r w:rsidRPr="002C3BD5">
        <w:rPr>
          <w:rFonts w:ascii="Times New Roman" w:hAnsi="Times New Roman"/>
          <w:color w:val="000000"/>
          <w:spacing w:val="3"/>
          <w:sz w:val="32"/>
          <w:szCs w:val="32"/>
        </w:rPr>
        <w:t xml:space="preserve">значительной степени была парализована. Добрая половина </w:t>
      </w:r>
      <w:r w:rsidRPr="002C3BD5">
        <w:rPr>
          <w:rFonts w:ascii="Times New Roman" w:hAnsi="Times New Roman"/>
          <w:color w:val="000000"/>
          <w:spacing w:val="9"/>
          <w:sz w:val="32"/>
          <w:szCs w:val="32"/>
        </w:rPr>
        <w:t xml:space="preserve">работающего населения опоздала на работу. Виной тому - </w:t>
      </w:r>
      <w:r w:rsidRPr="002C3BD5">
        <w:rPr>
          <w:rFonts w:ascii="Times New Roman" w:hAnsi="Times New Roman"/>
          <w:color w:val="000000"/>
          <w:spacing w:val="2"/>
          <w:sz w:val="32"/>
          <w:szCs w:val="32"/>
        </w:rPr>
        <w:t xml:space="preserve">очередной крупный сбой в работе московского метрополитена. В </w:t>
      </w:r>
      <w:r w:rsidRPr="002C3BD5">
        <w:rPr>
          <w:rFonts w:ascii="Times New Roman" w:hAnsi="Times New Roman"/>
          <w:color w:val="000000"/>
          <w:spacing w:val="-1"/>
          <w:sz w:val="32"/>
          <w:szCs w:val="32"/>
        </w:rPr>
        <w:t xml:space="preserve">7.50 поступила информация о сильном задымлении. Уже около 8.00 </w:t>
      </w:r>
      <w:r w:rsidRPr="002C3BD5">
        <w:rPr>
          <w:rFonts w:ascii="Times New Roman" w:hAnsi="Times New Roman"/>
          <w:color w:val="000000"/>
          <w:sz w:val="32"/>
          <w:szCs w:val="32"/>
        </w:rPr>
        <w:t xml:space="preserve">в туннеле появились первые пожарные. В 8.24 была отключена электроэнергия на перегоне "Новослободская" - "Комсомольская". </w:t>
      </w:r>
      <w:r w:rsidRPr="002C3BD5">
        <w:rPr>
          <w:rFonts w:ascii="Times New Roman" w:hAnsi="Times New Roman"/>
          <w:color w:val="000000"/>
          <w:spacing w:val="3"/>
          <w:sz w:val="32"/>
          <w:szCs w:val="32"/>
        </w:rPr>
        <w:t>Остановились поезда. П</w:t>
      </w:r>
      <w:r w:rsidR="00A8634C" w:rsidRPr="002C3BD5">
        <w:rPr>
          <w:rFonts w:ascii="Times New Roman" w:hAnsi="Times New Roman"/>
          <w:color w:val="000000"/>
          <w:spacing w:val="3"/>
          <w:sz w:val="32"/>
          <w:szCs w:val="32"/>
        </w:rPr>
        <w:t>ассажиры пробирались к выходу по</w:t>
      </w:r>
      <w:r w:rsidRPr="002C3BD5">
        <w:rPr>
          <w:rFonts w:ascii="Times New Roman" w:hAnsi="Times New Roman"/>
          <w:color w:val="000000"/>
          <w:spacing w:val="3"/>
          <w:sz w:val="32"/>
          <w:szCs w:val="32"/>
        </w:rPr>
        <w:t xml:space="preserve"> задымленным туннелям. От смертельного воздействия угарного </w:t>
      </w:r>
      <w:r w:rsidRPr="002C3BD5">
        <w:rPr>
          <w:rFonts w:ascii="Times New Roman" w:hAnsi="Times New Roman"/>
          <w:color w:val="000000"/>
          <w:spacing w:val="11"/>
          <w:sz w:val="32"/>
          <w:szCs w:val="32"/>
        </w:rPr>
        <w:t xml:space="preserve">газа людей спасала лишь срочная перестройка работы </w:t>
      </w:r>
      <w:r w:rsidRPr="002C3BD5">
        <w:rPr>
          <w:rFonts w:ascii="Times New Roman" w:hAnsi="Times New Roman"/>
          <w:color w:val="000000"/>
          <w:spacing w:val="-1"/>
          <w:sz w:val="32"/>
          <w:szCs w:val="32"/>
        </w:rPr>
        <w:t xml:space="preserve">вентиляционной системы. В тушении, которое продолжалось около </w:t>
      </w:r>
      <w:r w:rsidRPr="002C3BD5">
        <w:rPr>
          <w:rFonts w:ascii="Times New Roman" w:hAnsi="Times New Roman"/>
          <w:color w:val="000000"/>
          <w:spacing w:val="4"/>
          <w:sz w:val="32"/>
          <w:szCs w:val="32"/>
        </w:rPr>
        <w:t xml:space="preserve">двух часов, принимали участие более 60 пожарных машин. К </w:t>
      </w:r>
      <w:r w:rsidRPr="002C3BD5">
        <w:rPr>
          <w:rFonts w:ascii="Times New Roman" w:hAnsi="Times New Roman"/>
          <w:color w:val="000000"/>
          <w:spacing w:val="-2"/>
          <w:sz w:val="32"/>
          <w:szCs w:val="32"/>
        </w:rPr>
        <w:t xml:space="preserve">десяти часам возгорание было ликвидировано, а в 11.30 по "кольцу" </w:t>
      </w:r>
      <w:r w:rsidRPr="002C3BD5">
        <w:rPr>
          <w:rFonts w:ascii="Times New Roman" w:hAnsi="Times New Roman"/>
          <w:color w:val="000000"/>
          <w:spacing w:val="-2"/>
          <w:sz w:val="32"/>
          <w:szCs w:val="32"/>
          <w:vertAlign w:val="superscript"/>
        </w:rPr>
        <w:t xml:space="preserve"> </w:t>
      </w:r>
      <w:r w:rsidRPr="002C3BD5">
        <w:rPr>
          <w:rFonts w:ascii="Times New Roman" w:hAnsi="Times New Roman"/>
          <w:color w:val="000000"/>
          <w:spacing w:val="-2"/>
          <w:sz w:val="32"/>
          <w:szCs w:val="32"/>
        </w:rPr>
        <w:lastRenderedPageBreak/>
        <w:t xml:space="preserve">прошли два пробных поезда. Как заявило руководство, в результате </w:t>
      </w:r>
      <w:r w:rsidRPr="002C3BD5">
        <w:rPr>
          <w:rFonts w:ascii="Times New Roman" w:hAnsi="Times New Roman"/>
          <w:color w:val="000000"/>
          <w:spacing w:val="1"/>
          <w:sz w:val="32"/>
          <w:szCs w:val="32"/>
        </w:rPr>
        <w:t>замыкания выгорело 60 м силового кабеля.</w:t>
      </w:r>
    </w:p>
    <w:p w:rsidR="003768A0" w:rsidRPr="002C3BD5" w:rsidRDefault="003768A0" w:rsidP="00EE1E66">
      <w:pPr>
        <w:shd w:val="clear" w:color="auto" w:fill="FFFFFF"/>
        <w:spacing w:after="0" w:line="240" w:lineRule="auto"/>
        <w:ind w:right="53" w:firstLine="567"/>
        <w:jc w:val="both"/>
        <w:rPr>
          <w:rFonts w:ascii="Times New Roman" w:hAnsi="Times New Roman"/>
          <w:sz w:val="32"/>
          <w:szCs w:val="32"/>
        </w:rPr>
      </w:pPr>
      <w:r w:rsidRPr="002C3BD5">
        <w:rPr>
          <w:rFonts w:ascii="Times New Roman" w:hAnsi="Times New Roman"/>
          <w:color w:val="000000"/>
          <w:spacing w:val="-1"/>
          <w:sz w:val="32"/>
          <w:szCs w:val="32"/>
        </w:rPr>
        <w:t xml:space="preserve">Давка на станциях и в составах была ужасной. Передвигаться </w:t>
      </w:r>
      <w:r w:rsidRPr="002C3BD5">
        <w:rPr>
          <w:rFonts w:ascii="Times New Roman" w:hAnsi="Times New Roman"/>
          <w:color w:val="000000"/>
          <w:spacing w:val="1"/>
          <w:sz w:val="32"/>
          <w:szCs w:val="32"/>
        </w:rPr>
        <w:t xml:space="preserve">по пересадочным станциям было почти невозможно. Народ кричал </w:t>
      </w:r>
      <w:r w:rsidRPr="002C3BD5">
        <w:rPr>
          <w:rFonts w:ascii="Times New Roman" w:hAnsi="Times New Roman"/>
          <w:color w:val="000000"/>
          <w:spacing w:val="6"/>
          <w:sz w:val="32"/>
          <w:szCs w:val="32"/>
        </w:rPr>
        <w:t xml:space="preserve">и толкался. Из-за перегрузки пришлось остановить многие </w:t>
      </w:r>
      <w:r w:rsidRPr="002C3BD5">
        <w:rPr>
          <w:rFonts w:ascii="Times New Roman" w:hAnsi="Times New Roman"/>
          <w:color w:val="000000"/>
          <w:sz w:val="32"/>
          <w:szCs w:val="32"/>
        </w:rPr>
        <w:t>эскалаторы.</w:t>
      </w:r>
    </w:p>
    <w:p w:rsidR="003768A0" w:rsidRPr="002C3BD5" w:rsidRDefault="003768A0" w:rsidP="00EE1E66">
      <w:pPr>
        <w:shd w:val="clear" w:color="auto" w:fill="FFFFFF"/>
        <w:spacing w:after="0" w:line="240" w:lineRule="auto"/>
        <w:ind w:right="24" w:firstLine="567"/>
        <w:jc w:val="both"/>
        <w:rPr>
          <w:rFonts w:ascii="Times New Roman" w:hAnsi="Times New Roman"/>
          <w:sz w:val="32"/>
          <w:szCs w:val="32"/>
        </w:rPr>
      </w:pPr>
      <w:r w:rsidRPr="002C3BD5">
        <w:rPr>
          <w:rFonts w:ascii="Times New Roman" w:hAnsi="Times New Roman"/>
          <w:color w:val="000000"/>
          <w:spacing w:val="29"/>
          <w:sz w:val="32"/>
          <w:szCs w:val="32"/>
        </w:rPr>
        <w:t xml:space="preserve">За последние пять с половиной лет пожар на </w:t>
      </w:r>
      <w:r w:rsidRPr="002C3BD5">
        <w:rPr>
          <w:rFonts w:ascii="Times New Roman" w:hAnsi="Times New Roman"/>
          <w:color w:val="000000"/>
          <w:spacing w:val="5"/>
          <w:sz w:val="32"/>
          <w:szCs w:val="32"/>
        </w:rPr>
        <w:t>"Новослободской" стал шестнадцатым в списке возгораний ст</w:t>
      </w:r>
      <w:r w:rsidRPr="002C3BD5">
        <w:rPr>
          <w:rFonts w:ascii="Times New Roman" w:hAnsi="Times New Roman"/>
          <w:color w:val="000000"/>
          <w:spacing w:val="21"/>
          <w:sz w:val="32"/>
          <w:szCs w:val="32"/>
        </w:rPr>
        <w:t xml:space="preserve">оличного метро. Замыкания, вспышки обмоток </w:t>
      </w:r>
      <w:r w:rsidRPr="002C3BD5">
        <w:rPr>
          <w:rFonts w:ascii="Times New Roman" w:hAnsi="Times New Roman"/>
          <w:color w:val="000000"/>
          <w:spacing w:val="9"/>
          <w:sz w:val="32"/>
          <w:szCs w:val="32"/>
        </w:rPr>
        <w:t xml:space="preserve">электродвигателей, катушек автоматов, коробок контактных </w:t>
      </w:r>
      <w:r w:rsidRPr="002C3BD5">
        <w:rPr>
          <w:rFonts w:ascii="Times New Roman" w:hAnsi="Times New Roman"/>
          <w:color w:val="000000"/>
          <w:sz w:val="32"/>
          <w:szCs w:val="32"/>
        </w:rPr>
        <w:t xml:space="preserve">рельсов - вот лишь небольшой перечень традиционных "болячек" </w:t>
      </w:r>
      <w:r w:rsidRPr="002C3BD5">
        <w:rPr>
          <w:rFonts w:ascii="Times New Roman" w:hAnsi="Times New Roman"/>
          <w:color w:val="000000"/>
          <w:spacing w:val="-7"/>
          <w:sz w:val="32"/>
          <w:szCs w:val="32"/>
        </w:rPr>
        <w:t>'подземного транспорта.</w:t>
      </w:r>
    </w:p>
    <w:p w:rsidR="003768A0" w:rsidRPr="002C3BD5" w:rsidRDefault="003768A0" w:rsidP="00EE1E66">
      <w:pPr>
        <w:shd w:val="clear" w:color="auto" w:fill="FFFFFF"/>
        <w:spacing w:after="0" w:line="240" w:lineRule="auto"/>
        <w:ind w:left="24" w:right="14" w:firstLine="567"/>
        <w:jc w:val="both"/>
        <w:rPr>
          <w:rFonts w:ascii="Times New Roman" w:hAnsi="Times New Roman"/>
          <w:color w:val="000000"/>
          <w:spacing w:val="-3"/>
          <w:sz w:val="32"/>
          <w:szCs w:val="32"/>
        </w:rPr>
      </w:pPr>
      <w:r w:rsidRPr="002C3BD5">
        <w:rPr>
          <w:rFonts w:ascii="Times New Roman" w:hAnsi="Times New Roman"/>
          <w:color w:val="000000"/>
          <w:spacing w:val="1"/>
          <w:sz w:val="32"/>
          <w:szCs w:val="32"/>
        </w:rPr>
        <w:t xml:space="preserve">Поразительная регулярность подобных ЧС, одни и те же их </w:t>
      </w:r>
      <w:r w:rsidRPr="002C3BD5">
        <w:rPr>
          <w:rFonts w:ascii="Times New Roman" w:hAnsi="Times New Roman"/>
          <w:color w:val="000000"/>
          <w:spacing w:val="-2"/>
          <w:sz w:val="32"/>
          <w:szCs w:val="32"/>
        </w:rPr>
        <w:t xml:space="preserve">причины еще раз подтверждают тот факт, что главным условием </w:t>
      </w:r>
      <w:r w:rsidRPr="002C3BD5">
        <w:rPr>
          <w:rFonts w:ascii="Times New Roman" w:hAnsi="Times New Roman"/>
          <w:color w:val="000000"/>
          <w:sz w:val="32"/>
          <w:szCs w:val="32"/>
        </w:rPr>
        <w:t xml:space="preserve">возникновения таких ситуаций остается отсутствие должного </w:t>
      </w:r>
      <w:r w:rsidRPr="002C3BD5">
        <w:rPr>
          <w:rFonts w:ascii="Times New Roman" w:hAnsi="Times New Roman"/>
          <w:color w:val="000000"/>
          <w:spacing w:val="7"/>
          <w:sz w:val="32"/>
          <w:szCs w:val="32"/>
        </w:rPr>
        <w:t xml:space="preserve">финансирования. Для нормальной работы столичного метро </w:t>
      </w:r>
      <w:r w:rsidRPr="002C3BD5">
        <w:rPr>
          <w:rFonts w:ascii="Times New Roman" w:hAnsi="Times New Roman"/>
          <w:color w:val="000000"/>
          <w:spacing w:val="8"/>
          <w:sz w:val="32"/>
          <w:szCs w:val="32"/>
        </w:rPr>
        <w:t xml:space="preserve">Должны быть выделены средства из федерального бюджета. </w:t>
      </w:r>
      <w:r w:rsidRPr="002C3BD5">
        <w:rPr>
          <w:rFonts w:ascii="Times New Roman" w:hAnsi="Times New Roman"/>
          <w:color w:val="000000"/>
          <w:spacing w:val="-3"/>
          <w:sz w:val="32"/>
          <w:szCs w:val="32"/>
        </w:rPr>
        <w:t>Иначе мы не застрахованы от неприятностей.</w:t>
      </w:r>
    </w:p>
    <w:p w:rsidR="003768A0" w:rsidRPr="002C3BD5" w:rsidRDefault="003768A0" w:rsidP="00EE1E66">
      <w:pPr>
        <w:shd w:val="clear" w:color="auto" w:fill="FFFFFF"/>
        <w:spacing w:after="0" w:line="240" w:lineRule="auto"/>
        <w:ind w:left="24" w:right="14" w:firstLine="567"/>
        <w:jc w:val="both"/>
        <w:rPr>
          <w:rFonts w:ascii="Times New Roman" w:hAnsi="Times New Roman"/>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b/>
          <w:sz w:val="32"/>
          <w:szCs w:val="32"/>
        </w:rPr>
      </w:pPr>
      <w:r w:rsidRPr="002C3BD5">
        <w:rPr>
          <w:rFonts w:ascii="Times New Roman" w:hAnsi="Times New Roman"/>
          <w:b/>
          <w:bCs/>
          <w:color w:val="000000"/>
          <w:spacing w:val="1"/>
          <w:sz w:val="32"/>
          <w:szCs w:val="32"/>
        </w:rPr>
        <w:t>Аварии на коммунально-энергетических сетях</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10"/>
          <w:sz w:val="32"/>
          <w:szCs w:val="32"/>
        </w:rPr>
        <w:t xml:space="preserve">Эти аварии в нашей жизни стали обыденным явлением. </w:t>
      </w:r>
      <w:r w:rsidRPr="002C3BD5">
        <w:rPr>
          <w:rFonts w:ascii="Times New Roman" w:hAnsi="Times New Roman"/>
          <w:color w:val="000000"/>
          <w:spacing w:val="4"/>
          <w:sz w:val="32"/>
          <w:szCs w:val="32"/>
        </w:rPr>
        <w:t xml:space="preserve">Никого не удивит авария теплосети или электроснабжения в </w:t>
      </w:r>
      <w:r w:rsidRPr="002C3BD5">
        <w:rPr>
          <w:rFonts w:ascii="Times New Roman" w:hAnsi="Times New Roman"/>
          <w:color w:val="000000"/>
          <w:spacing w:val="9"/>
          <w:sz w:val="32"/>
          <w:szCs w:val="32"/>
        </w:rPr>
        <w:t>сдельном доме, на предприятии. Теперь "замерзают" целые г</w:t>
      </w:r>
      <w:r w:rsidRPr="002C3BD5">
        <w:rPr>
          <w:rFonts w:ascii="Times New Roman" w:hAnsi="Times New Roman"/>
          <w:color w:val="000000"/>
          <w:spacing w:val="-1"/>
          <w:sz w:val="32"/>
          <w:szCs w:val="32"/>
        </w:rPr>
        <w:t xml:space="preserve">орода. Так, 9 января 1996 г. был полностью обесточен весь жилой </w:t>
      </w:r>
      <w:r w:rsidRPr="002C3BD5">
        <w:rPr>
          <w:rFonts w:ascii="Times New Roman" w:hAnsi="Times New Roman"/>
          <w:color w:val="000000"/>
          <w:sz w:val="32"/>
          <w:szCs w:val="32"/>
        </w:rPr>
        <w:t xml:space="preserve">массив Петропавловска-Камчатского. Из-за отсутствия топлива на </w:t>
      </w:r>
      <w:r w:rsidRPr="002C3BD5">
        <w:rPr>
          <w:rFonts w:ascii="Times New Roman" w:hAnsi="Times New Roman"/>
          <w:color w:val="000000"/>
          <w:spacing w:val="-1"/>
          <w:sz w:val="32"/>
          <w:szCs w:val="32"/>
        </w:rPr>
        <w:t>ГЭЦ без света и тепла люди сидели в своих квартирах почти сутки.</w:t>
      </w:r>
      <w:r w:rsidRPr="002C3BD5">
        <w:rPr>
          <w:rFonts w:ascii="Times New Roman" w:hAnsi="Times New Roman"/>
          <w:color w:val="000000"/>
          <w:sz w:val="32"/>
          <w:szCs w:val="32"/>
        </w:rPr>
        <w:t xml:space="preserve"> А в городе пятый день продолжалась пурга со шквальным ветром. </w:t>
      </w:r>
      <w:r w:rsidRPr="002C3BD5">
        <w:rPr>
          <w:rFonts w:ascii="Times New Roman" w:hAnsi="Times New Roman"/>
          <w:color w:val="000000"/>
          <w:spacing w:val="-2"/>
          <w:sz w:val="32"/>
          <w:szCs w:val="32"/>
        </w:rPr>
        <w:t>Подачу электроэнергии возобновили, но с перерывами.</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1"/>
          <w:sz w:val="32"/>
          <w:szCs w:val="32"/>
        </w:rPr>
        <w:t xml:space="preserve">Чуть теплые батареи в хабаровских квартирах и солдатских </w:t>
      </w:r>
      <w:r w:rsidRPr="002C3BD5">
        <w:rPr>
          <w:rFonts w:ascii="Times New Roman" w:hAnsi="Times New Roman"/>
          <w:color w:val="000000"/>
          <w:spacing w:val="2"/>
          <w:sz w:val="32"/>
          <w:szCs w:val="32"/>
        </w:rPr>
        <w:t>казармах воинских частей, дислоцированных в городе. Котельные были на грани остановки. Многие считали, что вновь как это уже б</w:t>
      </w:r>
      <w:r w:rsidRPr="002C3BD5">
        <w:rPr>
          <w:rFonts w:ascii="Times New Roman" w:hAnsi="Times New Roman"/>
          <w:color w:val="000000"/>
          <w:spacing w:val="5"/>
          <w:sz w:val="32"/>
          <w:szCs w:val="32"/>
        </w:rPr>
        <w:t xml:space="preserve">ывало, придется отогреваться и готовить пищу на кострах, </w:t>
      </w:r>
      <w:r w:rsidRPr="002C3BD5">
        <w:rPr>
          <w:rFonts w:ascii="Times New Roman" w:hAnsi="Times New Roman"/>
          <w:color w:val="000000"/>
          <w:spacing w:val="-2"/>
          <w:sz w:val="32"/>
          <w:szCs w:val="32"/>
        </w:rPr>
        <w:t>введенных на городских улицах.</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1"/>
          <w:sz w:val="32"/>
          <w:szCs w:val="32"/>
        </w:rPr>
        <w:t>Февральской ночью 1996 г. в 45-градусный мороз в Омолоне (</w:t>
      </w:r>
      <w:r w:rsidRPr="002C3BD5">
        <w:rPr>
          <w:rFonts w:ascii="Times New Roman" w:hAnsi="Times New Roman"/>
          <w:color w:val="000000"/>
          <w:spacing w:val="-3"/>
          <w:sz w:val="32"/>
          <w:szCs w:val="32"/>
        </w:rPr>
        <w:t>Чукотка) остановились все три поселковые котельные: сломался г</w:t>
      </w:r>
      <w:r w:rsidRPr="002C3BD5">
        <w:rPr>
          <w:rFonts w:ascii="Times New Roman" w:hAnsi="Times New Roman"/>
          <w:color w:val="000000"/>
          <w:sz w:val="32"/>
          <w:szCs w:val="32"/>
        </w:rPr>
        <w:t>лубинный насос питающий их водой. Разморозилась теплотрасса, б</w:t>
      </w:r>
      <w:r w:rsidRPr="002C3BD5">
        <w:rPr>
          <w:rFonts w:ascii="Times New Roman" w:hAnsi="Times New Roman"/>
          <w:color w:val="000000"/>
          <w:spacing w:val="4"/>
          <w:sz w:val="32"/>
          <w:szCs w:val="32"/>
        </w:rPr>
        <w:t>ез тепла и света остались 70 жилых домов, все поселковые п</w:t>
      </w:r>
      <w:r w:rsidRPr="002C3BD5">
        <w:rPr>
          <w:rFonts w:ascii="Times New Roman" w:hAnsi="Times New Roman"/>
          <w:color w:val="000000"/>
          <w:spacing w:val="-2"/>
          <w:sz w:val="32"/>
          <w:szCs w:val="32"/>
        </w:rPr>
        <w:t xml:space="preserve">редприятия и учреждения. Замерзающие люди стали сооружать </w:t>
      </w:r>
      <w:r w:rsidRPr="002C3BD5">
        <w:rPr>
          <w:rFonts w:ascii="Times New Roman" w:hAnsi="Times New Roman"/>
          <w:color w:val="000000"/>
          <w:spacing w:val="2"/>
          <w:sz w:val="32"/>
          <w:szCs w:val="32"/>
        </w:rPr>
        <w:lastRenderedPageBreak/>
        <w:t xml:space="preserve">модельные печки из металлических бочек, прямо в квартирах </w:t>
      </w:r>
      <w:r w:rsidRPr="002C3BD5">
        <w:rPr>
          <w:rFonts w:ascii="Times New Roman" w:hAnsi="Times New Roman"/>
          <w:color w:val="000000"/>
          <w:spacing w:val="-1"/>
          <w:sz w:val="32"/>
          <w:szCs w:val="32"/>
        </w:rPr>
        <w:t>вводили костры. В результате сгорел 12-квартирный дом.</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z w:val="32"/>
          <w:szCs w:val="32"/>
        </w:rPr>
        <w:t>Окружная комиссия по ЧС выделила для попавших в беду две ди</w:t>
      </w:r>
      <w:r w:rsidRPr="002C3BD5">
        <w:rPr>
          <w:rFonts w:ascii="Times New Roman" w:hAnsi="Times New Roman"/>
          <w:color w:val="000000"/>
          <w:spacing w:val="-7"/>
          <w:sz w:val="32"/>
          <w:szCs w:val="32"/>
        </w:rPr>
        <w:t>зельные электростанции.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4"/>
          <w:sz w:val="32"/>
          <w:szCs w:val="32"/>
        </w:rPr>
        <w:t xml:space="preserve">Весь сахалинский город Оха с населением в 26 тыс. человек </w:t>
      </w:r>
      <w:r w:rsidRPr="002C3BD5">
        <w:rPr>
          <w:rFonts w:ascii="Times New Roman" w:hAnsi="Times New Roman"/>
          <w:color w:val="000000"/>
          <w:sz w:val="32"/>
          <w:szCs w:val="32"/>
        </w:rPr>
        <w:t xml:space="preserve">1-за прорыва на теплотрассе остался без тепла. На улице - минус </w:t>
      </w:r>
      <w:r w:rsidRPr="002C3BD5">
        <w:rPr>
          <w:rFonts w:ascii="Times New Roman" w:hAnsi="Times New Roman"/>
          <w:bCs/>
          <w:color w:val="000000"/>
          <w:spacing w:val="5"/>
          <w:sz w:val="32"/>
          <w:szCs w:val="32"/>
        </w:rPr>
        <w:t xml:space="preserve">5°С </w:t>
      </w:r>
      <w:r w:rsidRPr="002C3BD5">
        <w:rPr>
          <w:rFonts w:ascii="Times New Roman" w:hAnsi="Times New Roman"/>
          <w:color w:val="000000"/>
          <w:spacing w:val="5"/>
          <w:sz w:val="32"/>
          <w:szCs w:val="32"/>
        </w:rPr>
        <w:t xml:space="preserve">с ветром. Более 100 домов превратились буквально в </w:t>
      </w:r>
      <w:r w:rsidRPr="002C3BD5">
        <w:rPr>
          <w:rFonts w:ascii="Times New Roman" w:hAnsi="Times New Roman"/>
          <w:color w:val="000000"/>
          <w:spacing w:val="-16"/>
          <w:sz w:val="32"/>
          <w:szCs w:val="32"/>
        </w:rPr>
        <w:t>холодильники.</w:t>
      </w:r>
    </w:p>
    <w:p w:rsidR="003768A0" w:rsidRPr="002C3BD5" w:rsidRDefault="003768A0" w:rsidP="00EE1E66">
      <w:pPr>
        <w:shd w:val="clear" w:color="auto" w:fill="FFFFFF"/>
        <w:spacing w:after="0" w:line="240" w:lineRule="auto"/>
        <w:ind w:right="1" w:firstLine="567"/>
        <w:jc w:val="both"/>
        <w:rPr>
          <w:rFonts w:ascii="Times New Roman" w:hAnsi="Times New Roman"/>
          <w:sz w:val="32"/>
          <w:szCs w:val="32"/>
        </w:rPr>
      </w:pPr>
      <w:r w:rsidRPr="002C3BD5">
        <w:rPr>
          <w:rFonts w:ascii="Times New Roman" w:hAnsi="Times New Roman"/>
          <w:color w:val="000000"/>
          <w:spacing w:val="22"/>
          <w:sz w:val="32"/>
          <w:szCs w:val="32"/>
        </w:rPr>
        <w:t xml:space="preserve">В городе объявили чрезвычайное положение. </w:t>
      </w:r>
      <w:r w:rsidRPr="002C3BD5">
        <w:rPr>
          <w:rFonts w:ascii="Times New Roman" w:hAnsi="Times New Roman"/>
          <w:color w:val="000000"/>
          <w:sz w:val="32"/>
          <w:szCs w:val="32"/>
        </w:rPr>
        <w:t xml:space="preserve">Стабилизировать обстановку долго не удавалось: только отогревали </w:t>
      </w:r>
      <w:r w:rsidRPr="002C3BD5">
        <w:rPr>
          <w:rFonts w:ascii="Times New Roman" w:hAnsi="Times New Roman"/>
          <w:color w:val="000000"/>
          <w:spacing w:val="2"/>
          <w:sz w:val="32"/>
          <w:szCs w:val="32"/>
        </w:rPr>
        <w:t xml:space="preserve">один дом, рядом из строя выходил другой. Как ни удивительно, но </w:t>
      </w:r>
      <w:r w:rsidRPr="002C3BD5">
        <w:rPr>
          <w:rFonts w:ascii="Times New Roman" w:hAnsi="Times New Roman"/>
          <w:color w:val="000000"/>
          <w:spacing w:val="3"/>
          <w:sz w:val="32"/>
          <w:szCs w:val="32"/>
        </w:rPr>
        <w:t xml:space="preserve">в городском коммунальном хозяйстве не оказалось в нужном </w:t>
      </w:r>
      <w:r w:rsidRPr="002C3BD5">
        <w:rPr>
          <w:rFonts w:ascii="Times New Roman" w:hAnsi="Times New Roman"/>
          <w:color w:val="000000"/>
          <w:sz w:val="32"/>
          <w:szCs w:val="32"/>
        </w:rPr>
        <w:t xml:space="preserve">количестве простейших разводных ключей.  Поистине, бездумность, </w:t>
      </w:r>
      <w:r w:rsidRPr="002C3BD5">
        <w:rPr>
          <w:rFonts w:ascii="Times New Roman" w:hAnsi="Times New Roman"/>
          <w:color w:val="000000"/>
          <w:spacing w:val="2"/>
          <w:sz w:val="32"/>
          <w:szCs w:val="32"/>
        </w:rPr>
        <w:t>безответственность и халатность не имеют пределов.</w:t>
      </w:r>
    </w:p>
    <w:p w:rsidR="003768A0" w:rsidRPr="002C3BD5" w:rsidRDefault="003768A0" w:rsidP="00EE1E66">
      <w:pPr>
        <w:shd w:val="clear" w:color="auto" w:fill="FFFFFF"/>
        <w:spacing w:after="0" w:line="240" w:lineRule="auto"/>
        <w:ind w:left="19" w:right="72" w:firstLine="567"/>
        <w:jc w:val="both"/>
        <w:rPr>
          <w:rFonts w:ascii="Times New Roman" w:hAnsi="Times New Roman"/>
          <w:sz w:val="32"/>
          <w:szCs w:val="32"/>
        </w:rPr>
      </w:pPr>
      <w:r w:rsidRPr="002C3BD5">
        <w:rPr>
          <w:rFonts w:ascii="Times New Roman" w:hAnsi="Times New Roman"/>
          <w:color w:val="000000"/>
          <w:sz w:val="32"/>
          <w:szCs w:val="32"/>
        </w:rPr>
        <w:t xml:space="preserve">То, что зима 1995/96 гг. будет на Дальнем Востоке тяжелой, </w:t>
      </w:r>
      <w:r w:rsidRPr="002C3BD5">
        <w:rPr>
          <w:rFonts w:ascii="Times New Roman" w:hAnsi="Times New Roman"/>
          <w:color w:val="000000"/>
          <w:spacing w:val="7"/>
          <w:sz w:val="32"/>
          <w:szCs w:val="32"/>
        </w:rPr>
        <w:t xml:space="preserve">известно было заранее. Но ни одна из территорий региона в </w:t>
      </w:r>
      <w:r w:rsidRPr="002C3BD5">
        <w:rPr>
          <w:rFonts w:ascii="Times New Roman" w:hAnsi="Times New Roman"/>
          <w:color w:val="000000"/>
          <w:spacing w:val="2"/>
          <w:sz w:val="32"/>
          <w:szCs w:val="32"/>
        </w:rPr>
        <w:t>должной мере не подготовилась к наступлению холодов.</w:t>
      </w:r>
    </w:p>
    <w:p w:rsidR="003768A0" w:rsidRPr="002C3BD5" w:rsidRDefault="003768A0" w:rsidP="00EE1E66">
      <w:pPr>
        <w:shd w:val="clear" w:color="auto" w:fill="FFFFFF"/>
        <w:spacing w:after="0" w:line="240" w:lineRule="auto"/>
        <w:ind w:left="24" w:right="82" w:firstLine="567"/>
        <w:jc w:val="both"/>
        <w:rPr>
          <w:rFonts w:ascii="Times New Roman" w:hAnsi="Times New Roman"/>
          <w:sz w:val="32"/>
          <w:szCs w:val="32"/>
        </w:rPr>
      </w:pPr>
      <w:r w:rsidRPr="002C3BD5">
        <w:rPr>
          <w:rFonts w:ascii="Times New Roman" w:hAnsi="Times New Roman"/>
          <w:color w:val="000000"/>
          <w:spacing w:val="-1"/>
          <w:sz w:val="32"/>
          <w:szCs w:val="32"/>
        </w:rPr>
        <w:t xml:space="preserve">В эту зиму на территории России практически не оказалось ни </w:t>
      </w:r>
      <w:r w:rsidRPr="002C3BD5">
        <w:rPr>
          <w:rFonts w:ascii="Times New Roman" w:hAnsi="Times New Roman"/>
          <w:color w:val="000000"/>
          <w:sz w:val="32"/>
          <w:szCs w:val="32"/>
        </w:rPr>
        <w:t>одного города, где бы не произошли аварии на коммунально-энергетических сетях.</w:t>
      </w:r>
    </w:p>
    <w:p w:rsidR="003768A0" w:rsidRPr="002C3BD5" w:rsidRDefault="003768A0" w:rsidP="00EE1E66">
      <w:pPr>
        <w:shd w:val="clear" w:color="auto" w:fill="FFFFFF"/>
        <w:spacing w:after="0" w:line="240" w:lineRule="auto"/>
        <w:ind w:left="38" w:right="72" w:firstLine="567"/>
        <w:jc w:val="both"/>
        <w:rPr>
          <w:rFonts w:ascii="Times New Roman" w:hAnsi="Times New Roman"/>
          <w:sz w:val="32"/>
          <w:szCs w:val="32"/>
        </w:rPr>
      </w:pPr>
      <w:r w:rsidRPr="002C3BD5">
        <w:rPr>
          <w:rFonts w:ascii="Times New Roman" w:hAnsi="Times New Roman"/>
          <w:color w:val="000000"/>
          <w:spacing w:val="6"/>
          <w:sz w:val="32"/>
          <w:szCs w:val="32"/>
        </w:rPr>
        <w:t xml:space="preserve">А 6 февраля 1996г. в Совете Федерации - самом высшем </w:t>
      </w:r>
      <w:r w:rsidRPr="002C3BD5">
        <w:rPr>
          <w:rFonts w:ascii="Times New Roman" w:hAnsi="Times New Roman"/>
          <w:color w:val="000000"/>
          <w:spacing w:val="10"/>
          <w:sz w:val="32"/>
          <w:szCs w:val="32"/>
        </w:rPr>
        <w:t xml:space="preserve">нашем органе - случился неприятный инцидент. Во время </w:t>
      </w:r>
      <w:r w:rsidRPr="002C3BD5">
        <w:rPr>
          <w:rFonts w:ascii="Times New Roman" w:hAnsi="Times New Roman"/>
          <w:color w:val="000000"/>
          <w:spacing w:val="2"/>
          <w:sz w:val="32"/>
          <w:szCs w:val="32"/>
        </w:rPr>
        <w:t>утреннего заседания в главном зале внезапно погас свет, Незапланированный перерыв продолжался примерно 50 мин, в течение которых удалось ликвидировать аварийную ситуацию.</w:t>
      </w:r>
    </w:p>
    <w:p w:rsidR="003768A0" w:rsidRPr="002C3BD5" w:rsidRDefault="003768A0" w:rsidP="00EE1E66">
      <w:pPr>
        <w:shd w:val="clear" w:color="auto" w:fill="FFFFFF"/>
        <w:spacing w:after="0" w:line="240" w:lineRule="auto"/>
        <w:ind w:left="58" w:right="82" w:firstLine="567"/>
        <w:jc w:val="both"/>
        <w:rPr>
          <w:rFonts w:ascii="Times New Roman" w:hAnsi="Times New Roman"/>
          <w:sz w:val="32"/>
          <w:szCs w:val="32"/>
        </w:rPr>
      </w:pPr>
      <w:r w:rsidRPr="002C3BD5">
        <w:rPr>
          <w:rFonts w:ascii="Times New Roman" w:hAnsi="Times New Roman"/>
          <w:color w:val="000000"/>
          <w:spacing w:val="7"/>
          <w:sz w:val="32"/>
          <w:szCs w:val="32"/>
        </w:rPr>
        <w:t xml:space="preserve">24 ноября 1995 г. из-за сильного пожара в подземном </w:t>
      </w:r>
      <w:r w:rsidRPr="002C3BD5">
        <w:rPr>
          <w:rFonts w:ascii="Times New Roman" w:hAnsi="Times New Roman"/>
          <w:color w:val="000000"/>
          <w:sz w:val="32"/>
          <w:szCs w:val="32"/>
        </w:rPr>
        <w:t xml:space="preserve">коллекторе на Чертановской улице в Москве выгорело около 150 </w:t>
      </w:r>
      <w:r w:rsidRPr="002C3BD5">
        <w:rPr>
          <w:rFonts w:ascii="Times New Roman" w:hAnsi="Times New Roman"/>
          <w:color w:val="000000"/>
          <w:spacing w:val="8"/>
          <w:sz w:val="32"/>
          <w:szCs w:val="32"/>
        </w:rPr>
        <w:t xml:space="preserve">кабелей, были отключены электричество и тепло в домах. </w:t>
      </w:r>
      <w:r w:rsidRPr="002C3BD5">
        <w:rPr>
          <w:rFonts w:ascii="Times New Roman" w:hAnsi="Times New Roman"/>
          <w:color w:val="000000"/>
          <w:spacing w:val="-1"/>
          <w:sz w:val="32"/>
          <w:szCs w:val="32"/>
        </w:rPr>
        <w:t xml:space="preserve">Замолчали телефоны у 20 тыс. абонентов. Тепло и электричество </w:t>
      </w:r>
      <w:r w:rsidRPr="002C3BD5">
        <w:rPr>
          <w:rFonts w:ascii="Times New Roman" w:hAnsi="Times New Roman"/>
          <w:color w:val="000000"/>
          <w:spacing w:val="5"/>
          <w:sz w:val="32"/>
          <w:szCs w:val="32"/>
        </w:rPr>
        <w:t xml:space="preserve">вскоре "дали". А вот с телефонами пришлось возиться долго. </w:t>
      </w:r>
      <w:r w:rsidRPr="002C3BD5">
        <w:rPr>
          <w:rFonts w:ascii="Times New Roman" w:hAnsi="Times New Roman"/>
          <w:color w:val="000000"/>
          <w:spacing w:val="1"/>
          <w:sz w:val="32"/>
          <w:szCs w:val="32"/>
        </w:rPr>
        <w:t>Ущерб оценивается многими миллиардами рублей.</w:t>
      </w:r>
    </w:p>
    <w:p w:rsidR="003768A0" w:rsidRPr="002C3BD5" w:rsidRDefault="003768A0" w:rsidP="00EE1E66">
      <w:pPr>
        <w:shd w:val="clear" w:color="auto" w:fill="FFFFFF"/>
        <w:tabs>
          <w:tab w:val="left" w:pos="6461"/>
        </w:tabs>
        <w:spacing w:after="0" w:line="240" w:lineRule="auto"/>
        <w:ind w:firstLine="567"/>
        <w:jc w:val="both"/>
        <w:rPr>
          <w:rFonts w:ascii="Times New Roman" w:hAnsi="Times New Roman"/>
          <w:sz w:val="32"/>
          <w:szCs w:val="32"/>
        </w:rPr>
      </w:pPr>
      <w:r w:rsidRPr="002C3BD5">
        <w:rPr>
          <w:rFonts w:ascii="Times New Roman" w:hAnsi="Times New Roman"/>
          <w:color w:val="000000"/>
          <w:spacing w:val="2"/>
          <w:sz w:val="32"/>
          <w:szCs w:val="32"/>
        </w:rPr>
        <w:t xml:space="preserve">Таких примеров можно привести бесчисленное множество. </w:t>
      </w:r>
      <w:r w:rsidRPr="002C3BD5">
        <w:rPr>
          <w:rFonts w:ascii="Times New Roman" w:hAnsi="Times New Roman"/>
          <w:color w:val="000000"/>
          <w:spacing w:val="-2"/>
          <w:sz w:val="32"/>
          <w:szCs w:val="32"/>
        </w:rPr>
        <w:t xml:space="preserve">Все упирается в умение вести хозяйство, в необходимое чувство </w:t>
      </w:r>
      <w:r w:rsidRPr="002C3BD5">
        <w:rPr>
          <w:rFonts w:ascii="Times New Roman" w:hAnsi="Times New Roman"/>
          <w:color w:val="000000"/>
          <w:spacing w:val="6"/>
          <w:sz w:val="32"/>
          <w:szCs w:val="32"/>
        </w:rPr>
        <w:t xml:space="preserve">ответственности руководителей всех рангов и выполнение </w:t>
      </w:r>
      <w:r w:rsidRPr="002C3BD5">
        <w:rPr>
          <w:rFonts w:ascii="Times New Roman" w:hAnsi="Times New Roman"/>
          <w:color w:val="000000"/>
          <w:spacing w:val="-1"/>
          <w:sz w:val="32"/>
          <w:szCs w:val="32"/>
        </w:rPr>
        <w:t>требований по повышению устойчивости, чтобы коммунально-</w:t>
      </w:r>
      <w:r w:rsidRPr="002C3BD5">
        <w:rPr>
          <w:rFonts w:ascii="Times New Roman" w:hAnsi="Times New Roman"/>
          <w:color w:val="000000"/>
          <w:sz w:val="32"/>
          <w:szCs w:val="32"/>
        </w:rPr>
        <w:t xml:space="preserve">энергетические сети были способны работать при разрушении </w:t>
      </w:r>
      <w:r w:rsidRPr="002C3BD5">
        <w:rPr>
          <w:rFonts w:ascii="Times New Roman" w:hAnsi="Times New Roman"/>
          <w:color w:val="000000"/>
          <w:spacing w:val="-2"/>
          <w:sz w:val="32"/>
          <w:szCs w:val="32"/>
        </w:rPr>
        <w:t>отдельных элементов.</w:t>
      </w:r>
    </w:p>
    <w:p w:rsidR="003768A0" w:rsidRPr="002C3BD5" w:rsidRDefault="003768A0" w:rsidP="00EE1E66">
      <w:pPr>
        <w:shd w:val="clear" w:color="auto" w:fill="FFFFFF"/>
        <w:tabs>
          <w:tab w:val="left" w:pos="6394"/>
        </w:tabs>
        <w:spacing w:after="0" w:line="240" w:lineRule="auto"/>
        <w:ind w:firstLine="567"/>
        <w:jc w:val="both"/>
        <w:rPr>
          <w:rFonts w:ascii="Times New Roman" w:hAnsi="Times New Roman"/>
          <w:iCs/>
          <w:color w:val="000000"/>
          <w:spacing w:val="2"/>
          <w:sz w:val="32"/>
          <w:szCs w:val="32"/>
        </w:rPr>
      </w:pPr>
      <w:r w:rsidRPr="002C3BD5">
        <w:rPr>
          <w:rFonts w:ascii="Times New Roman" w:hAnsi="Times New Roman"/>
          <w:b/>
          <w:color w:val="000000"/>
          <w:spacing w:val="-1"/>
          <w:sz w:val="32"/>
          <w:szCs w:val="32"/>
        </w:rPr>
        <w:lastRenderedPageBreak/>
        <w:t>Водоснабжение.</w:t>
      </w:r>
      <w:r w:rsidRPr="002C3BD5">
        <w:rPr>
          <w:rFonts w:ascii="Times New Roman" w:hAnsi="Times New Roman"/>
          <w:color w:val="000000"/>
          <w:spacing w:val="-1"/>
          <w:sz w:val="32"/>
          <w:szCs w:val="32"/>
        </w:rPr>
        <w:t xml:space="preserve"> Наиболее часты аварии на разводящих сетях, </w:t>
      </w:r>
      <w:r w:rsidRPr="002C3BD5">
        <w:rPr>
          <w:rFonts w:ascii="Times New Roman" w:hAnsi="Times New Roman"/>
          <w:color w:val="000000"/>
          <w:sz w:val="32"/>
          <w:szCs w:val="32"/>
        </w:rPr>
        <w:t xml:space="preserve">насосных станциях, напорных башнях. Водозаборы, очистные </w:t>
      </w:r>
      <w:r w:rsidRPr="002C3BD5">
        <w:rPr>
          <w:rFonts w:ascii="Times New Roman" w:hAnsi="Times New Roman"/>
          <w:color w:val="000000"/>
          <w:spacing w:val="2"/>
          <w:sz w:val="32"/>
          <w:szCs w:val="32"/>
        </w:rPr>
        <w:t>сооружения, резервуары с чистой водой повреждаются реже.</w:t>
      </w:r>
      <w:r w:rsidRPr="002C3BD5">
        <w:rPr>
          <w:rFonts w:ascii="Times New Roman" w:hAnsi="Times New Roman"/>
          <w:iCs/>
          <w:color w:val="000000"/>
          <w:spacing w:val="2"/>
          <w:sz w:val="32"/>
          <w:szCs w:val="32"/>
        </w:rPr>
        <w:t xml:space="preserve"> </w:t>
      </w:r>
    </w:p>
    <w:p w:rsidR="003768A0" w:rsidRPr="002C3BD5" w:rsidRDefault="003768A0" w:rsidP="00EE1E66">
      <w:pPr>
        <w:shd w:val="clear" w:color="auto" w:fill="FFFFFF"/>
        <w:tabs>
          <w:tab w:val="left" w:pos="6394"/>
        </w:tabs>
        <w:spacing w:after="0" w:line="240" w:lineRule="auto"/>
        <w:ind w:firstLine="567"/>
        <w:jc w:val="both"/>
        <w:rPr>
          <w:rFonts w:ascii="Times New Roman" w:hAnsi="Times New Roman"/>
          <w:sz w:val="32"/>
          <w:szCs w:val="32"/>
        </w:rPr>
      </w:pPr>
      <w:r w:rsidRPr="002C3BD5">
        <w:rPr>
          <w:rFonts w:ascii="Times New Roman" w:hAnsi="Times New Roman"/>
          <w:color w:val="000000"/>
          <w:spacing w:val="9"/>
          <w:sz w:val="32"/>
          <w:szCs w:val="32"/>
        </w:rPr>
        <w:t xml:space="preserve">Подача воды прекращается не только из-за авария </w:t>
      </w:r>
      <w:r w:rsidRPr="002C3BD5">
        <w:rPr>
          <w:rFonts w:ascii="Times New Roman" w:hAnsi="Times New Roman"/>
          <w:color w:val="000000"/>
          <w:spacing w:val="12"/>
          <w:sz w:val="32"/>
          <w:szCs w:val="32"/>
        </w:rPr>
        <w:t xml:space="preserve">непосредственно на каком-либо трубопроводе, но и при </w:t>
      </w:r>
      <w:r w:rsidRPr="002C3BD5">
        <w:rPr>
          <w:rFonts w:ascii="Times New Roman" w:hAnsi="Times New Roman"/>
          <w:color w:val="000000"/>
          <w:sz w:val="32"/>
          <w:szCs w:val="32"/>
        </w:rPr>
        <w:t xml:space="preserve">отключении электроэнергии, а резервный источник, как правило, </w:t>
      </w:r>
      <w:r w:rsidRPr="002C3BD5">
        <w:rPr>
          <w:rFonts w:ascii="Times New Roman" w:hAnsi="Times New Roman"/>
          <w:color w:val="000000"/>
          <w:spacing w:val="-3"/>
          <w:sz w:val="32"/>
          <w:szCs w:val="32"/>
        </w:rPr>
        <w:t>отсутствует.</w:t>
      </w:r>
      <w:r w:rsidRPr="002C3BD5">
        <w:rPr>
          <w:rFonts w:ascii="Times New Roman" w:hAnsi="Times New Roman"/>
          <w:color w:val="000000"/>
          <w:sz w:val="32"/>
          <w:szCs w:val="32"/>
        </w:rPr>
        <w:tab/>
      </w:r>
    </w:p>
    <w:p w:rsidR="003768A0" w:rsidRPr="002C3BD5" w:rsidRDefault="003768A0" w:rsidP="00EE1E66">
      <w:pPr>
        <w:shd w:val="clear" w:color="auto" w:fill="FFFFFF"/>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13"/>
          <w:sz w:val="32"/>
          <w:szCs w:val="32"/>
        </w:rPr>
        <w:t xml:space="preserve">Подземные трубопроводы разрушаются во время </w:t>
      </w:r>
      <w:r w:rsidRPr="002C3BD5">
        <w:rPr>
          <w:rFonts w:ascii="Times New Roman" w:hAnsi="Times New Roman"/>
          <w:color w:val="000000"/>
          <w:spacing w:val="7"/>
          <w:sz w:val="32"/>
          <w:szCs w:val="32"/>
        </w:rPr>
        <w:t>землетрясений, оползней и, большей частью, от коррозии</w:t>
      </w:r>
      <w:r w:rsidR="00A8634C" w:rsidRPr="002C3BD5">
        <w:rPr>
          <w:rFonts w:ascii="Times New Roman" w:hAnsi="Times New Roman"/>
          <w:color w:val="000000"/>
          <w:spacing w:val="7"/>
          <w:sz w:val="32"/>
          <w:szCs w:val="32"/>
        </w:rPr>
        <w:t>,</w:t>
      </w:r>
      <w:r w:rsidRPr="002C3BD5">
        <w:rPr>
          <w:rFonts w:ascii="Times New Roman" w:hAnsi="Times New Roman"/>
          <w:color w:val="000000"/>
          <w:spacing w:val="7"/>
          <w:sz w:val="32"/>
          <w:szCs w:val="32"/>
        </w:rPr>
        <w:t xml:space="preserve"> </w:t>
      </w:r>
      <w:r w:rsidRPr="002C3BD5">
        <w:rPr>
          <w:rFonts w:ascii="Times New Roman" w:hAnsi="Times New Roman"/>
          <w:color w:val="000000"/>
          <w:sz w:val="32"/>
          <w:szCs w:val="32"/>
        </w:rPr>
        <w:t>ветхости. Наиболее уязвимы места соединений и вводов в здания.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Устойчивость работы системы водоснабжения заключается в том, чтобы в любых условиях обеспечить подачу необходимого количества воды. Для этого следует оборудовать определенное </w:t>
      </w:r>
      <w:r w:rsidRPr="002C3BD5">
        <w:rPr>
          <w:rFonts w:ascii="Times New Roman" w:hAnsi="Times New Roman"/>
          <w:color w:val="000000"/>
          <w:spacing w:val="6"/>
          <w:sz w:val="32"/>
          <w:szCs w:val="32"/>
        </w:rPr>
        <w:t xml:space="preserve">количество отключающих и переключающих устройств, </w:t>
      </w:r>
      <w:r w:rsidRPr="002C3BD5">
        <w:rPr>
          <w:rFonts w:ascii="Times New Roman" w:hAnsi="Times New Roman"/>
          <w:color w:val="000000"/>
          <w:spacing w:val="2"/>
          <w:sz w:val="32"/>
          <w:szCs w:val="32"/>
        </w:rPr>
        <w:t xml:space="preserve">обеспечивающих подачу воды в любой трубопровод, минуя </w:t>
      </w:r>
      <w:r w:rsidRPr="002C3BD5">
        <w:rPr>
          <w:rFonts w:ascii="Times New Roman" w:hAnsi="Times New Roman"/>
          <w:color w:val="000000"/>
          <w:spacing w:val="-3"/>
          <w:sz w:val="32"/>
          <w:szCs w:val="32"/>
        </w:rPr>
        <w:t>поврежденный.</w:t>
      </w:r>
    </w:p>
    <w:p w:rsidR="003768A0" w:rsidRPr="002C3BD5" w:rsidRDefault="003768A0" w:rsidP="00EE1E66">
      <w:pPr>
        <w:shd w:val="clear" w:color="auto" w:fill="FFFFFF"/>
        <w:spacing w:after="0" w:line="240" w:lineRule="auto"/>
        <w:ind w:right="91" w:firstLine="567"/>
        <w:jc w:val="both"/>
        <w:rPr>
          <w:rFonts w:ascii="Times New Roman" w:hAnsi="Times New Roman"/>
          <w:sz w:val="32"/>
          <w:szCs w:val="32"/>
        </w:rPr>
      </w:pPr>
      <w:r w:rsidRPr="002C3BD5">
        <w:rPr>
          <w:rFonts w:ascii="Times New Roman" w:hAnsi="Times New Roman"/>
          <w:color w:val="000000"/>
          <w:spacing w:val="4"/>
          <w:sz w:val="32"/>
          <w:szCs w:val="32"/>
        </w:rPr>
        <w:t xml:space="preserve">Одним из лучших способов повышения устойчивости </w:t>
      </w:r>
      <w:r w:rsidRPr="002C3BD5">
        <w:rPr>
          <w:rFonts w:ascii="Times New Roman" w:hAnsi="Times New Roman"/>
          <w:color w:val="000000"/>
          <w:sz w:val="32"/>
          <w:szCs w:val="32"/>
        </w:rPr>
        <w:t>водоснабжения предприятий является строительство на открытых источниках самостоятельных водозаборов. Отсюда вода может подаваться непосредственно в сеть объекта.</w:t>
      </w:r>
    </w:p>
    <w:p w:rsidR="003768A0" w:rsidRPr="002C3BD5" w:rsidRDefault="003768A0" w:rsidP="00EE1E66">
      <w:pPr>
        <w:shd w:val="clear" w:color="auto" w:fill="FFFFFF"/>
        <w:spacing w:after="0" w:line="240" w:lineRule="auto"/>
        <w:ind w:right="101" w:firstLine="567"/>
        <w:jc w:val="both"/>
        <w:rPr>
          <w:rFonts w:ascii="Times New Roman" w:hAnsi="Times New Roman"/>
          <w:sz w:val="32"/>
          <w:szCs w:val="32"/>
        </w:rPr>
      </w:pPr>
      <w:r w:rsidRPr="002C3BD5">
        <w:rPr>
          <w:rFonts w:ascii="Times New Roman" w:hAnsi="Times New Roman"/>
          <w:b/>
          <w:bCs/>
          <w:color w:val="000000"/>
          <w:spacing w:val="17"/>
          <w:sz w:val="32"/>
          <w:szCs w:val="32"/>
        </w:rPr>
        <w:t>Канализация.</w:t>
      </w:r>
      <w:r w:rsidRPr="002C3BD5">
        <w:rPr>
          <w:rFonts w:ascii="Times New Roman" w:hAnsi="Times New Roman"/>
          <w:bCs/>
          <w:color w:val="000000"/>
          <w:spacing w:val="17"/>
          <w:sz w:val="32"/>
          <w:szCs w:val="32"/>
        </w:rPr>
        <w:t xml:space="preserve"> </w:t>
      </w:r>
      <w:r w:rsidRPr="002C3BD5">
        <w:rPr>
          <w:rFonts w:ascii="Times New Roman" w:hAnsi="Times New Roman"/>
          <w:color w:val="000000"/>
          <w:spacing w:val="17"/>
          <w:sz w:val="32"/>
          <w:szCs w:val="32"/>
        </w:rPr>
        <w:t xml:space="preserve">Чаще всего аварии происходят на </w:t>
      </w:r>
      <w:r w:rsidRPr="002C3BD5">
        <w:rPr>
          <w:rFonts w:ascii="Times New Roman" w:hAnsi="Times New Roman"/>
          <w:color w:val="000000"/>
          <w:spacing w:val="9"/>
          <w:sz w:val="32"/>
          <w:szCs w:val="32"/>
        </w:rPr>
        <w:t xml:space="preserve">коллекторах, канализационных сетях. При их разрушении </w:t>
      </w:r>
      <w:r w:rsidRPr="002C3BD5">
        <w:rPr>
          <w:rFonts w:ascii="Times New Roman" w:hAnsi="Times New Roman"/>
          <w:color w:val="000000"/>
          <w:spacing w:val="11"/>
          <w:sz w:val="32"/>
          <w:szCs w:val="32"/>
        </w:rPr>
        <w:t xml:space="preserve">фекальные воды попадают в водопровод, что приводит к </w:t>
      </w:r>
      <w:r w:rsidRPr="002C3BD5">
        <w:rPr>
          <w:rFonts w:ascii="Times New Roman" w:hAnsi="Times New Roman"/>
          <w:color w:val="000000"/>
          <w:spacing w:val="2"/>
          <w:sz w:val="32"/>
          <w:szCs w:val="32"/>
        </w:rPr>
        <w:t xml:space="preserve">различным инфекционным и другим заболеваниям. А если авария </w:t>
      </w:r>
      <w:r w:rsidRPr="002C3BD5">
        <w:rPr>
          <w:rFonts w:ascii="Times New Roman" w:hAnsi="Times New Roman"/>
          <w:color w:val="000000"/>
          <w:spacing w:val="-1"/>
          <w:sz w:val="32"/>
          <w:szCs w:val="32"/>
        </w:rPr>
        <w:t xml:space="preserve">на станции перекачки? Тогда происходит переполнение резервуара </w:t>
      </w:r>
      <w:r w:rsidRPr="002C3BD5">
        <w:rPr>
          <w:rFonts w:ascii="Times New Roman" w:hAnsi="Times New Roman"/>
          <w:color w:val="000000"/>
          <w:sz w:val="32"/>
          <w:szCs w:val="32"/>
        </w:rPr>
        <w:t xml:space="preserve">сточной жидкостью, подъем ее уровня и излив наружу. Чтобы не </w:t>
      </w:r>
      <w:r w:rsidRPr="002C3BD5">
        <w:rPr>
          <w:rFonts w:ascii="Times New Roman" w:hAnsi="Times New Roman"/>
          <w:color w:val="000000"/>
          <w:spacing w:val="4"/>
          <w:sz w:val="32"/>
          <w:szCs w:val="32"/>
        </w:rPr>
        <w:t xml:space="preserve">затоплялась окружающая территория, нужно предусмотреть </w:t>
      </w:r>
      <w:r w:rsidRPr="002C3BD5">
        <w:rPr>
          <w:rFonts w:ascii="Times New Roman" w:hAnsi="Times New Roman"/>
          <w:color w:val="000000"/>
          <w:spacing w:val="6"/>
          <w:sz w:val="32"/>
          <w:szCs w:val="32"/>
        </w:rPr>
        <w:t xml:space="preserve">устройство каналов для сброса стоков из сети в пониженные </w:t>
      </w:r>
      <w:r w:rsidRPr="002C3BD5">
        <w:rPr>
          <w:rFonts w:ascii="Times New Roman" w:hAnsi="Times New Roman"/>
          <w:color w:val="000000"/>
          <w:spacing w:val="8"/>
          <w:sz w:val="32"/>
          <w:szCs w:val="32"/>
        </w:rPr>
        <w:t xml:space="preserve">участки местности. Они должны быть выбраны заранее и </w:t>
      </w:r>
      <w:r w:rsidRPr="002C3BD5">
        <w:rPr>
          <w:rFonts w:ascii="Times New Roman" w:hAnsi="Times New Roman"/>
          <w:color w:val="000000"/>
          <w:sz w:val="32"/>
          <w:szCs w:val="32"/>
        </w:rPr>
        <w:t>согласованы с органами санитарного надзора и рыбоохраны.</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На канализационных станциях перекачки сточных вод очень </w:t>
      </w:r>
      <w:r w:rsidRPr="002C3BD5">
        <w:rPr>
          <w:rFonts w:ascii="Times New Roman" w:hAnsi="Times New Roman"/>
          <w:color w:val="000000"/>
          <w:sz w:val="32"/>
          <w:szCs w:val="32"/>
        </w:rPr>
        <w:t xml:space="preserve">важно иметь свой резервный электроагрегат или передвижную </w:t>
      </w:r>
      <w:r w:rsidRPr="002C3BD5">
        <w:rPr>
          <w:rFonts w:ascii="Times New Roman" w:hAnsi="Times New Roman"/>
          <w:color w:val="000000"/>
          <w:spacing w:val="14"/>
          <w:sz w:val="32"/>
          <w:szCs w:val="32"/>
        </w:rPr>
        <w:t xml:space="preserve">электростанцию, которые обеспечили бы минимальную </w:t>
      </w:r>
      <w:r w:rsidRPr="002C3BD5">
        <w:rPr>
          <w:rFonts w:ascii="Times New Roman" w:hAnsi="Times New Roman"/>
          <w:color w:val="000000"/>
          <w:sz w:val="32"/>
          <w:szCs w:val="32"/>
        </w:rPr>
        <w:t xml:space="preserve">потребность в электроэнергии. Токоприемное устройство надо </w:t>
      </w:r>
      <w:r w:rsidRPr="002C3BD5">
        <w:rPr>
          <w:rFonts w:ascii="Times New Roman" w:hAnsi="Times New Roman"/>
          <w:color w:val="000000"/>
          <w:spacing w:val="1"/>
          <w:sz w:val="32"/>
          <w:szCs w:val="32"/>
        </w:rPr>
        <w:t xml:space="preserve">подготовить так, что бы можно было быстро переключиться на </w:t>
      </w:r>
      <w:r w:rsidRPr="002C3BD5">
        <w:rPr>
          <w:rFonts w:ascii="Times New Roman" w:hAnsi="Times New Roman"/>
          <w:color w:val="000000"/>
          <w:spacing w:val="-3"/>
          <w:sz w:val="32"/>
          <w:szCs w:val="32"/>
        </w:rPr>
        <w:t>резервный источник тока.</w:t>
      </w:r>
    </w:p>
    <w:p w:rsidR="003768A0" w:rsidRPr="002C3BD5" w:rsidRDefault="003768A0" w:rsidP="00EE1E66">
      <w:pPr>
        <w:shd w:val="clear" w:color="auto" w:fill="FFFFFF"/>
        <w:spacing w:after="0" w:line="240" w:lineRule="auto"/>
        <w:ind w:right="48" w:firstLine="567"/>
        <w:jc w:val="both"/>
        <w:rPr>
          <w:rFonts w:ascii="Times New Roman" w:hAnsi="Times New Roman"/>
          <w:sz w:val="32"/>
          <w:szCs w:val="32"/>
        </w:rPr>
      </w:pPr>
      <w:r w:rsidRPr="002C3BD5">
        <w:rPr>
          <w:rFonts w:ascii="Times New Roman" w:hAnsi="Times New Roman"/>
          <w:b/>
          <w:bCs/>
          <w:color w:val="000000"/>
          <w:spacing w:val="2"/>
          <w:sz w:val="32"/>
          <w:szCs w:val="32"/>
        </w:rPr>
        <w:t>Газоснабжение.</w:t>
      </w:r>
      <w:r w:rsidRPr="002C3BD5">
        <w:rPr>
          <w:rFonts w:ascii="Times New Roman" w:hAnsi="Times New Roman"/>
          <w:bCs/>
          <w:color w:val="000000"/>
          <w:spacing w:val="2"/>
          <w:sz w:val="32"/>
          <w:szCs w:val="32"/>
        </w:rPr>
        <w:t xml:space="preserve"> </w:t>
      </w:r>
      <w:r w:rsidRPr="002C3BD5">
        <w:rPr>
          <w:rFonts w:ascii="Times New Roman" w:hAnsi="Times New Roman"/>
          <w:color w:val="000000"/>
          <w:spacing w:val="2"/>
          <w:sz w:val="32"/>
          <w:szCs w:val="32"/>
        </w:rPr>
        <w:t xml:space="preserve">Особую опасность сегодня представляют </w:t>
      </w:r>
      <w:r w:rsidRPr="002C3BD5">
        <w:rPr>
          <w:rFonts w:ascii="Times New Roman" w:hAnsi="Times New Roman"/>
          <w:color w:val="000000"/>
          <w:spacing w:val="-1"/>
          <w:sz w:val="32"/>
          <w:szCs w:val="32"/>
        </w:rPr>
        <w:t xml:space="preserve">разрушения и разрывы на газопроводах, в разводящих сетях жилых домов и промышленных предприятий. Аварии на компрессорных и </w:t>
      </w:r>
      <w:r w:rsidRPr="002C3BD5">
        <w:rPr>
          <w:rFonts w:ascii="Times New Roman" w:hAnsi="Times New Roman"/>
          <w:color w:val="000000"/>
          <w:spacing w:val="3"/>
          <w:sz w:val="32"/>
          <w:szCs w:val="32"/>
        </w:rPr>
        <w:lastRenderedPageBreak/>
        <w:t xml:space="preserve">газорегуляторных станциях, газгольдерах хотя и происходят, но </w:t>
      </w:r>
      <w:r w:rsidRPr="002C3BD5">
        <w:rPr>
          <w:rFonts w:ascii="Times New Roman" w:hAnsi="Times New Roman"/>
          <w:color w:val="000000"/>
          <w:spacing w:val="-23"/>
          <w:sz w:val="32"/>
          <w:szCs w:val="32"/>
        </w:rPr>
        <w:t>реже.</w:t>
      </w:r>
    </w:p>
    <w:p w:rsidR="003768A0" w:rsidRPr="002C3BD5" w:rsidRDefault="003768A0" w:rsidP="00EE1E66">
      <w:pPr>
        <w:shd w:val="clear" w:color="auto" w:fill="FFFFFF"/>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7"/>
          <w:sz w:val="32"/>
          <w:szCs w:val="32"/>
        </w:rPr>
        <w:t xml:space="preserve">Из-за старения и ветхости, деформации почвы разрывы на </w:t>
      </w:r>
      <w:r w:rsidRPr="002C3BD5">
        <w:rPr>
          <w:rFonts w:ascii="Times New Roman" w:hAnsi="Times New Roman"/>
          <w:color w:val="000000"/>
          <w:spacing w:val="5"/>
          <w:sz w:val="32"/>
          <w:szCs w:val="32"/>
        </w:rPr>
        <w:t xml:space="preserve">трубопроводах стали почти обычным явлением. Для устранения </w:t>
      </w:r>
      <w:r w:rsidRPr="002C3BD5">
        <w:rPr>
          <w:rFonts w:ascii="Times New Roman" w:hAnsi="Times New Roman"/>
          <w:color w:val="000000"/>
          <w:spacing w:val="2"/>
          <w:sz w:val="32"/>
          <w:szCs w:val="32"/>
        </w:rPr>
        <w:t>этого недостатка нужны капитальные вложения, а их-то как раз и нет.</w:t>
      </w:r>
    </w:p>
    <w:p w:rsidR="003768A0" w:rsidRPr="002C3BD5" w:rsidRDefault="003768A0" w:rsidP="00EE1E66">
      <w:pPr>
        <w:shd w:val="clear" w:color="auto" w:fill="FFFFFF"/>
        <w:tabs>
          <w:tab w:val="left" w:pos="624"/>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2"/>
          <w:sz w:val="32"/>
          <w:szCs w:val="32"/>
        </w:rPr>
        <w:t xml:space="preserve">А вот взрывы в жилых домах и на предприятиях в результате </w:t>
      </w:r>
      <w:r w:rsidRPr="002C3BD5">
        <w:rPr>
          <w:rFonts w:ascii="Times New Roman" w:hAnsi="Times New Roman"/>
          <w:color w:val="000000"/>
          <w:spacing w:val="6"/>
          <w:sz w:val="32"/>
          <w:szCs w:val="32"/>
        </w:rPr>
        <w:t xml:space="preserve">утечки газа можно устранить без особых затрат,  нужна только </w:t>
      </w:r>
      <w:r w:rsidRPr="002C3BD5">
        <w:rPr>
          <w:rFonts w:ascii="Times New Roman" w:hAnsi="Times New Roman"/>
          <w:color w:val="000000"/>
          <w:spacing w:val="-1"/>
          <w:sz w:val="32"/>
          <w:szCs w:val="32"/>
        </w:rPr>
        <w:t>внимательность и элементарная дисциплина каждого пользователя.</w:t>
      </w:r>
    </w:p>
    <w:p w:rsidR="003768A0" w:rsidRPr="002C3BD5" w:rsidRDefault="003768A0" w:rsidP="00EE1E66">
      <w:pPr>
        <w:shd w:val="clear" w:color="auto" w:fill="FFFFFF"/>
        <w:tabs>
          <w:tab w:val="left" w:pos="624"/>
        </w:tabs>
        <w:spacing w:after="0" w:line="240" w:lineRule="auto"/>
        <w:ind w:firstLine="567"/>
        <w:jc w:val="both"/>
        <w:rPr>
          <w:rFonts w:ascii="Times New Roman" w:hAnsi="Times New Roman"/>
          <w:sz w:val="32"/>
          <w:szCs w:val="32"/>
        </w:rPr>
      </w:pPr>
      <w:r w:rsidRPr="002C3BD5">
        <w:rPr>
          <w:rFonts w:ascii="Times New Roman" w:hAnsi="Times New Roman"/>
          <w:b/>
          <w:color w:val="000000"/>
          <w:spacing w:val="6"/>
          <w:sz w:val="32"/>
          <w:szCs w:val="32"/>
        </w:rPr>
        <w:t>Электроснабжение.</w:t>
      </w:r>
      <w:r w:rsidRPr="002C3BD5">
        <w:rPr>
          <w:rFonts w:ascii="Times New Roman" w:hAnsi="Times New Roman"/>
          <w:color w:val="000000"/>
          <w:spacing w:val="6"/>
          <w:sz w:val="32"/>
          <w:szCs w:val="32"/>
        </w:rPr>
        <w:t xml:space="preserve"> Почти при всех стихийных бедствиях-</w:t>
      </w:r>
      <w:r w:rsidRPr="002C3BD5">
        <w:rPr>
          <w:rFonts w:ascii="Times New Roman" w:hAnsi="Times New Roman"/>
          <w:color w:val="000000"/>
          <w:spacing w:val="1"/>
          <w:sz w:val="32"/>
          <w:szCs w:val="32"/>
        </w:rPr>
        <w:t xml:space="preserve">землетрясениях, наводнениях, оползнях, селях, снежных лавинах, </w:t>
      </w:r>
      <w:r w:rsidRPr="002C3BD5">
        <w:rPr>
          <w:rFonts w:ascii="Times New Roman" w:hAnsi="Times New Roman"/>
          <w:color w:val="000000"/>
          <w:spacing w:val="12"/>
          <w:sz w:val="32"/>
          <w:szCs w:val="32"/>
        </w:rPr>
        <w:t xml:space="preserve">ураганах, бурях, смерчах - страдают воздушные линии </w:t>
      </w:r>
      <w:r w:rsidRPr="002C3BD5">
        <w:rPr>
          <w:rFonts w:ascii="Times New Roman" w:hAnsi="Times New Roman"/>
          <w:color w:val="000000"/>
          <w:spacing w:val="2"/>
          <w:sz w:val="32"/>
          <w:szCs w:val="32"/>
        </w:rPr>
        <w:t xml:space="preserve">электропередачи, реже здания и сооружения трансформаторных </w:t>
      </w:r>
      <w:r w:rsidRPr="002C3BD5">
        <w:rPr>
          <w:rFonts w:ascii="Times New Roman" w:hAnsi="Times New Roman"/>
          <w:color w:val="000000"/>
          <w:sz w:val="32"/>
          <w:szCs w:val="32"/>
        </w:rPr>
        <w:t xml:space="preserve">станций и распределительных пунктов. При обрыве проводов почти </w:t>
      </w:r>
      <w:r w:rsidRPr="002C3BD5">
        <w:rPr>
          <w:rFonts w:ascii="Times New Roman" w:hAnsi="Times New Roman"/>
          <w:color w:val="000000"/>
          <w:spacing w:val="3"/>
          <w:sz w:val="32"/>
          <w:szCs w:val="32"/>
        </w:rPr>
        <w:t xml:space="preserve">всегда происходят короткие замыкания, а они, в свою очередь, </w:t>
      </w:r>
      <w:r w:rsidRPr="002C3BD5">
        <w:rPr>
          <w:rFonts w:ascii="Times New Roman" w:hAnsi="Times New Roman"/>
          <w:color w:val="000000"/>
          <w:spacing w:val="1"/>
          <w:sz w:val="32"/>
          <w:szCs w:val="32"/>
        </w:rPr>
        <w:t xml:space="preserve">приводят к пожарам. Отсутствие электроснабжения создает массу </w:t>
      </w:r>
      <w:r w:rsidRPr="002C3BD5">
        <w:rPr>
          <w:rFonts w:ascii="Times New Roman" w:hAnsi="Times New Roman"/>
          <w:color w:val="000000"/>
          <w:spacing w:val="5"/>
          <w:sz w:val="32"/>
          <w:szCs w:val="32"/>
        </w:rPr>
        <w:t xml:space="preserve">неприятностей: в домах останавливаются лифты с людьми, </w:t>
      </w:r>
      <w:r w:rsidRPr="002C3BD5">
        <w:rPr>
          <w:rFonts w:ascii="Times New Roman" w:hAnsi="Times New Roman"/>
          <w:color w:val="000000"/>
          <w:spacing w:val="14"/>
          <w:sz w:val="32"/>
          <w:szCs w:val="32"/>
        </w:rPr>
        <w:t xml:space="preserve">прекращается подача воды и тепла, нарушается работа </w:t>
      </w:r>
      <w:r w:rsidRPr="002C3BD5">
        <w:rPr>
          <w:rFonts w:ascii="Times New Roman" w:hAnsi="Times New Roman"/>
          <w:color w:val="000000"/>
          <w:spacing w:val="6"/>
          <w:sz w:val="32"/>
          <w:szCs w:val="32"/>
        </w:rPr>
        <w:t xml:space="preserve">предприятий, городского электротранспорта, затрудняется </w:t>
      </w:r>
      <w:r w:rsidRPr="002C3BD5">
        <w:rPr>
          <w:rFonts w:ascii="Times New Roman" w:hAnsi="Times New Roman"/>
          <w:color w:val="000000"/>
          <w:spacing w:val="4"/>
          <w:sz w:val="32"/>
          <w:szCs w:val="32"/>
        </w:rPr>
        <w:t xml:space="preserve">деятельность лечебных учреждений, то есть ломается весь </w:t>
      </w:r>
      <w:r w:rsidRPr="002C3BD5">
        <w:rPr>
          <w:rFonts w:ascii="Times New Roman" w:hAnsi="Times New Roman"/>
          <w:color w:val="000000"/>
          <w:spacing w:val="1"/>
          <w:sz w:val="32"/>
          <w:szCs w:val="32"/>
        </w:rPr>
        <w:t>установившийся ритм жизнедеятельности.</w:t>
      </w:r>
    </w:p>
    <w:p w:rsidR="003768A0" w:rsidRPr="002C3BD5" w:rsidRDefault="003768A0" w:rsidP="00EE1E66">
      <w:pPr>
        <w:shd w:val="clear" w:color="auto" w:fill="FFFFFF"/>
        <w:spacing w:after="0" w:line="240" w:lineRule="auto"/>
        <w:ind w:left="43" w:right="48" w:firstLine="524"/>
        <w:jc w:val="both"/>
        <w:rPr>
          <w:rFonts w:ascii="Times New Roman" w:hAnsi="Times New Roman"/>
          <w:sz w:val="32"/>
          <w:szCs w:val="32"/>
        </w:rPr>
      </w:pPr>
      <w:r w:rsidRPr="002C3BD5">
        <w:rPr>
          <w:rFonts w:ascii="Times New Roman" w:hAnsi="Times New Roman"/>
          <w:color w:val="000000"/>
          <w:spacing w:val="1"/>
          <w:sz w:val="32"/>
          <w:szCs w:val="32"/>
        </w:rPr>
        <w:t xml:space="preserve">Для повышения устойчивости электроснабжения имеется </w:t>
      </w:r>
      <w:r w:rsidRPr="002C3BD5">
        <w:rPr>
          <w:rFonts w:ascii="Times New Roman" w:hAnsi="Times New Roman"/>
          <w:color w:val="000000"/>
          <w:sz w:val="32"/>
          <w:szCs w:val="32"/>
        </w:rPr>
        <w:t>несколько способов.</w:t>
      </w:r>
    </w:p>
    <w:p w:rsidR="003768A0" w:rsidRPr="002C3BD5" w:rsidRDefault="003768A0" w:rsidP="00EE1E66">
      <w:pPr>
        <w:shd w:val="clear" w:color="auto" w:fill="FFFFFF"/>
        <w:spacing w:after="0" w:line="240" w:lineRule="auto"/>
        <w:ind w:left="38" w:right="5" w:firstLine="514"/>
        <w:jc w:val="both"/>
        <w:rPr>
          <w:rFonts w:ascii="Times New Roman" w:hAnsi="Times New Roman"/>
          <w:sz w:val="32"/>
          <w:szCs w:val="32"/>
        </w:rPr>
      </w:pPr>
      <w:r w:rsidRPr="002C3BD5">
        <w:rPr>
          <w:rFonts w:ascii="Times New Roman" w:hAnsi="Times New Roman"/>
          <w:color w:val="000000"/>
          <w:sz w:val="32"/>
          <w:szCs w:val="32"/>
        </w:rPr>
        <w:t xml:space="preserve">Во-первых, снабжение предприятия, учреждения, населенного </w:t>
      </w:r>
      <w:r w:rsidRPr="002C3BD5">
        <w:rPr>
          <w:rFonts w:ascii="Times New Roman" w:hAnsi="Times New Roman"/>
          <w:color w:val="000000"/>
          <w:spacing w:val="2"/>
          <w:sz w:val="32"/>
          <w:szCs w:val="32"/>
        </w:rPr>
        <w:t xml:space="preserve">пункта от двух независимых энергоисточников. Это значительно </w:t>
      </w:r>
      <w:r w:rsidRPr="002C3BD5">
        <w:rPr>
          <w:rFonts w:ascii="Times New Roman" w:hAnsi="Times New Roman"/>
          <w:color w:val="000000"/>
          <w:spacing w:val="1"/>
          <w:sz w:val="32"/>
          <w:szCs w:val="32"/>
        </w:rPr>
        <w:t xml:space="preserve">повышает надежность, так как одновременный выход из строя двух </w:t>
      </w:r>
      <w:r w:rsidRPr="002C3BD5">
        <w:rPr>
          <w:rFonts w:ascii="Times New Roman" w:hAnsi="Times New Roman"/>
          <w:color w:val="000000"/>
          <w:spacing w:val="3"/>
          <w:sz w:val="32"/>
          <w:szCs w:val="32"/>
        </w:rPr>
        <w:t xml:space="preserve">линий передачи электроэнергии (при закольцованности) менее </w:t>
      </w:r>
      <w:r w:rsidRPr="002C3BD5">
        <w:rPr>
          <w:rFonts w:ascii="Times New Roman" w:hAnsi="Times New Roman"/>
          <w:color w:val="000000"/>
          <w:spacing w:val="-1"/>
          <w:sz w:val="32"/>
          <w:szCs w:val="32"/>
        </w:rPr>
        <w:t>вероятен.</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1"/>
          <w:sz w:val="32"/>
          <w:szCs w:val="32"/>
        </w:rPr>
        <w:t xml:space="preserve">Во-вторых, замена воздушных линий на кабельные подземные. </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И в-третьих, создание автономных источников энергии для </w:t>
      </w:r>
      <w:r w:rsidRPr="002C3BD5">
        <w:rPr>
          <w:rFonts w:ascii="Times New Roman" w:hAnsi="Times New Roman"/>
          <w:color w:val="000000"/>
          <w:spacing w:val="12"/>
          <w:sz w:val="32"/>
          <w:szCs w:val="32"/>
        </w:rPr>
        <w:t xml:space="preserve">обеспечения электричеством, в первую очередь цехов с </w:t>
      </w:r>
      <w:r w:rsidRPr="002C3BD5">
        <w:rPr>
          <w:rFonts w:ascii="Times New Roman" w:hAnsi="Times New Roman"/>
          <w:color w:val="000000"/>
          <w:spacing w:val="4"/>
          <w:sz w:val="32"/>
          <w:szCs w:val="32"/>
        </w:rPr>
        <w:t xml:space="preserve">непрерывным технологическим циклом, водопроводных и </w:t>
      </w:r>
      <w:r w:rsidRPr="002C3BD5">
        <w:rPr>
          <w:rFonts w:ascii="Times New Roman" w:hAnsi="Times New Roman"/>
          <w:color w:val="000000"/>
          <w:spacing w:val="2"/>
          <w:sz w:val="32"/>
          <w:szCs w:val="32"/>
        </w:rPr>
        <w:t xml:space="preserve">канализационных станций, котельных, медицинских и других </w:t>
      </w:r>
      <w:r w:rsidRPr="002C3BD5">
        <w:rPr>
          <w:rFonts w:ascii="Times New Roman" w:hAnsi="Times New Roman"/>
          <w:color w:val="000000"/>
          <w:sz w:val="32"/>
          <w:szCs w:val="32"/>
        </w:rPr>
        <w:t>учреждений.</w:t>
      </w:r>
    </w:p>
    <w:p w:rsidR="003768A0" w:rsidRPr="002C3BD5" w:rsidRDefault="003768A0" w:rsidP="00EE1E66">
      <w:pPr>
        <w:shd w:val="clear" w:color="auto" w:fill="FFFFFF"/>
        <w:spacing w:after="0" w:line="240" w:lineRule="auto"/>
        <w:ind w:left="67" w:firstLine="504"/>
        <w:jc w:val="both"/>
        <w:rPr>
          <w:rFonts w:ascii="Times New Roman" w:hAnsi="Times New Roman"/>
          <w:sz w:val="32"/>
          <w:szCs w:val="32"/>
        </w:rPr>
      </w:pPr>
      <w:r w:rsidRPr="002C3BD5">
        <w:rPr>
          <w:rFonts w:ascii="Times New Roman" w:hAnsi="Times New Roman"/>
          <w:b/>
          <w:color w:val="000000"/>
          <w:spacing w:val="2"/>
          <w:sz w:val="32"/>
          <w:szCs w:val="32"/>
        </w:rPr>
        <w:t>Теплоснабжение.</w:t>
      </w:r>
      <w:r w:rsidRPr="002C3BD5">
        <w:rPr>
          <w:rFonts w:ascii="Times New Roman" w:hAnsi="Times New Roman"/>
          <w:color w:val="000000"/>
          <w:spacing w:val="2"/>
          <w:sz w:val="32"/>
          <w:szCs w:val="32"/>
        </w:rPr>
        <w:t xml:space="preserve"> Как показывает опыт двух прошедших зим, </w:t>
      </w:r>
      <w:r w:rsidRPr="002C3BD5">
        <w:rPr>
          <w:rFonts w:ascii="Times New Roman" w:hAnsi="Times New Roman"/>
          <w:color w:val="000000"/>
          <w:spacing w:val="1"/>
          <w:sz w:val="32"/>
          <w:szCs w:val="32"/>
        </w:rPr>
        <w:t xml:space="preserve">аварии на теплотрассах, в котельных, на ТЭЦ и разводящих сетях стали настоящим бичом, головной болью многих руководителей. </w:t>
      </w:r>
      <w:r w:rsidRPr="002C3BD5">
        <w:rPr>
          <w:rFonts w:ascii="Times New Roman" w:hAnsi="Times New Roman"/>
          <w:color w:val="000000"/>
          <w:spacing w:val="8"/>
          <w:sz w:val="32"/>
          <w:szCs w:val="32"/>
        </w:rPr>
        <w:t xml:space="preserve">Прорыв любой теплотрассы - большая беда, а случается она </w:t>
      </w:r>
      <w:r w:rsidRPr="002C3BD5">
        <w:rPr>
          <w:rFonts w:ascii="Times New Roman" w:hAnsi="Times New Roman"/>
          <w:color w:val="000000"/>
          <w:spacing w:val="5"/>
          <w:sz w:val="32"/>
          <w:szCs w:val="32"/>
        </w:rPr>
        <w:lastRenderedPageBreak/>
        <w:t xml:space="preserve">большей частью в самые морозные дни, когда увеличиваются </w:t>
      </w:r>
      <w:r w:rsidRPr="002C3BD5">
        <w:rPr>
          <w:rFonts w:ascii="Times New Roman" w:hAnsi="Times New Roman"/>
          <w:color w:val="000000"/>
          <w:spacing w:val="1"/>
          <w:sz w:val="32"/>
          <w:szCs w:val="32"/>
        </w:rPr>
        <w:t>давление и температура воды.</w:t>
      </w:r>
    </w:p>
    <w:p w:rsidR="003768A0" w:rsidRPr="002C3BD5" w:rsidRDefault="003768A0" w:rsidP="00EE1E66">
      <w:pPr>
        <w:shd w:val="clear" w:color="auto" w:fill="FFFFFF"/>
        <w:spacing w:after="0" w:line="240" w:lineRule="auto"/>
        <w:ind w:left="91" w:right="5" w:firstLine="499"/>
        <w:jc w:val="both"/>
        <w:rPr>
          <w:rFonts w:ascii="Times New Roman" w:hAnsi="Times New Roman"/>
          <w:sz w:val="32"/>
          <w:szCs w:val="32"/>
        </w:rPr>
      </w:pPr>
      <w:r w:rsidRPr="002C3BD5">
        <w:rPr>
          <w:rFonts w:ascii="Times New Roman" w:hAnsi="Times New Roman"/>
          <w:color w:val="000000"/>
          <w:spacing w:val="1"/>
          <w:sz w:val="32"/>
          <w:szCs w:val="32"/>
        </w:rPr>
        <w:t xml:space="preserve">Прокладка тепловых сетей на эстакадах, по стенам зданий </w:t>
      </w:r>
      <w:r w:rsidRPr="002C3BD5">
        <w:rPr>
          <w:rFonts w:ascii="Times New Roman" w:hAnsi="Times New Roman"/>
          <w:color w:val="000000"/>
          <w:spacing w:val="-1"/>
          <w:sz w:val="32"/>
          <w:szCs w:val="32"/>
        </w:rPr>
        <w:t xml:space="preserve">экономически выгоднее и проще в обслуживании, но неприемлема в </w:t>
      </w:r>
      <w:r w:rsidRPr="002C3BD5">
        <w:rPr>
          <w:rFonts w:ascii="Times New Roman" w:hAnsi="Times New Roman"/>
          <w:color w:val="000000"/>
          <w:spacing w:val="3"/>
          <w:sz w:val="32"/>
          <w:szCs w:val="32"/>
        </w:rPr>
        <w:t xml:space="preserve">условиях города. Поэтому трубы приходится закапывать в землю </w:t>
      </w:r>
      <w:r w:rsidRPr="002C3BD5">
        <w:rPr>
          <w:rFonts w:ascii="Times New Roman" w:hAnsi="Times New Roman"/>
          <w:color w:val="000000"/>
          <w:spacing w:val="1"/>
          <w:sz w:val="32"/>
          <w:szCs w:val="32"/>
        </w:rPr>
        <w:t>или укладывать в специальные коллекторы.</w:t>
      </w:r>
    </w:p>
    <w:p w:rsidR="003768A0" w:rsidRPr="002C3BD5" w:rsidRDefault="003768A0" w:rsidP="00EE1E66">
      <w:pPr>
        <w:shd w:val="clear" w:color="auto" w:fill="FFFFFF"/>
        <w:spacing w:after="0" w:line="240" w:lineRule="auto"/>
        <w:ind w:left="106" w:right="5" w:firstLine="504"/>
        <w:jc w:val="both"/>
        <w:rPr>
          <w:rFonts w:ascii="Times New Roman" w:hAnsi="Times New Roman"/>
          <w:sz w:val="32"/>
          <w:szCs w:val="32"/>
        </w:rPr>
      </w:pPr>
      <w:r w:rsidRPr="002C3BD5">
        <w:rPr>
          <w:rFonts w:ascii="Times New Roman" w:hAnsi="Times New Roman"/>
          <w:color w:val="000000"/>
          <w:spacing w:val="3"/>
          <w:sz w:val="32"/>
          <w:szCs w:val="32"/>
        </w:rPr>
        <w:t xml:space="preserve">В настоящее время большинство котельных работает на </w:t>
      </w:r>
      <w:r w:rsidRPr="002C3BD5">
        <w:rPr>
          <w:rFonts w:ascii="Times New Roman" w:hAnsi="Times New Roman"/>
          <w:color w:val="000000"/>
          <w:spacing w:val="-1"/>
          <w:sz w:val="32"/>
          <w:szCs w:val="32"/>
        </w:rPr>
        <w:t xml:space="preserve">природном газе. Повреждение трубопроводов приводит к тому, что подача газа прекращается, работа останавливается. Чтобы этого не </w:t>
      </w:r>
      <w:r w:rsidRPr="002C3BD5">
        <w:rPr>
          <w:rFonts w:ascii="Times New Roman" w:hAnsi="Times New Roman"/>
          <w:color w:val="000000"/>
          <w:spacing w:val="3"/>
          <w:sz w:val="32"/>
          <w:szCs w:val="32"/>
        </w:rPr>
        <w:t xml:space="preserve">допустить, каждую котельную надо оборудовать так, чтобы она </w:t>
      </w:r>
      <w:r w:rsidRPr="002C3BD5">
        <w:rPr>
          <w:rFonts w:ascii="Times New Roman" w:hAnsi="Times New Roman"/>
          <w:color w:val="000000"/>
          <w:spacing w:val="-1"/>
          <w:sz w:val="32"/>
          <w:szCs w:val="32"/>
        </w:rPr>
        <w:t xml:space="preserve">могла работать на нескольких видах топлива: жидком, газообразном и твердом. Переход с одного вида на другой должен проходить в </w:t>
      </w:r>
      <w:r w:rsidRPr="002C3BD5">
        <w:rPr>
          <w:rFonts w:ascii="Times New Roman" w:hAnsi="Times New Roman"/>
          <w:color w:val="000000"/>
          <w:sz w:val="32"/>
          <w:szCs w:val="32"/>
        </w:rPr>
        <w:t>минимальные сроки.</w:t>
      </w:r>
    </w:p>
    <w:p w:rsidR="003768A0" w:rsidRPr="002C3BD5" w:rsidRDefault="003768A0" w:rsidP="00EE1E66">
      <w:pPr>
        <w:shd w:val="clear" w:color="auto" w:fill="FFFFFF"/>
        <w:spacing w:after="0" w:line="240" w:lineRule="auto"/>
        <w:ind w:left="24" w:right="19" w:firstLine="543"/>
        <w:jc w:val="both"/>
        <w:rPr>
          <w:rFonts w:ascii="Times New Roman" w:hAnsi="Times New Roman"/>
          <w:color w:val="000000"/>
          <w:spacing w:val="-1"/>
          <w:sz w:val="32"/>
          <w:szCs w:val="32"/>
        </w:rPr>
      </w:pPr>
      <w:r w:rsidRPr="002C3BD5">
        <w:rPr>
          <w:rFonts w:ascii="Times New Roman" w:hAnsi="Times New Roman"/>
          <w:color w:val="000000"/>
          <w:spacing w:val="15"/>
          <w:sz w:val="32"/>
          <w:szCs w:val="32"/>
        </w:rPr>
        <w:t xml:space="preserve">Надо помнить: кроме топлива, котельные надо еще </w:t>
      </w:r>
      <w:r w:rsidRPr="002C3BD5">
        <w:rPr>
          <w:rFonts w:ascii="Times New Roman" w:hAnsi="Times New Roman"/>
          <w:color w:val="000000"/>
          <w:spacing w:val="-1"/>
          <w:sz w:val="32"/>
          <w:szCs w:val="32"/>
        </w:rPr>
        <w:t xml:space="preserve">непрерывно снабжать электроэнергией. Поэтому, кроме питания от двух источников, целесообразно иметь и резервный электроагрегат, </w:t>
      </w:r>
      <w:r w:rsidRPr="002C3BD5">
        <w:rPr>
          <w:rFonts w:ascii="Times New Roman" w:hAnsi="Times New Roman"/>
          <w:color w:val="000000"/>
          <w:spacing w:val="6"/>
          <w:sz w:val="32"/>
          <w:szCs w:val="32"/>
        </w:rPr>
        <w:t xml:space="preserve">предназначенный для работы насосов и другой аппаратуры. В </w:t>
      </w:r>
      <w:r w:rsidRPr="002C3BD5">
        <w:rPr>
          <w:rFonts w:ascii="Times New Roman" w:hAnsi="Times New Roman"/>
          <w:color w:val="000000"/>
          <w:spacing w:val="4"/>
          <w:sz w:val="32"/>
          <w:szCs w:val="32"/>
        </w:rPr>
        <w:t xml:space="preserve">каждой котельной должно быть устройство для переключения </w:t>
      </w:r>
      <w:r w:rsidRPr="002C3BD5">
        <w:rPr>
          <w:rFonts w:ascii="Times New Roman" w:hAnsi="Times New Roman"/>
          <w:color w:val="000000"/>
          <w:spacing w:val="-1"/>
          <w:sz w:val="32"/>
          <w:szCs w:val="32"/>
        </w:rPr>
        <w:t>питания с основной электросети на автономный источник.</w:t>
      </w:r>
    </w:p>
    <w:p w:rsidR="003768A0" w:rsidRPr="002C3BD5" w:rsidRDefault="003768A0" w:rsidP="00EE1E66">
      <w:pPr>
        <w:shd w:val="clear" w:color="auto" w:fill="FFFFFF"/>
        <w:spacing w:after="0" w:line="240" w:lineRule="auto"/>
        <w:ind w:left="24" w:right="19" w:firstLine="543"/>
        <w:jc w:val="both"/>
        <w:rPr>
          <w:rFonts w:ascii="Times New Roman" w:hAnsi="Times New Roman"/>
          <w:sz w:val="32"/>
          <w:szCs w:val="32"/>
        </w:rPr>
      </w:pPr>
    </w:p>
    <w:p w:rsidR="003768A0" w:rsidRPr="002C3BD5" w:rsidRDefault="004774C2" w:rsidP="00EE1E66">
      <w:pPr>
        <w:shd w:val="clear" w:color="auto" w:fill="FFFFFF"/>
        <w:spacing w:after="0" w:line="240" w:lineRule="auto"/>
        <w:ind w:firstLine="567"/>
        <w:jc w:val="both"/>
        <w:rPr>
          <w:rFonts w:ascii="Times New Roman" w:hAnsi="Times New Roman"/>
          <w:b/>
          <w:color w:val="000000"/>
          <w:spacing w:val="9"/>
          <w:sz w:val="32"/>
          <w:szCs w:val="32"/>
        </w:rPr>
      </w:pPr>
      <w:r>
        <w:rPr>
          <w:rFonts w:ascii="Times New Roman" w:hAnsi="Times New Roman"/>
          <w:b/>
          <w:color w:val="000000"/>
          <w:spacing w:val="9"/>
          <w:sz w:val="32"/>
          <w:szCs w:val="32"/>
          <w:lang w:val="kk-KZ"/>
        </w:rPr>
        <w:t>13.</w:t>
      </w:r>
      <w:r w:rsidR="00266687" w:rsidRPr="002C3BD5">
        <w:rPr>
          <w:rFonts w:ascii="Times New Roman" w:hAnsi="Times New Roman"/>
          <w:b/>
          <w:color w:val="000000"/>
          <w:spacing w:val="9"/>
          <w:sz w:val="32"/>
          <w:szCs w:val="32"/>
        </w:rPr>
        <w:t>4</w:t>
      </w:r>
      <w:r w:rsidR="003768A0" w:rsidRPr="002C3BD5">
        <w:rPr>
          <w:rFonts w:ascii="Times New Roman" w:hAnsi="Times New Roman"/>
          <w:b/>
          <w:color w:val="000000"/>
          <w:spacing w:val="9"/>
          <w:sz w:val="32"/>
          <w:szCs w:val="32"/>
        </w:rPr>
        <w:t xml:space="preserve"> Состояние окружающей среды</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color w:val="000000"/>
          <w:spacing w:val="20"/>
          <w:sz w:val="32"/>
          <w:szCs w:val="32"/>
        </w:rPr>
        <w:t xml:space="preserve">Состояние окружающей среды в России крайне </w:t>
      </w:r>
      <w:r w:rsidRPr="002C3BD5">
        <w:rPr>
          <w:rFonts w:ascii="Times New Roman" w:hAnsi="Times New Roman"/>
          <w:color w:val="000000"/>
          <w:sz w:val="32"/>
          <w:szCs w:val="32"/>
        </w:rPr>
        <w:t xml:space="preserve">неблагополучно, а в некоторых регионах даже приобрело характер </w:t>
      </w:r>
      <w:r w:rsidRPr="002C3BD5">
        <w:rPr>
          <w:rFonts w:ascii="Times New Roman" w:hAnsi="Times New Roman"/>
          <w:color w:val="000000"/>
          <w:spacing w:val="15"/>
          <w:sz w:val="32"/>
          <w:szCs w:val="32"/>
        </w:rPr>
        <w:t xml:space="preserve">экологического бедствия. Если в 1970 г. общий объем </w:t>
      </w:r>
      <w:r w:rsidRPr="002C3BD5">
        <w:rPr>
          <w:rFonts w:ascii="Times New Roman" w:hAnsi="Times New Roman"/>
          <w:color w:val="000000"/>
          <w:spacing w:val="-2"/>
          <w:sz w:val="32"/>
          <w:szCs w:val="32"/>
        </w:rPr>
        <w:t xml:space="preserve">загрязняющих природную среду отходов производства составлял 40 </w:t>
      </w:r>
      <w:r w:rsidRPr="002C3BD5">
        <w:rPr>
          <w:rFonts w:ascii="Times New Roman" w:hAnsi="Times New Roman"/>
          <w:color w:val="000000"/>
          <w:spacing w:val="-1"/>
          <w:sz w:val="32"/>
          <w:szCs w:val="32"/>
        </w:rPr>
        <w:t xml:space="preserve">млрд, т, то к 2000 г., по экспертным оценкам, он может увеличиться до 100 млрд. т, то есть в 2,5 раза. Объем загрязненной воды может </w:t>
      </w:r>
      <w:r w:rsidRPr="002C3BD5">
        <w:rPr>
          <w:rFonts w:ascii="Times New Roman" w:hAnsi="Times New Roman"/>
          <w:color w:val="000000"/>
          <w:spacing w:val="1"/>
          <w:sz w:val="32"/>
          <w:szCs w:val="32"/>
        </w:rPr>
        <w:t xml:space="preserve">возрасти за это время в 10 раз. Суммарная площадь территорий с </w:t>
      </w:r>
      <w:r w:rsidRPr="002C3BD5">
        <w:rPr>
          <w:rFonts w:ascii="Times New Roman" w:hAnsi="Times New Roman"/>
          <w:color w:val="000000"/>
          <w:spacing w:val="4"/>
          <w:sz w:val="32"/>
          <w:szCs w:val="32"/>
        </w:rPr>
        <w:t xml:space="preserve">острой экологической ситуацией в настоящее время в 17 раз </w:t>
      </w:r>
      <w:r w:rsidRPr="002C3BD5">
        <w:rPr>
          <w:rFonts w:ascii="Times New Roman" w:hAnsi="Times New Roman"/>
          <w:color w:val="000000"/>
          <w:spacing w:val="-1"/>
          <w:sz w:val="32"/>
          <w:szCs w:val="32"/>
        </w:rPr>
        <w:t xml:space="preserve">превосходит площадь природных заповедников и заказников. </w:t>
      </w:r>
      <w:r w:rsidRPr="002C3BD5">
        <w:rPr>
          <w:rFonts w:ascii="Times New Roman" w:hAnsi="Times New Roman"/>
          <w:color w:val="000000"/>
          <w:spacing w:val="1"/>
          <w:sz w:val="32"/>
          <w:szCs w:val="32"/>
        </w:rPr>
        <w:t xml:space="preserve">Экономический ущерб от загрязнения природы равен примерно </w:t>
      </w:r>
      <w:r w:rsidRPr="002C3BD5">
        <w:rPr>
          <w:rFonts w:ascii="Times New Roman" w:hAnsi="Times New Roman"/>
          <w:color w:val="000000"/>
          <w:spacing w:val="-3"/>
          <w:sz w:val="32"/>
          <w:szCs w:val="32"/>
        </w:rPr>
        <w:t>половине национального дохода России.</w:t>
      </w:r>
    </w:p>
    <w:p w:rsidR="003768A0" w:rsidRPr="002C3BD5" w:rsidRDefault="003768A0" w:rsidP="00EE1E66">
      <w:pPr>
        <w:shd w:val="clear" w:color="auto" w:fill="FFFFFF"/>
        <w:spacing w:after="0" w:line="240" w:lineRule="auto"/>
        <w:ind w:right="29" w:firstLine="567"/>
        <w:jc w:val="both"/>
        <w:rPr>
          <w:rFonts w:ascii="Times New Roman" w:hAnsi="Times New Roman"/>
          <w:sz w:val="32"/>
          <w:szCs w:val="32"/>
        </w:rPr>
      </w:pPr>
      <w:r w:rsidRPr="002C3BD5">
        <w:rPr>
          <w:rFonts w:ascii="Times New Roman" w:hAnsi="Times New Roman"/>
          <w:color w:val="000000"/>
          <w:spacing w:val="1"/>
          <w:sz w:val="32"/>
          <w:szCs w:val="32"/>
        </w:rPr>
        <w:t xml:space="preserve">Особое место в процессах загрязнения атмосферного воздуха, </w:t>
      </w:r>
      <w:r w:rsidRPr="002C3BD5">
        <w:rPr>
          <w:rFonts w:ascii="Times New Roman" w:hAnsi="Times New Roman"/>
          <w:color w:val="000000"/>
          <w:spacing w:val="9"/>
          <w:sz w:val="32"/>
          <w:szCs w:val="32"/>
        </w:rPr>
        <w:t xml:space="preserve">воды, почвы, всей окружающей человека природной среды </w:t>
      </w:r>
      <w:r w:rsidRPr="002C3BD5">
        <w:rPr>
          <w:rFonts w:ascii="Times New Roman" w:hAnsi="Times New Roman"/>
          <w:color w:val="000000"/>
          <w:spacing w:val="-3"/>
          <w:sz w:val="32"/>
          <w:szCs w:val="32"/>
        </w:rPr>
        <w:t>занимает радиоактивное загрязнение.</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color w:val="000000"/>
          <w:spacing w:val="5"/>
          <w:sz w:val="32"/>
          <w:szCs w:val="32"/>
        </w:rPr>
        <w:t xml:space="preserve">По оценке специалистов, Россия - самая загрязненная </w:t>
      </w:r>
      <w:r w:rsidRPr="002C3BD5">
        <w:rPr>
          <w:rFonts w:ascii="Times New Roman" w:hAnsi="Times New Roman"/>
          <w:color w:val="000000"/>
          <w:spacing w:val="1"/>
          <w:sz w:val="32"/>
          <w:szCs w:val="32"/>
        </w:rPr>
        <w:t xml:space="preserve">радиоактивными веществами страна в мире. Это результат ряда </w:t>
      </w:r>
      <w:r w:rsidRPr="002C3BD5">
        <w:rPr>
          <w:rFonts w:ascii="Times New Roman" w:hAnsi="Times New Roman"/>
          <w:color w:val="000000"/>
          <w:spacing w:val="-2"/>
          <w:sz w:val="32"/>
          <w:szCs w:val="32"/>
        </w:rPr>
        <w:t xml:space="preserve">крупных аварий (Чернобыльская АЭС, ПО "Маяк", Томск-7 и др.), </w:t>
      </w:r>
      <w:r w:rsidRPr="002C3BD5">
        <w:rPr>
          <w:rFonts w:ascii="Times New Roman" w:hAnsi="Times New Roman"/>
          <w:color w:val="000000"/>
          <w:spacing w:val="6"/>
          <w:sz w:val="32"/>
          <w:szCs w:val="32"/>
        </w:rPr>
        <w:lastRenderedPageBreak/>
        <w:t xml:space="preserve">сбрасывания радиоактивных отходов в окружающую среду и </w:t>
      </w:r>
      <w:r w:rsidRPr="002C3BD5">
        <w:rPr>
          <w:rFonts w:ascii="Times New Roman" w:hAnsi="Times New Roman"/>
          <w:color w:val="000000"/>
          <w:spacing w:val="-3"/>
          <w:sz w:val="32"/>
          <w:szCs w:val="32"/>
        </w:rPr>
        <w:t>создания свалок радиоактивных отходов.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7"/>
          <w:sz w:val="32"/>
          <w:szCs w:val="32"/>
        </w:rPr>
        <w:t xml:space="preserve">С 1961 по 1990 гг. СССР затоплено в открытых районах </w:t>
      </w:r>
      <w:r w:rsidRPr="002C3BD5">
        <w:rPr>
          <w:rFonts w:ascii="Times New Roman" w:hAnsi="Times New Roman"/>
          <w:color w:val="000000"/>
          <w:spacing w:val="1"/>
          <w:sz w:val="32"/>
          <w:szCs w:val="32"/>
        </w:rPr>
        <w:t xml:space="preserve">Баренцева моря и мелководных заливах Карского моря, у Новой </w:t>
      </w:r>
      <w:r w:rsidRPr="002C3BD5">
        <w:rPr>
          <w:rFonts w:ascii="Times New Roman" w:hAnsi="Times New Roman"/>
          <w:color w:val="000000"/>
          <w:spacing w:val="4"/>
          <w:sz w:val="32"/>
          <w:szCs w:val="32"/>
          <w:lang w:val="kk-KZ"/>
        </w:rPr>
        <w:t>З</w:t>
      </w:r>
      <w:r w:rsidRPr="002C3BD5">
        <w:rPr>
          <w:rFonts w:ascii="Times New Roman" w:hAnsi="Times New Roman"/>
          <w:color w:val="000000"/>
          <w:spacing w:val="4"/>
          <w:sz w:val="32"/>
          <w:szCs w:val="32"/>
        </w:rPr>
        <w:t>емли более 11 тыс. контейнеров с радиоактивными отходами, 15</w:t>
      </w:r>
      <w:r w:rsidRPr="002C3BD5">
        <w:rPr>
          <w:rFonts w:ascii="Times New Roman" w:hAnsi="Times New Roman"/>
          <w:color w:val="000000"/>
          <w:spacing w:val="4"/>
          <w:sz w:val="32"/>
          <w:szCs w:val="32"/>
          <w:lang w:val="kk-KZ"/>
        </w:rPr>
        <w:t xml:space="preserve"> </w:t>
      </w:r>
      <w:r w:rsidRPr="002C3BD5">
        <w:rPr>
          <w:rFonts w:ascii="Times New Roman" w:hAnsi="Times New Roman"/>
          <w:color w:val="000000"/>
          <w:spacing w:val="-3"/>
          <w:sz w:val="32"/>
          <w:szCs w:val="32"/>
        </w:rPr>
        <w:t xml:space="preserve">аварийных реакторов с атомных подводных лодок, в там числе 3 </w:t>
      </w:r>
      <w:r w:rsidRPr="002C3BD5">
        <w:rPr>
          <w:rFonts w:ascii="Times New Roman" w:hAnsi="Times New Roman"/>
          <w:color w:val="000000"/>
          <w:spacing w:val="-2"/>
          <w:sz w:val="32"/>
          <w:szCs w:val="32"/>
        </w:rPr>
        <w:t xml:space="preserve">ядерных реактора атомохода "Ленин", при этом 6 затоплено с </w:t>
      </w:r>
      <w:r w:rsidRPr="002C3BD5">
        <w:rPr>
          <w:rFonts w:ascii="Times New Roman" w:hAnsi="Times New Roman"/>
          <w:color w:val="000000"/>
          <w:spacing w:val="8"/>
          <w:sz w:val="32"/>
          <w:szCs w:val="32"/>
        </w:rPr>
        <w:t xml:space="preserve">невыгруженным ядерным топливом. Кроме того, 2 ядерных </w:t>
      </w:r>
      <w:r w:rsidRPr="002C3BD5">
        <w:rPr>
          <w:rFonts w:ascii="Times New Roman" w:hAnsi="Times New Roman"/>
          <w:color w:val="000000"/>
          <w:spacing w:val="5"/>
          <w:sz w:val="32"/>
          <w:szCs w:val="32"/>
        </w:rPr>
        <w:t xml:space="preserve">реактора затоплены в Тихом океане и Японском море. Пойма </w:t>
      </w:r>
      <w:r w:rsidRPr="002C3BD5">
        <w:rPr>
          <w:rFonts w:ascii="Times New Roman" w:hAnsi="Times New Roman"/>
          <w:color w:val="000000"/>
          <w:spacing w:val="-3"/>
          <w:sz w:val="32"/>
          <w:szCs w:val="32"/>
        </w:rPr>
        <w:t xml:space="preserve">Енисея почти на 900 км загрязнена радиоизотопами с реакторов </w:t>
      </w:r>
      <w:r w:rsidRPr="002C3BD5">
        <w:rPr>
          <w:rFonts w:ascii="Times New Roman" w:hAnsi="Times New Roman"/>
          <w:color w:val="000000"/>
          <w:spacing w:val="-12"/>
          <w:sz w:val="32"/>
          <w:szCs w:val="32"/>
        </w:rPr>
        <w:t>Красноярска-26.</w:t>
      </w:r>
    </w:p>
    <w:p w:rsidR="003768A0" w:rsidRPr="002C3BD5" w:rsidRDefault="003768A0" w:rsidP="00EE1E66">
      <w:pPr>
        <w:shd w:val="clear" w:color="auto" w:fill="FFFFFF"/>
        <w:spacing w:after="0" w:line="240" w:lineRule="auto"/>
        <w:ind w:firstLine="567"/>
        <w:jc w:val="both"/>
        <w:rPr>
          <w:rFonts w:ascii="Times New Roman" w:hAnsi="Times New Roman"/>
          <w:color w:val="000000"/>
          <w:spacing w:val="-2"/>
          <w:sz w:val="32"/>
          <w:szCs w:val="32"/>
          <w:lang w:val="kk-KZ"/>
        </w:rPr>
      </w:pPr>
      <w:r w:rsidRPr="002C3BD5">
        <w:rPr>
          <w:rFonts w:ascii="Times New Roman" w:hAnsi="Times New Roman"/>
          <w:color w:val="000000"/>
          <w:spacing w:val="5"/>
          <w:sz w:val="32"/>
          <w:szCs w:val="32"/>
        </w:rPr>
        <w:t xml:space="preserve">Процесс сброса жидких и твердых радиоактивных отходов в </w:t>
      </w:r>
      <w:r w:rsidRPr="002C3BD5">
        <w:rPr>
          <w:rFonts w:ascii="Times New Roman" w:hAnsi="Times New Roman"/>
          <w:color w:val="000000"/>
          <w:spacing w:val="-2"/>
          <w:sz w:val="32"/>
          <w:szCs w:val="32"/>
        </w:rPr>
        <w:t>северных и дальневосточных морях продолжается.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Все большую остроту приобретает экологический аспект </w:t>
      </w:r>
      <w:r w:rsidRPr="002C3BD5">
        <w:rPr>
          <w:rFonts w:ascii="Times New Roman" w:hAnsi="Times New Roman"/>
          <w:color w:val="000000"/>
          <w:spacing w:val="11"/>
          <w:sz w:val="32"/>
          <w:szCs w:val="32"/>
        </w:rPr>
        <w:t xml:space="preserve">техногенных ЧС: многолетние усилия по оздоровлению </w:t>
      </w:r>
      <w:r w:rsidRPr="002C3BD5">
        <w:rPr>
          <w:rFonts w:ascii="Times New Roman" w:hAnsi="Times New Roman"/>
          <w:color w:val="000000"/>
          <w:sz w:val="32"/>
          <w:szCs w:val="32"/>
        </w:rPr>
        <w:t xml:space="preserve">экологической обстановки в каком-либо регионе сводятся на нет </w:t>
      </w:r>
      <w:r w:rsidRPr="002C3BD5">
        <w:rPr>
          <w:rFonts w:ascii="Times New Roman" w:hAnsi="Times New Roman"/>
          <w:color w:val="000000"/>
          <w:spacing w:val="-1"/>
          <w:sz w:val="32"/>
          <w:szCs w:val="32"/>
        </w:rPr>
        <w:t xml:space="preserve">периодическими авариями на производствах или на магистральных </w:t>
      </w:r>
      <w:r w:rsidRPr="002C3BD5">
        <w:rPr>
          <w:rFonts w:ascii="Times New Roman" w:hAnsi="Times New Roman"/>
          <w:color w:val="000000"/>
          <w:sz w:val="32"/>
          <w:szCs w:val="32"/>
        </w:rPr>
        <w:t xml:space="preserve">нефтепроводах. Подобные ситуации приобрели катастрофические масштабы, например, в районе гг. Уфа и Стерлитамак (р. Белая), где </w:t>
      </w:r>
      <w:r w:rsidRPr="002C3BD5">
        <w:rPr>
          <w:rFonts w:ascii="Times New Roman" w:hAnsi="Times New Roman"/>
          <w:color w:val="000000"/>
          <w:spacing w:val="12"/>
          <w:sz w:val="32"/>
          <w:szCs w:val="32"/>
        </w:rPr>
        <w:t xml:space="preserve">за последние годы произошло более 10 крупных аварий с </w:t>
      </w:r>
      <w:r w:rsidRPr="002C3BD5">
        <w:rPr>
          <w:rFonts w:ascii="Times New Roman" w:hAnsi="Times New Roman"/>
          <w:color w:val="000000"/>
          <w:spacing w:val="7"/>
          <w:sz w:val="32"/>
          <w:szCs w:val="32"/>
        </w:rPr>
        <w:t xml:space="preserve">выбросами отравляющих веществ, а также на всем Среднем </w:t>
      </w:r>
      <w:r w:rsidRPr="002C3BD5">
        <w:rPr>
          <w:rFonts w:ascii="Times New Roman" w:hAnsi="Times New Roman"/>
          <w:color w:val="000000"/>
          <w:spacing w:val="2"/>
          <w:sz w:val="32"/>
          <w:szCs w:val="32"/>
        </w:rPr>
        <w:t xml:space="preserve">Поволжье, от Нижнего Новгорода до Саратова, и особенно в гг. </w:t>
      </w:r>
      <w:r w:rsidRPr="002C3BD5">
        <w:rPr>
          <w:rFonts w:ascii="Times New Roman" w:hAnsi="Times New Roman"/>
          <w:color w:val="000000"/>
          <w:sz w:val="32"/>
          <w:szCs w:val="32"/>
        </w:rPr>
        <w:t xml:space="preserve">Самара, Тольятти, Чапаевск, Новокуйбышевск (более 20 подобных аварий). Однако наиболее остро проблема усугубления последствий </w:t>
      </w:r>
      <w:r w:rsidRPr="002C3BD5">
        <w:rPr>
          <w:rFonts w:ascii="Times New Roman" w:hAnsi="Times New Roman"/>
          <w:color w:val="000000"/>
          <w:spacing w:val="4"/>
          <w:sz w:val="32"/>
          <w:szCs w:val="32"/>
        </w:rPr>
        <w:t xml:space="preserve">возникает при природно-техногенных чрезвычайных ситуациях. </w:t>
      </w:r>
      <w:r w:rsidRPr="002C3BD5">
        <w:rPr>
          <w:rFonts w:ascii="Times New Roman" w:hAnsi="Times New Roman"/>
          <w:color w:val="000000"/>
          <w:spacing w:val="13"/>
          <w:sz w:val="32"/>
          <w:szCs w:val="32"/>
        </w:rPr>
        <w:t xml:space="preserve">Это, прежде всего, касается районов, подвергающихся </w:t>
      </w:r>
      <w:r w:rsidRPr="002C3BD5">
        <w:rPr>
          <w:rFonts w:ascii="Times New Roman" w:hAnsi="Times New Roman"/>
          <w:color w:val="000000"/>
          <w:sz w:val="32"/>
          <w:szCs w:val="32"/>
        </w:rPr>
        <w:t xml:space="preserve">периодическим затоплениям в результате паводков или наводнений, - Среднее Поволжье, Читинская область, Хабаровский край. Здесь в </w:t>
      </w:r>
      <w:r w:rsidRPr="002C3BD5">
        <w:rPr>
          <w:rFonts w:ascii="Times New Roman" w:hAnsi="Times New Roman"/>
          <w:color w:val="000000"/>
          <w:spacing w:val="5"/>
          <w:sz w:val="32"/>
          <w:szCs w:val="32"/>
        </w:rPr>
        <w:t xml:space="preserve">зонах затопления построено и продолжается строительство </w:t>
      </w:r>
      <w:r w:rsidRPr="002C3BD5">
        <w:rPr>
          <w:rFonts w:ascii="Times New Roman" w:hAnsi="Times New Roman"/>
          <w:color w:val="000000"/>
          <w:spacing w:val="1"/>
          <w:sz w:val="32"/>
          <w:szCs w:val="32"/>
        </w:rPr>
        <w:t xml:space="preserve">многоэтажных домов, что увеличивает концентрацию населения, </w:t>
      </w:r>
      <w:r w:rsidRPr="002C3BD5">
        <w:rPr>
          <w:rFonts w:ascii="Times New Roman" w:hAnsi="Times New Roman"/>
          <w:color w:val="000000"/>
          <w:spacing w:val="7"/>
          <w:sz w:val="32"/>
          <w:szCs w:val="32"/>
        </w:rPr>
        <w:t xml:space="preserve">прокладываются подземные коммуникации, функционируют </w:t>
      </w:r>
      <w:r w:rsidRPr="002C3BD5">
        <w:rPr>
          <w:rFonts w:ascii="Times New Roman" w:hAnsi="Times New Roman"/>
          <w:color w:val="000000"/>
          <w:spacing w:val="2"/>
          <w:sz w:val="32"/>
          <w:szCs w:val="32"/>
        </w:rPr>
        <w:t xml:space="preserve">опасные производства. Все это приводит к тому, что обычные для </w:t>
      </w:r>
      <w:r w:rsidRPr="002C3BD5">
        <w:rPr>
          <w:rFonts w:ascii="Times New Roman" w:hAnsi="Times New Roman"/>
          <w:color w:val="000000"/>
          <w:sz w:val="32"/>
          <w:szCs w:val="32"/>
        </w:rPr>
        <w:t xml:space="preserve">тех мест паводки вызывают все более и более катастрофические </w:t>
      </w:r>
      <w:r w:rsidRPr="002C3BD5">
        <w:rPr>
          <w:rFonts w:ascii="Times New Roman" w:hAnsi="Times New Roman"/>
          <w:color w:val="000000"/>
          <w:spacing w:val="4"/>
          <w:sz w:val="32"/>
          <w:szCs w:val="32"/>
        </w:rPr>
        <w:t xml:space="preserve">последствия, усугубляющиеся массовыми выбросами бытовых </w:t>
      </w:r>
      <w:r w:rsidRPr="002C3BD5">
        <w:rPr>
          <w:rFonts w:ascii="Times New Roman" w:hAnsi="Times New Roman"/>
          <w:color w:val="000000"/>
          <w:spacing w:val="2"/>
          <w:sz w:val="32"/>
          <w:szCs w:val="32"/>
        </w:rPr>
        <w:t xml:space="preserve">отходов и отравляющих веществ и вызывающие в результате </w:t>
      </w:r>
      <w:r w:rsidRPr="002C3BD5">
        <w:rPr>
          <w:rFonts w:ascii="Times New Roman" w:hAnsi="Times New Roman"/>
          <w:color w:val="000000"/>
          <w:spacing w:val="1"/>
          <w:sz w:val="32"/>
          <w:szCs w:val="32"/>
        </w:rPr>
        <w:t>необратимые нарушения экологии.</w:t>
      </w:r>
    </w:p>
    <w:p w:rsidR="003768A0" w:rsidRPr="00C049CC" w:rsidRDefault="003768A0" w:rsidP="00EE1E66">
      <w:pPr>
        <w:shd w:val="clear" w:color="auto" w:fill="FFFFFF"/>
        <w:spacing w:after="0" w:line="240" w:lineRule="auto"/>
        <w:ind w:right="72" w:firstLine="567"/>
        <w:jc w:val="both"/>
        <w:rPr>
          <w:rFonts w:ascii="Times New Roman" w:hAnsi="Times New Roman"/>
          <w:spacing w:val="1"/>
          <w:sz w:val="32"/>
          <w:szCs w:val="32"/>
        </w:rPr>
      </w:pPr>
      <w:r w:rsidRPr="002C3BD5">
        <w:rPr>
          <w:rFonts w:ascii="Times New Roman" w:hAnsi="Times New Roman"/>
          <w:color w:val="000000"/>
          <w:sz w:val="32"/>
          <w:szCs w:val="32"/>
        </w:rPr>
        <w:t xml:space="preserve">Чрезвычайные ситуации экологического характера весьма </w:t>
      </w:r>
      <w:r w:rsidRPr="00C049CC">
        <w:rPr>
          <w:rFonts w:ascii="Times New Roman" w:hAnsi="Times New Roman"/>
          <w:sz w:val="32"/>
          <w:szCs w:val="32"/>
        </w:rPr>
        <w:t xml:space="preserve">разнообразны и практически охватывают все стороны жизни и </w:t>
      </w:r>
      <w:r w:rsidRPr="00C049CC">
        <w:rPr>
          <w:rFonts w:ascii="Times New Roman" w:hAnsi="Times New Roman"/>
          <w:spacing w:val="2"/>
          <w:sz w:val="32"/>
          <w:szCs w:val="32"/>
        </w:rPr>
        <w:lastRenderedPageBreak/>
        <w:t xml:space="preserve">деятельности человека. По характеру явлений они подразделяются </w:t>
      </w:r>
      <w:r w:rsidRPr="00C049CC">
        <w:rPr>
          <w:rFonts w:ascii="Times New Roman" w:hAnsi="Times New Roman"/>
          <w:spacing w:val="1"/>
          <w:sz w:val="32"/>
          <w:szCs w:val="32"/>
        </w:rPr>
        <w:t>н</w:t>
      </w:r>
      <w:r w:rsidR="006363D6" w:rsidRPr="00C049CC">
        <w:rPr>
          <w:rFonts w:ascii="Times New Roman" w:hAnsi="Times New Roman"/>
          <w:spacing w:val="1"/>
          <w:sz w:val="32"/>
          <w:szCs w:val="32"/>
        </w:rPr>
        <w:t>а четыре основные группы</w:t>
      </w:r>
      <w:r w:rsidRPr="00C049CC">
        <w:rPr>
          <w:rFonts w:ascii="Times New Roman" w:hAnsi="Times New Roman"/>
          <w:spacing w:val="1"/>
          <w:sz w:val="32"/>
          <w:szCs w:val="32"/>
        </w:rPr>
        <w:t>.</w:t>
      </w:r>
    </w:p>
    <w:p w:rsidR="003768A0" w:rsidRPr="00C049CC" w:rsidRDefault="003768A0" w:rsidP="00D57FFB">
      <w:pPr>
        <w:shd w:val="clear" w:color="auto" w:fill="FFFFFF"/>
        <w:spacing w:after="0" w:line="240" w:lineRule="auto"/>
        <w:ind w:firstLine="567"/>
        <w:jc w:val="both"/>
        <w:rPr>
          <w:rFonts w:ascii="Times New Roman" w:hAnsi="Times New Roman"/>
          <w:sz w:val="32"/>
          <w:szCs w:val="32"/>
        </w:rPr>
      </w:pPr>
      <w:r w:rsidRPr="00C049CC">
        <w:rPr>
          <w:rFonts w:ascii="Times New Roman" w:hAnsi="Times New Roman"/>
          <w:b/>
          <w:bCs/>
          <w:spacing w:val="1"/>
          <w:sz w:val="32"/>
          <w:szCs w:val="32"/>
        </w:rPr>
        <w:t>Изменения состояния суши</w:t>
      </w:r>
      <w:r w:rsidR="00D57FFB" w:rsidRPr="00C049CC">
        <w:rPr>
          <w:rFonts w:ascii="Times New Roman" w:hAnsi="Times New Roman"/>
          <w:b/>
          <w:bCs/>
          <w:spacing w:val="1"/>
          <w:sz w:val="32"/>
          <w:szCs w:val="32"/>
          <w:lang w:val="kk-KZ"/>
        </w:rPr>
        <w:t xml:space="preserve"> </w:t>
      </w:r>
      <w:r w:rsidRPr="00C049CC">
        <w:rPr>
          <w:rFonts w:ascii="Times New Roman" w:hAnsi="Times New Roman"/>
          <w:bCs/>
          <w:spacing w:val="1"/>
          <w:sz w:val="32"/>
          <w:szCs w:val="32"/>
        </w:rPr>
        <w:t xml:space="preserve">Интенсивная деградация почв </w:t>
      </w:r>
      <w:r w:rsidRPr="00C049CC">
        <w:rPr>
          <w:rFonts w:ascii="Times New Roman" w:hAnsi="Times New Roman"/>
          <w:spacing w:val="1"/>
          <w:sz w:val="32"/>
          <w:szCs w:val="32"/>
        </w:rPr>
        <w:t xml:space="preserve">- это постепенное ухудшение </w:t>
      </w:r>
      <w:r w:rsidRPr="00C049CC">
        <w:rPr>
          <w:rFonts w:ascii="Times New Roman" w:hAnsi="Times New Roman"/>
          <w:spacing w:val="13"/>
          <w:sz w:val="32"/>
          <w:szCs w:val="32"/>
        </w:rPr>
        <w:t xml:space="preserve">свойств почвы под влиянием естественных причин или </w:t>
      </w:r>
      <w:r w:rsidRPr="00C049CC">
        <w:rPr>
          <w:rFonts w:ascii="Times New Roman" w:hAnsi="Times New Roman"/>
          <w:spacing w:val="3"/>
          <w:sz w:val="32"/>
          <w:szCs w:val="32"/>
        </w:rPr>
        <w:t>хозяйственной деятельности человека (неправильная агротехника,</w:t>
      </w:r>
      <w:r w:rsidRPr="00C049CC">
        <w:rPr>
          <w:rFonts w:ascii="Times New Roman" w:hAnsi="Times New Roman"/>
          <w:spacing w:val="3"/>
          <w:sz w:val="32"/>
          <w:szCs w:val="32"/>
          <w:lang w:val="kk-KZ"/>
        </w:rPr>
        <w:t xml:space="preserve"> </w:t>
      </w:r>
      <w:r w:rsidRPr="00C049CC">
        <w:rPr>
          <w:rFonts w:ascii="Times New Roman" w:hAnsi="Times New Roman"/>
          <w:spacing w:val="-3"/>
          <w:sz w:val="32"/>
          <w:szCs w:val="32"/>
        </w:rPr>
        <w:t>загрязнение, истощение).</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C049CC">
        <w:rPr>
          <w:rFonts w:ascii="Times New Roman" w:hAnsi="Times New Roman"/>
          <w:spacing w:val="7"/>
          <w:sz w:val="32"/>
          <w:szCs w:val="32"/>
        </w:rPr>
        <w:t xml:space="preserve">Деградация происходит при неправильном применении </w:t>
      </w:r>
      <w:r w:rsidRPr="00C049CC">
        <w:rPr>
          <w:rFonts w:ascii="Times New Roman" w:hAnsi="Times New Roman"/>
          <w:sz w:val="32"/>
          <w:szCs w:val="32"/>
        </w:rPr>
        <w:t>удобрений и пестицидов. Например, повышение доз пестицидов,</w:t>
      </w:r>
      <w:r w:rsidRPr="009D39AB">
        <w:rPr>
          <w:rFonts w:ascii="Times New Roman" w:hAnsi="Times New Roman"/>
          <w:color w:val="FF0000"/>
          <w:sz w:val="32"/>
          <w:szCs w:val="32"/>
        </w:rPr>
        <w:t xml:space="preserve"> </w:t>
      </w:r>
      <w:r w:rsidRPr="00C049CC">
        <w:rPr>
          <w:rFonts w:ascii="Times New Roman" w:hAnsi="Times New Roman"/>
          <w:spacing w:val="2"/>
          <w:sz w:val="32"/>
          <w:szCs w:val="32"/>
        </w:rPr>
        <w:t>содержащих соли тяжелых металлов</w:t>
      </w:r>
      <w:r w:rsidRPr="009D39AB">
        <w:rPr>
          <w:rFonts w:ascii="Times New Roman" w:hAnsi="Times New Roman"/>
          <w:color w:val="FF0000"/>
          <w:spacing w:val="2"/>
          <w:sz w:val="32"/>
          <w:szCs w:val="32"/>
        </w:rPr>
        <w:t>,</w:t>
      </w:r>
      <w:r w:rsidRPr="002C3BD5">
        <w:rPr>
          <w:rFonts w:ascii="Times New Roman" w:hAnsi="Times New Roman"/>
          <w:color w:val="000000"/>
          <w:spacing w:val="2"/>
          <w:sz w:val="32"/>
          <w:szCs w:val="32"/>
        </w:rPr>
        <w:t xml:space="preserve"> может снизить плодородие </w:t>
      </w:r>
      <w:r w:rsidRPr="002C3BD5">
        <w:rPr>
          <w:rFonts w:ascii="Times New Roman" w:hAnsi="Times New Roman"/>
          <w:color w:val="000000"/>
          <w:spacing w:val="1"/>
          <w:sz w:val="32"/>
          <w:szCs w:val="32"/>
        </w:rPr>
        <w:t xml:space="preserve">почвы, а неправильная обработка приводит к уничтожению </w:t>
      </w:r>
      <w:r w:rsidRPr="002C3BD5">
        <w:rPr>
          <w:rFonts w:ascii="Times New Roman" w:hAnsi="Times New Roman"/>
          <w:color w:val="000000"/>
          <w:spacing w:val="-2"/>
          <w:sz w:val="32"/>
          <w:szCs w:val="32"/>
        </w:rPr>
        <w:t>микроорганизмов и червей в земле.</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11"/>
          <w:sz w:val="32"/>
          <w:szCs w:val="32"/>
        </w:rPr>
        <w:t xml:space="preserve">Бездумное проведение мелиоративных работ снижает </w:t>
      </w:r>
      <w:r w:rsidRPr="002C3BD5">
        <w:rPr>
          <w:rFonts w:ascii="Times New Roman" w:hAnsi="Times New Roman"/>
          <w:color w:val="000000"/>
          <w:spacing w:val="-1"/>
          <w:sz w:val="32"/>
          <w:szCs w:val="32"/>
        </w:rPr>
        <w:t xml:space="preserve">гумусовый слой, плодородные почвы засыпают малопродуктивным </w:t>
      </w:r>
      <w:r w:rsidRPr="002C3BD5">
        <w:rPr>
          <w:rFonts w:ascii="Times New Roman" w:hAnsi="Times New Roman"/>
          <w:color w:val="000000"/>
          <w:spacing w:val="-15"/>
          <w:sz w:val="32"/>
          <w:szCs w:val="32"/>
        </w:rPr>
        <w:t>грунтом.</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При лесоразработках повреждается и уничтожается подлесок, </w:t>
      </w:r>
      <w:r w:rsidRPr="002C3BD5">
        <w:rPr>
          <w:rFonts w:ascii="Times New Roman" w:hAnsi="Times New Roman"/>
          <w:color w:val="000000"/>
          <w:spacing w:val="5"/>
          <w:sz w:val="32"/>
          <w:szCs w:val="32"/>
        </w:rPr>
        <w:t xml:space="preserve">травянистый покров. Особенно большой вред почве наносят </w:t>
      </w:r>
      <w:r w:rsidRPr="002C3BD5">
        <w:rPr>
          <w:rFonts w:ascii="Times New Roman" w:hAnsi="Times New Roman"/>
          <w:color w:val="000000"/>
          <w:spacing w:val="7"/>
          <w:sz w:val="32"/>
          <w:szCs w:val="32"/>
        </w:rPr>
        <w:t xml:space="preserve">тракторные волоки. При раскорчевке леса вместе с корнями </w:t>
      </w:r>
      <w:r w:rsidRPr="002C3BD5">
        <w:rPr>
          <w:rFonts w:ascii="Times New Roman" w:hAnsi="Times New Roman"/>
          <w:color w:val="000000"/>
          <w:spacing w:val="-2"/>
          <w:sz w:val="32"/>
          <w:szCs w:val="32"/>
        </w:rPr>
        <w:t>выносится большое количество гумуса.</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b/>
          <w:bCs/>
          <w:color w:val="000000"/>
          <w:spacing w:val="10"/>
          <w:sz w:val="32"/>
          <w:szCs w:val="32"/>
        </w:rPr>
        <w:t>Лесные пожары</w:t>
      </w:r>
      <w:r w:rsidRPr="002C3BD5">
        <w:rPr>
          <w:rFonts w:ascii="Times New Roman" w:hAnsi="Times New Roman"/>
          <w:bCs/>
          <w:color w:val="000000"/>
          <w:spacing w:val="10"/>
          <w:sz w:val="32"/>
          <w:szCs w:val="32"/>
        </w:rPr>
        <w:t xml:space="preserve"> </w:t>
      </w:r>
      <w:r w:rsidRPr="002C3BD5">
        <w:rPr>
          <w:rFonts w:ascii="Times New Roman" w:hAnsi="Times New Roman"/>
          <w:color w:val="000000"/>
          <w:spacing w:val="10"/>
          <w:sz w:val="32"/>
          <w:szCs w:val="32"/>
        </w:rPr>
        <w:t xml:space="preserve">- это бедствие. Вместе с деревьями </w:t>
      </w:r>
      <w:r w:rsidRPr="002C3BD5">
        <w:rPr>
          <w:rFonts w:ascii="Times New Roman" w:hAnsi="Times New Roman"/>
          <w:color w:val="000000"/>
          <w:spacing w:val="13"/>
          <w:sz w:val="32"/>
          <w:szCs w:val="32"/>
        </w:rPr>
        <w:t xml:space="preserve">уничтожаются вся растительность, весь животный и </w:t>
      </w:r>
      <w:r w:rsidRPr="002C3BD5">
        <w:rPr>
          <w:rFonts w:ascii="Times New Roman" w:hAnsi="Times New Roman"/>
          <w:color w:val="000000"/>
          <w:spacing w:val="-6"/>
          <w:sz w:val="32"/>
          <w:szCs w:val="32"/>
        </w:rPr>
        <w:t>микроорганический мир.</w:t>
      </w:r>
    </w:p>
    <w:p w:rsidR="003768A0" w:rsidRPr="002C3BD5" w:rsidRDefault="003768A0" w:rsidP="00EE1E66">
      <w:pPr>
        <w:shd w:val="clear" w:color="auto" w:fill="FFFFFF"/>
        <w:spacing w:after="0" w:line="240" w:lineRule="auto"/>
        <w:ind w:right="10" w:firstLine="567"/>
        <w:jc w:val="both"/>
        <w:rPr>
          <w:rFonts w:ascii="Times New Roman" w:hAnsi="Times New Roman"/>
          <w:color w:val="000000"/>
          <w:spacing w:val="-4"/>
          <w:sz w:val="32"/>
          <w:szCs w:val="32"/>
          <w:lang w:val="kk-KZ"/>
        </w:rPr>
      </w:pPr>
      <w:r w:rsidRPr="002C3BD5">
        <w:rPr>
          <w:rFonts w:ascii="Times New Roman" w:hAnsi="Times New Roman"/>
          <w:color w:val="000000"/>
          <w:spacing w:val="1"/>
          <w:sz w:val="32"/>
          <w:szCs w:val="32"/>
        </w:rPr>
        <w:t xml:space="preserve">Деградация почвы включает процессы эрозии, сопровождается </w:t>
      </w:r>
      <w:r w:rsidRPr="002C3BD5">
        <w:rPr>
          <w:rFonts w:ascii="Times New Roman" w:hAnsi="Times New Roman"/>
          <w:color w:val="000000"/>
          <w:spacing w:val="2"/>
          <w:sz w:val="32"/>
          <w:szCs w:val="32"/>
        </w:rPr>
        <w:t xml:space="preserve">1 изменениями почвенной флоры и фауны, снижением плодородия, </w:t>
      </w:r>
      <w:r w:rsidRPr="002C3BD5">
        <w:rPr>
          <w:rFonts w:ascii="Times New Roman" w:hAnsi="Times New Roman"/>
          <w:color w:val="000000"/>
          <w:spacing w:val="-4"/>
          <w:sz w:val="32"/>
          <w:szCs w:val="32"/>
        </w:rPr>
        <w:t>1 формированием бесплодных, пустынных земель.</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12"/>
          <w:sz w:val="32"/>
          <w:szCs w:val="32"/>
        </w:rPr>
        <w:t xml:space="preserve">Под эрозией почвы понимают разнообразные процессы </w:t>
      </w:r>
      <w:r w:rsidRPr="002C3BD5">
        <w:rPr>
          <w:rFonts w:ascii="Times New Roman" w:hAnsi="Times New Roman"/>
          <w:color w:val="000000"/>
          <w:spacing w:val="1"/>
          <w:sz w:val="32"/>
          <w:szCs w:val="32"/>
        </w:rPr>
        <w:t xml:space="preserve">разрушения почв и подстилающих пород различными природными </w:t>
      </w:r>
      <w:r w:rsidRPr="002C3BD5">
        <w:rPr>
          <w:rFonts w:ascii="Times New Roman" w:hAnsi="Times New Roman"/>
          <w:color w:val="000000"/>
          <w:spacing w:val="6"/>
          <w:sz w:val="32"/>
          <w:szCs w:val="32"/>
          <w:lang w:val="kk-KZ"/>
        </w:rPr>
        <w:t>и</w:t>
      </w:r>
      <w:r w:rsidRPr="002C3BD5">
        <w:rPr>
          <w:rFonts w:ascii="Times New Roman" w:hAnsi="Times New Roman"/>
          <w:color w:val="000000"/>
          <w:spacing w:val="6"/>
          <w:sz w:val="32"/>
          <w:szCs w:val="32"/>
        </w:rPr>
        <w:t xml:space="preserve"> антропогенными факторами. В соответствии с причинами </w:t>
      </w:r>
      <w:r w:rsidRPr="002C3BD5">
        <w:rPr>
          <w:rFonts w:ascii="Times New Roman" w:hAnsi="Times New Roman"/>
          <w:color w:val="000000"/>
          <w:spacing w:val="-2"/>
          <w:sz w:val="32"/>
          <w:szCs w:val="32"/>
        </w:rPr>
        <w:t>различают водную эрозию, ветровую, ледниковую, оползневую,</w:t>
      </w:r>
      <w:r w:rsidRPr="002C3BD5">
        <w:rPr>
          <w:rFonts w:ascii="Times New Roman" w:hAnsi="Times New Roman"/>
          <w:color w:val="000000"/>
          <w:spacing w:val="1"/>
          <w:sz w:val="32"/>
          <w:szCs w:val="32"/>
        </w:rPr>
        <w:t xml:space="preserve"> р</w:t>
      </w:r>
      <w:r w:rsidRPr="002C3BD5">
        <w:rPr>
          <w:rFonts w:ascii="Times New Roman" w:hAnsi="Times New Roman"/>
          <w:color w:val="000000"/>
          <w:spacing w:val="1"/>
          <w:sz w:val="32"/>
          <w:szCs w:val="32"/>
          <w:lang w:val="kk-KZ"/>
        </w:rPr>
        <w:t>еч</w:t>
      </w:r>
      <w:r w:rsidRPr="002C3BD5">
        <w:rPr>
          <w:rFonts w:ascii="Times New Roman" w:hAnsi="Times New Roman"/>
          <w:color w:val="000000"/>
          <w:spacing w:val="1"/>
          <w:sz w:val="32"/>
          <w:szCs w:val="32"/>
        </w:rPr>
        <w:t>ную, биологическую.</w:t>
      </w:r>
    </w:p>
    <w:p w:rsidR="003768A0" w:rsidRPr="002C3BD5" w:rsidRDefault="003768A0" w:rsidP="00EE1E66">
      <w:pPr>
        <w:shd w:val="clear" w:color="auto" w:fill="FFFFFF"/>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2"/>
          <w:sz w:val="32"/>
          <w:szCs w:val="32"/>
        </w:rPr>
        <w:t xml:space="preserve">За последние 25 лет площадь сельскохозяйственных угодий, </w:t>
      </w:r>
      <w:r w:rsidRPr="002C3BD5">
        <w:rPr>
          <w:rFonts w:ascii="Times New Roman" w:hAnsi="Times New Roman"/>
          <w:color w:val="000000"/>
          <w:spacing w:val="1"/>
          <w:sz w:val="32"/>
          <w:szCs w:val="32"/>
        </w:rPr>
        <w:t xml:space="preserve">приходящихся на одного жителя России, уменьшилась на 24%, </w:t>
      </w:r>
      <w:r w:rsidRPr="002C3BD5">
        <w:rPr>
          <w:rFonts w:ascii="Times New Roman" w:hAnsi="Times New Roman"/>
          <w:color w:val="000000"/>
          <w:spacing w:val="-8"/>
          <w:sz w:val="32"/>
          <w:szCs w:val="32"/>
        </w:rPr>
        <w:t xml:space="preserve">площадь пашни - на  </w:t>
      </w:r>
      <w:r w:rsidRPr="002C3BD5">
        <w:rPr>
          <w:rFonts w:ascii="Times New Roman" w:hAnsi="Times New Roman"/>
          <w:color w:val="000000"/>
          <w:spacing w:val="-8"/>
          <w:sz w:val="32"/>
          <w:szCs w:val="32"/>
          <w:lang w:val="kk-KZ"/>
        </w:rPr>
        <w:t>1</w:t>
      </w:r>
      <w:r w:rsidRPr="002C3BD5">
        <w:rPr>
          <w:rFonts w:ascii="Times New Roman" w:hAnsi="Times New Roman"/>
          <w:color w:val="000000"/>
          <w:spacing w:val="-8"/>
          <w:sz w:val="32"/>
          <w:szCs w:val="32"/>
        </w:rPr>
        <w:t>8%.</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20"/>
          <w:sz w:val="32"/>
          <w:szCs w:val="32"/>
        </w:rPr>
        <w:t xml:space="preserve">Объемы мероприятий по охране и рациональному </w:t>
      </w:r>
      <w:r w:rsidRPr="002C3BD5">
        <w:rPr>
          <w:rFonts w:ascii="Times New Roman" w:hAnsi="Times New Roman"/>
          <w:color w:val="000000"/>
          <w:spacing w:val="-1"/>
          <w:sz w:val="32"/>
          <w:szCs w:val="32"/>
        </w:rPr>
        <w:t xml:space="preserve">использованию почв и земельных ресурсов в последние годы </w:t>
      </w:r>
      <w:r w:rsidRPr="002C3BD5">
        <w:rPr>
          <w:rFonts w:ascii="Times New Roman" w:hAnsi="Times New Roman"/>
          <w:color w:val="000000"/>
          <w:spacing w:val="8"/>
          <w:sz w:val="32"/>
          <w:szCs w:val="32"/>
          <w:lang w:val="kk-KZ"/>
        </w:rPr>
        <w:t>с</w:t>
      </w:r>
      <w:r w:rsidRPr="002C3BD5">
        <w:rPr>
          <w:rFonts w:ascii="Times New Roman" w:hAnsi="Times New Roman"/>
          <w:color w:val="000000"/>
          <w:spacing w:val="8"/>
          <w:sz w:val="32"/>
          <w:szCs w:val="32"/>
        </w:rPr>
        <w:t>ущественно уменьшаются. Вследствие этого усиливаются</w:t>
      </w:r>
      <w:r w:rsidRPr="002C3BD5">
        <w:rPr>
          <w:rFonts w:ascii="Times New Roman" w:hAnsi="Times New Roman"/>
          <w:color w:val="000000"/>
          <w:spacing w:val="8"/>
          <w:sz w:val="32"/>
          <w:szCs w:val="32"/>
          <w:lang w:val="kk-KZ"/>
        </w:rPr>
        <w:t xml:space="preserve"> </w:t>
      </w:r>
      <w:r w:rsidRPr="002C3BD5">
        <w:rPr>
          <w:rFonts w:ascii="Times New Roman" w:hAnsi="Times New Roman"/>
          <w:color w:val="000000"/>
          <w:spacing w:val="-3"/>
          <w:sz w:val="32"/>
          <w:szCs w:val="32"/>
        </w:rPr>
        <w:t xml:space="preserve">процессы деградации, разрушения, загрязнения и захламления </w:t>
      </w:r>
      <w:r w:rsidRPr="002C3BD5">
        <w:rPr>
          <w:rFonts w:ascii="Times New Roman" w:hAnsi="Times New Roman"/>
          <w:color w:val="000000"/>
          <w:spacing w:val="-3"/>
          <w:sz w:val="32"/>
          <w:szCs w:val="32"/>
          <w:lang w:val="kk-KZ"/>
        </w:rPr>
        <w:t>земель</w:t>
      </w:r>
      <w:r w:rsidRPr="002C3BD5">
        <w:rPr>
          <w:rFonts w:ascii="Times New Roman" w:hAnsi="Times New Roman"/>
          <w:color w:val="000000"/>
          <w:spacing w:val="-3"/>
          <w:sz w:val="32"/>
          <w:szCs w:val="32"/>
        </w:rPr>
        <w:t>.</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color w:val="000000"/>
          <w:spacing w:val="12"/>
          <w:sz w:val="32"/>
          <w:szCs w:val="32"/>
        </w:rPr>
        <w:lastRenderedPageBreak/>
        <w:t xml:space="preserve">Загрязнение почвенного покрова тяжелыми металлами </w:t>
      </w:r>
      <w:r w:rsidRPr="002C3BD5">
        <w:rPr>
          <w:rFonts w:ascii="Times New Roman" w:hAnsi="Times New Roman"/>
          <w:color w:val="000000"/>
          <w:spacing w:val="2"/>
          <w:sz w:val="32"/>
          <w:szCs w:val="32"/>
        </w:rPr>
        <w:t xml:space="preserve">происходит в основном за счет промышленных выбросов и </w:t>
      </w:r>
      <w:r w:rsidRPr="002C3BD5">
        <w:rPr>
          <w:rFonts w:ascii="Times New Roman" w:hAnsi="Times New Roman"/>
          <w:color w:val="000000"/>
          <w:spacing w:val="-1"/>
          <w:sz w:val="32"/>
          <w:szCs w:val="32"/>
        </w:rPr>
        <w:t>бессистемного захоронения в почву токсичных отходов.</w:t>
      </w:r>
    </w:p>
    <w:p w:rsidR="003768A0" w:rsidRPr="002C3BD5" w:rsidRDefault="003768A0" w:rsidP="00EE1E66">
      <w:pPr>
        <w:shd w:val="clear" w:color="auto" w:fill="FFFFFF"/>
        <w:spacing w:after="0" w:line="240" w:lineRule="auto"/>
        <w:ind w:left="5" w:right="29" w:firstLine="562"/>
        <w:jc w:val="both"/>
        <w:rPr>
          <w:rFonts w:ascii="Times New Roman" w:hAnsi="Times New Roman"/>
          <w:color w:val="000000"/>
          <w:spacing w:val="1"/>
          <w:sz w:val="32"/>
          <w:szCs w:val="32"/>
        </w:rPr>
      </w:pPr>
      <w:r w:rsidRPr="002C3BD5">
        <w:rPr>
          <w:rFonts w:ascii="Times New Roman" w:hAnsi="Times New Roman"/>
          <w:b/>
          <w:color w:val="000000"/>
          <w:spacing w:val="8"/>
          <w:sz w:val="32"/>
          <w:szCs w:val="32"/>
        </w:rPr>
        <w:t xml:space="preserve">Опустынивание </w:t>
      </w:r>
      <w:r w:rsidRPr="002C3BD5">
        <w:rPr>
          <w:rFonts w:ascii="Times New Roman" w:hAnsi="Times New Roman"/>
          <w:color w:val="000000"/>
          <w:spacing w:val="8"/>
          <w:sz w:val="32"/>
          <w:szCs w:val="32"/>
        </w:rPr>
        <w:t xml:space="preserve">- это уменьшение или уничтожение </w:t>
      </w:r>
      <w:r w:rsidRPr="002C3BD5">
        <w:rPr>
          <w:rFonts w:ascii="Times New Roman" w:hAnsi="Times New Roman"/>
          <w:color w:val="000000"/>
          <w:spacing w:val="10"/>
          <w:sz w:val="32"/>
          <w:szCs w:val="32"/>
        </w:rPr>
        <w:t xml:space="preserve">биологического потенциала земельного пространства, </w:t>
      </w:r>
      <w:r w:rsidRPr="002C3BD5">
        <w:rPr>
          <w:rFonts w:ascii="Times New Roman" w:hAnsi="Times New Roman"/>
          <w:color w:val="000000"/>
          <w:spacing w:val="12"/>
          <w:sz w:val="32"/>
          <w:szCs w:val="32"/>
        </w:rPr>
        <w:t xml:space="preserve">сопровождающееся сокращением его водных ресурсов, </w:t>
      </w:r>
      <w:r w:rsidRPr="002C3BD5">
        <w:rPr>
          <w:rFonts w:ascii="Times New Roman" w:hAnsi="Times New Roman"/>
          <w:color w:val="000000"/>
          <w:spacing w:val="1"/>
          <w:sz w:val="32"/>
          <w:szCs w:val="32"/>
        </w:rPr>
        <w:t xml:space="preserve">исчезновением сплошного растительного покрова, обеднением и </w:t>
      </w:r>
      <w:r w:rsidRPr="002C3BD5">
        <w:rPr>
          <w:rFonts w:ascii="Times New Roman" w:hAnsi="Times New Roman"/>
          <w:color w:val="000000"/>
          <w:spacing w:val="5"/>
          <w:sz w:val="32"/>
          <w:szCs w:val="32"/>
        </w:rPr>
        <w:t xml:space="preserve">перестройкой фауны. Опустынивание является результатом </w:t>
      </w:r>
      <w:r w:rsidRPr="002C3BD5">
        <w:rPr>
          <w:rFonts w:ascii="Times New Roman" w:hAnsi="Times New Roman"/>
          <w:color w:val="000000"/>
          <w:spacing w:val="1"/>
          <w:sz w:val="32"/>
          <w:szCs w:val="32"/>
        </w:rPr>
        <w:t xml:space="preserve">воздействия неустойчивой среды аридных (засушливых) земель с </w:t>
      </w:r>
      <w:r w:rsidRPr="002C3BD5">
        <w:rPr>
          <w:rFonts w:ascii="Times New Roman" w:hAnsi="Times New Roman"/>
          <w:color w:val="000000"/>
          <w:spacing w:val="6"/>
          <w:sz w:val="32"/>
          <w:szCs w:val="32"/>
        </w:rPr>
        <w:t xml:space="preserve">нерациональным использованием их человеком. Например, </w:t>
      </w:r>
      <w:r w:rsidRPr="002C3BD5">
        <w:rPr>
          <w:rFonts w:ascii="Times New Roman" w:hAnsi="Times New Roman"/>
          <w:color w:val="000000"/>
          <w:spacing w:val="12"/>
          <w:sz w:val="32"/>
          <w:szCs w:val="32"/>
        </w:rPr>
        <w:t xml:space="preserve">чрезмерным выпасом скота, отсутствием рациональных </w:t>
      </w:r>
      <w:r w:rsidRPr="002C3BD5">
        <w:rPr>
          <w:rFonts w:ascii="Times New Roman" w:hAnsi="Times New Roman"/>
          <w:color w:val="000000"/>
          <w:spacing w:val="13"/>
          <w:sz w:val="32"/>
          <w:szCs w:val="32"/>
        </w:rPr>
        <w:t xml:space="preserve">соотношений между земледелием и животноводством, </w:t>
      </w:r>
      <w:r w:rsidRPr="002C3BD5">
        <w:rPr>
          <w:rFonts w:ascii="Times New Roman" w:hAnsi="Times New Roman"/>
          <w:color w:val="000000"/>
          <w:spacing w:val="4"/>
          <w:sz w:val="32"/>
          <w:szCs w:val="32"/>
        </w:rPr>
        <w:t xml:space="preserve">уничтожением растительного покрова при заготовке топлива, </w:t>
      </w:r>
      <w:r w:rsidRPr="002C3BD5">
        <w:rPr>
          <w:rFonts w:ascii="Times New Roman" w:hAnsi="Times New Roman"/>
          <w:color w:val="000000"/>
          <w:spacing w:val="1"/>
          <w:sz w:val="32"/>
          <w:szCs w:val="32"/>
        </w:rPr>
        <w:t>дорожном строительстве, геологоразведочных работах.</w:t>
      </w:r>
    </w:p>
    <w:p w:rsidR="003768A0" w:rsidRPr="002C3BD5" w:rsidRDefault="003768A0" w:rsidP="00EE1E66">
      <w:pPr>
        <w:shd w:val="clear" w:color="auto" w:fill="FFFFFF"/>
        <w:spacing w:after="0" w:line="240" w:lineRule="auto"/>
        <w:ind w:left="5" w:right="29" w:firstLine="562"/>
        <w:jc w:val="both"/>
        <w:rPr>
          <w:rFonts w:ascii="Times New Roman" w:hAnsi="Times New Roman"/>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b/>
          <w:color w:val="000000"/>
          <w:spacing w:val="7"/>
          <w:sz w:val="32"/>
          <w:szCs w:val="32"/>
        </w:rPr>
      </w:pPr>
      <w:r w:rsidRPr="002C3BD5">
        <w:rPr>
          <w:rFonts w:ascii="Times New Roman" w:hAnsi="Times New Roman"/>
          <w:b/>
          <w:color w:val="000000"/>
          <w:spacing w:val="7"/>
          <w:sz w:val="32"/>
          <w:szCs w:val="32"/>
        </w:rPr>
        <w:t>Изменение свойств воздушной среды</w:t>
      </w:r>
    </w:p>
    <w:p w:rsidR="003768A0" w:rsidRPr="002C3BD5" w:rsidRDefault="003768A0" w:rsidP="00EE1E66">
      <w:pPr>
        <w:shd w:val="clear" w:color="auto" w:fill="FFFFFF"/>
        <w:spacing w:after="0" w:line="240" w:lineRule="auto"/>
        <w:ind w:right="82" w:firstLine="567"/>
        <w:jc w:val="both"/>
        <w:rPr>
          <w:rFonts w:ascii="Times New Roman" w:hAnsi="Times New Roman"/>
          <w:sz w:val="32"/>
          <w:szCs w:val="32"/>
        </w:rPr>
      </w:pPr>
      <w:r w:rsidRPr="002C3BD5">
        <w:rPr>
          <w:rFonts w:ascii="Times New Roman" w:hAnsi="Times New Roman"/>
          <w:color w:val="000000"/>
          <w:spacing w:val="4"/>
          <w:sz w:val="32"/>
          <w:szCs w:val="32"/>
        </w:rPr>
        <w:t xml:space="preserve">Воздействие человека на природную среду происходит </w:t>
      </w:r>
      <w:r w:rsidRPr="002C3BD5">
        <w:rPr>
          <w:rFonts w:ascii="Times New Roman" w:hAnsi="Times New Roman"/>
          <w:color w:val="000000"/>
          <w:sz w:val="32"/>
          <w:szCs w:val="32"/>
        </w:rPr>
        <w:t xml:space="preserve">непрерывно. Осваивая новые территории, вырубая и выжигая леса, </w:t>
      </w:r>
      <w:r w:rsidRPr="002C3BD5">
        <w:rPr>
          <w:rFonts w:ascii="Times New Roman" w:hAnsi="Times New Roman"/>
          <w:color w:val="000000"/>
          <w:spacing w:val="12"/>
          <w:sz w:val="32"/>
          <w:szCs w:val="32"/>
        </w:rPr>
        <w:t xml:space="preserve">распахивая земли, люди неосознанно меняют характер </w:t>
      </w:r>
      <w:r w:rsidRPr="002C3BD5">
        <w:rPr>
          <w:rFonts w:ascii="Times New Roman" w:hAnsi="Times New Roman"/>
          <w:color w:val="000000"/>
          <w:spacing w:val="-1"/>
          <w:sz w:val="32"/>
          <w:szCs w:val="32"/>
        </w:rPr>
        <w:t xml:space="preserve">подстилающей поверхности, тем самым, способствуя изменению теплового баланса. Создаются новые водохранилища, изменяются </w:t>
      </w:r>
      <w:r w:rsidRPr="002C3BD5">
        <w:rPr>
          <w:rFonts w:ascii="Times New Roman" w:hAnsi="Times New Roman"/>
          <w:color w:val="000000"/>
          <w:spacing w:val="3"/>
          <w:sz w:val="32"/>
          <w:szCs w:val="32"/>
        </w:rPr>
        <w:t xml:space="preserve">русла рек, осушаются болота. Все это влияет на газовый и </w:t>
      </w:r>
      <w:r w:rsidRPr="002C3BD5">
        <w:rPr>
          <w:rFonts w:ascii="Times New Roman" w:hAnsi="Times New Roman"/>
          <w:color w:val="000000"/>
          <w:spacing w:val="1"/>
          <w:sz w:val="32"/>
          <w:szCs w:val="32"/>
        </w:rPr>
        <w:t>влаготепловой обмен атмосферы.</w:t>
      </w:r>
    </w:p>
    <w:p w:rsidR="003768A0" w:rsidRPr="002C3BD5" w:rsidRDefault="003768A0" w:rsidP="00EE1E66">
      <w:pPr>
        <w:shd w:val="clear" w:color="auto" w:fill="FFFFFF"/>
        <w:spacing w:after="0" w:line="240" w:lineRule="auto"/>
        <w:ind w:right="96" w:firstLine="567"/>
        <w:jc w:val="both"/>
        <w:rPr>
          <w:rFonts w:ascii="Times New Roman" w:hAnsi="Times New Roman"/>
          <w:sz w:val="32"/>
          <w:szCs w:val="32"/>
        </w:rPr>
      </w:pPr>
      <w:r w:rsidRPr="002C3BD5">
        <w:rPr>
          <w:rFonts w:ascii="Times New Roman" w:hAnsi="Times New Roman"/>
          <w:color w:val="000000"/>
          <w:sz w:val="32"/>
          <w:szCs w:val="32"/>
        </w:rPr>
        <w:t xml:space="preserve">Человек все больше влияет на окружающую среду и климат. </w:t>
      </w:r>
      <w:r w:rsidRPr="002C3BD5">
        <w:rPr>
          <w:rFonts w:ascii="Times New Roman" w:hAnsi="Times New Roman"/>
          <w:color w:val="000000"/>
          <w:spacing w:val="1"/>
          <w:sz w:val="32"/>
          <w:szCs w:val="32"/>
        </w:rPr>
        <w:t xml:space="preserve">Ежеминутно промышленные предприятия, ТЭЦ, автотранспорт </w:t>
      </w:r>
      <w:r w:rsidRPr="002C3BD5">
        <w:rPr>
          <w:rFonts w:ascii="Times New Roman" w:hAnsi="Times New Roman"/>
          <w:color w:val="000000"/>
          <w:spacing w:val="9"/>
          <w:sz w:val="32"/>
          <w:szCs w:val="32"/>
        </w:rPr>
        <w:t xml:space="preserve">сжигают громадное количество топлива, что приводит к </w:t>
      </w:r>
      <w:r w:rsidRPr="002C3BD5">
        <w:rPr>
          <w:rFonts w:ascii="Times New Roman" w:hAnsi="Times New Roman"/>
          <w:color w:val="000000"/>
          <w:spacing w:val="4"/>
          <w:sz w:val="32"/>
          <w:szCs w:val="32"/>
        </w:rPr>
        <w:t xml:space="preserve">непрерывному повышению содержания двуокиси углерода в атмосфере. А это может привести к серьезным глобальным </w:t>
      </w:r>
      <w:r w:rsidRPr="002C3BD5">
        <w:rPr>
          <w:rFonts w:ascii="Times New Roman" w:hAnsi="Times New Roman"/>
          <w:color w:val="000000"/>
          <w:spacing w:val="2"/>
          <w:sz w:val="32"/>
          <w:szCs w:val="32"/>
        </w:rPr>
        <w:t xml:space="preserve">последствиям. Ученые считают, что данный процесс вызовет </w:t>
      </w:r>
      <w:r w:rsidRPr="002C3BD5">
        <w:rPr>
          <w:rFonts w:ascii="Times New Roman" w:hAnsi="Times New Roman"/>
          <w:color w:val="000000"/>
          <w:spacing w:val="1"/>
          <w:sz w:val="32"/>
          <w:szCs w:val="32"/>
        </w:rPr>
        <w:t>потепление вследствие так называемого парникового эффекта.</w:t>
      </w:r>
    </w:p>
    <w:p w:rsidR="003768A0" w:rsidRPr="002C3BD5" w:rsidRDefault="003768A0" w:rsidP="00EE1E66">
      <w:pPr>
        <w:shd w:val="clear" w:color="auto" w:fill="FFFFFF"/>
        <w:tabs>
          <w:tab w:val="left" w:pos="6379"/>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Кроме того, в атмосферу поступают и химически активные </w:t>
      </w:r>
      <w:r w:rsidRPr="002C3BD5">
        <w:rPr>
          <w:rFonts w:ascii="Times New Roman" w:hAnsi="Times New Roman"/>
          <w:color w:val="000000"/>
          <w:spacing w:val="2"/>
          <w:sz w:val="32"/>
          <w:szCs w:val="32"/>
        </w:rPr>
        <w:t xml:space="preserve">примеси: фреоны, фтористые, бромистые и хлорные соединения, </w:t>
      </w:r>
      <w:r w:rsidRPr="002C3BD5">
        <w:rPr>
          <w:rFonts w:ascii="Times New Roman" w:hAnsi="Times New Roman"/>
          <w:color w:val="000000"/>
          <w:spacing w:val="1"/>
          <w:sz w:val="32"/>
          <w:szCs w:val="32"/>
        </w:rPr>
        <w:t xml:space="preserve">которые разрушают озоновый слой и влияют на тепловой режим </w:t>
      </w:r>
      <w:r w:rsidRPr="002C3BD5">
        <w:rPr>
          <w:rFonts w:ascii="Times New Roman" w:hAnsi="Times New Roman"/>
          <w:color w:val="000000"/>
          <w:spacing w:val="-7"/>
          <w:sz w:val="32"/>
          <w:szCs w:val="32"/>
        </w:rPr>
        <w:t>планеты.</w:t>
      </w:r>
      <w:r w:rsidRPr="002C3BD5">
        <w:rPr>
          <w:rFonts w:ascii="Times New Roman" w:hAnsi="Times New Roman"/>
          <w:color w:val="000000"/>
          <w:sz w:val="32"/>
          <w:szCs w:val="32"/>
        </w:rPr>
        <w:tab/>
      </w:r>
    </w:p>
    <w:p w:rsidR="003768A0" w:rsidRPr="002C3BD5" w:rsidRDefault="003768A0" w:rsidP="00EE1E66">
      <w:pPr>
        <w:shd w:val="clear" w:color="auto" w:fill="FFFFFF"/>
        <w:tabs>
          <w:tab w:val="left" w:pos="6317"/>
        </w:tabs>
        <w:spacing w:after="0" w:line="240" w:lineRule="auto"/>
        <w:ind w:firstLine="567"/>
        <w:jc w:val="both"/>
        <w:rPr>
          <w:rFonts w:ascii="Times New Roman" w:hAnsi="Times New Roman"/>
          <w:sz w:val="32"/>
          <w:szCs w:val="32"/>
        </w:rPr>
      </w:pPr>
      <w:r w:rsidRPr="002C3BD5">
        <w:rPr>
          <w:rFonts w:ascii="Times New Roman" w:hAnsi="Times New Roman"/>
          <w:iCs/>
          <w:color w:val="000000"/>
          <w:spacing w:val="10"/>
          <w:sz w:val="32"/>
          <w:szCs w:val="32"/>
        </w:rPr>
        <w:t xml:space="preserve">К </w:t>
      </w:r>
      <w:r w:rsidRPr="002C3BD5">
        <w:rPr>
          <w:rFonts w:ascii="Times New Roman" w:hAnsi="Times New Roman"/>
          <w:color w:val="000000"/>
          <w:spacing w:val="10"/>
          <w:sz w:val="32"/>
          <w:szCs w:val="32"/>
        </w:rPr>
        <w:t xml:space="preserve">другим факторам, влияющим на изменения климате </w:t>
      </w:r>
      <w:r w:rsidRPr="002C3BD5">
        <w:rPr>
          <w:rFonts w:ascii="Times New Roman" w:hAnsi="Times New Roman"/>
          <w:color w:val="000000"/>
          <w:spacing w:val="1"/>
          <w:sz w:val="32"/>
          <w:szCs w:val="32"/>
        </w:rPr>
        <w:t xml:space="preserve">относятся: загрязнение океана нефтяными продуктами, нарушении </w:t>
      </w:r>
      <w:r w:rsidRPr="002C3BD5">
        <w:rPr>
          <w:rFonts w:ascii="Times New Roman" w:hAnsi="Times New Roman"/>
          <w:color w:val="000000"/>
          <w:spacing w:val="-2"/>
          <w:sz w:val="32"/>
          <w:szCs w:val="32"/>
        </w:rPr>
        <w:t xml:space="preserve">тепло- и влагообмена между атмосферой и океаном; воздействие </w:t>
      </w:r>
      <w:r w:rsidRPr="002C3BD5">
        <w:rPr>
          <w:rFonts w:ascii="Times New Roman" w:hAnsi="Times New Roman"/>
          <w:iCs/>
          <w:color w:val="000000"/>
          <w:spacing w:val="-2"/>
          <w:sz w:val="32"/>
          <w:szCs w:val="32"/>
        </w:rPr>
        <w:t xml:space="preserve">на </w:t>
      </w:r>
      <w:r w:rsidRPr="002C3BD5">
        <w:rPr>
          <w:rFonts w:ascii="Times New Roman" w:hAnsi="Times New Roman"/>
          <w:color w:val="000000"/>
          <w:spacing w:val="1"/>
          <w:sz w:val="32"/>
          <w:szCs w:val="32"/>
        </w:rPr>
        <w:t xml:space="preserve">облака с целью стимулирования осадков; увеличивающийся </w:t>
      </w:r>
      <w:r w:rsidRPr="002C3BD5">
        <w:rPr>
          <w:rFonts w:ascii="Times New Roman" w:hAnsi="Times New Roman"/>
          <w:color w:val="000000"/>
          <w:spacing w:val="1"/>
          <w:sz w:val="32"/>
          <w:szCs w:val="32"/>
        </w:rPr>
        <w:lastRenderedPageBreak/>
        <w:t xml:space="preserve">выброс </w:t>
      </w:r>
      <w:r w:rsidRPr="002C3BD5">
        <w:rPr>
          <w:rFonts w:ascii="Times New Roman" w:hAnsi="Times New Roman"/>
          <w:color w:val="000000"/>
          <w:sz w:val="32"/>
          <w:szCs w:val="32"/>
        </w:rPr>
        <w:t>в атмосферу водяного пара; воздействие оросительных систем</w:t>
      </w:r>
      <w:r w:rsidRPr="002C3BD5">
        <w:rPr>
          <w:rFonts w:ascii="Times New Roman" w:hAnsi="Times New Roman"/>
          <w:color w:val="000000"/>
          <w:sz w:val="32"/>
          <w:szCs w:val="32"/>
          <w:lang w:val="kk-KZ"/>
        </w:rPr>
        <w:t xml:space="preserve">; </w:t>
      </w:r>
      <w:r w:rsidRPr="002C3BD5">
        <w:rPr>
          <w:rFonts w:ascii="Times New Roman" w:hAnsi="Times New Roman"/>
          <w:color w:val="000000"/>
          <w:spacing w:val="-3"/>
          <w:sz w:val="32"/>
          <w:szCs w:val="32"/>
        </w:rPr>
        <w:t>повышение испарения.</w:t>
      </w:r>
      <w:r w:rsidRPr="002C3BD5">
        <w:rPr>
          <w:rFonts w:ascii="Times New Roman" w:hAnsi="Times New Roman"/>
          <w:color w:val="000000"/>
          <w:sz w:val="32"/>
          <w:szCs w:val="32"/>
        </w:rPr>
        <w:tab/>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Пагубное    воздействие    на    климат   оказывают   испытан</w:t>
      </w:r>
      <w:r w:rsidRPr="002C3BD5">
        <w:rPr>
          <w:rFonts w:ascii="Times New Roman" w:hAnsi="Times New Roman"/>
          <w:color w:val="000000"/>
          <w:sz w:val="32"/>
          <w:szCs w:val="32"/>
          <w:lang w:val="kk-KZ"/>
        </w:rPr>
        <w:t xml:space="preserve">ия </w:t>
      </w:r>
      <w:r w:rsidRPr="002C3BD5">
        <w:rPr>
          <w:rFonts w:ascii="Times New Roman" w:hAnsi="Times New Roman"/>
          <w:color w:val="000000"/>
          <w:spacing w:val="1"/>
          <w:sz w:val="32"/>
          <w:szCs w:val="32"/>
        </w:rPr>
        <w:t xml:space="preserve">ядерного оружия, способствующие образованию и накапливанию в </w:t>
      </w:r>
      <w:r w:rsidRPr="002C3BD5">
        <w:rPr>
          <w:rFonts w:ascii="Times New Roman" w:hAnsi="Times New Roman"/>
          <w:color w:val="000000"/>
          <w:spacing w:val="5"/>
          <w:sz w:val="32"/>
          <w:szCs w:val="32"/>
        </w:rPr>
        <w:t xml:space="preserve">атмосфере аэрозоля, окислов азота, радиоуглерода и других </w:t>
      </w:r>
      <w:r w:rsidRPr="002C3BD5">
        <w:rPr>
          <w:rFonts w:ascii="Times New Roman" w:hAnsi="Times New Roman"/>
          <w:color w:val="000000"/>
          <w:spacing w:val="10"/>
          <w:sz w:val="32"/>
          <w:szCs w:val="32"/>
        </w:rPr>
        <w:t xml:space="preserve">компонентов, разрушающих озоновый слой и нарушающих </w:t>
      </w:r>
      <w:r w:rsidRPr="002C3BD5">
        <w:rPr>
          <w:rFonts w:ascii="Times New Roman" w:hAnsi="Times New Roman"/>
          <w:color w:val="000000"/>
          <w:sz w:val="32"/>
          <w:szCs w:val="32"/>
        </w:rPr>
        <w:t>тепловой баланс атмосферы.</w:t>
      </w:r>
    </w:p>
    <w:p w:rsidR="003768A0" w:rsidRPr="002C3BD5" w:rsidRDefault="003768A0" w:rsidP="00EE1E66">
      <w:pPr>
        <w:shd w:val="clear" w:color="auto" w:fill="FFFFFF"/>
        <w:spacing w:after="0" w:line="240" w:lineRule="auto"/>
        <w:ind w:right="5" w:firstLine="567"/>
        <w:jc w:val="both"/>
        <w:rPr>
          <w:rFonts w:ascii="Times New Roman" w:hAnsi="Times New Roman"/>
          <w:sz w:val="32"/>
          <w:szCs w:val="32"/>
        </w:rPr>
      </w:pPr>
      <w:r w:rsidRPr="002C3BD5">
        <w:rPr>
          <w:rFonts w:ascii="Times New Roman" w:hAnsi="Times New Roman"/>
          <w:b/>
          <w:bCs/>
          <w:color w:val="000000"/>
          <w:spacing w:val="1"/>
          <w:sz w:val="32"/>
          <w:szCs w:val="32"/>
        </w:rPr>
        <w:t>Загрязнение  атмосферы</w:t>
      </w:r>
      <w:r w:rsidRPr="002C3BD5">
        <w:rPr>
          <w:rFonts w:ascii="Times New Roman" w:hAnsi="Times New Roman"/>
          <w:bCs/>
          <w:color w:val="000000"/>
          <w:spacing w:val="1"/>
          <w:sz w:val="32"/>
          <w:szCs w:val="32"/>
        </w:rPr>
        <w:t xml:space="preserve">   </w:t>
      </w:r>
      <w:r w:rsidRPr="002C3BD5">
        <w:rPr>
          <w:rFonts w:ascii="Times New Roman" w:hAnsi="Times New Roman"/>
          <w:color w:val="000000"/>
          <w:spacing w:val="1"/>
          <w:sz w:val="32"/>
          <w:szCs w:val="32"/>
        </w:rPr>
        <w:t>-  это   поступление   в   воздушную</w:t>
      </w:r>
      <w:r w:rsidRPr="002C3BD5">
        <w:rPr>
          <w:rFonts w:ascii="Times New Roman" w:hAnsi="Times New Roman"/>
          <w:sz w:val="32"/>
          <w:szCs w:val="32"/>
        </w:rPr>
        <w:t xml:space="preserve"> </w:t>
      </w:r>
      <w:r w:rsidRPr="002C3BD5">
        <w:rPr>
          <w:rFonts w:ascii="Times New Roman" w:hAnsi="Times New Roman"/>
          <w:color w:val="000000"/>
          <w:spacing w:val="2"/>
          <w:sz w:val="32"/>
          <w:szCs w:val="32"/>
        </w:rPr>
        <w:t xml:space="preserve">среду    загрязнителей    (аэрозолей,    газов,    твердых    частиц)    в </w:t>
      </w:r>
      <w:r w:rsidRPr="002C3BD5">
        <w:rPr>
          <w:rFonts w:ascii="Times New Roman" w:hAnsi="Times New Roman"/>
          <w:color w:val="000000"/>
          <w:sz w:val="32"/>
          <w:szCs w:val="32"/>
        </w:rPr>
        <w:t xml:space="preserve"> количествах   и   концентрациях,   изменяющих   состав   и   свойства </w:t>
      </w:r>
      <w:r w:rsidRPr="002C3BD5">
        <w:rPr>
          <w:rFonts w:ascii="Times New Roman" w:hAnsi="Times New Roman"/>
          <w:color w:val="000000"/>
          <w:spacing w:val="2"/>
          <w:sz w:val="32"/>
          <w:szCs w:val="32"/>
        </w:rPr>
        <w:t>значительных объемов воздушных масс и оказывающих негативное</w:t>
      </w:r>
      <w:r w:rsidRPr="002C3BD5">
        <w:rPr>
          <w:rFonts w:ascii="Times New Roman" w:hAnsi="Times New Roman"/>
          <w:color w:val="000000"/>
          <w:spacing w:val="1"/>
          <w:sz w:val="32"/>
          <w:szCs w:val="32"/>
        </w:rPr>
        <w:t xml:space="preserve"> воздействие   на   живые   организмы.   Источниками   естественного</w:t>
      </w:r>
      <w:r w:rsidRPr="002C3BD5">
        <w:rPr>
          <w:rFonts w:ascii="Times New Roman" w:hAnsi="Times New Roman"/>
          <w:color w:val="000000"/>
          <w:spacing w:val="2"/>
          <w:sz w:val="32"/>
          <w:szCs w:val="32"/>
        </w:rPr>
        <w:t xml:space="preserve"> загрязнения атмосферы являются: космическая пыль, деятельность </w:t>
      </w:r>
      <w:r w:rsidRPr="002C3BD5">
        <w:rPr>
          <w:rFonts w:ascii="Times New Roman" w:hAnsi="Times New Roman"/>
          <w:color w:val="000000"/>
          <w:spacing w:val="1"/>
          <w:sz w:val="32"/>
          <w:szCs w:val="32"/>
        </w:rPr>
        <w:t>вулканов, ветровая эрозия   почв,   выветривание   горных   пород.</w:t>
      </w:r>
      <w:r w:rsidRPr="002C3BD5">
        <w:rPr>
          <w:rFonts w:ascii="Times New Roman" w:hAnsi="Times New Roman"/>
          <w:sz w:val="32"/>
          <w:szCs w:val="32"/>
        </w:rPr>
        <w:t xml:space="preserve"> </w:t>
      </w:r>
      <w:r w:rsidRPr="002C3BD5">
        <w:rPr>
          <w:rFonts w:ascii="Times New Roman" w:hAnsi="Times New Roman"/>
          <w:color w:val="000000"/>
          <w:spacing w:val="4"/>
          <w:sz w:val="32"/>
          <w:szCs w:val="32"/>
        </w:rPr>
        <w:t>Велико  загрязнение  атмосферы  от  хозяйственной  деятельности.</w:t>
      </w:r>
      <w:r w:rsidRPr="002C3BD5">
        <w:rPr>
          <w:rFonts w:ascii="Times New Roman" w:hAnsi="Times New Roman"/>
          <w:color w:val="000000"/>
          <w:spacing w:val="2"/>
          <w:sz w:val="32"/>
          <w:szCs w:val="32"/>
        </w:rPr>
        <w:t xml:space="preserve"> Основные загрязнители: оксиды азота, сера, углерод, газообразные </w:t>
      </w:r>
      <w:r w:rsidRPr="002C3BD5">
        <w:rPr>
          <w:rFonts w:ascii="Times New Roman" w:hAnsi="Times New Roman"/>
          <w:color w:val="000000"/>
          <w:spacing w:val="-1"/>
          <w:sz w:val="32"/>
          <w:szCs w:val="32"/>
        </w:rPr>
        <w:t>соединения, пыль, аэрозоли.</w:t>
      </w:r>
    </w:p>
    <w:p w:rsidR="003768A0" w:rsidRPr="002C3BD5" w:rsidRDefault="003768A0" w:rsidP="00EE1E66">
      <w:pPr>
        <w:shd w:val="clear" w:color="auto" w:fill="FFFFFF"/>
        <w:spacing w:after="0" w:line="240" w:lineRule="auto"/>
        <w:ind w:right="14" w:firstLine="567"/>
        <w:jc w:val="both"/>
        <w:rPr>
          <w:rFonts w:ascii="Times New Roman" w:hAnsi="Times New Roman"/>
          <w:sz w:val="32"/>
          <w:szCs w:val="32"/>
        </w:rPr>
      </w:pPr>
      <w:r w:rsidRPr="002C3BD5">
        <w:rPr>
          <w:rFonts w:ascii="Times New Roman" w:hAnsi="Times New Roman"/>
          <w:color w:val="000000"/>
          <w:spacing w:val="2"/>
          <w:sz w:val="32"/>
          <w:szCs w:val="32"/>
        </w:rPr>
        <w:t xml:space="preserve">В     последние     десятилетия     в     крупных      городах     и </w:t>
      </w:r>
      <w:r w:rsidRPr="002C3BD5">
        <w:rPr>
          <w:rFonts w:ascii="Times New Roman" w:hAnsi="Times New Roman"/>
          <w:color w:val="000000"/>
          <w:spacing w:val="6"/>
          <w:sz w:val="32"/>
          <w:szCs w:val="32"/>
        </w:rPr>
        <w:t xml:space="preserve">промышленных центрах резко возрастает загрязнение атмосферы </w:t>
      </w:r>
      <w:r w:rsidRPr="002C3BD5">
        <w:rPr>
          <w:rFonts w:ascii="Times New Roman" w:hAnsi="Times New Roman"/>
          <w:color w:val="000000"/>
          <w:sz w:val="32"/>
          <w:szCs w:val="32"/>
        </w:rPr>
        <w:t xml:space="preserve">из-за   все   увеличивающегося   количества   выбросов,   которое   на </w:t>
      </w:r>
      <w:r w:rsidRPr="002C3BD5">
        <w:rPr>
          <w:rFonts w:ascii="Times New Roman" w:hAnsi="Times New Roman"/>
          <w:color w:val="000000"/>
          <w:spacing w:val="8"/>
          <w:sz w:val="32"/>
          <w:szCs w:val="32"/>
        </w:rPr>
        <w:t xml:space="preserve">сегодня составляет около 400 кг на человека в год. Усиливается </w:t>
      </w:r>
      <w:r w:rsidRPr="002C3BD5">
        <w:rPr>
          <w:rFonts w:ascii="Times New Roman" w:hAnsi="Times New Roman"/>
          <w:color w:val="000000"/>
          <w:spacing w:val="2"/>
          <w:sz w:val="32"/>
          <w:szCs w:val="32"/>
        </w:rPr>
        <w:t xml:space="preserve">загрязнение  воздуха  выхлопными  газами  автотранспорта.  Растет запыленность. Над   промышленными   центрами   или   крупными </w:t>
      </w:r>
      <w:r w:rsidRPr="002C3BD5">
        <w:rPr>
          <w:rFonts w:ascii="Times New Roman" w:hAnsi="Times New Roman"/>
          <w:color w:val="000000"/>
          <w:spacing w:val="5"/>
          <w:sz w:val="32"/>
          <w:szCs w:val="32"/>
        </w:rPr>
        <w:t xml:space="preserve">городами образуется загрязненный слой воздуха, так называемый </w:t>
      </w:r>
      <w:r w:rsidRPr="002C3BD5">
        <w:rPr>
          <w:rFonts w:ascii="Times New Roman" w:hAnsi="Times New Roman"/>
          <w:color w:val="000000"/>
          <w:spacing w:val="6"/>
          <w:sz w:val="32"/>
          <w:szCs w:val="32"/>
        </w:rPr>
        <w:t xml:space="preserve">смог, который условно можно разделить на три яруса:  нижний, </w:t>
      </w:r>
      <w:r w:rsidRPr="002C3BD5">
        <w:rPr>
          <w:rFonts w:ascii="Times New Roman" w:hAnsi="Times New Roman"/>
          <w:color w:val="000000"/>
          <w:spacing w:val="2"/>
          <w:sz w:val="32"/>
          <w:szCs w:val="32"/>
        </w:rPr>
        <w:t>залегающий между домами, связан с выделением выхлопных газов</w:t>
      </w:r>
      <w:r w:rsidRPr="002C3BD5">
        <w:rPr>
          <w:rFonts w:ascii="Times New Roman" w:hAnsi="Times New Roman"/>
          <w:color w:val="000000"/>
          <w:spacing w:val="-1"/>
          <w:sz w:val="32"/>
          <w:szCs w:val="32"/>
        </w:rPr>
        <w:t xml:space="preserve"> транспортом    и    поднятой    пылью;    второй,    питаемый    дымом  отопительных систем, располагается над домами на высоте около 20</w:t>
      </w:r>
      <w:r w:rsidRPr="002C3BD5">
        <w:rPr>
          <w:rFonts w:ascii="Times New Roman" w:hAnsi="Times New Roman"/>
          <w:color w:val="000000"/>
          <w:spacing w:val="43"/>
          <w:sz w:val="32"/>
          <w:szCs w:val="32"/>
        </w:rPr>
        <w:t>-30</w:t>
      </w:r>
      <w:r w:rsidRPr="002C3BD5">
        <w:rPr>
          <w:rFonts w:ascii="Times New Roman" w:hAnsi="Times New Roman"/>
          <w:color w:val="000000"/>
          <w:sz w:val="32"/>
          <w:szCs w:val="32"/>
        </w:rPr>
        <w:t>м;   третий   -   на   высоте   50-100 м   питается   в   основном</w:t>
      </w:r>
      <w:r w:rsidRPr="002C3BD5">
        <w:rPr>
          <w:rFonts w:ascii="Times New Roman" w:hAnsi="Times New Roman"/>
          <w:color w:val="000000"/>
          <w:spacing w:val="-3"/>
          <w:sz w:val="32"/>
          <w:szCs w:val="32"/>
        </w:rPr>
        <w:t xml:space="preserve"> выделениями промышленных предприятий.</w:t>
      </w:r>
    </w:p>
    <w:p w:rsidR="003768A0" w:rsidRPr="002C3BD5" w:rsidRDefault="003768A0" w:rsidP="00EE1E66">
      <w:pPr>
        <w:shd w:val="clear" w:color="auto" w:fill="FFFFFF"/>
        <w:spacing w:after="0" w:line="240" w:lineRule="auto"/>
        <w:ind w:right="1" w:firstLine="567"/>
        <w:jc w:val="both"/>
        <w:rPr>
          <w:rFonts w:ascii="Times New Roman" w:hAnsi="Times New Roman"/>
          <w:sz w:val="32"/>
          <w:szCs w:val="32"/>
        </w:rPr>
      </w:pPr>
      <w:r w:rsidRPr="002C3BD5">
        <w:rPr>
          <w:rFonts w:ascii="Times New Roman" w:hAnsi="Times New Roman"/>
          <w:color w:val="000000"/>
          <w:spacing w:val="9"/>
          <w:sz w:val="32"/>
          <w:szCs w:val="32"/>
        </w:rPr>
        <w:t xml:space="preserve">Необходимо учитывать также, что при воздействии солнечной </w:t>
      </w:r>
      <w:r w:rsidRPr="002C3BD5">
        <w:rPr>
          <w:rFonts w:ascii="Times New Roman" w:hAnsi="Times New Roman"/>
          <w:color w:val="000000"/>
          <w:spacing w:val="16"/>
          <w:sz w:val="32"/>
          <w:szCs w:val="32"/>
        </w:rPr>
        <w:t xml:space="preserve"> радиации на смесь углеводородных газов и окислов азота, </w:t>
      </w:r>
      <w:r w:rsidRPr="002C3BD5">
        <w:rPr>
          <w:rFonts w:ascii="Times New Roman" w:hAnsi="Times New Roman"/>
          <w:color w:val="000000"/>
          <w:spacing w:val="-2"/>
          <w:sz w:val="32"/>
          <w:szCs w:val="32"/>
        </w:rPr>
        <w:t xml:space="preserve">выбрасываемых в атмосферу с выхлопными газами, образуется гак </w:t>
      </w:r>
      <w:r w:rsidRPr="002C3BD5">
        <w:rPr>
          <w:rFonts w:ascii="Times New Roman" w:hAnsi="Times New Roman"/>
          <w:color w:val="000000"/>
          <w:spacing w:val="2"/>
          <w:sz w:val="32"/>
          <w:szCs w:val="32"/>
        </w:rPr>
        <w:t xml:space="preserve">называемый фотосмог, который представляет собой большую </w:t>
      </w:r>
      <w:r w:rsidRPr="002C3BD5">
        <w:rPr>
          <w:rFonts w:ascii="Times New Roman" w:hAnsi="Times New Roman"/>
          <w:color w:val="000000"/>
          <w:spacing w:val="-1"/>
          <w:sz w:val="32"/>
          <w:szCs w:val="32"/>
        </w:rPr>
        <w:t>опасность для здоровья людей.</w:t>
      </w:r>
    </w:p>
    <w:p w:rsidR="003768A0" w:rsidRPr="002C3BD5" w:rsidRDefault="003768A0" w:rsidP="00EE1E66">
      <w:pPr>
        <w:shd w:val="clear" w:color="auto" w:fill="FFFFFF"/>
        <w:spacing w:after="0" w:line="240" w:lineRule="auto"/>
        <w:ind w:right="1" w:firstLine="567"/>
        <w:jc w:val="both"/>
        <w:rPr>
          <w:rFonts w:ascii="Times New Roman" w:hAnsi="Times New Roman"/>
          <w:iCs/>
          <w:color w:val="000000"/>
          <w:spacing w:val="3"/>
          <w:sz w:val="32"/>
          <w:szCs w:val="32"/>
        </w:rPr>
      </w:pPr>
      <w:r w:rsidRPr="002C3BD5">
        <w:rPr>
          <w:rFonts w:ascii="Times New Roman" w:hAnsi="Times New Roman"/>
          <w:color w:val="000000"/>
          <w:spacing w:val="3"/>
          <w:sz w:val="32"/>
          <w:szCs w:val="32"/>
        </w:rPr>
        <w:t>По степени загрязнения воздушной среды лидируют Москва,</w:t>
      </w:r>
      <w:r w:rsidRPr="002C3BD5">
        <w:rPr>
          <w:rFonts w:ascii="Times New Roman" w:hAnsi="Times New Roman"/>
          <w:color w:val="000000"/>
          <w:spacing w:val="-4"/>
          <w:sz w:val="32"/>
          <w:szCs w:val="32"/>
        </w:rPr>
        <w:t>Омск,   Норильск, Липецк, Нижний Новгород, Санкт-</w:t>
      </w:r>
      <w:r w:rsidRPr="002C3BD5">
        <w:rPr>
          <w:rFonts w:ascii="Times New Roman" w:hAnsi="Times New Roman"/>
          <w:color w:val="000000"/>
          <w:spacing w:val="-4"/>
          <w:sz w:val="32"/>
          <w:szCs w:val="32"/>
        </w:rPr>
        <w:lastRenderedPageBreak/>
        <w:t xml:space="preserve">Петербург, </w:t>
      </w:r>
      <w:r w:rsidRPr="002C3BD5">
        <w:rPr>
          <w:rFonts w:ascii="Times New Roman" w:hAnsi="Times New Roman"/>
          <w:color w:val="000000"/>
          <w:spacing w:val="-1"/>
          <w:sz w:val="32"/>
          <w:szCs w:val="32"/>
        </w:rPr>
        <w:t>Самара, Новокузнецк, Братск, Кемерово, Волгоград, Стерлитамак.</w:t>
      </w:r>
    </w:p>
    <w:p w:rsidR="003768A0" w:rsidRPr="002C3BD5" w:rsidRDefault="003768A0" w:rsidP="00EE1E66">
      <w:pPr>
        <w:shd w:val="clear" w:color="auto" w:fill="FFFFFF"/>
        <w:spacing w:after="0" w:line="240" w:lineRule="auto"/>
        <w:ind w:right="1" w:firstLine="567"/>
        <w:jc w:val="both"/>
        <w:rPr>
          <w:rFonts w:ascii="Times New Roman" w:hAnsi="Times New Roman"/>
          <w:iCs/>
          <w:color w:val="000000"/>
          <w:sz w:val="32"/>
          <w:szCs w:val="32"/>
        </w:rPr>
      </w:pPr>
      <w:r w:rsidRPr="002C3BD5">
        <w:rPr>
          <w:rFonts w:ascii="Times New Roman" w:hAnsi="Times New Roman"/>
          <w:iCs/>
          <w:color w:val="000000"/>
          <w:spacing w:val="3"/>
          <w:sz w:val="32"/>
          <w:szCs w:val="32"/>
        </w:rPr>
        <w:t xml:space="preserve"> </w:t>
      </w:r>
      <w:r w:rsidRPr="002C3BD5">
        <w:rPr>
          <w:rFonts w:ascii="Times New Roman" w:hAnsi="Times New Roman"/>
          <w:color w:val="000000"/>
          <w:spacing w:val="3"/>
          <w:sz w:val="32"/>
          <w:szCs w:val="32"/>
        </w:rPr>
        <w:t xml:space="preserve">С  каждым  годом  в атмосфере увеличивается  концентрация </w:t>
      </w:r>
      <w:r w:rsidRPr="002C3BD5">
        <w:rPr>
          <w:rFonts w:ascii="Times New Roman" w:hAnsi="Times New Roman"/>
          <w:color w:val="000000"/>
          <w:spacing w:val="1"/>
          <w:sz w:val="32"/>
          <w:szCs w:val="32"/>
        </w:rPr>
        <w:t>вредных веществ, являющихся причиной различных заболеваний.</w:t>
      </w:r>
    </w:p>
    <w:p w:rsidR="003768A0" w:rsidRPr="002C3BD5" w:rsidRDefault="003768A0" w:rsidP="00EE1E66">
      <w:pPr>
        <w:shd w:val="clear" w:color="auto" w:fill="FFFFFF"/>
        <w:spacing w:after="0" w:line="240" w:lineRule="auto"/>
        <w:ind w:right="1" w:firstLine="567"/>
        <w:jc w:val="both"/>
        <w:rPr>
          <w:rFonts w:ascii="Times New Roman" w:hAnsi="Times New Roman"/>
          <w:sz w:val="32"/>
          <w:szCs w:val="32"/>
        </w:rPr>
      </w:pPr>
      <w:r w:rsidRPr="002C3BD5">
        <w:rPr>
          <w:rFonts w:ascii="Times New Roman" w:hAnsi="Times New Roman"/>
          <w:color w:val="000000"/>
          <w:sz w:val="32"/>
          <w:szCs w:val="32"/>
        </w:rPr>
        <w:t xml:space="preserve">ПДК (предельно допустимая концентрация) исчисляется </w:t>
      </w:r>
      <w:r w:rsidRPr="002C3BD5">
        <w:rPr>
          <w:rFonts w:ascii="Times New Roman" w:hAnsi="Times New Roman"/>
          <w:color w:val="000000"/>
          <w:spacing w:val="-2"/>
          <w:sz w:val="32"/>
          <w:szCs w:val="32"/>
        </w:rPr>
        <w:t>миллиграммами  на 1м</w:t>
      </w:r>
      <w:r w:rsidRPr="002C3BD5">
        <w:rPr>
          <w:rFonts w:ascii="Times New Roman" w:hAnsi="Times New Roman"/>
          <w:color w:val="000000"/>
          <w:spacing w:val="-2"/>
          <w:sz w:val="32"/>
          <w:szCs w:val="32"/>
          <w:vertAlign w:val="superscript"/>
        </w:rPr>
        <w:t>3</w:t>
      </w:r>
      <w:r w:rsidRPr="002C3BD5">
        <w:rPr>
          <w:rFonts w:ascii="Times New Roman" w:hAnsi="Times New Roman"/>
          <w:color w:val="000000"/>
          <w:spacing w:val="-2"/>
          <w:sz w:val="32"/>
          <w:szCs w:val="32"/>
        </w:rPr>
        <w:t xml:space="preserve">  (мг/м</w:t>
      </w:r>
      <w:r w:rsidRPr="002C3BD5">
        <w:rPr>
          <w:rFonts w:ascii="Times New Roman" w:hAnsi="Times New Roman"/>
          <w:color w:val="000000"/>
          <w:spacing w:val="-2"/>
          <w:sz w:val="32"/>
          <w:szCs w:val="32"/>
          <w:vertAlign w:val="superscript"/>
        </w:rPr>
        <w:t>3</w:t>
      </w:r>
      <w:r w:rsidRPr="002C3BD5">
        <w:rPr>
          <w:rFonts w:ascii="Times New Roman" w:hAnsi="Times New Roman"/>
          <w:color w:val="000000"/>
          <w:spacing w:val="-2"/>
          <w:sz w:val="32"/>
          <w:szCs w:val="32"/>
        </w:rPr>
        <w:t xml:space="preserve">).  Нормы   ПДК   устанавливает </w:t>
      </w:r>
      <w:r w:rsidRPr="002C3BD5">
        <w:rPr>
          <w:rFonts w:ascii="Times New Roman" w:hAnsi="Times New Roman"/>
          <w:color w:val="000000"/>
          <w:spacing w:val="1"/>
          <w:sz w:val="32"/>
          <w:szCs w:val="32"/>
        </w:rPr>
        <w:t>Министерство здравоохранения России.</w:t>
      </w:r>
    </w:p>
    <w:p w:rsidR="003768A0" w:rsidRPr="002C3BD5" w:rsidRDefault="003768A0" w:rsidP="00EE1E66">
      <w:pPr>
        <w:shd w:val="clear" w:color="auto" w:fill="FFFFFF"/>
        <w:spacing w:after="0" w:line="240" w:lineRule="auto"/>
        <w:ind w:right="1" w:firstLine="567"/>
        <w:jc w:val="both"/>
        <w:rPr>
          <w:rFonts w:ascii="Times New Roman" w:hAnsi="Times New Roman"/>
          <w:sz w:val="32"/>
          <w:szCs w:val="32"/>
        </w:rPr>
      </w:pPr>
      <w:r w:rsidRPr="002C3BD5">
        <w:rPr>
          <w:rFonts w:ascii="Times New Roman" w:hAnsi="Times New Roman"/>
          <w:color w:val="000000"/>
          <w:spacing w:val="6"/>
          <w:sz w:val="32"/>
          <w:szCs w:val="32"/>
        </w:rPr>
        <w:t xml:space="preserve">ПДК рассчитывается на основе оценки безвредности </w:t>
      </w:r>
      <w:r w:rsidRPr="002C3BD5">
        <w:rPr>
          <w:rFonts w:ascii="Times New Roman" w:hAnsi="Times New Roman"/>
          <w:color w:val="000000"/>
          <w:spacing w:val="3"/>
          <w:sz w:val="32"/>
          <w:szCs w:val="32"/>
        </w:rPr>
        <w:t xml:space="preserve">определенных концентраций данного вещества для человека, </w:t>
      </w:r>
      <w:r w:rsidRPr="002C3BD5">
        <w:rPr>
          <w:rFonts w:ascii="Times New Roman" w:hAnsi="Times New Roman"/>
          <w:color w:val="000000"/>
          <w:spacing w:val="1"/>
          <w:sz w:val="32"/>
          <w:szCs w:val="32"/>
        </w:rPr>
        <w:t xml:space="preserve">животных, растений. Однако в действительности на человека и на </w:t>
      </w:r>
      <w:r w:rsidRPr="002C3BD5">
        <w:rPr>
          <w:rFonts w:ascii="Times New Roman" w:hAnsi="Times New Roman"/>
          <w:color w:val="000000"/>
          <w:sz w:val="32"/>
          <w:szCs w:val="32"/>
        </w:rPr>
        <w:t xml:space="preserve">все окружающее действуют одновременно десятки веществ, </w:t>
      </w:r>
      <w:r w:rsidRPr="002C3BD5">
        <w:rPr>
          <w:rFonts w:ascii="Times New Roman" w:hAnsi="Times New Roman"/>
          <w:color w:val="000000"/>
          <w:spacing w:val="4"/>
          <w:sz w:val="32"/>
          <w:szCs w:val="32"/>
        </w:rPr>
        <w:t xml:space="preserve">выбрасываемых многими источниками, которые, кроме того, вступают в реакцию между собой, образуя новые соединения. </w:t>
      </w:r>
      <w:r w:rsidRPr="002C3BD5">
        <w:rPr>
          <w:rFonts w:ascii="Times New Roman" w:hAnsi="Times New Roman"/>
          <w:color w:val="000000"/>
          <w:spacing w:val="2"/>
          <w:sz w:val="32"/>
          <w:szCs w:val="32"/>
        </w:rPr>
        <w:t xml:space="preserve">Именно такая обстановка складывается в районах крупных </w:t>
      </w:r>
      <w:r w:rsidRPr="002C3BD5">
        <w:rPr>
          <w:rFonts w:ascii="Times New Roman" w:hAnsi="Times New Roman"/>
          <w:color w:val="000000"/>
          <w:spacing w:val="-1"/>
          <w:sz w:val="32"/>
          <w:szCs w:val="32"/>
        </w:rPr>
        <w:t xml:space="preserve">промышленных центров и целых стран с большой плотностью </w:t>
      </w:r>
      <w:r w:rsidRPr="002C3BD5">
        <w:rPr>
          <w:rFonts w:ascii="Times New Roman" w:hAnsi="Times New Roman"/>
          <w:color w:val="000000"/>
          <w:sz w:val="32"/>
          <w:szCs w:val="32"/>
        </w:rPr>
        <w:t>предприятий и населения.</w:t>
      </w:r>
    </w:p>
    <w:p w:rsidR="003768A0" w:rsidRPr="002C3BD5" w:rsidRDefault="003768A0" w:rsidP="00EE1E66">
      <w:pPr>
        <w:shd w:val="clear" w:color="auto" w:fill="FFFFFF"/>
        <w:spacing w:after="0" w:line="240" w:lineRule="auto"/>
        <w:ind w:right="1" w:firstLine="567"/>
        <w:jc w:val="both"/>
        <w:rPr>
          <w:rFonts w:ascii="Times New Roman" w:hAnsi="Times New Roman"/>
          <w:sz w:val="32"/>
          <w:szCs w:val="32"/>
        </w:rPr>
      </w:pPr>
      <w:r w:rsidRPr="002C3BD5">
        <w:rPr>
          <w:rFonts w:ascii="Times New Roman" w:hAnsi="Times New Roman"/>
          <w:b/>
          <w:color w:val="000000"/>
          <w:spacing w:val="1"/>
          <w:sz w:val="32"/>
          <w:szCs w:val="32"/>
        </w:rPr>
        <w:t>Острый недостаток кислорода</w:t>
      </w:r>
      <w:r w:rsidRPr="002C3BD5">
        <w:rPr>
          <w:rFonts w:ascii="Times New Roman" w:hAnsi="Times New Roman"/>
          <w:color w:val="000000"/>
          <w:spacing w:val="1"/>
          <w:sz w:val="32"/>
          <w:szCs w:val="32"/>
        </w:rPr>
        <w:t xml:space="preserve">. В настоящее время во многих </w:t>
      </w:r>
      <w:r w:rsidRPr="002C3BD5">
        <w:rPr>
          <w:rFonts w:ascii="Times New Roman" w:hAnsi="Times New Roman"/>
          <w:color w:val="000000"/>
          <w:spacing w:val="5"/>
          <w:sz w:val="32"/>
          <w:szCs w:val="32"/>
        </w:rPr>
        <w:t xml:space="preserve">промышленных зонах растительность выделяет в процессе </w:t>
      </w:r>
      <w:r w:rsidR="00876A50" w:rsidRPr="002C3BD5">
        <w:rPr>
          <w:rFonts w:ascii="Times New Roman" w:hAnsi="Times New Roman"/>
          <w:color w:val="000000"/>
          <w:spacing w:val="13"/>
          <w:sz w:val="32"/>
          <w:szCs w:val="32"/>
        </w:rPr>
        <w:t>фотосинтеза</w:t>
      </w:r>
      <w:r w:rsidRPr="002C3BD5">
        <w:rPr>
          <w:rFonts w:ascii="Times New Roman" w:hAnsi="Times New Roman"/>
          <w:color w:val="000000"/>
          <w:spacing w:val="13"/>
          <w:sz w:val="32"/>
          <w:szCs w:val="32"/>
        </w:rPr>
        <w:t xml:space="preserve"> меньше кислорода, чем его потребляют </w:t>
      </w:r>
      <w:r w:rsidRPr="002C3BD5">
        <w:rPr>
          <w:rFonts w:ascii="Times New Roman" w:hAnsi="Times New Roman"/>
          <w:color w:val="000000"/>
          <w:spacing w:val="9"/>
          <w:sz w:val="32"/>
          <w:szCs w:val="32"/>
        </w:rPr>
        <w:t xml:space="preserve">промышленность, транспорт, люди, животные. Его общее количество в околоземной оболочке биосферы ежегодно </w:t>
      </w:r>
      <w:r w:rsidRPr="002C3BD5">
        <w:rPr>
          <w:rFonts w:ascii="Times New Roman" w:hAnsi="Times New Roman"/>
          <w:color w:val="000000"/>
          <w:spacing w:val="6"/>
          <w:sz w:val="32"/>
          <w:szCs w:val="32"/>
        </w:rPr>
        <w:t xml:space="preserve">уменьшается на несколько миллиардов тонн. Особенно это </w:t>
      </w:r>
      <w:r w:rsidRPr="002C3BD5">
        <w:rPr>
          <w:rFonts w:ascii="Times New Roman" w:hAnsi="Times New Roman"/>
          <w:color w:val="000000"/>
          <w:spacing w:val="1"/>
          <w:sz w:val="32"/>
          <w:szCs w:val="32"/>
        </w:rPr>
        <w:t>чувствуется там, где мала зеленая зона.</w:t>
      </w:r>
    </w:p>
    <w:p w:rsidR="003768A0" w:rsidRPr="002C3BD5" w:rsidRDefault="003768A0" w:rsidP="00EE1E66">
      <w:pPr>
        <w:shd w:val="clear" w:color="auto" w:fill="FFFFFF"/>
        <w:spacing w:after="0" w:line="240" w:lineRule="auto"/>
        <w:ind w:right="1" w:firstLine="504"/>
        <w:jc w:val="both"/>
        <w:rPr>
          <w:rFonts w:ascii="Times New Roman" w:hAnsi="Times New Roman"/>
          <w:sz w:val="32"/>
          <w:szCs w:val="32"/>
        </w:rPr>
      </w:pPr>
      <w:r w:rsidRPr="002C3BD5">
        <w:rPr>
          <w:rFonts w:ascii="Times New Roman" w:hAnsi="Times New Roman"/>
          <w:color w:val="000000"/>
          <w:spacing w:val="12"/>
          <w:sz w:val="32"/>
          <w:szCs w:val="32"/>
        </w:rPr>
        <w:t xml:space="preserve">Недостаток кислорода в воздушной среде городов </w:t>
      </w:r>
      <w:r w:rsidRPr="002C3BD5">
        <w:rPr>
          <w:rFonts w:ascii="Times New Roman" w:hAnsi="Times New Roman"/>
          <w:color w:val="000000"/>
          <w:spacing w:val="1"/>
          <w:sz w:val="32"/>
          <w:szCs w:val="32"/>
        </w:rPr>
        <w:t>способствует распространению среди населения легочных и сердечно-сосудистых заболеваний.</w:t>
      </w:r>
    </w:p>
    <w:p w:rsidR="003768A0" w:rsidRPr="002C3BD5" w:rsidRDefault="003768A0" w:rsidP="00EE1E66">
      <w:pPr>
        <w:shd w:val="clear" w:color="auto" w:fill="FFFFFF"/>
        <w:spacing w:after="0" w:line="240" w:lineRule="auto"/>
        <w:ind w:right="1" w:firstLine="567"/>
        <w:jc w:val="both"/>
        <w:rPr>
          <w:rFonts w:ascii="Times New Roman" w:hAnsi="Times New Roman"/>
          <w:sz w:val="32"/>
          <w:szCs w:val="32"/>
        </w:rPr>
      </w:pPr>
      <w:r w:rsidRPr="002C3BD5">
        <w:rPr>
          <w:rFonts w:ascii="Times New Roman" w:hAnsi="Times New Roman"/>
          <w:color w:val="000000"/>
          <w:spacing w:val="-2"/>
          <w:sz w:val="32"/>
          <w:szCs w:val="32"/>
        </w:rPr>
        <w:t xml:space="preserve">Высокие уровни шумов. С развитием технического прогресса уровни шума в городах постоянно возрастают, и все большая часть населения почти круглые сутки подвергается его раздражающему </w:t>
      </w:r>
      <w:r w:rsidRPr="002C3BD5">
        <w:rPr>
          <w:rFonts w:ascii="Times New Roman" w:hAnsi="Times New Roman"/>
          <w:color w:val="000000"/>
          <w:spacing w:val="-1"/>
          <w:sz w:val="32"/>
          <w:szCs w:val="32"/>
        </w:rPr>
        <w:t>воздействию.</w:t>
      </w:r>
    </w:p>
    <w:p w:rsidR="003768A0" w:rsidRPr="002C3BD5" w:rsidRDefault="003768A0" w:rsidP="00EE1E66">
      <w:pPr>
        <w:shd w:val="clear" w:color="auto" w:fill="FFFFFF"/>
        <w:spacing w:after="0" w:line="240" w:lineRule="auto"/>
        <w:ind w:right="1" w:firstLine="567"/>
        <w:jc w:val="both"/>
        <w:rPr>
          <w:rFonts w:ascii="Times New Roman" w:hAnsi="Times New Roman"/>
          <w:sz w:val="32"/>
          <w:szCs w:val="32"/>
        </w:rPr>
      </w:pPr>
      <w:r w:rsidRPr="002C3BD5">
        <w:rPr>
          <w:rFonts w:ascii="Times New Roman" w:hAnsi="Times New Roman"/>
          <w:color w:val="000000"/>
          <w:spacing w:val="-1"/>
          <w:sz w:val="32"/>
          <w:szCs w:val="32"/>
        </w:rPr>
        <w:t xml:space="preserve">Внедрение новых технологических процессов, рост мощности оборудования, механизация производственных и иных процессор </w:t>
      </w:r>
      <w:r w:rsidRPr="002C3BD5">
        <w:rPr>
          <w:rFonts w:ascii="Times New Roman" w:hAnsi="Times New Roman"/>
          <w:color w:val="000000"/>
          <w:spacing w:val="1"/>
          <w:sz w:val="32"/>
          <w:szCs w:val="32"/>
        </w:rPr>
        <w:t xml:space="preserve">появление мощных средств наземного, воздушного и водного </w:t>
      </w:r>
      <w:r w:rsidRPr="002C3BD5">
        <w:rPr>
          <w:rFonts w:ascii="Times New Roman" w:hAnsi="Times New Roman"/>
          <w:color w:val="000000"/>
          <w:spacing w:val="-2"/>
          <w:sz w:val="32"/>
          <w:szCs w:val="32"/>
        </w:rPr>
        <w:t>транспорта привели к тому, чт</w:t>
      </w:r>
      <w:r w:rsidR="00876A50" w:rsidRPr="002C3BD5">
        <w:rPr>
          <w:rFonts w:ascii="Times New Roman" w:hAnsi="Times New Roman"/>
          <w:color w:val="000000"/>
          <w:spacing w:val="-2"/>
          <w:sz w:val="32"/>
          <w:szCs w:val="32"/>
        </w:rPr>
        <w:t>о человек постоянно подвергается</w:t>
      </w:r>
      <w:r w:rsidRPr="002C3BD5">
        <w:rPr>
          <w:rFonts w:ascii="Times New Roman" w:hAnsi="Times New Roman"/>
          <w:color w:val="000000"/>
          <w:spacing w:val="-2"/>
          <w:sz w:val="32"/>
          <w:szCs w:val="32"/>
        </w:rPr>
        <w:t xml:space="preserve"> </w:t>
      </w:r>
      <w:r w:rsidRPr="002C3BD5">
        <w:rPr>
          <w:rFonts w:ascii="Times New Roman" w:hAnsi="Times New Roman"/>
          <w:color w:val="000000"/>
          <w:spacing w:val="1"/>
          <w:sz w:val="32"/>
          <w:szCs w:val="32"/>
        </w:rPr>
        <w:t xml:space="preserve">воздействию шума высоких уровней. Это способствует появлению </w:t>
      </w:r>
      <w:r w:rsidRPr="002C3BD5">
        <w:rPr>
          <w:rFonts w:ascii="Times New Roman" w:hAnsi="Times New Roman"/>
          <w:color w:val="000000"/>
          <w:spacing w:val="4"/>
          <w:sz w:val="32"/>
          <w:szCs w:val="32"/>
        </w:rPr>
        <w:t xml:space="preserve">и развитию неврологических, сердечно-сосудистых и иных </w:t>
      </w:r>
      <w:r w:rsidRPr="002C3BD5">
        <w:rPr>
          <w:rFonts w:ascii="Times New Roman" w:hAnsi="Times New Roman"/>
          <w:color w:val="000000"/>
          <w:spacing w:val="-2"/>
          <w:sz w:val="32"/>
          <w:szCs w:val="32"/>
        </w:rPr>
        <w:t>заболеваний.</w:t>
      </w:r>
    </w:p>
    <w:p w:rsidR="003768A0" w:rsidRPr="002C3BD5" w:rsidRDefault="003768A0" w:rsidP="00EE1E66">
      <w:pPr>
        <w:shd w:val="clear" w:color="auto" w:fill="FFFFFF"/>
        <w:tabs>
          <w:tab w:val="left" w:pos="6442"/>
        </w:tabs>
        <w:spacing w:after="0" w:line="240" w:lineRule="auto"/>
        <w:ind w:right="1" w:firstLine="567"/>
        <w:jc w:val="both"/>
        <w:rPr>
          <w:rFonts w:ascii="Times New Roman" w:hAnsi="Times New Roman"/>
          <w:color w:val="000000"/>
          <w:spacing w:val="-1"/>
          <w:sz w:val="32"/>
          <w:szCs w:val="32"/>
        </w:rPr>
      </w:pPr>
      <w:r w:rsidRPr="002C3BD5">
        <w:rPr>
          <w:rFonts w:ascii="Times New Roman" w:hAnsi="Times New Roman"/>
          <w:color w:val="000000"/>
          <w:spacing w:val="3"/>
          <w:sz w:val="32"/>
          <w:szCs w:val="32"/>
        </w:rPr>
        <w:t xml:space="preserve">В  общем  шумовом  фоне  города удельный  вес  транспорт </w:t>
      </w:r>
      <w:r w:rsidRPr="002C3BD5">
        <w:rPr>
          <w:rFonts w:ascii="Times New Roman" w:hAnsi="Times New Roman"/>
          <w:color w:val="000000"/>
          <w:spacing w:val="5"/>
          <w:sz w:val="32"/>
          <w:szCs w:val="32"/>
        </w:rPr>
        <w:t xml:space="preserve">составляет от 60 до  80%.  Внутриквартальные источники  шума: </w:t>
      </w:r>
      <w:r w:rsidRPr="002C3BD5">
        <w:rPr>
          <w:rFonts w:ascii="Times New Roman" w:hAnsi="Times New Roman"/>
          <w:color w:val="000000"/>
          <w:spacing w:val="1"/>
          <w:sz w:val="32"/>
          <w:szCs w:val="32"/>
        </w:rPr>
        <w:lastRenderedPageBreak/>
        <w:t xml:space="preserve">спортивные   игры, игры   на   детских   площадках,   разгрузочно - </w:t>
      </w:r>
      <w:r w:rsidRPr="002C3BD5">
        <w:rPr>
          <w:rFonts w:ascii="Times New Roman" w:hAnsi="Times New Roman"/>
          <w:color w:val="000000"/>
          <w:spacing w:val="4"/>
          <w:sz w:val="32"/>
          <w:szCs w:val="32"/>
        </w:rPr>
        <w:t xml:space="preserve">погрузочные работы у магазинов составляют 10 - 20%.  Шумовой </w:t>
      </w:r>
      <w:r w:rsidRPr="002C3BD5">
        <w:rPr>
          <w:rFonts w:ascii="Times New Roman" w:hAnsi="Times New Roman"/>
          <w:color w:val="000000"/>
          <w:spacing w:val="7"/>
          <w:sz w:val="32"/>
          <w:szCs w:val="32"/>
        </w:rPr>
        <w:t xml:space="preserve">режим в жилых квартирах складывается из шума проникающего </w:t>
      </w:r>
      <w:r w:rsidRPr="002C3BD5">
        <w:rPr>
          <w:rFonts w:ascii="Times New Roman" w:hAnsi="Times New Roman"/>
          <w:color w:val="000000"/>
          <w:spacing w:val="3"/>
          <w:sz w:val="32"/>
          <w:szCs w:val="32"/>
        </w:rPr>
        <w:t xml:space="preserve">извне и образующегося в результате эксплуатации инженерного </w:t>
      </w:r>
      <w:r w:rsidRPr="002C3BD5">
        <w:rPr>
          <w:rFonts w:ascii="Times New Roman" w:hAnsi="Times New Roman"/>
          <w:color w:val="000000"/>
          <w:spacing w:val="2"/>
          <w:sz w:val="32"/>
          <w:szCs w:val="32"/>
        </w:rPr>
        <w:t xml:space="preserve">санитарно-технического  оборудования:  лифты,  насосы,  подкачка </w:t>
      </w:r>
      <w:r w:rsidRPr="002C3BD5">
        <w:rPr>
          <w:rFonts w:ascii="Times New Roman" w:hAnsi="Times New Roman"/>
          <w:color w:val="000000"/>
          <w:spacing w:val="-1"/>
          <w:sz w:val="32"/>
          <w:szCs w:val="32"/>
        </w:rPr>
        <w:t>воды, мусоропроводы, вентиляция, запорные краны.</w:t>
      </w:r>
    </w:p>
    <w:p w:rsidR="003768A0" w:rsidRPr="002C3BD5" w:rsidRDefault="003768A0" w:rsidP="00EE1E66">
      <w:pPr>
        <w:shd w:val="clear" w:color="auto" w:fill="FFFFFF"/>
        <w:tabs>
          <w:tab w:val="left" w:pos="0"/>
          <w:tab w:val="left" w:pos="6442"/>
        </w:tabs>
        <w:spacing w:after="0" w:line="240" w:lineRule="auto"/>
        <w:ind w:right="1" w:firstLine="567"/>
        <w:jc w:val="both"/>
        <w:rPr>
          <w:rFonts w:ascii="Times New Roman" w:hAnsi="Times New Roman"/>
          <w:sz w:val="32"/>
          <w:szCs w:val="32"/>
        </w:rPr>
      </w:pPr>
      <w:r w:rsidRPr="002C3BD5">
        <w:rPr>
          <w:rFonts w:ascii="Times New Roman" w:hAnsi="Times New Roman"/>
          <w:b/>
          <w:bCs/>
          <w:color w:val="000000"/>
          <w:spacing w:val="1"/>
          <w:sz w:val="32"/>
          <w:szCs w:val="32"/>
        </w:rPr>
        <w:t>Образование зоны кислотных осадков</w:t>
      </w:r>
      <w:r w:rsidRPr="002C3BD5">
        <w:rPr>
          <w:rFonts w:ascii="Times New Roman" w:hAnsi="Times New Roman"/>
          <w:bCs/>
          <w:color w:val="000000"/>
          <w:spacing w:val="1"/>
          <w:sz w:val="32"/>
          <w:szCs w:val="32"/>
        </w:rPr>
        <w:t xml:space="preserve">. </w:t>
      </w:r>
      <w:r w:rsidRPr="002C3BD5">
        <w:rPr>
          <w:rFonts w:ascii="Times New Roman" w:hAnsi="Times New Roman"/>
          <w:color w:val="000000"/>
          <w:spacing w:val="1"/>
          <w:sz w:val="32"/>
          <w:szCs w:val="32"/>
        </w:rPr>
        <w:t xml:space="preserve">Кислотные дожди - </w:t>
      </w:r>
      <w:r w:rsidRPr="002C3BD5">
        <w:rPr>
          <w:rFonts w:ascii="Times New Roman" w:hAnsi="Times New Roman"/>
          <w:color w:val="000000"/>
          <w:spacing w:val="4"/>
          <w:sz w:val="32"/>
          <w:szCs w:val="32"/>
        </w:rPr>
        <w:t xml:space="preserve">результат промышленного загрязнения воздуха, большое место </w:t>
      </w:r>
      <w:r w:rsidRPr="002C3BD5">
        <w:rPr>
          <w:rFonts w:ascii="Times New Roman" w:hAnsi="Times New Roman"/>
          <w:color w:val="000000"/>
          <w:spacing w:val="6"/>
          <w:sz w:val="32"/>
          <w:szCs w:val="32"/>
        </w:rPr>
        <w:t>здесь принадлежит окислам азота, источниками образования ко</w:t>
      </w:r>
      <w:r w:rsidRPr="002C3BD5">
        <w:rPr>
          <w:rFonts w:ascii="Times New Roman" w:hAnsi="Times New Roman"/>
          <w:color w:val="000000"/>
          <w:spacing w:val="1"/>
          <w:sz w:val="32"/>
          <w:szCs w:val="32"/>
        </w:rPr>
        <w:t xml:space="preserve">торых являются выхлопные газы автомобильных и авиационных двигателей, а также сжигание всех видов топлива. Примерно 40% </w:t>
      </w:r>
      <w:r w:rsidRPr="002C3BD5">
        <w:rPr>
          <w:rFonts w:ascii="Times New Roman" w:hAnsi="Times New Roman"/>
          <w:color w:val="000000"/>
          <w:spacing w:val="11"/>
          <w:sz w:val="32"/>
          <w:szCs w:val="32"/>
        </w:rPr>
        <w:t xml:space="preserve">всех окислов азота выбрасывают в атмосферу тепловые </w:t>
      </w:r>
      <w:r w:rsidRPr="002C3BD5">
        <w:rPr>
          <w:rFonts w:ascii="Times New Roman" w:hAnsi="Times New Roman"/>
          <w:color w:val="000000"/>
          <w:sz w:val="32"/>
          <w:szCs w:val="32"/>
        </w:rPr>
        <w:t xml:space="preserve">электростанции. Эти окислы преобразуются в азот и нитраты, а последние, взаимодействуя с водой, дают азотную кислоту. Кроме </w:t>
      </w:r>
      <w:r w:rsidRPr="002C3BD5">
        <w:rPr>
          <w:rFonts w:ascii="Times New Roman" w:hAnsi="Times New Roman"/>
          <w:color w:val="000000"/>
          <w:spacing w:val="8"/>
          <w:sz w:val="32"/>
          <w:szCs w:val="32"/>
        </w:rPr>
        <w:t xml:space="preserve">того, в теплые солнечные дни окислы азота реагируют с </w:t>
      </w:r>
      <w:r w:rsidRPr="002C3BD5">
        <w:rPr>
          <w:rFonts w:ascii="Times New Roman" w:hAnsi="Times New Roman"/>
          <w:color w:val="000000"/>
          <w:spacing w:val="4"/>
          <w:sz w:val="32"/>
          <w:szCs w:val="32"/>
        </w:rPr>
        <w:t xml:space="preserve">недогоревшими углеводородами из автомобильных выхлопов, </w:t>
      </w:r>
      <w:r w:rsidRPr="002C3BD5">
        <w:rPr>
          <w:rFonts w:ascii="Times New Roman" w:hAnsi="Times New Roman"/>
          <w:color w:val="000000"/>
          <w:spacing w:val="15"/>
          <w:sz w:val="32"/>
          <w:szCs w:val="32"/>
        </w:rPr>
        <w:t xml:space="preserve">образуя озон, который, как известно, в определенных </w:t>
      </w:r>
      <w:r w:rsidRPr="002C3BD5">
        <w:rPr>
          <w:rFonts w:ascii="Times New Roman" w:hAnsi="Times New Roman"/>
          <w:color w:val="000000"/>
          <w:spacing w:val="-4"/>
          <w:sz w:val="32"/>
          <w:szCs w:val="32"/>
        </w:rPr>
        <w:t>концентрациях вреден для растений.</w:t>
      </w:r>
    </w:p>
    <w:p w:rsidR="003768A0" w:rsidRPr="002C3BD5" w:rsidRDefault="003768A0" w:rsidP="00EE1E66">
      <w:pPr>
        <w:shd w:val="clear" w:color="auto" w:fill="FFFFFF"/>
        <w:tabs>
          <w:tab w:val="left" w:pos="0"/>
        </w:tabs>
        <w:spacing w:after="0" w:line="240" w:lineRule="auto"/>
        <w:ind w:right="14" w:firstLine="567"/>
        <w:jc w:val="both"/>
        <w:rPr>
          <w:rFonts w:ascii="Times New Roman" w:hAnsi="Times New Roman"/>
          <w:sz w:val="32"/>
          <w:szCs w:val="32"/>
        </w:rPr>
      </w:pPr>
      <w:r w:rsidRPr="002C3BD5">
        <w:rPr>
          <w:rFonts w:ascii="Times New Roman" w:hAnsi="Times New Roman"/>
          <w:color w:val="000000"/>
          <w:sz w:val="32"/>
          <w:szCs w:val="32"/>
        </w:rPr>
        <w:t xml:space="preserve">Существует научная гипотеза, что нередко главной причиной </w:t>
      </w:r>
      <w:r w:rsidRPr="002C3BD5">
        <w:rPr>
          <w:rFonts w:ascii="Times New Roman" w:hAnsi="Times New Roman"/>
          <w:color w:val="000000"/>
          <w:spacing w:val="-2"/>
          <w:sz w:val="32"/>
          <w:szCs w:val="32"/>
        </w:rPr>
        <w:t xml:space="preserve">гибели деревьев является озон в сочетании с кислотными туманами. </w:t>
      </w:r>
      <w:r w:rsidRPr="002C3BD5">
        <w:rPr>
          <w:rFonts w:ascii="Times New Roman" w:hAnsi="Times New Roman"/>
          <w:color w:val="000000"/>
          <w:sz w:val="32"/>
          <w:szCs w:val="32"/>
        </w:rPr>
        <w:t xml:space="preserve">Один из распространенных загрязнителей воздуха - сернистый </w:t>
      </w:r>
      <w:r w:rsidRPr="002C3BD5">
        <w:rPr>
          <w:rFonts w:ascii="Times New Roman" w:hAnsi="Times New Roman"/>
          <w:color w:val="000000"/>
          <w:spacing w:val="5"/>
          <w:sz w:val="32"/>
          <w:szCs w:val="32"/>
        </w:rPr>
        <w:t xml:space="preserve">антигидрид, образующийся при сжигании угля, нефти, мазута, </w:t>
      </w:r>
      <w:r w:rsidRPr="002C3BD5">
        <w:rPr>
          <w:rFonts w:ascii="Times New Roman" w:hAnsi="Times New Roman"/>
          <w:color w:val="000000"/>
          <w:spacing w:val="-1"/>
          <w:sz w:val="32"/>
          <w:szCs w:val="32"/>
        </w:rPr>
        <w:t xml:space="preserve">бесцветный газ с едким запахом, сернистый ангидрид вскоре после выброса из дымовой трубы превращается в сульфаты. Растворяясь в </w:t>
      </w:r>
      <w:r w:rsidRPr="002C3BD5">
        <w:rPr>
          <w:rFonts w:ascii="Times New Roman" w:hAnsi="Times New Roman"/>
          <w:color w:val="000000"/>
          <w:sz w:val="32"/>
          <w:szCs w:val="32"/>
        </w:rPr>
        <w:t xml:space="preserve">каплях воды, они образуют серную кислоту и вызывают появление </w:t>
      </w:r>
      <w:r w:rsidRPr="002C3BD5">
        <w:rPr>
          <w:rFonts w:ascii="Times New Roman" w:hAnsi="Times New Roman"/>
          <w:color w:val="000000"/>
          <w:spacing w:val="2"/>
          <w:sz w:val="32"/>
          <w:szCs w:val="32"/>
        </w:rPr>
        <w:t xml:space="preserve">тумана, снега или дождя с кислотностью от 10 до 100 раз выше </w:t>
      </w:r>
      <w:r w:rsidRPr="002C3BD5">
        <w:rPr>
          <w:rFonts w:ascii="Times New Roman" w:hAnsi="Times New Roman"/>
          <w:color w:val="000000"/>
          <w:spacing w:val="-20"/>
          <w:sz w:val="32"/>
          <w:szCs w:val="32"/>
        </w:rPr>
        <w:t>обычной.</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sz w:val="32"/>
          <w:szCs w:val="32"/>
        </w:rPr>
      </w:pPr>
      <w:r w:rsidRPr="002C3BD5">
        <w:rPr>
          <w:rFonts w:ascii="Times New Roman" w:hAnsi="Times New Roman"/>
          <w:color w:val="000000"/>
          <w:spacing w:val="3"/>
          <w:sz w:val="32"/>
          <w:szCs w:val="32"/>
        </w:rPr>
        <w:t xml:space="preserve">Кислотные осадки опасны не только для растительного мира, </w:t>
      </w:r>
      <w:r w:rsidRPr="002C3BD5">
        <w:rPr>
          <w:rFonts w:ascii="Times New Roman" w:hAnsi="Times New Roman"/>
          <w:color w:val="000000"/>
          <w:spacing w:val="-5"/>
          <w:sz w:val="32"/>
          <w:szCs w:val="32"/>
        </w:rPr>
        <w:t>но и для здоровья людей.</w:t>
      </w:r>
    </w:p>
    <w:p w:rsidR="003768A0" w:rsidRPr="002C3BD5" w:rsidRDefault="003768A0" w:rsidP="00EE1E66">
      <w:pPr>
        <w:shd w:val="clear" w:color="auto" w:fill="FFFFFF"/>
        <w:tabs>
          <w:tab w:val="left" w:pos="0"/>
        </w:tabs>
        <w:spacing w:after="0" w:line="240" w:lineRule="auto"/>
        <w:ind w:right="10" w:firstLine="567"/>
        <w:jc w:val="both"/>
        <w:rPr>
          <w:rFonts w:ascii="Times New Roman" w:hAnsi="Times New Roman"/>
          <w:sz w:val="32"/>
          <w:szCs w:val="32"/>
        </w:rPr>
      </w:pPr>
      <w:r w:rsidRPr="002C3BD5">
        <w:rPr>
          <w:rFonts w:ascii="Times New Roman" w:hAnsi="Times New Roman"/>
          <w:b/>
          <w:bCs/>
          <w:color w:val="000000"/>
          <w:spacing w:val="6"/>
          <w:sz w:val="32"/>
          <w:szCs w:val="32"/>
        </w:rPr>
        <w:t>Разрушение озонового слоя атмосферы.</w:t>
      </w:r>
      <w:r w:rsidRPr="002C3BD5">
        <w:rPr>
          <w:rFonts w:ascii="Times New Roman" w:hAnsi="Times New Roman"/>
          <w:bCs/>
          <w:color w:val="000000"/>
          <w:spacing w:val="6"/>
          <w:sz w:val="32"/>
          <w:szCs w:val="32"/>
        </w:rPr>
        <w:t xml:space="preserve"> </w:t>
      </w:r>
      <w:r w:rsidRPr="002C3BD5">
        <w:rPr>
          <w:rFonts w:ascii="Times New Roman" w:hAnsi="Times New Roman"/>
          <w:color w:val="000000"/>
          <w:spacing w:val="6"/>
          <w:sz w:val="32"/>
          <w:szCs w:val="32"/>
        </w:rPr>
        <w:t xml:space="preserve">Озон обладает </w:t>
      </w:r>
      <w:r w:rsidRPr="002C3BD5">
        <w:rPr>
          <w:rFonts w:ascii="Times New Roman" w:hAnsi="Times New Roman"/>
          <w:color w:val="000000"/>
          <w:spacing w:val="5"/>
          <w:sz w:val="32"/>
          <w:szCs w:val="32"/>
        </w:rPr>
        <w:t>способностью сильно поглощать ультрафиолетовое излучение с</w:t>
      </w:r>
      <w:r w:rsidRPr="002C3BD5">
        <w:rPr>
          <w:rFonts w:ascii="Times New Roman" w:hAnsi="Times New Roman"/>
          <w:color w:val="000000"/>
          <w:spacing w:val="7"/>
          <w:sz w:val="32"/>
          <w:szCs w:val="32"/>
        </w:rPr>
        <w:t>олнца и, следовательно, предохраняет от их губительного в</w:t>
      </w:r>
      <w:r w:rsidRPr="002C3BD5">
        <w:rPr>
          <w:rFonts w:ascii="Times New Roman" w:hAnsi="Times New Roman"/>
          <w:color w:val="000000"/>
          <w:spacing w:val="3"/>
          <w:sz w:val="32"/>
          <w:szCs w:val="32"/>
        </w:rPr>
        <w:t>оздействия на живые организмы на Земле. Количество озона в ат</w:t>
      </w:r>
      <w:r w:rsidRPr="002C3BD5">
        <w:rPr>
          <w:rFonts w:ascii="Times New Roman" w:hAnsi="Times New Roman"/>
          <w:color w:val="000000"/>
          <w:spacing w:val="12"/>
          <w:sz w:val="32"/>
          <w:szCs w:val="32"/>
        </w:rPr>
        <w:t xml:space="preserve">мосфере невелико. Его особенность заключается в его </w:t>
      </w:r>
      <w:r w:rsidRPr="002C3BD5">
        <w:rPr>
          <w:rFonts w:ascii="Times New Roman" w:hAnsi="Times New Roman"/>
          <w:color w:val="000000"/>
          <w:sz w:val="32"/>
          <w:szCs w:val="32"/>
        </w:rPr>
        <w:t xml:space="preserve">нестойкости: он легко разрушается соединениями водорода, азота, </w:t>
      </w:r>
      <w:r w:rsidRPr="002C3BD5">
        <w:rPr>
          <w:rFonts w:ascii="Times New Roman" w:hAnsi="Times New Roman"/>
          <w:color w:val="000000"/>
          <w:spacing w:val="2"/>
          <w:sz w:val="32"/>
          <w:szCs w:val="32"/>
        </w:rPr>
        <w:t xml:space="preserve">юра. В результате деятельности человека в последние годы резко </w:t>
      </w:r>
      <w:r w:rsidRPr="002C3BD5">
        <w:rPr>
          <w:rFonts w:ascii="Times New Roman" w:hAnsi="Times New Roman"/>
          <w:color w:val="000000"/>
          <w:spacing w:val="-2"/>
          <w:sz w:val="32"/>
          <w:szCs w:val="32"/>
        </w:rPr>
        <w:t>в</w:t>
      </w:r>
      <w:r w:rsidR="00876A50" w:rsidRPr="002C3BD5">
        <w:rPr>
          <w:rFonts w:ascii="Times New Roman" w:hAnsi="Times New Roman"/>
          <w:color w:val="000000"/>
          <w:spacing w:val="-2"/>
          <w:sz w:val="32"/>
          <w:szCs w:val="32"/>
        </w:rPr>
        <w:t>о</w:t>
      </w:r>
      <w:r w:rsidRPr="002C3BD5">
        <w:rPr>
          <w:rFonts w:ascii="Times New Roman" w:hAnsi="Times New Roman"/>
          <w:color w:val="000000"/>
          <w:spacing w:val="-2"/>
          <w:sz w:val="32"/>
          <w:szCs w:val="32"/>
        </w:rPr>
        <w:t>зрастает поступление веществ, содержащих эти соединения.</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sz w:val="32"/>
          <w:szCs w:val="32"/>
        </w:rPr>
      </w:pPr>
      <w:r w:rsidRPr="002C3BD5">
        <w:rPr>
          <w:rFonts w:ascii="Times New Roman" w:hAnsi="Times New Roman"/>
          <w:color w:val="000000"/>
          <w:spacing w:val="19"/>
          <w:sz w:val="32"/>
          <w:szCs w:val="32"/>
        </w:rPr>
        <w:t>Наиболее значительными из антропогенных примесей</w:t>
      </w:r>
      <w:r w:rsidRPr="002C3BD5">
        <w:rPr>
          <w:rFonts w:ascii="Times New Roman" w:hAnsi="Times New Roman"/>
          <w:color w:val="000000"/>
          <w:spacing w:val="4"/>
          <w:sz w:val="32"/>
          <w:szCs w:val="32"/>
        </w:rPr>
        <w:t xml:space="preserve">. считаются окислы азота, доля которых в воздухе возрастает от </w:t>
      </w:r>
      <w:r w:rsidRPr="002C3BD5">
        <w:rPr>
          <w:rFonts w:ascii="Times New Roman" w:hAnsi="Times New Roman"/>
          <w:color w:val="000000"/>
          <w:spacing w:val="4"/>
          <w:sz w:val="32"/>
          <w:szCs w:val="32"/>
        </w:rPr>
        <w:lastRenderedPageBreak/>
        <w:t>все уве</w:t>
      </w:r>
      <w:r w:rsidRPr="002C3BD5">
        <w:rPr>
          <w:rFonts w:ascii="Times New Roman" w:hAnsi="Times New Roman"/>
          <w:color w:val="000000"/>
          <w:spacing w:val="11"/>
          <w:sz w:val="32"/>
          <w:szCs w:val="32"/>
        </w:rPr>
        <w:t>личивающегося применения азотных удобрений, а также от</w:t>
      </w:r>
      <w:r w:rsidRPr="002C3BD5">
        <w:rPr>
          <w:rFonts w:ascii="Times New Roman" w:hAnsi="Times New Roman"/>
          <w:color w:val="000000"/>
          <w:spacing w:val="-1"/>
          <w:sz w:val="32"/>
          <w:szCs w:val="32"/>
        </w:rPr>
        <w:t xml:space="preserve">,   </w:t>
      </w:r>
      <w:r w:rsidR="00876A50" w:rsidRPr="002C3BD5">
        <w:rPr>
          <w:rFonts w:ascii="Times New Roman" w:hAnsi="Times New Roman"/>
          <w:color w:val="000000"/>
          <w:spacing w:val="-1"/>
          <w:sz w:val="32"/>
          <w:szCs w:val="32"/>
        </w:rPr>
        <w:t>со</w:t>
      </w:r>
      <w:r w:rsidRPr="002C3BD5">
        <w:rPr>
          <w:rFonts w:ascii="Times New Roman" w:hAnsi="Times New Roman"/>
          <w:color w:val="000000"/>
          <w:spacing w:val="-1"/>
          <w:sz w:val="32"/>
          <w:szCs w:val="32"/>
        </w:rPr>
        <w:t>единений хлора, поступающих в атмосферу.</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Таким образом, состояние    озонового   слоя  целиком  и </w:t>
      </w:r>
      <w:r w:rsidRPr="002C3BD5">
        <w:rPr>
          <w:rFonts w:ascii="Times New Roman" w:hAnsi="Times New Roman"/>
          <w:color w:val="000000"/>
          <w:spacing w:val="1"/>
          <w:sz w:val="32"/>
          <w:szCs w:val="32"/>
        </w:rPr>
        <w:t>полностью зависит от деятельности человека. Это он решает, быть за</w:t>
      </w:r>
      <w:r w:rsidRPr="002C3BD5">
        <w:rPr>
          <w:rFonts w:ascii="Times New Roman" w:hAnsi="Times New Roman"/>
          <w:color w:val="000000"/>
          <w:spacing w:val="-4"/>
          <w:sz w:val="32"/>
          <w:szCs w:val="32"/>
        </w:rPr>
        <w:t>щитному слою у Земли или нет.</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Прозрачность    атмосферы    зависит    главным    образом    от </w:t>
      </w:r>
      <w:r w:rsidRPr="002C3BD5">
        <w:rPr>
          <w:rFonts w:ascii="Times New Roman" w:hAnsi="Times New Roman"/>
          <w:color w:val="000000"/>
          <w:spacing w:val="-1"/>
          <w:sz w:val="32"/>
          <w:szCs w:val="32"/>
        </w:rPr>
        <w:t xml:space="preserve">держания   в   ней   аэрозолей   (пыль,   дым,   туман).   Ухудшение </w:t>
      </w:r>
      <w:r w:rsidRPr="002C3BD5">
        <w:rPr>
          <w:rFonts w:ascii="Times New Roman" w:hAnsi="Times New Roman"/>
          <w:color w:val="000000"/>
          <w:spacing w:val="1"/>
          <w:sz w:val="32"/>
          <w:szCs w:val="32"/>
        </w:rPr>
        <w:t>прозрачности способствует созданию помех авиации, судоходству, нередко является причиной крупных транспортных аварий.</w:t>
      </w:r>
    </w:p>
    <w:p w:rsidR="003768A0" w:rsidRPr="002C3BD5" w:rsidRDefault="003768A0" w:rsidP="00EE1E66">
      <w:pPr>
        <w:shd w:val="clear" w:color="auto" w:fill="FFFFFF"/>
        <w:tabs>
          <w:tab w:val="left" w:pos="0"/>
        </w:tabs>
        <w:spacing w:after="0" w:line="240" w:lineRule="auto"/>
        <w:ind w:right="91" w:firstLine="567"/>
        <w:jc w:val="both"/>
        <w:rPr>
          <w:rFonts w:ascii="Times New Roman" w:hAnsi="Times New Roman"/>
          <w:sz w:val="32"/>
          <w:szCs w:val="32"/>
        </w:rPr>
      </w:pPr>
      <w:r w:rsidRPr="002C3BD5">
        <w:rPr>
          <w:rFonts w:ascii="Times New Roman" w:hAnsi="Times New Roman"/>
          <w:b/>
          <w:bCs/>
          <w:color w:val="000000"/>
          <w:spacing w:val="-1"/>
          <w:sz w:val="32"/>
          <w:szCs w:val="32"/>
        </w:rPr>
        <w:t>Пыль</w:t>
      </w:r>
      <w:r w:rsidRPr="002C3BD5">
        <w:rPr>
          <w:rFonts w:ascii="Times New Roman" w:hAnsi="Times New Roman"/>
          <w:bCs/>
          <w:color w:val="000000"/>
          <w:spacing w:val="-1"/>
          <w:sz w:val="32"/>
          <w:szCs w:val="32"/>
        </w:rPr>
        <w:t xml:space="preserve"> </w:t>
      </w:r>
      <w:r w:rsidRPr="002C3BD5">
        <w:rPr>
          <w:rFonts w:ascii="Times New Roman" w:hAnsi="Times New Roman"/>
          <w:color w:val="000000"/>
          <w:spacing w:val="-1"/>
          <w:sz w:val="32"/>
          <w:szCs w:val="32"/>
        </w:rPr>
        <w:t xml:space="preserve">- один из наиболее распространенных загрязнителей </w:t>
      </w:r>
      <w:r w:rsidRPr="002C3BD5">
        <w:rPr>
          <w:rFonts w:ascii="Times New Roman" w:hAnsi="Times New Roman"/>
          <w:color w:val="000000"/>
          <w:spacing w:val="8"/>
          <w:sz w:val="32"/>
          <w:szCs w:val="32"/>
        </w:rPr>
        <w:t xml:space="preserve">атмосферы. Она оказывает вредное воздействие на живые </w:t>
      </w:r>
      <w:r w:rsidRPr="002C3BD5">
        <w:rPr>
          <w:rFonts w:ascii="Times New Roman" w:hAnsi="Times New Roman"/>
          <w:color w:val="000000"/>
          <w:spacing w:val="9"/>
          <w:sz w:val="32"/>
          <w:szCs w:val="32"/>
        </w:rPr>
        <w:t xml:space="preserve">организмы, растительный мир, ускоряет разрушение </w:t>
      </w:r>
      <w:r w:rsidRPr="002C3BD5">
        <w:rPr>
          <w:rFonts w:ascii="Times New Roman" w:hAnsi="Times New Roman"/>
          <w:color w:val="000000"/>
          <w:spacing w:val="-2"/>
          <w:sz w:val="32"/>
          <w:szCs w:val="32"/>
        </w:rPr>
        <w:t xml:space="preserve">металлоконструкций, зданий, сооружений и имеет ряд других </w:t>
      </w:r>
      <w:r w:rsidRPr="002C3BD5">
        <w:rPr>
          <w:rFonts w:ascii="Times New Roman" w:hAnsi="Times New Roman"/>
          <w:color w:val="000000"/>
          <w:sz w:val="32"/>
          <w:szCs w:val="32"/>
        </w:rPr>
        <w:t>отрицательных последствий.</w:t>
      </w:r>
    </w:p>
    <w:p w:rsidR="003768A0" w:rsidRPr="002C3BD5" w:rsidRDefault="003768A0" w:rsidP="00EE1E66">
      <w:pPr>
        <w:shd w:val="clear" w:color="auto" w:fill="FFFFFF"/>
        <w:tabs>
          <w:tab w:val="left" w:pos="0"/>
        </w:tabs>
        <w:spacing w:after="0" w:line="240" w:lineRule="auto"/>
        <w:ind w:right="77" w:firstLine="567"/>
        <w:jc w:val="both"/>
        <w:rPr>
          <w:rFonts w:ascii="Times New Roman" w:hAnsi="Times New Roman"/>
          <w:color w:val="000000"/>
          <w:spacing w:val="-2"/>
          <w:sz w:val="32"/>
          <w:szCs w:val="32"/>
        </w:rPr>
      </w:pPr>
      <w:r w:rsidRPr="002C3BD5">
        <w:rPr>
          <w:rFonts w:ascii="Times New Roman" w:hAnsi="Times New Roman"/>
          <w:color w:val="000000"/>
          <w:spacing w:val="1"/>
          <w:sz w:val="32"/>
          <w:szCs w:val="32"/>
        </w:rPr>
        <w:t xml:space="preserve">Пыль включает в себя твердые аэрозоли, которые образуются </w:t>
      </w:r>
      <w:r w:rsidRPr="002C3BD5">
        <w:rPr>
          <w:rFonts w:ascii="Times New Roman" w:hAnsi="Times New Roman"/>
          <w:color w:val="000000"/>
          <w:spacing w:val="3"/>
          <w:sz w:val="32"/>
          <w:szCs w:val="32"/>
        </w:rPr>
        <w:t xml:space="preserve">в процессе выветривания земной породы, лесных пожаров, </w:t>
      </w:r>
      <w:r w:rsidRPr="002C3BD5">
        <w:rPr>
          <w:rFonts w:ascii="Times New Roman" w:hAnsi="Times New Roman"/>
          <w:color w:val="000000"/>
          <w:spacing w:val="11"/>
          <w:sz w:val="32"/>
          <w:szCs w:val="32"/>
        </w:rPr>
        <w:t xml:space="preserve">вулканических извержений, промышленных выбросов. </w:t>
      </w:r>
      <w:r w:rsidRPr="002C3BD5">
        <w:rPr>
          <w:rFonts w:ascii="Times New Roman" w:hAnsi="Times New Roman"/>
          <w:color w:val="000000"/>
          <w:spacing w:val="5"/>
          <w:sz w:val="32"/>
          <w:szCs w:val="32"/>
        </w:rPr>
        <w:t xml:space="preserve">Промышленная пыль - одна из основных составляющих. Ее </w:t>
      </w:r>
      <w:r w:rsidRPr="002C3BD5">
        <w:rPr>
          <w:rFonts w:ascii="Times New Roman" w:hAnsi="Times New Roman"/>
          <w:color w:val="000000"/>
          <w:spacing w:val="3"/>
          <w:sz w:val="32"/>
          <w:szCs w:val="32"/>
        </w:rPr>
        <w:t xml:space="preserve">содержание в воздухе определяется состоянием индустрии и </w:t>
      </w:r>
      <w:r w:rsidRPr="002C3BD5">
        <w:rPr>
          <w:rFonts w:ascii="Times New Roman" w:hAnsi="Times New Roman"/>
          <w:color w:val="000000"/>
          <w:spacing w:val="-1"/>
          <w:sz w:val="32"/>
          <w:szCs w:val="32"/>
        </w:rPr>
        <w:t xml:space="preserve">транспорта. Уже сейчас во многих городах мира сложилась опасная ситуация, которая прямым образом воздействует на человека и его </w:t>
      </w:r>
      <w:r w:rsidRPr="002C3BD5">
        <w:rPr>
          <w:rFonts w:ascii="Times New Roman" w:hAnsi="Times New Roman"/>
          <w:color w:val="000000"/>
          <w:spacing w:val="-2"/>
          <w:sz w:val="32"/>
          <w:szCs w:val="32"/>
        </w:rPr>
        <w:t>здоровье.</w:t>
      </w:r>
    </w:p>
    <w:p w:rsidR="00266687" w:rsidRPr="002C3BD5" w:rsidRDefault="00266687" w:rsidP="00EE1E66">
      <w:pPr>
        <w:shd w:val="clear" w:color="auto" w:fill="FFFFFF"/>
        <w:tabs>
          <w:tab w:val="left" w:pos="0"/>
        </w:tabs>
        <w:spacing w:after="0" w:line="240" w:lineRule="auto"/>
        <w:ind w:firstLine="567"/>
        <w:jc w:val="both"/>
        <w:rPr>
          <w:rFonts w:ascii="Times New Roman" w:hAnsi="Times New Roman"/>
          <w:b/>
          <w:bCs/>
          <w:color w:val="000000"/>
          <w:spacing w:val="1"/>
          <w:sz w:val="32"/>
          <w:szCs w:val="32"/>
        </w:rPr>
      </w:pP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b/>
          <w:bCs/>
          <w:color w:val="000000"/>
          <w:spacing w:val="1"/>
          <w:sz w:val="32"/>
          <w:szCs w:val="32"/>
        </w:rPr>
      </w:pPr>
      <w:r w:rsidRPr="002C3BD5">
        <w:rPr>
          <w:rFonts w:ascii="Times New Roman" w:hAnsi="Times New Roman"/>
          <w:b/>
          <w:bCs/>
          <w:color w:val="000000"/>
          <w:spacing w:val="1"/>
          <w:sz w:val="32"/>
          <w:szCs w:val="32"/>
        </w:rPr>
        <w:t>Изменение состояния гидросферы</w:t>
      </w:r>
    </w:p>
    <w:p w:rsidR="003768A0" w:rsidRPr="002C3BD5" w:rsidRDefault="003768A0" w:rsidP="00EE1E66">
      <w:pPr>
        <w:shd w:val="clear" w:color="auto" w:fill="FFFFFF"/>
        <w:tabs>
          <w:tab w:val="left" w:pos="0"/>
        </w:tabs>
        <w:spacing w:after="0" w:line="240" w:lineRule="auto"/>
        <w:ind w:right="86" w:firstLine="567"/>
        <w:jc w:val="both"/>
        <w:rPr>
          <w:rFonts w:ascii="Times New Roman" w:hAnsi="Times New Roman"/>
          <w:sz w:val="32"/>
          <w:szCs w:val="32"/>
        </w:rPr>
      </w:pPr>
      <w:r w:rsidRPr="002C3BD5">
        <w:rPr>
          <w:rFonts w:ascii="Times New Roman" w:hAnsi="Times New Roman"/>
          <w:color w:val="000000"/>
          <w:spacing w:val="13"/>
          <w:sz w:val="32"/>
          <w:szCs w:val="32"/>
        </w:rPr>
        <w:t xml:space="preserve">Еще два-три десятилетия тому назад количество </w:t>
      </w:r>
      <w:r w:rsidRPr="002C3BD5">
        <w:rPr>
          <w:rFonts w:ascii="Times New Roman" w:hAnsi="Times New Roman"/>
          <w:color w:val="000000"/>
          <w:spacing w:val="-2"/>
          <w:sz w:val="32"/>
          <w:szCs w:val="32"/>
        </w:rPr>
        <w:t xml:space="preserve">водоисточников и качество воды было вполне достаточным дли нормального обеспечения населения. Но в связи с бурным ростом </w:t>
      </w:r>
      <w:r w:rsidRPr="002C3BD5">
        <w:rPr>
          <w:rFonts w:ascii="Times New Roman" w:hAnsi="Times New Roman"/>
          <w:color w:val="000000"/>
          <w:spacing w:val="-1"/>
          <w:sz w:val="32"/>
          <w:szCs w:val="32"/>
        </w:rPr>
        <w:t xml:space="preserve">промышленного и жилищного строительства воды стало не хватать, </w:t>
      </w:r>
      <w:r w:rsidRPr="002C3BD5">
        <w:rPr>
          <w:rFonts w:ascii="Times New Roman" w:hAnsi="Times New Roman"/>
          <w:color w:val="000000"/>
          <w:sz w:val="32"/>
          <w:szCs w:val="32"/>
        </w:rPr>
        <w:t>а ее качество резко упало.</w:t>
      </w:r>
    </w:p>
    <w:p w:rsidR="003768A0" w:rsidRPr="002C3BD5" w:rsidRDefault="003768A0" w:rsidP="00EE1E66">
      <w:pPr>
        <w:shd w:val="clear" w:color="auto" w:fill="FFFFFF"/>
        <w:tabs>
          <w:tab w:val="left" w:pos="0"/>
          <w:tab w:val="left" w:pos="6456"/>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 xml:space="preserve">Сокращение водных ресурсов определяется тремя основными </w:t>
      </w:r>
      <w:r w:rsidRPr="002C3BD5">
        <w:rPr>
          <w:rFonts w:ascii="Times New Roman" w:hAnsi="Times New Roman"/>
          <w:color w:val="000000"/>
          <w:spacing w:val="-2"/>
          <w:sz w:val="32"/>
          <w:szCs w:val="32"/>
        </w:rPr>
        <w:t xml:space="preserve">причинами:   истощение   водных   ресурсов   в   результате   влияния </w:t>
      </w:r>
      <w:r w:rsidRPr="002C3BD5">
        <w:rPr>
          <w:rFonts w:ascii="Times New Roman" w:hAnsi="Times New Roman"/>
          <w:color w:val="000000"/>
          <w:spacing w:val="4"/>
          <w:sz w:val="32"/>
          <w:szCs w:val="32"/>
        </w:rPr>
        <w:t xml:space="preserve">человека на биосферу, резкое  возрастание  потребности  в воде, </w:t>
      </w:r>
      <w:r w:rsidRPr="002C3BD5">
        <w:rPr>
          <w:rFonts w:ascii="Times New Roman" w:hAnsi="Times New Roman"/>
          <w:color w:val="000000"/>
          <w:spacing w:val="-1"/>
          <w:sz w:val="32"/>
          <w:szCs w:val="32"/>
        </w:rPr>
        <w:t>массированное загрязнение водных источников.</w:t>
      </w:r>
    </w:p>
    <w:p w:rsidR="003768A0" w:rsidRPr="002C3BD5" w:rsidRDefault="003768A0" w:rsidP="00EE1E66">
      <w:pPr>
        <w:shd w:val="clear" w:color="auto" w:fill="FFFFFF"/>
        <w:tabs>
          <w:tab w:val="left" w:pos="0"/>
        </w:tabs>
        <w:spacing w:after="0" w:line="240" w:lineRule="auto"/>
        <w:ind w:right="101" w:firstLine="567"/>
        <w:jc w:val="both"/>
        <w:rPr>
          <w:rFonts w:ascii="Times New Roman" w:hAnsi="Times New Roman"/>
          <w:sz w:val="32"/>
          <w:szCs w:val="32"/>
        </w:rPr>
      </w:pPr>
      <w:r w:rsidRPr="002C3BD5">
        <w:rPr>
          <w:rFonts w:ascii="Times New Roman" w:hAnsi="Times New Roman"/>
          <w:color w:val="000000"/>
          <w:spacing w:val="-3"/>
          <w:sz w:val="32"/>
          <w:szCs w:val="32"/>
        </w:rPr>
        <w:t xml:space="preserve">Истощение водных ресурсов под влиянием человеческой </w:t>
      </w:r>
      <w:r w:rsidRPr="002C3BD5">
        <w:rPr>
          <w:rFonts w:ascii="Times New Roman" w:hAnsi="Times New Roman"/>
          <w:color w:val="000000"/>
          <w:spacing w:val="1"/>
          <w:sz w:val="32"/>
          <w:szCs w:val="32"/>
        </w:rPr>
        <w:t xml:space="preserve">деятельности (обмеление водоемов, исчезновение малых рек, </w:t>
      </w:r>
      <w:r w:rsidRPr="002C3BD5">
        <w:rPr>
          <w:rFonts w:ascii="Times New Roman" w:hAnsi="Times New Roman"/>
          <w:color w:val="000000"/>
          <w:spacing w:val="4"/>
          <w:sz w:val="32"/>
          <w:szCs w:val="32"/>
        </w:rPr>
        <w:t>высыхание озер) происходит вследствие истребления лесов</w:t>
      </w:r>
      <w:r w:rsidR="00876A50" w:rsidRPr="002C3BD5">
        <w:rPr>
          <w:rFonts w:ascii="Times New Roman" w:hAnsi="Times New Roman"/>
          <w:color w:val="000000"/>
          <w:spacing w:val="4"/>
          <w:sz w:val="32"/>
          <w:szCs w:val="32"/>
        </w:rPr>
        <w:t>,</w:t>
      </w:r>
      <w:r w:rsidRPr="002C3BD5">
        <w:rPr>
          <w:rFonts w:ascii="Times New Roman" w:hAnsi="Times New Roman"/>
          <w:color w:val="000000"/>
          <w:spacing w:val="4"/>
          <w:sz w:val="32"/>
          <w:szCs w:val="32"/>
        </w:rPr>
        <w:t xml:space="preserve"> </w:t>
      </w:r>
      <w:r w:rsidRPr="002C3BD5">
        <w:rPr>
          <w:rFonts w:ascii="Times New Roman" w:hAnsi="Times New Roman"/>
          <w:color w:val="000000"/>
          <w:spacing w:val="-1"/>
          <w:sz w:val="32"/>
          <w:szCs w:val="32"/>
        </w:rPr>
        <w:t>непрерывной распашки сте</w:t>
      </w:r>
      <w:r w:rsidR="00876A50" w:rsidRPr="002C3BD5">
        <w:rPr>
          <w:rFonts w:ascii="Times New Roman" w:hAnsi="Times New Roman"/>
          <w:color w:val="000000"/>
          <w:spacing w:val="-1"/>
          <w:sz w:val="32"/>
          <w:szCs w:val="32"/>
        </w:rPr>
        <w:t>пей, нерегулируемого выпаса скота,</w:t>
      </w:r>
      <w:r w:rsidRPr="002C3BD5">
        <w:rPr>
          <w:rFonts w:ascii="Times New Roman" w:hAnsi="Times New Roman"/>
          <w:color w:val="000000"/>
          <w:spacing w:val="-1"/>
          <w:sz w:val="32"/>
          <w:szCs w:val="32"/>
        </w:rPr>
        <w:t xml:space="preserve"> </w:t>
      </w:r>
      <w:r w:rsidRPr="002C3BD5">
        <w:rPr>
          <w:rFonts w:ascii="Times New Roman" w:hAnsi="Times New Roman"/>
          <w:color w:val="000000"/>
          <w:spacing w:val="1"/>
          <w:sz w:val="32"/>
          <w:szCs w:val="32"/>
        </w:rPr>
        <w:t>непродуманного развития мелиоративных систем.</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lastRenderedPageBreak/>
        <w:t xml:space="preserve">Резкое возрастание потребности в воде определяется рядом </w:t>
      </w:r>
      <w:r w:rsidRPr="002C3BD5">
        <w:rPr>
          <w:rFonts w:ascii="Times New Roman" w:hAnsi="Times New Roman"/>
          <w:color w:val="000000"/>
          <w:spacing w:val="17"/>
          <w:sz w:val="32"/>
          <w:szCs w:val="32"/>
        </w:rPr>
        <w:t xml:space="preserve">факторов. Во-первых, это обусловлено ростом числа </w:t>
      </w:r>
      <w:r w:rsidRPr="002C3BD5">
        <w:rPr>
          <w:rFonts w:ascii="Times New Roman" w:hAnsi="Times New Roman"/>
          <w:color w:val="000000"/>
          <w:spacing w:val="7"/>
          <w:sz w:val="32"/>
          <w:szCs w:val="32"/>
        </w:rPr>
        <w:t>промышленных предприятий. Поэтому потребность в вод</w:t>
      </w:r>
      <w:r w:rsidR="00876A50" w:rsidRPr="002C3BD5">
        <w:rPr>
          <w:rFonts w:ascii="Times New Roman" w:hAnsi="Times New Roman"/>
          <w:color w:val="000000"/>
          <w:spacing w:val="7"/>
          <w:sz w:val="32"/>
          <w:szCs w:val="32"/>
        </w:rPr>
        <w:t>е</w:t>
      </w:r>
      <w:r w:rsidRPr="002C3BD5">
        <w:rPr>
          <w:rFonts w:ascii="Times New Roman" w:hAnsi="Times New Roman"/>
          <w:color w:val="000000"/>
          <w:spacing w:val="7"/>
          <w:sz w:val="32"/>
          <w:szCs w:val="32"/>
        </w:rPr>
        <w:t xml:space="preserve"> </w:t>
      </w:r>
      <w:r w:rsidRPr="002C3BD5">
        <w:rPr>
          <w:rFonts w:ascii="Times New Roman" w:hAnsi="Times New Roman"/>
          <w:color w:val="000000"/>
          <w:spacing w:val="-2"/>
          <w:sz w:val="32"/>
          <w:szCs w:val="32"/>
        </w:rPr>
        <w:t>возрастает ежегодно примерно на</w:t>
      </w:r>
      <w:r w:rsidR="00876A50" w:rsidRPr="002C3BD5">
        <w:rPr>
          <w:rFonts w:ascii="Times New Roman" w:hAnsi="Times New Roman"/>
          <w:color w:val="000000"/>
          <w:spacing w:val="-2"/>
          <w:sz w:val="32"/>
          <w:szCs w:val="32"/>
        </w:rPr>
        <w:t xml:space="preserve"> 6 - 8%. Во-вторых, увеличивается</w:t>
      </w:r>
      <w:r w:rsidRPr="002C3BD5">
        <w:rPr>
          <w:rFonts w:ascii="Times New Roman" w:hAnsi="Times New Roman"/>
          <w:color w:val="000000"/>
          <w:spacing w:val="-2"/>
          <w:sz w:val="32"/>
          <w:szCs w:val="32"/>
        </w:rPr>
        <w:t xml:space="preserve"> </w:t>
      </w:r>
      <w:r w:rsidRPr="002C3BD5">
        <w:rPr>
          <w:rFonts w:ascii="Times New Roman" w:hAnsi="Times New Roman"/>
          <w:color w:val="000000"/>
          <w:sz w:val="32"/>
          <w:szCs w:val="32"/>
        </w:rPr>
        <w:t xml:space="preserve">расход воды для бытовых нужд. В настоящее время в городах </w:t>
      </w:r>
      <w:r w:rsidRPr="002C3BD5">
        <w:rPr>
          <w:rFonts w:ascii="Times New Roman" w:hAnsi="Times New Roman"/>
          <w:color w:val="000000"/>
          <w:spacing w:val="-1"/>
          <w:sz w:val="32"/>
          <w:szCs w:val="32"/>
        </w:rPr>
        <w:t xml:space="preserve">потребление воды на одного человека доходит до 200 л/сут, а в </w:t>
      </w:r>
      <w:r w:rsidRPr="002C3BD5">
        <w:rPr>
          <w:rFonts w:ascii="Times New Roman" w:hAnsi="Times New Roman"/>
          <w:color w:val="000000"/>
          <w:spacing w:val="-2"/>
          <w:sz w:val="32"/>
          <w:szCs w:val="32"/>
        </w:rPr>
        <w:t xml:space="preserve">ближайшем будущем составит 400 л/сут. В-третьих, постоянно </w:t>
      </w:r>
      <w:r w:rsidRPr="002C3BD5">
        <w:rPr>
          <w:rFonts w:ascii="Times New Roman" w:hAnsi="Times New Roman"/>
          <w:color w:val="000000"/>
          <w:spacing w:val="-1"/>
          <w:sz w:val="32"/>
          <w:szCs w:val="32"/>
        </w:rPr>
        <w:t xml:space="preserve">увеличивается   расход   воды   в   сельском   хозяйстве   </w:t>
      </w:r>
      <w:r w:rsidRPr="002C3BD5">
        <w:rPr>
          <w:rFonts w:ascii="Times New Roman" w:hAnsi="Times New Roman"/>
          <w:bCs/>
          <w:color w:val="000000"/>
          <w:spacing w:val="-1"/>
          <w:sz w:val="32"/>
          <w:szCs w:val="32"/>
        </w:rPr>
        <w:t>(орошение</w:t>
      </w:r>
      <w:r w:rsidR="00876A50" w:rsidRPr="002C3BD5">
        <w:rPr>
          <w:rFonts w:ascii="Times New Roman" w:hAnsi="Times New Roman"/>
          <w:bCs/>
          <w:color w:val="000000"/>
          <w:spacing w:val="-1"/>
          <w:sz w:val="32"/>
          <w:szCs w:val="32"/>
        </w:rPr>
        <w:t>,</w:t>
      </w:r>
      <w:r w:rsidRPr="002C3BD5">
        <w:rPr>
          <w:rFonts w:ascii="Times New Roman" w:hAnsi="Times New Roman"/>
          <w:bCs/>
          <w:color w:val="000000"/>
          <w:spacing w:val="-1"/>
          <w:sz w:val="32"/>
          <w:szCs w:val="32"/>
        </w:rPr>
        <w:t xml:space="preserve"> </w:t>
      </w:r>
      <w:r w:rsidRPr="002C3BD5">
        <w:rPr>
          <w:rFonts w:ascii="Times New Roman" w:hAnsi="Times New Roman"/>
          <w:color w:val="000000"/>
          <w:spacing w:val="-7"/>
          <w:sz w:val="32"/>
          <w:szCs w:val="32"/>
        </w:rPr>
        <w:t>бытовые нужды).</w:t>
      </w:r>
    </w:p>
    <w:p w:rsidR="003768A0" w:rsidRPr="002C3BD5" w:rsidRDefault="003768A0" w:rsidP="00EE1E66">
      <w:pPr>
        <w:shd w:val="clear" w:color="auto" w:fill="FFFFFF"/>
        <w:tabs>
          <w:tab w:val="left" w:pos="0"/>
        </w:tabs>
        <w:spacing w:after="0" w:line="240" w:lineRule="auto"/>
        <w:ind w:right="10" w:firstLine="567"/>
        <w:jc w:val="both"/>
        <w:rPr>
          <w:rFonts w:ascii="Times New Roman" w:hAnsi="Times New Roman"/>
          <w:color w:val="000000"/>
          <w:spacing w:val="5"/>
          <w:sz w:val="32"/>
          <w:szCs w:val="32"/>
          <w:vertAlign w:val="superscript"/>
        </w:rPr>
      </w:pPr>
      <w:r w:rsidRPr="002C3BD5">
        <w:rPr>
          <w:rFonts w:ascii="Times New Roman" w:hAnsi="Times New Roman"/>
          <w:color w:val="000000"/>
          <w:spacing w:val="1"/>
          <w:sz w:val="32"/>
          <w:szCs w:val="32"/>
        </w:rPr>
        <w:t xml:space="preserve">Огромный   вред   наносит   такое   явление,   как   потребление </w:t>
      </w:r>
      <w:r w:rsidRPr="002C3BD5">
        <w:rPr>
          <w:rFonts w:ascii="Times New Roman" w:hAnsi="Times New Roman"/>
          <w:color w:val="000000"/>
          <w:spacing w:val="3"/>
          <w:sz w:val="32"/>
          <w:szCs w:val="32"/>
        </w:rPr>
        <w:t xml:space="preserve">литьевой воды предприятиями для  производственных нужд. Так, </w:t>
      </w:r>
      <w:r w:rsidRPr="002C3BD5">
        <w:rPr>
          <w:rFonts w:ascii="Times New Roman" w:hAnsi="Times New Roman"/>
          <w:color w:val="000000"/>
          <w:sz w:val="32"/>
          <w:szCs w:val="32"/>
        </w:rPr>
        <w:t xml:space="preserve">например,   в   Нижнем   Новгороде   на   нужды   промышленности </w:t>
      </w:r>
      <w:r w:rsidRPr="002C3BD5">
        <w:rPr>
          <w:rFonts w:ascii="Times New Roman" w:hAnsi="Times New Roman"/>
          <w:color w:val="000000"/>
          <w:spacing w:val="-1"/>
          <w:sz w:val="32"/>
          <w:szCs w:val="32"/>
        </w:rPr>
        <w:t xml:space="preserve">расходуется 51% питьевой воды, в Уфе - 62,6%, в Тюмени - 65,8%. </w:t>
      </w:r>
    </w:p>
    <w:p w:rsidR="003768A0" w:rsidRPr="002C3BD5" w:rsidRDefault="003768A0" w:rsidP="00EE1E66">
      <w:pPr>
        <w:shd w:val="clear" w:color="auto" w:fill="FFFFFF"/>
        <w:tabs>
          <w:tab w:val="left" w:pos="0"/>
        </w:tabs>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5"/>
          <w:sz w:val="32"/>
          <w:szCs w:val="32"/>
        </w:rPr>
        <w:t>Загрязнение воды приводит к тому, что в ней гибнут живые</w:t>
      </w:r>
      <w:r w:rsidRPr="002C3BD5">
        <w:rPr>
          <w:rFonts w:ascii="Times New Roman" w:hAnsi="Times New Roman"/>
          <w:color w:val="000000"/>
          <w:spacing w:val="-2"/>
          <w:sz w:val="32"/>
          <w:szCs w:val="32"/>
        </w:rPr>
        <w:t xml:space="preserve"> организмы и прежде всего рыба. Эту воду нельзя применять в пищу б</w:t>
      </w:r>
      <w:r w:rsidRPr="002C3BD5">
        <w:rPr>
          <w:rFonts w:ascii="Times New Roman" w:hAnsi="Times New Roman"/>
          <w:color w:val="000000"/>
          <w:sz w:val="32"/>
          <w:szCs w:val="32"/>
        </w:rPr>
        <w:t>ез   особой    очистки.    Источником    естественного    загрязнения являются   паводки,   размыв   берегов,   загрязнение   атмосферными о</w:t>
      </w:r>
      <w:r w:rsidRPr="002C3BD5">
        <w:rPr>
          <w:rFonts w:ascii="Times New Roman" w:hAnsi="Times New Roman"/>
          <w:color w:val="000000"/>
          <w:spacing w:val="1"/>
          <w:sz w:val="32"/>
          <w:szCs w:val="32"/>
        </w:rPr>
        <w:t>садками. Но  больше  всего  вред  водоисточникам наносит сам че</w:t>
      </w:r>
      <w:r w:rsidRPr="002C3BD5">
        <w:rPr>
          <w:rFonts w:ascii="Times New Roman" w:hAnsi="Times New Roman"/>
          <w:color w:val="000000"/>
          <w:spacing w:val="5"/>
          <w:sz w:val="32"/>
          <w:szCs w:val="32"/>
        </w:rPr>
        <w:t>ловек. В реки, озера, водоемы выбрасываются вредные отходы промышленности, бытовой мусор и фекальные воды, удобрения, н</w:t>
      </w:r>
      <w:r w:rsidRPr="002C3BD5">
        <w:rPr>
          <w:rFonts w:ascii="Times New Roman" w:hAnsi="Times New Roman"/>
          <w:color w:val="000000"/>
          <w:spacing w:val="1"/>
          <w:sz w:val="32"/>
          <w:szCs w:val="32"/>
        </w:rPr>
        <w:t>авоз, нефтепродукты, тяжелые металлы и многое другое. Главный</w:t>
      </w:r>
      <w:r w:rsidRPr="002C3BD5">
        <w:rPr>
          <w:rFonts w:ascii="Times New Roman" w:hAnsi="Times New Roman"/>
          <w:color w:val="000000"/>
          <w:spacing w:val="4"/>
          <w:sz w:val="32"/>
          <w:szCs w:val="32"/>
        </w:rPr>
        <w:t xml:space="preserve"> загрязнитель - промышленные сточные воды, отходы и сбросы. В от</w:t>
      </w:r>
      <w:r w:rsidRPr="002C3BD5">
        <w:rPr>
          <w:rFonts w:ascii="Times New Roman" w:hAnsi="Times New Roman"/>
          <w:color w:val="000000"/>
          <w:spacing w:val="3"/>
          <w:sz w:val="32"/>
          <w:szCs w:val="32"/>
        </w:rPr>
        <w:t>дельных районах России (Урал, Кузбасс, Красноярск, города на Волге)</w:t>
      </w:r>
      <w:r w:rsidRPr="002C3BD5">
        <w:rPr>
          <w:rFonts w:ascii="Times New Roman" w:hAnsi="Times New Roman"/>
          <w:color w:val="000000"/>
          <w:spacing w:val="-1"/>
          <w:sz w:val="32"/>
          <w:szCs w:val="32"/>
        </w:rPr>
        <w:t xml:space="preserve"> они составляют до 70 - 80%. Самые неблагополучные в этом смысле предприятия химии, нефтехимии,    нефтепереработки, цел</w:t>
      </w:r>
      <w:r w:rsidRPr="002C3BD5">
        <w:rPr>
          <w:rFonts w:ascii="Times New Roman" w:hAnsi="Times New Roman"/>
          <w:color w:val="000000"/>
          <w:sz w:val="32"/>
          <w:szCs w:val="32"/>
        </w:rPr>
        <w:t>люлозно-бумажной отрасли.</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color w:val="000000"/>
          <w:sz w:val="32"/>
          <w:szCs w:val="32"/>
        </w:rPr>
      </w:pPr>
      <w:r w:rsidRPr="002C3BD5">
        <w:rPr>
          <w:rFonts w:ascii="Times New Roman" w:hAnsi="Times New Roman"/>
          <w:color w:val="000000"/>
          <w:sz w:val="32"/>
          <w:szCs w:val="32"/>
        </w:rPr>
        <w:t>Еще   одним    серьезным    загрязнителем    является    сельское хозяйство: в воду попадают химикаты, применяемые для подкормки р</w:t>
      </w:r>
      <w:r w:rsidRPr="002C3BD5">
        <w:rPr>
          <w:rFonts w:ascii="Times New Roman" w:hAnsi="Times New Roman"/>
          <w:color w:val="000000"/>
          <w:spacing w:val="-2"/>
          <w:sz w:val="32"/>
          <w:szCs w:val="32"/>
        </w:rPr>
        <w:t>астений, борьбы с вредителями сельхозкультур, удобрения.</w:t>
      </w:r>
      <w:r w:rsidRPr="002C3BD5">
        <w:rPr>
          <w:rFonts w:ascii="Times New Roman" w:hAnsi="Times New Roman"/>
          <w:color w:val="000000"/>
          <w:sz w:val="32"/>
          <w:szCs w:val="32"/>
        </w:rPr>
        <w:t xml:space="preserve"> </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rPr>
        <w:t>По характеру загрязнение  может быть биологическим, ме</w:t>
      </w:r>
      <w:r w:rsidRPr="002C3BD5">
        <w:rPr>
          <w:rFonts w:ascii="Times New Roman" w:hAnsi="Times New Roman"/>
          <w:color w:val="000000"/>
          <w:spacing w:val="-2"/>
          <w:sz w:val="32"/>
          <w:szCs w:val="32"/>
        </w:rPr>
        <w:t xml:space="preserve">ханическим и физическим (нагрев, радиационное воздействие). В </w:t>
      </w:r>
      <w:r w:rsidRPr="002C3BD5">
        <w:rPr>
          <w:rFonts w:ascii="Times New Roman" w:hAnsi="Times New Roman"/>
          <w:color w:val="000000"/>
          <w:sz w:val="32"/>
          <w:szCs w:val="32"/>
        </w:rPr>
        <w:t>любом случае это приводит к обеднению флоры и фауны. Так, на</w:t>
      </w:r>
      <w:r w:rsidRPr="002C3BD5">
        <w:rPr>
          <w:rFonts w:ascii="Times New Roman" w:hAnsi="Times New Roman"/>
          <w:color w:val="000000"/>
          <w:spacing w:val="1"/>
          <w:sz w:val="32"/>
          <w:szCs w:val="32"/>
        </w:rPr>
        <w:t xml:space="preserve">пример, от загрязнения и засорения водоемов ежегодные потери </w:t>
      </w:r>
      <w:r w:rsidRPr="002C3BD5">
        <w:rPr>
          <w:rFonts w:ascii="Times New Roman" w:hAnsi="Times New Roman"/>
          <w:color w:val="000000"/>
          <w:spacing w:val="-2"/>
          <w:sz w:val="32"/>
          <w:szCs w:val="32"/>
        </w:rPr>
        <w:t>рыбы в уловах составляют 1,6 млн. центнеров.</w:t>
      </w:r>
    </w:p>
    <w:p w:rsidR="003768A0" w:rsidRPr="002C3BD5" w:rsidRDefault="003768A0" w:rsidP="00EE1E66">
      <w:pPr>
        <w:shd w:val="clear" w:color="auto" w:fill="FFFFFF"/>
        <w:tabs>
          <w:tab w:val="left" w:pos="0"/>
        </w:tabs>
        <w:spacing w:after="0" w:line="240" w:lineRule="auto"/>
        <w:ind w:right="10" w:firstLine="567"/>
        <w:jc w:val="both"/>
        <w:rPr>
          <w:rFonts w:ascii="Times New Roman" w:hAnsi="Times New Roman"/>
          <w:sz w:val="32"/>
          <w:szCs w:val="32"/>
        </w:rPr>
      </w:pPr>
      <w:r w:rsidRPr="002C3BD5">
        <w:rPr>
          <w:rFonts w:ascii="Times New Roman" w:hAnsi="Times New Roman"/>
          <w:color w:val="000000"/>
          <w:spacing w:val="3"/>
          <w:sz w:val="32"/>
          <w:szCs w:val="32"/>
        </w:rPr>
        <w:t xml:space="preserve">Надо помнить, что загрязнение источников питьевой воды, </w:t>
      </w:r>
      <w:r w:rsidRPr="002C3BD5">
        <w:rPr>
          <w:rFonts w:ascii="Times New Roman" w:hAnsi="Times New Roman"/>
          <w:color w:val="000000"/>
          <w:spacing w:val="4"/>
          <w:sz w:val="32"/>
          <w:szCs w:val="32"/>
        </w:rPr>
        <w:t xml:space="preserve">ухудшение ее качества представляет большую опасность для </w:t>
      </w:r>
      <w:r w:rsidRPr="002C3BD5">
        <w:rPr>
          <w:rFonts w:ascii="Times New Roman" w:hAnsi="Times New Roman"/>
          <w:color w:val="000000"/>
          <w:spacing w:val="-4"/>
          <w:sz w:val="32"/>
          <w:szCs w:val="32"/>
        </w:rPr>
        <w:t xml:space="preserve">здоровья населения, нередко является причиной возникновения </w:t>
      </w:r>
      <w:r w:rsidRPr="002C3BD5">
        <w:rPr>
          <w:rFonts w:ascii="Times New Roman" w:hAnsi="Times New Roman"/>
          <w:color w:val="000000"/>
          <w:spacing w:val="-6"/>
          <w:sz w:val="32"/>
          <w:szCs w:val="32"/>
        </w:rPr>
        <w:t>инфекционных заболеваний.</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iCs/>
          <w:color w:val="000000"/>
          <w:spacing w:val="4"/>
          <w:sz w:val="32"/>
          <w:szCs w:val="32"/>
        </w:rPr>
      </w:pPr>
      <w:r w:rsidRPr="002C3BD5">
        <w:rPr>
          <w:rFonts w:ascii="Times New Roman" w:hAnsi="Times New Roman"/>
          <w:b/>
          <w:color w:val="000000"/>
          <w:spacing w:val="13"/>
          <w:sz w:val="32"/>
          <w:szCs w:val="32"/>
        </w:rPr>
        <w:lastRenderedPageBreak/>
        <w:t>Загрязнение морской среды</w:t>
      </w:r>
      <w:r w:rsidRPr="002C3BD5">
        <w:rPr>
          <w:rFonts w:ascii="Times New Roman" w:hAnsi="Times New Roman"/>
          <w:color w:val="000000"/>
          <w:spacing w:val="13"/>
          <w:sz w:val="32"/>
          <w:szCs w:val="32"/>
        </w:rPr>
        <w:t>. Все виды загрязнений -</w:t>
      </w:r>
      <w:r w:rsidRPr="002C3BD5">
        <w:rPr>
          <w:rFonts w:ascii="Times New Roman" w:hAnsi="Times New Roman"/>
          <w:color w:val="000000"/>
          <w:spacing w:val="-2"/>
          <w:sz w:val="32"/>
          <w:szCs w:val="32"/>
        </w:rPr>
        <w:t xml:space="preserve"> естественные и возникшие в результате деятельности человека в кон</w:t>
      </w:r>
      <w:r w:rsidRPr="002C3BD5">
        <w:rPr>
          <w:rFonts w:ascii="Times New Roman" w:hAnsi="Times New Roman"/>
          <w:color w:val="000000"/>
          <w:spacing w:val="1"/>
          <w:sz w:val="32"/>
          <w:szCs w:val="32"/>
        </w:rPr>
        <w:t xml:space="preserve">ечном итоге оказываются в мировом океане. Они включают в </w:t>
      </w:r>
      <w:r w:rsidRPr="002C3BD5">
        <w:rPr>
          <w:rFonts w:ascii="Times New Roman" w:hAnsi="Times New Roman"/>
          <w:color w:val="000000"/>
          <w:sz w:val="32"/>
          <w:szCs w:val="32"/>
        </w:rPr>
        <w:t xml:space="preserve">себя нечистоты и отходы всех видов промышленности, сельского </w:t>
      </w:r>
      <w:r w:rsidRPr="002C3BD5">
        <w:rPr>
          <w:rFonts w:ascii="Times New Roman" w:hAnsi="Times New Roman"/>
          <w:color w:val="000000"/>
          <w:spacing w:val="-2"/>
          <w:sz w:val="32"/>
          <w:szCs w:val="32"/>
        </w:rPr>
        <w:t xml:space="preserve">хозяйства, а также ядовитые и опасные вещества. Основной процент </w:t>
      </w:r>
      <w:r w:rsidRPr="002C3BD5">
        <w:rPr>
          <w:rFonts w:ascii="Times New Roman" w:hAnsi="Times New Roman"/>
          <w:color w:val="000000"/>
          <w:sz w:val="32"/>
          <w:szCs w:val="32"/>
        </w:rPr>
        <w:t>загрязнения морской среды связан с деятельностью людей</w:t>
      </w:r>
      <w:r w:rsidR="00876A50" w:rsidRPr="002C3BD5">
        <w:rPr>
          <w:rFonts w:ascii="Times New Roman" w:hAnsi="Times New Roman"/>
          <w:color w:val="000000"/>
          <w:sz w:val="32"/>
          <w:szCs w:val="32"/>
        </w:rPr>
        <w:t xml:space="preserve"> на</w:t>
      </w:r>
      <w:r w:rsidRPr="002C3BD5">
        <w:rPr>
          <w:rFonts w:ascii="Times New Roman" w:hAnsi="Times New Roman"/>
          <w:color w:val="000000"/>
          <w:sz w:val="32"/>
          <w:szCs w:val="32"/>
        </w:rPr>
        <w:t xml:space="preserve"> морском </w:t>
      </w:r>
      <w:r w:rsidRPr="002C3BD5">
        <w:rPr>
          <w:rFonts w:ascii="Times New Roman" w:hAnsi="Times New Roman"/>
          <w:color w:val="000000"/>
          <w:spacing w:val="5"/>
          <w:sz w:val="32"/>
          <w:szCs w:val="32"/>
        </w:rPr>
        <w:t>дне. Например, разведка и добыча нефти и газа, все отходы с ко</w:t>
      </w:r>
      <w:r w:rsidRPr="002C3BD5">
        <w:rPr>
          <w:rFonts w:ascii="Times New Roman" w:hAnsi="Times New Roman"/>
          <w:color w:val="000000"/>
          <w:spacing w:val="-5"/>
          <w:sz w:val="32"/>
          <w:szCs w:val="32"/>
        </w:rPr>
        <w:t xml:space="preserve">раблей, которые идут в воду. </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color w:val="000000"/>
          <w:spacing w:val="-1"/>
          <w:sz w:val="32"/>
          <w:szCs w:val="32"/>
        </w:rPr>
      </w:pPr>
      <w:r w:rsidRPr="002C3BD5">
        <w:rPr>
          <w:rFonts w:ascii="Times New Roman" w:hAnsi="Times New Roman"/>
          <w:color w:val="000000"/>
          <w:spacing w:val="4"/>
          <w:sz w:val="32"/>
          <w:szCs w:val="32"/>
        </w:rPr>
        <w:t xml:space="preserve">Особо большие масштабы приобретает загрязнение морской </w:t>
      </w:r>
      <w:r w:rsidRPr="002C3BD5">
        <w:rPr>
          <w:rFonts w:ascii="Times New Roman" w:hAnsi="Times New Roman"/>
          <w:color w:val="000000"/>
          <w:sz w:val="32"/>
          <w:szCs w:val="32"/>
        </w:rPr>
        <w:t xml:space="preserve">среды нефтепродуктами при авариях танкеров, а также платформ, </w:t>
      </w:r>
      <w:r w:rsidRPr="002C3BD5">
        <w:rPr>
          <w:rFonts w:ascii="Times New Roman" w:hAnsi="Times New Roman"/>
          <w:color w:val="000000"/>
          <w:spacing w:val="4"/>
          <w:sz w:val="32"/>
          <w:szCs w:val="32"/>
        </w:rPr>
        <w:t xml:space="preserve">сооружаемых для добычи нефти из морских шельфов. Нередки </w:t>
      </w:r>
      <w:r w:rsidRPr="002C3BD5">
        <w:rPr>
          <w:rFonts w:ascii="Times New Roman" w:hAnsi="Times New Roman"/>
          <w:color w:val="000000"/>
          <w:sz w:val="32"/>
          <w:szCs w:val="32"/>
        </w:rPr>
        <w:t xml:space="preserve">случаи умышленного слива с судов в море нефтяных остатков. Все </w:t>
      </w:r>
      <w:r w:rsidRPr="002C3BD5">
        <w:rPr>
          <w:rFonts w:ascii="Times New Roman" w:hAnsi="Times New Roman"/>
          <w:color w:val="000000"/>
          <w:spacing w:val="4"/>
          <w:sz w:val="32"/>
          <w:szCs w:val="32"/>
        </w:rPr>
        <w:t xml:space="preserve">это наносит огромный вред природе: уничтожаются морские </w:t>
      </w:r>
      <w:r w:rsidRPr="002C3BD5">
        <w:rPr>
          <w:rFonts w:ascii="Times New Roman" w:hAnsi="Times New Roman"/>
          <w:color w:val="000000"/>
          <w:spacing w:val="6"/>
          <w:sz w:val="32"/>
          <w:szCs w:val="32"/>
        </w:rPr>
        <w:t xml:space="preserve">организмы, продукты питания морской фауны. Происходит </w:t>
      </w:r>
      <w:r w:rsidRPr="002C3BD5">
        <w:rPr>
          <w:rFonts w:ascii="Times New Roman" w:hAnsi="Times New Roman"/>
          <w:color w:val="000000"/>
          <w:sz w:val="32"/>
          <w:szCs w:val="32"/>
        </w:rPr>
        <w:t xml:space="preserve">ослабление сопротивляемости морских животных к различным </w:t>
      </w:r>
      <w:r w:rsidRPr="002C3BD5">
        <w:rPr>
          <w:rFonts w:ascii="Times New Roman" w:hAnsi="Times New Roman"/>
          <w:color w:val="000000"/>
          <w:spacing w:val="3"/>
          <w:sz w:val="32"/>
          <w:szCs w:val="32"/>
        </w:rPr>
        <w:t xml:space="preserve">инфекциям вследствие поглощения ими нефти. Уничтожаются </w:t>
      </w:r>
      <w:r w:rsidRPr="002C3BD5">
        <w:rPr>
          <w:rFonts w:ascii="Times New Roman" w:hAnsi="Times New Roman"/>
          <w:color w:val="000000"/>
          <w:spacing w:val="-1"/>
          <w:sz w:val="32"/>
          <w:szCs w:val="32"/>
        </w:rPr>
        <w:t>рыбные запасы.</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b/>
          <w:color w:val="000000"/>
          <w:spacing w:val="7"/>
          <w:sz w:val="32"/>
          <w:szCs w:val="32"/>
        </w:rPr>
      </w:pPr>
      <w:r w:rsidRPr="002C3BD5">
        <w:rPr>
          <w:rFonts w:ascii="Times New Roman" w:hAnsi="Times New Roman"/>
          <w:b/>
          <w:color w:val="000000"/>
          <w:spacing w:val="7"/>
          <w:sz w:val="32"/>
          <w:szCs w:val="32"/>
        </w:rPr>
        <w:t>Изменение состояния биосферы</w:t>
      </w:r>
    </w:p>
    <w:p w:rsidR="003768A0" w:rsidRPr="002C3BD5" w:rsidRDefault="003768A0" w:rsidP="00EE1E66">
      <w:pPr>
        <w:shd w:val="clear" w:color="auto" w:fill="FFFFFF"/>
        <w:tabs>
          <w:tab w:val="left" w:pos="6566"/>
        </w:tabs>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Биосфера - это зона Земли (включая верхнюю литосферу и </w:t>
      </w:r>
      <w:r w:rsidRPr="002C3BD5">
        <w:rPr>
          <w:rFonts w:ascii="Times New Roman" w:hAnsi="Times New Roman"/>
          <w:color w:val="000000"/>
          <w:sz w:val="32"/>
          <w:szCs w:val="32"/>
        </w:rPr>
        <w:t xml:space="preserve">нижнюю часть атмосферы), являющаяся областью существования </w:t>
      </w:r>
      <w:r w:rsidRPr="002C3BD5">
        <w:rPr>
          <w:rFonts w:ascii="Times New Roman" w:hAnsi="Times New Roman"/>
          <w:color w:val="000000"/>
          <w:spacing w:val="3"/>
          <w:sz w:val="32"/>
          <w:szCs w:val="32"/>
        </w:rPr>
        <w:t xml:space="preserve">живого вещества или затронутая жизнедеятельностью живых </w:t>
      </w:r>
      <w:r w:rsidRPr="002C3BD5">
        <w:rPr>
          <w:rFonts w:ascii="Times New Roman" w:hAnsi="Times New Roman"/>
          <w:color w:val="000000"/>
          <w:spacing w:val="-3"/>
          <w:sz w:val="32"/>
          <w:szCs w:val="32"/>
        </w:rPr>
        <w:t>организмов.</w:t>
      </w:r>
    </w:p>
    <w:p w:rsidR="003768A0" w:rsidRPr="002C3BD5" w:rsidRDefault="003768A0" w:rsidP="00EE1E66">
      <w:pPr>
        <w:shd w:val="clear" w:color="auto" w:fill="FFFFFF"/>
        <w:tabs>
          <w:tab w:val="left" w:pos="6523"/>
        </w:tabs>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2"/>
          <w:sz w:val="32"/>
          <w:szCs w:val="32"/>
        </w:rPr>
        <w:t xml:space="preserve">Биосфера при любом внешнем воздействии, в том числе и при </w:t>
      </w:r>
      <w:r w:rsidRPr="002C3BD5">
        <w:rPr>
          <w:rFonts w:ascii="Times New Roman" w:hAnsi="Times New Roman"/>
          <w:color w:val="000000"/>
          <w:spacing w:val="1"/>
          <w:sz w:val="32"/>
          <w:szCs w:val="32"/>
        </w:rPr>
        <w:t xml:space="preserve">любом вмешательстве человека, выходит из состояния равновесия. </w:t>
      </w:r>
      <w:r w:rsidRPr="002C3BD5">
        <w:rPr>
          <w:rFonts w:ascii="Times New Roman" w:hAnsi="Times New Roman"/>
          <w:color w:val="000000"/>
          <w:spacing w:val="2"/>
          <w:sz w:val="32"/>
          <w:szCs w:val="32"/>
        </w:rPr>
        <w:t xml:space="preserve">Однако сегодня воздействие человека достигло такого уровня, что </w:t>
      </w:r>
      <w:r w:rsidRPr="002C3BD5">
        <w:rPr>
          <w:rFonts w:ascii="Times New Roman" w:hAnsi="Times New Roman"/>
          <w:color w:val="000000"/>
          <w:spacing w:val="3"/>
          <w:sz w:val="32"/>
          <w:szCs w:val="32"/>
        </w:rPr>
        <w:t xml:space="preserve">без помощи общества справиться с губительными влияниями </w:t>
      </w:r>
      <w:r w:rsidRPr="002C3BD5">
        <w:rPr>
          <w:rFonts w:ascii="Times New Roman" w:hAnsi="Times New Roman"/>
          <w:color w:val="000000"/>
          <w:spacing w:val="-4"/>
          <w:sz w:val="32"/>
          <w:szCs w:val="32"/>
        </w:rPr>
        <w:t>невозможно.</w:t>
      </w:r>
      <w:r w:rsidRPr="002C3BD5">
        <w:rPr>
          <w:rFonts w:ascii="Times New Roman" w:hAnsi="Times New Roman"/>
          <w:color w:val="000000"/>
          <w:sz w:val="32"/>
          <w:szCs w:val="32"/>
        </w:rPr>
        <w:tab/>
      </w:r>
    </w:p>
    <w:p w:rsidR="003768A0" w:rsidRPr="002C3BD5" w:rsidRDefault="003768A0" w:rsidP="00EE1E66">
      <w:pPr>
        <w:shd w:val="clear" w:color="auto" w:fill="FFFFFF"/>
        <w:tabs>
          <w:tab w:val="left" w:pos="6523"/>
        </w:tabs>
        <w:spacing w:after="0" w:line="240" w:lineRule="auto"/>
        <w:ind w:firstLine="567"/>
        <w:jc w:val="both"/>
        <w:rPr>
          <w:rFonts w:ascii="Times New Roman" w:hAnsi="Times New Roman"/>
          <w:sz w:val="32"/>
          <w:szCs w:val="32"/>
        </w:rPr>
      </w:pPr>
      <w:r w:rsidRPr="002C3BD5">
        <w:rPr>
          <w:rFonts w:ascii="Times New Roman" w:hAnsi="Times New Roman"/>
          <w:color w:val="000000"/>
          <w:spacing w:val="1"/>
          <w:sz w:val="32"/>
          <w:szCs w:val="32"/>
        </w:rPr>
        <w:t xml:space="preserve">В настоящее время обозначились перспективы уничтожения </w:t>
      </w:r>
      <w:r w:rsidRPr="002C3BD5">
        <w:rPr>
          <w:rFonts w:ascii="Times New Roman" w:hAnsi="Times New Roman"/>
          <w:color w:val="000000"/>
          <w:sz w:val="32"/>
          <w:szCs w:val="32"/>
        </w:rPr>
        <w:t xml:space="preserve">животных и растений многих видов и в таких масштабах, перед </w:t>
      </w:r>
      <w:r w:rsidRPr="002C3BD5">
        <w:rPr>
          <w:rFonts w:ascii="Times New Roman" w:hAnsi="Times New Roman"/>
          <w:color w:val="000000"/>
          <w:spacing w:val="-1"/>
          <w:sz w:val="32"/>
          <w:szCs w:val="32"/>
        </w:rPr>
        <w:t xml:space="preserve">которыми меркнет как естественное, так и вызванное человеком </w:t>
      </w:r>
      <w:r w:rsidRPr="002C3BD5">
        <w:rPr>
          <w:rFonts w:ascii="Times New Roman" w:hAnsi="Times New Roman"/>
          <w:color w:val="000000"/>
          <w:sz w:val="32"/>
          <w:szCs w:val="32"/>
        </w:rPr>
        <w:t>вымирание видов а течение предыдущих миллионов лет.</w:t>
      </w:r>
    </w:p>
    <w:p w:rsidR="003768A0" w:rsidRPr="009D39AB" w:rsidRDefault="003768A0" w:rsidP="00EE1E66">
      <w:pPr>
        <w:shd w:val="clear" w:color="auto" w:fill="FFFFFF"/>
        <w:tabs>
          <w:tab w:val="left" w:pos="6413"/>
        </w:tabs>
        <w:spacing w:after="0" w:line="240" w:lineRule="auto"/>
        <w:ind w:firstLine="567"/>
        <w:jc w:val="both"/>
        <w:rPr>
          <w:rFonts w:ascii="Times New Roman" w:hAnsi="Times New Roman"/>
          <w:sz w:val="31"/>
          <w:szCs w:val="31"/>
        </w:rPr>
      </w:pPr>
      <w:r w:rsidRPr="009D39AB">
        <w:rPr>
          <w:rFonts w:ascii="Times New Roman" w:hAnsi="Times New Roman"/>
          <w:color w:val="000000"/>
          <w:spacing w:val="-1"/>
          <w:sz w:val="31"/>
          <w:szCs w:val="31"/>
        </w:rPr>
        <w:t xml:space="preserve">В завершающие годы </w:t>
      </w:r>
      <w:r w:rsidRPr="009D39AB">
        <w:rPr>
          <w:rFonts w:ascii="Times New Roman" w:hAnsi="Times New Roman"/>
          <w:color w:val="000000"/>
          <w:spacing w:val="-1"/>
          <w:sz w:val="31"/>
          <w:szCs w:val="31"/>
          <w:lang w:val="en-US"/>
        </w:rPr>
        <w:t>XX</w:t>
      </w:r>
      <w:r w:rsidRPr="009D39AB">
        <w:rPr>
          <w:rFonts w:ascii="Times New Roman" w:hAnsi="Times New Roman"/>
          <w:color w:val="000000"/>
          <w:spacing w:val="-1"/>
          <w:sz w:val="31"/>
          <w:szCs w:val="31"/>
        </w:rPr>
        <w:t xml:space="preserve"> в.</w:t>
      </w:r>
      <w:r w:rsidR="00876A50" w:rsidRPr="009D39AB">
        <w:rPr>
          <w:rFonts w:ascii="Times New Roman" w:hAnsi="Times New Roman"/>
          <w:color w:val="000000"/>
          <w:spacing w:val="-1"/>
          <w:sz w:val="31"/>
          <w:szCs w:val="31"/>
        </w:rPr>
        <w:t xml:space="preserve"> темпы исчезновения видов резко</w:t>
      </w:r>
      <w:r w:rsidRPr="009D39AB">
        <w:rPr>
          <w:rFonts w:ascii="Times New Roman" w:hAnsi="Times New Roman"/>
          <w:color w:val="000000"/>
          <w:spacing w:val="-1"/>
          <w:sz w:val="31"/>
          <w:szCs w:val="31"/>
        </w:rPr>
        <w:t xml:space="preserve"> </w:t>
      </w:r>
      <w:r w:rsidRPr="009D39AB">
        <w:rPr>
          <w:rFonts w:ascii="Times New Roman" w:hAnsi="Times New Roman"/>
          <w:color w:val="000000"/>
          <w:spacing w:val="8"/>
          <w:sz w:val="31"/>
          <w:szCs w:val="31"/>
        </w:rPr>
        <w:t xml:space="preserve">возросли и значительно превзошли темпы эволюционного </w:t>
      </w:r>
      <w:r w:rsidRPr="009D39AB">
        <w:rPr>
          <w:rFonts w:ascii="Times New Roman" w:hAnsi="Times New Roman"/>
          <w:color w:val="000000"/>
          <w:spacing w:val="-1"/>
          <w:sz w:val="31"/>
          <w:szCs w:val="31"/>
        </w:rPr>
        <w:t xml:space="preserve">образования новых видов. Это происходит в результате ускоренного расселения человека по прежде необитаемым зонам, широкого </w:t>
      </w:r>
      <w:r w:rsidRPr="009D39AB">
        <w:rPr>
          <w:rFonts w:ascii="Times New Roman" w:hAnsi="Times New Roman"/>
          <w:color w:val="000000"/>
          <w:spacing w:val="1"/>
          <w:sz w:val="31"/>
          <w:szCs w:val="31"/>
        </w:rPr>
        <w:t>распространения токсичных х</w:t>
      </w:r>
      <w:r w:rsidR="00876A50" w:rsidRPr="009D39AB">
        <w:rPr>
          <w:rFonts w:ascii="Times New Roman" w:hAnsi="Times New Roman"/>
          <w:color w:val="000000"/>
          <w:spacing w:val="1"/>
          <w:sz w:val="31"/>
          <w:szCs w:val="31"/>
        </w:rPr>
        <w:t>имических веществ и безжалостной</w:t>
      </w:r>
      <w:r w:rsidRPr="009D39AB">
        <w:rPr>
          <w:rFonts w:ascii="Times New Roman" w:hAnsi="Times New Roman"/>
          <w:color w:val="000000"/>
          <w:spacing w:val="1"/>
          <w:sz w:val="31"/>
          <w:szCs w:val="31"/>
        </w:rPr>
        <w:t xml:space="preserve"> </w:t>
      </w:r>
      <w:r w:rsidRPr="009D39AB">
        <w:rPr>
          <w:rFonts w:ascii="Times New Roman" w:hAnsi="Times New Roman"/>
          <w:color w:val="000000"/>
          <w:spacing w:val="-1"/>
          <w:sz w:val="31"/>
          <w:szCs w:val="31"/>
        </w:rPr>
        <w:t>эксплуатации природы. По оцен</w:t>
      </w:r>
      <w:r w:rsidR="00876A50" w:rsidRPr="009D39AB">
        <w:rPr>
          <w:rFonts w:ascii="Times New Roman" w:hAnsi="Times New Roman"/>
          <w:color w:val="000000"/>
          <w:spacing w:val="-1"/>
          <w:sz w:val="31"/>
          <w:szCs w:val="31"/>
        </w:rPr>
        <w:t>кам Международного союза охраны</w:t>
      </w:r>
      <w:r w:rsidRPr="009D39AB">
        <w:rPr>
          <w:rFonts w:ascii="Times New Roman" w:hAnsi="Times New Roman"/>
          <w:color w:val="000000"/>
          <w:spacing w:val="-1"/>
          <w:sz w:val="31"/>
          <w:szCs w:val="31"/>
        </w:rPr>
        <w:t xml:space="preserve"> </w:t>
      </w:r>
      <w:r w:rsidRPr="009D39AB">
        <w:rPr>
          <w:rFonts w:ascii="Times New Roman" w:hAnsi="Times New Roman"/>
          <w:color w:val="000000"/>
          <w:sz w:val="31"/>
          <w:szCs w:val="31"/>
        </w:rPr>
        <w:t xml:space="preserve">природы и природных ресурсов, в среднем ежегодно исчезает один </w:t>
      </w:r>
      <w:r w:rsidRPr="009D39AB">
        <w:rPr>
          <w:rFonts w:ascii="Times New Roman" w:hAnsi="Times New Roman"/>
          <w:color w:val="000000"/>
          <w:sz w:val="31"/>
          <w:szCs w:val="31"/>
        </w:rPr>
        <w:lastRenderedPageBreak/>
        <w:t xml:space="preserve">вид. В общем около 1000 видов птиц и животных в настоящее время </w:t>
      </w:r>
      <w:r w:rsidRPr="009D39AB">
        <w:rPr>
          <w:rFonts w:ascii="Times New Roman" w:hAnsi="Times New Roman"/>
          <w:color w:val="000000"/>
          <w:spacing w:val="-2"/>
          <w:sz w:val="31"/>
          <w:szCs w:val="31"/>
        </w:rPr>
        <w:t>находятся под угрозой вымирания.</w:t>
      </w:r>
      <w:r w:rsidRPr="009D39AB">
        <w:rPr>
          <w:rFonts w:ascii="Times New Roman" w:hAnsi="Times New Roman"/>
          <w:color w:val="000000"/>
          <w:sz w:val="31"/>
          <w:szCs w:val="31"/>
        </w:rPr>
        <w:tab/>
      </w:r>
    </w:p>
    <w:p w:rsidR="003768A0" w:rsidRPr="009D39AB" w:rsidRDefault="003768A0" w:rsidP="00EE1E66">
      <w:pPr>
        <w:shd w:val="clear" w:color="auto" w:fill="FFFFFF"/>
        <w:tabs>
          <w:tab w:val="left" w:pos="6360"/>
        </w:tabs>
        <w:spacing w:after="0" w:line="240" w:lineRule="auto"/>
        <w:ind w:firstLine="567"/>
        <w:jc w:val="both"/>
        <w:rPr>
          <w:rFonts w:ascii="Times New Roman" w:hAnsi="Times New Roman"/>
          <w:color w:val="000000"/>
          <w:spacing w:val="-2"/>
          <w:sz w:val="31"/>
          <w:szCs w:val="31"/>
        </w:rPr>
      </w:pPr>
      <w:r w:rsidRPr="009D39AB">
        <w:rPr>
          <w:rFonts w:ascii="Times New Roman" w:hAnsi="Times New Roman"/>
          <w:color w:val="000000"/>
          <w:spacing w:val="1"/>
          <w:sz w:val="31"/>
          <w:szCs w:val="31"/>
        </w:rPr>
        <w:t xml:space="preserve">Исчезновение какого-либо вида растений может привести </w:t>
      </w:r>
      <w:r w:rsidRPr="009D39AB">
        <w:rPr>
          <w:rFonts w:ascii="Times New Roman" w:hAnsi="Times New Roman"/>
          <w:iCs/>
          <w:color w:val="000000"/>
          <w:spacing w:val="1"/>
          <w:sz w:val="31"/>
          <w:szCs w:val="31"/>
        </w:rPr>
        <w:t xml:space="preserve">к </w:t>
      </w:r>
      <w:r w:rsidRPr="009D39AB">
        <w:rPr>
          <w:rFonts w:ascii="Times New Roman" w:hAnsi="Times New Roman"/>
          <w:color w:val="000000"/>
          <w:sz w:val="31"/>
          <w:szCs w:val="31"/>
        </w:rPr>
        <w:t xml:space="preserve">вымиранию от 10 до 30 видов насекомых, высших животных </w:t>
      </w:r>
      <w:r w:rsidRPr="009D39AB">
        <w:rPr>
          <w:rFonts w:ascii="Times New Roman" w:hAnsi="Times New Roman"/>
          <w:iCs/>
          <w:color w:val="000000"/>
          <w:sz w:val="31"/>
          <w:szCs w:val="31"/>
        </w:rPr>
        <w:t xml:space="preserve">или </w:t>
      </w:r>
      <w:r w:rsidRPr="009D39AB">
        <w:rPr>
          <w:rFonts w:ascii="Times New Roman" w:hAnsi="Times New Roman"/>
          <w:color w:val="000000"/>
          <w:spacing w:val="1"/>
          <w:sz w:val="31"/>
          <w:szCs w:val="31"/>
        </w:rPr>
        <w:t xml:space="preserve">других растений. Исследование перспектив выживания всех форм </w:t>
      </w:r>
      <w:r w:rsidRPr="009D39AB">
        <w:rPr>
          <w:rFonts w:ascii="Times New Roman" w:hAnsi="Times New Roman"/>
          <w:color w:val="000000"/>
          <w:sz w:val="31"/>
          <w:szCs w:val="31"/>
        </w:rPr>
        <w:t>растительной и животно</w:t>
      </w:r>
      <w:r w:rsidR="00876A50" w:rsidRPr="009D39AB">
        <w:rPr>
          <w:rFonts w:ascii="Times New Roman" w:hAnsi="Times New Roman"/>
          <w:color w:val="000000"/>
          <w:sz w:val="31"/>
          <w:szCs w:val="31"/>
        </w:rPr>
        <w:t>й жизни, включая и малоизвестных</w:t>
      </w:r>
      <w:r w:rsidRPr="009D39AB">
        <w:rPr>
          <w:rFonts w:ascii="Times New Roman" w:hAnsi="Times New Roman"/>
          <w:color w:val="000000"/>
          <w:sz w:val="31"/>
          <w:szCs w:val="31"/>
        </w:rPr>
        <w:t xml:space="preserve"> видов </w:t>
      </w:r>
      <w:r w:rsidRPr="009D39AB">
        <w:rPr>
          <w:rFonts w:ascii="Times New Roman" w:hAnsi="Times New Roman"/>
          <w:color w:val="000000"/>
          <w:spacing w:val="2"/>
          <w:sz w:val="31"/>
          <w:szCs w:val="31"/>
        </w:rPr>
        <w:t xml:space="preserve">папоротников, кустарников, насекомых и моллюсков, показывает </w:t>
      </w:r>
      <w:r w:rsidRPr="009D39AB">
        <w:rPr>
          <w:rFonts w:ascii="Times New Roman" w:hAnsi="Times New Roman"/>
          <w:color w:val="000000"/>
          <w:sz w:val="31"/>
          <w:szCs w:val="31"/>
        </w:rPr>
        <w:t xml:space="preserve">что громадное их количество имеет весьма слабые надежды на </w:t>
      </w:r>
      <w:r w:rsidRPr="009D39AB">
        <w:rPr>
          <w:rFonts w:ascii="Times New Roman" w:hAnsi="Times New Roman"/>
          <w:color w:val="000000"/>
          <w:spacing w:val="-2"/>
          <w:sz w:val="31"/>
          <w:szCs w:val="31"/>
        </w:rPr>
        <w:t>дальнейшее существование.</w:t>
      </w:r>
    </w:p>
    <w:p w:rsidR="003768A0" w:rsidRPr="009D39AB" w:rsidRDefault="003768A0" w:rsidP="00EE1E66">
      <w:pPr>
        <w:shd w:val="clear" w:color="auto" w:fill="FFFFFF"/>
        <w:tabs>
          <w:tab w:val="left" w:pos="6360"/>
        </w:tabs>
        <w:spacing w:after="0" w:line="240" w:lineRule="auto"/>
        <w:ind w:firstLine="567"/>
        <w:jc w:val="both"/>
        <w:rPr>
          <w:rFonts w:ascii="Times New Roman" w:hAnsi="Times New Roman"/>
          <w:sz w:val="31"/>
          <w:szCs w:val="31"/>
        </w:rPr>
      </w:pPr>
      <w:r w:rsidRPr="009D39AB">
        <w:rPr>
          <w:rFonts w:ascii="Times New Roman" w:hAnsi="Times New Roman"/>
          <w:color w:val="000000"/>
          <w:spacing w:val="1"/>
          <w:sz w:val="31"/>
          <w:szCs w:val="31"/>
        </w:rPr>
        <w:t xml:space="preserve">Для растений наибольшую опасность представляют сернистый </w:t>
      </w:r>
      <w:r w:rsidRPr="009D39AB">
        <w:rPr>
          <w:rFonts w:ascii="Times New Roman" w:hAnsi="Times New Roman"/>
          <w:color w:val="000000"/>
          <w:spacing w:val="2"/>
          <w:sz w:val="31"/>
          <w:szCs w:val="31"/>
        </w:rPr>
        <w:t xml:space="preserve">газ, фтористые соединения; хлор и окислители. Фтор опасен тем, </w:t>
      </w:r>
      <w:r w:rsidRPr="009D39AB">
        <w:rPr>
          <w:rFonts w:ascii="Times New Roman" w:hAnsi="Times New Roman"/>
          <w:color w:val="000000"/>
          <w:spacing w:val="-1"/>
          <w:sz w:val="31"/>
          <w:szCs w:val="31"/>
        </w:rPr>
        <w:t xml:space="preserve">что он способен накапливаться в организмах животных, растений, в </w:t>
      </w:r>
      <w:r w:rsidRPr="009D39AB">
        <w:rPr>
          <w:rFonts w:ascii="Times New Roman" w:hAnsi="Times New Roman"/>
          <w:color w:val="000000"/>
          <w:spacing w:val="8"/>
          <w:sz w:val="31"/>
          <w:szCs w:val="31"/>
        </w:rPr>
        <w:t xml:space="preserve">почве и воде до высоких концентраций, создающих серьезную </w:t>
      </w:r>
      <w:r w:rsidRPr="009D39AB">
        <w:rPr>
          <w:rFonts w:ascii="Times New Roman" w:hAnsi="Times New Roman"/>
          <w:color w:val="000000"/>
          <w:spacing w:val="3"/>
          <w:sz w:val="31"/>
          <w:szCs w:val="31"/>
        </w:rPr>
        <w:t>угрозу для жизни. Особенно чувствительны к фтору сосна, пихта, ель.</w:t>
      </w:r>
    </w:p>
    <w:p w:rsidR="003768A0" w:rsidRPr="009D39AB" w:rsidRDefault="003768A0" w:rsidP="00EE1E66">
      <w:pPr>
        <w:shd w:val="clear" w:color="auto" w:fill="FFFFFF"/>
        <w:spacing w:after="0" w:line="240" w:lineRule="auto"/>
        <w:ind w:firstLine="567"/>
        <w:jc w:val="both"/>
        <w:rPr>
          <w:rFonts w:ascii="Times New Roman" w:hAnsi="Times New Roman"/>
          <w:color w:val="000000"/>
          <w:spacing w:val="-4"/>
          <w:sz w:val="31"/>
          <w:szCs w:val="31"/>
        </w:rPr>
      </w:pPr>
      <w:r w:rsidRPr="009D39AB">
        <w:rPr>
          <w:rFonts w:ascii="Times New Roman" w:hAnsi="Times New Roman"/>
          <w:color w:val="000000"/>
          <w:spacing w:val="-2"/>
          <w:sz w:val="31"/>
          <w:szCs w:val="31"/>
        </w:rPr>
        <w:t>Повышение   уровня   загрязнения   воздуха   сернистым   газом выз</w:t>
      </w:r>
      <w:r w:rsidRPr="009D39AB">
        <w:rPr>
          <w:rFonts w:ascii="Times New Roman" w:hAnsi="Times New Roman"/>
          <w:color w:val="000000"/>
          <w:spacing w:val="-1"/>
          <w:sz w:val="31"/>
          <w:szCs w:val="31"/>
        </w:rPr>
        <w:t xml:space="preserve">ывает    либо  хроническое, либо острое  кратковременное </w:t>
      </w:r>
      <w:r w:rsidRPr="009D39AB">
        <w:rPr>
          <w:rFonts w:ascii="Times New Roman" w:hAnsi="Times New Roman"/>
          <w:color w:val="000000"/>
          <w:spacing w:val="-4"/>
          <w:sz w:val="31"/>
          <w:szCs w:val="31"/>
        </w:rPr>
        <w:t xml:space="preserve">жжение листьев растений. </w:t>
      </w:r>
    </w:p>
    <w:p w:rsidR="003768A0" w:rsidRPr="009D39AB" w:rsidRDefault="003768A0" w:rsidP="00EE1E66">
      <w:pPr>
        <w:shd w:val="clear" w:color="auto" w:fill="FFFFFF"/>
        <w:spacing w:after="0" w:line="240" w:lineRule="auto"/>
        <w:ind w:firstLine="567"/>
        <w:jc w:val="both"/>
        <w:rPr>
          <w:rFonts w:ascii="Times New Roman" w:hAnsi="Times New Roman"/>
          <w:sz w:val="31"/>
          <w:szCs w:val="31"/>
        </w:rPr>
      </w:pPr>
      <w:r w:rsidRPr="009D39AB">
        <w:rPr>
          <w:rFonts w:ascii="Times New Roman" w:hAnsi="Times New Roman"/>
          <w:color w:val="000000"/>
          <w:spacing w:val="3"/>
          <w:sz w:val="31"/>
          <w:szCs w:val="31"/>
        </w:rPr>
        <w:t>Большую опасность представляют сульфаты, попадающие в почву</w:t>
      </w:r>
      <w:r w:rsidRPr="009D39AB">
        <w:rPr>
          <w:rFonts w:ascii="Times New Roman" w:hAnsi="Times New Roman"/>
          <w:color w:val="000000"/>
          <w:spacing w:val="7"/>
          <w:sz w:val="31"/>
          <w:szCs w:val="31"/>
        </w:rPr>
        <w:t xml:space="preserve"> с осадками. Повреждение листьев растений происходит в результате</w:t>
      </w:r>
      <w:r w:rsidRPr="009D39AB">
        <w:rPr>
          <w:rFonts w:ascii="Times New Roman" w:hAnsi="Times New Roman"/>
          <w:color w:val="000000"/>
          <w:spacing w:val="1"/>
          <w:sz w:val="31"/>
          <w:szCs w:val="31"/>
        </w:rPr>
        <w:t xml:space="preserve">  постепенного   накопления   в   их  тканях  избыточного колич</w:t>
      </w:r>
      <w:r w:rsidRPr="009D39AB">
        <w:rPr>
          <w:rFonts w:ascii="Times New Roman" w:hAnsi="Times New Roman"/>
          <w:color w:val="000000"/>
          <w:spacing w:val="7"/>
          <w:sz w:val="31"/>
          <w:szCs w:val="31"/>
        </w:rPr>
        <w:t>ества сульфатов.  Кроме того, сульфаты окисляют почву и сниж</w:t>
      </w:r>
      <w:r w:rsidRPr="009D39AB">
        <w:rPr>
          <w:rFonts w:ascii="Times New Roman" w:hAnsi="Times New Roman"/>
          <w:color w:val="000000"/>
          <w:spacing w:val="-7"/>
          <w:sz w:val="31"/>
          <w:szCs w:val="31"/>
        </w:rPr>
        <w:t>ают плодородие.</w:t>
      </w:r>
    </w:p>
    <w:p w:rsidR="003768A0" w:rsidRPr="009D39AB" w:rsidRDefault="003768A0" w:rsidP="00EE1E66">
      <w:pPr>
        <w:shd w:val="clear" w:color="auto" w:fill="FFFFFF"/>
        <w:spacing w:after="0" w:line="240" w:lineRule="auto"/>
        <w:ind w:right="5" w:firstLine="567"/>
        <w:jc w:val="both"/>
        <w:rPr>
          <w:rFonts w:ascii="Times New Roman" w:hAnsi="Times New Roman"/>
          <w:sz w:val="31"/>
          <w:szCs w:val="31"/>
        </w:rPr>
      </w:pPr>
      <w:r w:rsidRPr="009D39AB">
        <w:rPr>
          <w:rFonts w:ascii="Times New Roman" w:hAnsi="Times New Roman"/>
          <w:color w:val="000000"/>
          <w:spacing w:val="7"/>
          <w:sz w:val="31"/>
          <w:szCs w:val="31"/>
        </w:rPr>
        <w:t>Биосфера является объектом мониторинга, то есть системы слеж</w:t>
      </w:r>
      <w:r w:rsidRPr="009D39AB">
        <w:rPr>
          <w:rFonts w:ascii="Times New Roman" w:hAnsi="Times New Roman"/>
          <w:color w:val="000000"/>
          <w:sz w:val="31"/>
          <w:szCs w:val="31"/>
        </w:rPr>
        <w:t>ения   за   природными   процессами   и   явлениями.    Помимо наб</w:t>
      </w:r>
      <w:r w:rsidRPr="009D39AB">
        <w:rPr>
          <w:rFonts w:ascii="Times New Roman" w:hAnsi="Times New Roman"/>
          <w:color w:val="000000"/>
          <w:spacing w:val="-1"/>
          <w:sz w:val="31"/>
          <w:szCs w:val="31"/>
        </w:rPr>
        <w:t>людения,    задачами    мониторинга    являются    также    оценка сост</w:t>
      </w:r>
      <w:r w:rsidRPr="009D39AB">
        <w:rPr>
          <w:rFonts w:ascii="Times New Roman" w:hAnsi="Times New Roman"/>
          <w:color w:val="000000"/>
          <w:spacing w:val="-4"/>
          <w:sz w:val="31"/>
          <w:szCs w:val="31"/>
        </w:rPr>
        <w:t>ояния среды и прогнозирование ее изменений.</w:t>
      </w:r>
    </w:p>
    <w:p w:rsidR="003768A0" w:rsidRPr="009D39AB" w:rsidRDefault="003768A0" w:rsidP="00EE1E66">
      <w:pPr>
        <w:shd w:val="clear" w:color="auto" w:fill="FFFFFF"/>
        <w:spacing w:after="0" w:line="240" w:lineRule="auto"/>
        <w:ind w:firstLine="567"/>
        <w:jc w:val="both"/>
        <w:rPr>
          <w:rFonts w:ascii="Times New Roman" w:hAnsi="Times New Roman"/>
          <w:sz w:val="31"/>
          <w:szCs w:val="31"/>
        </w:rPr>
      </w:pPr>
      <w:r w:rsidRPr="009D39AB">
        <w:rPr>
          <w:rFonts w:ascii="Times New Roman" w:hAnsi="Times New Roman"/>
          <w:color w:val="000000"/>
          <w:spacing w:val="1"/>
          <w:sz w:val="31"/>
          <w:szCs w:val="31"/>
        </w:rPr>
        <w:t>На   решении   задач   мониторинга,   на   разработке   проблем пред</w:t>
      </w:r>
      <w:r w:rsidRPr="009D39AB">
        <w:rPr>
          <w:rFonts w:ascii="Times New Roman" w:hAnsi="Times New Roman"/>
          <w:color w:val="000000"/>
          <w:spacing w:val="-1"/>
          <w:sz w:val="31"/>
          <w:szCs w:val="31"/>
        </w:rPr>
        <w:t>ельно    точного    изучения    и    учета    сложного    комплекса взаим</w:t>
      </w:r>
      <w:r w:rsidR="00876A50" w:rsidRPr="009D39AB">
        <w:rPr>
          <w:rFonts w:ascii="Times New Roman" w:hAnsi="Times New Roman"/>
          <w:color w:val="000000"/>
          <w:spacing w:val="-2"/>
          <w:sz w:val="31"/>
          <w:szCs w:val="31"/>
        </w:rPr>
        <w:t>освязей     в     биосфере,    а также</w:t>
      </w:r>
      <w:r w:rsidRPr="009D39AB">
        <w:rPr>
          <w:rFonts w:ascii="Times New Roman" w:hAnsi="Times New Roman"/>
          <w:color w:val="000000"/>
          <w:spacing w:val="-2"/>
          <w:sz w:val="31"/>
          <w:szCs w:val="31"/>
        </w:rPr>
        <w:t xml:space="preserve">   приспособления     деятельности </w:t>
      </w:r>
      <w:r w:rsidRPr="009D39AB">
        <w:rPr>
          <w:rFonts w:ascii="Times New Roman" w:hAnsi="Times New Roman"/>
          <w:color w:val="000000"/>
          <w:spacing w:val="5"/>
          <w:sz w:val="31"/>
          <w:szCs w:val="31"/>
        </w:rPr>
        <w:t xml:space="preserve"> человеческого общества к задачам поддержания ее стабильности сосре</w:t>
      </w:r>
      <w:r w:rsidRPr="009D39AB">
        <w:rPr>
          <w:rFonts w:ascii="Times New Roman" w:hAnsi="Times New Roman"/>
          <w:color w:val="000000"/>
          <w:spacing w:val="-1"/>
          <w:sz w:val="31"/>
          <w:szCs w:val="31"/>
        </w:rPr>
        <w:t>доточены    усилия    многих    стран    на    международном    и регион</w:t>
      </w:r>
      <w:r w:rsidRPr="009D39AB">
        <w:rPr>
          <w:rFonts w:ascii="Times New Roman" w:hAnsi="Times New Roman"/>
          <w:color w:val="000000"/>
          <w:spacing w:val="-4"/>
          <w:sz w:val="31"/>
          <w:szCs w:val="31"/>
        </w:rPr>
        <w:t>альном уровнях.</w:t>
      </w:r>
    </w:p>
    <w:p w:rsidR="003768A0" w:rsidRPr="009D39AB" w:rsidRDefault="003768A0" w:rsidP="00EE1E66">
      <w:pPr>
        <w:shd w:val="clear" w:color="auto" w:fill="FFFFFF"/>
        <w:tabs>
          <w:tab w:val="left" w:pos="567"/>
        </w:tabs>
        <w:spacing w:after="0" w:line="240" w:lineRule="auto"/>
        <w:ind w:right="2"/>
        <w:jc w:val="both"/>
        <w:rPr>
          <w:rFonts w:ascii="Times New Roman" w:hAnsi="Times New Roman"/>
          <w:sz w:val="31"/>
          <w:szCs w:val="31"/>
        </w:rPr>
      </w:pPr>
    </w:p>
    <w:p w:rsidR="00C049CC" w:rsidRDefault="00C049CC" w:rsidP="00EE1E66">
      <w:pPr>
        <w:shd w:val="clear" w:color="auto" w:fill="FFFFFF"/>
        <w:spacing w:after="0" w:line="240" w:lineRule="auto"/>
        <w:ind w:firstLine="567"/>
        <w:jc w:val="center"/>
        <w:outlineLvl w:val="0"/>
        <w:rPr>
          <w:rFonts w:ascii="Times New Roman" w:hAnsi="Times New Roman"/>
          <w:b/>
          <w:bCs/>
          <w:sz w:val="32"/>
          <w:szCs w:val="32"/>
          <w:lang w:val="kk-KZ"/>
        </w:rPr>
      </w:pPr>
    </w:p>
    <w:p w:rsidR="00C049CC" w:rsidRDefault="00C049CC" w:rsidP="00EE1E66">
      <w:pPr>
        <w:shd w:val="clear" w:color="auto" w:fill="FFFFFF"/>
        <w:spacing w:after="0" w:line="240" w:lineRule="auto"/>
        <w:ind w:firstLine="567"/>
        <w:jc w:val="center"/>
        <w:outlineLvl w:val="0"/>
        <w:rPr>
          <w:rFonts w:ascii="Times New Roman" w:hAnsi="Times New Roman"/>
          <w:b/>
          <w:bCs/>
          <w:sz w:val="32"/>
          <w:szCs w:val="32"/>
          <w:lang w:val="kk-KZ"/>
        </w:rPr>
      </w:pPr>
    </w:p>
    <w:p w:rsidR="00C049CC" w:rsidRDefault="00C049CC" w:rsidP="00EE1E66">
      <w:pPr>
        <w:shd w:val="clear" w:color="auto" w:fill="FFFFFF"/>
        <w:spacing w:after="0" w:line="240" w:lineRule="auto"/>
        <w:ind w:firstLine="567"/>
        <w:jc w:val="center"/>
        <w:outlineLvl w:val="0"/>
        <w:rPr>
          <w:rFonts w:ascii="Times New Roman" w:hAnsi="Times New Roman"/>
          <w:b/>
          <w:bCs/>
          <w:sz w:val="32"/>
          <w:szCs w:val="32"/>
          <w:lang w:val="kk-KZ"/>
        </w:rPr>
      </w:pPr>
    </w:p>
    <w:p w:rsidR="00C049CC" w:rsidRDefault="00C049CC" w:rsidP="00EE1E66">
      <w:pPr>
        <w:shd w:val="clear" w:color="auto" w:fill="FFFFFF"/>
        <w:spacing w:after="0" w:line="240" w:lineRule="auto"/>
        <w:ind w:firstLine="567"/>
        <w:jc w:val="center"/>
        <w:outlineLvl w:val="0"/>
        <w:rPr>
          <w:rFonts w:ascii="Times New Roman" w:hAnsi="Times New Roman"/>
          <w:b/>
          <w:bCs/>
          <w:sz w:val="32"/>
          <w:szCs w:val="32"/>
          <w:lang w:val="kk-KZ"/>
        </w:rPr>
      </w:pPr>
    </w:p>
    <w:p w:rsidR="00C049CC" w:rsidRDefault="00C049CC" w:rsidP="00EE1E66">
      <w:pPr>
        <w:shd w:val="clear" w:color="auto" w:fill="FFFFFF"/>
        <w:spacing w:after="0" w:line="240" w:lineRule="auto"/>
        <w:ind w:firstLine="567"/>
        <w:jc w:val="center"/>
        <w:outlineLvl w:val="0"/>
        <w:rPr>
          <w:rFonts w:ascii="Times New Roman" w:hAnsi="Times New Roman"/>
          <w:b/>
          <w:bCs/>
          <w:sz w:val="32"/>
          <w:szCs w:val="32"/>
          <w:lang w:val="kk-KZ"/>
        </w:rPr>
      </w:pPr>
    </w:p>
    <w:p w:rsidR="00C049CC" w:rsidRDefault="00C049CC" w:rsidP="00EE1E66">
      <w:pPr>
        <w:shd w:val="clear" w:color="auto" w:fill="FFFFFF"/>
        <w:spacing w:after="0" w:line="240" w:lineRule="auto"/>
        <w:ind w:firstLine="567"/>
        <w:jc w:val="center"/>
        <w:outlineLvl w:val="0"/>
        <w:rPr>
          <w:rFonts w:ascii="Times New Roman" w:hAnsi="Times New Roman"/>
          <w:b/>
          <w:bCs/>
          <w:sz w:val="32"/>
          <w:szCs w:val="32"/>
          <w:lang w:val="kk-KZ"/>
        </w:rPr>
      </w:pPr>
    </w:p>
    <w:p w:rsidR="00C049CC" w:rsidRDefault="00C049CC" w:rsidP="00EE1E66">
      <w:pPr>
        <w:shd w:val="clear" w:color="auto" w:fill="FFFFFF"/>
        <w:spacing w:after="0" w:line="240" w:lineRule="auto"/>
        <w:ind w:firstLine="567"/>
        <w:jc w:val="center"/>
        <w:outlineLvl w:val="0"/>
        <w:rPr>
          <w:rFonts w:ascii="Times New Roman" w:hAnsi="Times New Roman"/>
          <w:b/>
          <w:bCs/>
          <w:sz w:val="32"/>
          <w:szCs w:val="32"/>
          <w:lang w:val="kk-KZ"/>
        </w:rPr>
      </w:pPr>
    </w:p>
    <w:p w:rsidR="003768A0" w:rsidRPr="004774C2" w:rsidRDefault="003768A0" w:rsidP="004774C2">
      <w:pPr>
        <w:shd w:val="clear" w:color="auto" w:fill="FFFFFF"/>
        <w:spacing w:after="0" w:line="240" w:lineRule="auto"/>
        <w:jc w:val="center"/>
        <w:outlineLvl w:val="0"/>
        <w:rPr>
          <w:rFonts w:ascii="Times New Roman" w:hAnsi="Times New Roman"/>
          <w:b/>
          <w:sz w:val="32"/>
          <w:szCs w:val="32"/>
          <w:lang w:val="kk-KZ"/>
        </w:rPr>
      </w:pPr>
      <w:r w:rsidRPr="002C3BD5">
        <w:rPr>
          <w:rFonts w:ascii="Times New Roman" w:hAnsi="Times New Roman"/>
          <w:b/>
          <w:bCs/>
          <w:sz w:val="32"/>
          <w:szCs w:val="32"/>
        </w:rPr>
        <w:lastRenderedPageBreak/>
        <w:t>ГЛАВА</w:t>
      </w:r>
      <w:r w:rsidR="006E4DE7" w:rsidRPr="002C3BD5">
        <w:rPr>
          <w:rFonts w:ascii="Times New Roman" w:hAnsi="Times New Roman"/>
          <w:b/>
          <w:bCs/>
          <w:sz w:val="32"/>
          <w:szCs w:val="32"/>
        </w:rPr>
        <w:t xml:space="preserve"> </w:t>
      </w:r>
      <w:r w:rsidR="004774C2">
        <w:rPr>
          <w:rFonts w:ascii="Times New Roman" w:hAnsi="Times New Roman"/>
          <w:b/>
          <w:bCs/>
          <w:sz w:val="32"/>
          <w:szCs w:val="32"/>
          <w:lang w:val="kk-KZ"/>
        </w:rPr>
        <w:t>14</w:t>
      </w:r>
    </w:p>
    <w:p w:rsidR="003768A0" w:rsidRPr="002C3BD5" w:rsidRDefault="003768A0" w:rsidP="009D39AB">
      <w:pPr>
        <w:shd w:val="clear" w:color="auto" w:fill="FFFFFF"/>
        <w:spacing w:after="0" w:line="240" w:lineRule="auto"/>
        <w:jc w:val="center"/>
        <w:outlineLvl w:val="0"/>
        <w:rPr>
          <w:rFonts w:ascii="Times New Roman" w:hAnsi="Times New Roman"/>
          <w:b/>
          <w:bCs/>
          <w:sz w:val="32"/>
          <w:szCs w:val="32"/>
        </w:rPr>
      </w:pPr>
      <w:r w:rsidRPr="002C3BD5">
        <w:rPr>
          <w:rFonts w:ascii="Times New Roman" w:hAnsi="Times New Roman"/>
          <w:b/>
          <w:bCs/>
          <w:sz w:val="32"/>
          <w:szCs w:val="32"/>
        </w:rPr>
        <w:t>ЗАЩИТА НАСЕЛЕНИЯ ОТ ОРУЖИЯ МАССОВОГО ПОРАЖЕНИЯ И ОЦЕНКА РАДИАЦИОННОЙ ОБСТАНОВКИ</w:t>
      </w:r>
    </w:p>
    <w:p w:rsidR="003768A0" w:rsidRPr="009D39AB" w:rsidRDefault="003768A0" w:rsidP="00EE1E66">
      <w:pPr>
        <w:shd w:val="clear" w:color="auto" w:fill="FFFFFF"/>
        <w:spacing w:after="0" w:line="240" w:lineRule="auto"/>
        <w:ind w:firstLine="567"/>
        <w:jc w:val="center"/>
        <w:outlineLvl w:val="0"/>
        <w:rPr>
          <w:rFonts w:ascii="Times New Roman" w:hAnsi="Times New Roman"/>
          <w:sz w:val="16"/>
          <w:szCs w:val="16"/>
        </w:rPr>
      </w:pPr>
    </w:p>
    <w:p w:rsidR="003768A0" w:rsidRPr="002C3BD5" w:rsidRDefault="00876A50" w:rsidP="00EE1E66">
      <w:pPr>
        <w:shd w:val="clear" w:color="auto" w:fill="FFFFFF"/>
        <w:spacing w:after="0" w:line="240" w:lineRule="auto"/>
        <w:ind w:firstLine="567"/>
        <w:outlineLvl w:val="0"/>
        <w:rPr>
          <w:rFonts w:ascii="Times New Roman" w:hAnsi="Times New Roman"/>
          <w:b/>
          <w:bCs/>
          <w:sz w:val="32"/>
          <w:szCs w:val="32"/>
          <w:lang w:val="kk-KZ"/>
        </w:rPr>
      </w:pPr>
      <w:r w:rsidRPr="002C3BD5">
        <w:rPr>
          <w:rFonts w:ascii="Times New Roman" w:hAnsi="Times New Roman"/>
          <w:b/>
          <w:bCs/>
          <w:sz w:val="32"/>
          <w:szCs w:val="32"/>
        </w:rPr>
        <w:t>14</w:t>
      </w:r>
      <w:r w:rsidR="00266687" w:rsidRPr="002C3BD5">
        <w:rPr>
          <w:rFonts w:ascii="Times New Roman" w:hAnsi="Times New Roman"/>
          <w:b/>
          <w:bCs/>
          <w:sz w:val="32"/>
          <w:szCs w:val="32"/>
        </w:rPr>
        <w:t>.1</w:t>
      </w:r>
      <w:r w:rsidR="003768A0" w:rsidRPr="002C3BD5">
        <w:rPr>
          <w:rFonts w:ascii="Times New Roman" w:hAnsi="Times New Roman"/>
          <w:b/>
          <w:bCs/>
          <w:sz w:val="32"/>
          <w:szCs w:val="32"/>
        </w:rPr>
        <w:t xml:space="preserve"> Регулирование  отношений   </w:t>
      </w:r>
      <w:r w:rsidR="00BF6B04" w:rsidRPr="002C3BD5">
        <w:rPr>
          <w:rFonts w:ascii="Times New Roman" w:hAnsi="Times New Roman"/>
          <w:b/>
          <w:sz w:val="32"/>
          <w:szCs w:val="32"/>
        </w:rPr>
        <w:t>между</w:t>
      </w:r>
      <w:r w:rsidR="003768A0" w:rsidRPr="002C3BD5">
        <w:rPr>
          <w:rFonts w:ascii="Times New Roman" w:hAnsi="Times New Roman"/>
          <w:b/>
          <w:bCs/>
          <w:sz w:val="32"/>
          <w:szCs w:val="32"/>
        </w:rPr>
        <w:t>народно-</w:t>
      </w:r>
      <w:r w:rsidR="003768A0" w:rsidRPr="002C3BD5">
        <w:rPr>
          <w:rFonts w:ascii="Times New Roman" w:hAnsi="Times New Roman"/>
          <w:b/>
          <w:bCs/>
          <w:sz w:val="32"/>
          <w:szCs w:val="32"/>
          <w:lang w:val="kk-KZ"/>
        </w:rPr>
        <w:t xml:space="preserve"> </w:t>
      </w:r>
      <w:r w:rsidR="003768A0" w:rsidRPr="002C3BD5">
        <w:rPr>
          <w:rFonts w:ascii="Times New Roman" w:hAnsi="Times New Roman"/>
          <w:b/>
          <w:bCs/>
          <w:sz w:val="32"/>
          <w:szCs w:val="32"/>
        </w:rPr>
        <w:t>правово</w:t>
      </w:r>
      <w:r w:rsidR="003768A0" w:rsidRPr="002C3BD5">
        <w:rPr>
          <w:rFonts w:ascii="Times New Roman" w:hAnsi="Times New Roman"/>
          <w:b/>
          <w:bCs/>
          <w:sz w:val="32"/>
          <w:szCs w:val="32"/>
          <w:lang w:val="kk-KZ"/>
        </w:rPr>
        <w:t xml:space="preserve">й </w:t>
      </w:r>
      <w:r w:rsidR="001D2EA7" w:rsidRPr="002C3BD5">
        <w:rPr>
          <w:rFonts w:ascii="Times New Roman" w:hAnsi="Times New Roman"/>
          <w:b/>
          <w:sz w:val="32"/>
          <w:szCs w:val="32"/>
        </w:rPr>
        <w:t xml:space="preserve">базы </w:t>
      </w:r>
      <w:r w:rsidR="003768A0" w:rsidRPr="002C3BD5">
        <w:rPr>
          <w:rFonts w:ascii="Times New Roman" w:hAnsi="Times New Roman"/>
          <w:b/>
          <w:sz w:val="32"/>
          <w:szCs w:val="32"/>
        </w:rPr>
        <w:t xml:space="preserve"> </w:t>
      </w:r>
      <w:r w:rsidR="003768A0" w:rsidRPr="002C3BD5">
        <w:rPr>
          <w:rFonts w:ascii="Times New Roman" w:hAnsi="Times New Roman"/>
          <w:b/>
          <w:bCs/>
          <w:sz w:val="32"/>
          <w:szCs w:val="32"/>
        </w:rPr>
        <w:t>в области оружия массового поражения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Регулированию подлежат такие виды деятельности, ка</w:t>
      </w:r>
      <w:r w:rsidRPr="002C3BD5">
        <w:rPr>
          <w:rFonts w:ascii="Times New Roman" w:hAnsi="Times New Roman"/>
          <w:sz w:val="32"/>
          <w:szCs w:val="32"/>
          <w:lang w:val="kk-KZ"/>
        </w:rPr>
        <w:t>к</w:t>
      </w:r>
      <w:r w:rsidRPr="002C3BD5">
        <w:rPr>
          <w:rFonts w:ascii="Times New Roman" w:hAnsi="Times New Roman"/>
          <w:sz w:val="32"/>
          <w:szCs w:val="32"/>
        </w:rPr>
        <w:t xml:space="preserve"> разработка, испытания, производство и применение новых ОМ</w:t>
      </w:r>
      <w:r w:rsidRPr="002C3BD5">
        <w:rPr>
          <w:rFonts w:ascii="Times New Roman" w:hAnsi="Times New Roman"/>
          <w:sz w:val="32"/>
          <w:szCs w:val="32"/>
          <w:lang w:val="kk-KZ"/>
        </w:rPr>
        <w:t xml:space="preserve">П. </w:t>
      </w:r>
      <w:r w:rsidRPr="002C3BD5">
        <w:rPr>
          <w:rFonts w:ascii="Times New Roman" w:hAnsi="Times New Roman"/>
          <w:sz w:val="32"/>
          <w:szCs w:val="32"/>
        </w:rPr>
        <w:t>Методами регулирования могут быть ограничение, сокращен</w:t>
      </w:r>
      <w:r w:rsidRPr="002C3BD5">
        <w:rPr>
          <w:rFonts w:ascii="Times New Roman" w:hAnsi="Times New Roman"/>
          <w:sz w:val="32"/>
          <w:szCs w:val="32"/>
          <w:lang w:val="kk-KZ"/>
        </w:rPr>
        <w:t xml:space="preserve">ие, </w:t>
      </w:r>
      <w:r w:rsidRPr="002C3BD5">
        <w:rPr>
          <w:rFonts w:ascii="Times New Roman" w:hAnsi="Times New Roman"/>
          <w:sz w:val="32"/>
          <w:szCs w:val="32"/>
        </w:rPr>
        <w:t>запрещение соответствующих средств или видов деятельности.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Ключевым     элементом    традиционного    режима    ядерно</w:t>
      </w:r>
      <w:r w:rsidRPr="002C3BD5">
        <w:rPr>
          <w:rFonts w:ascii="Times New Roman" w:hAnsi="Times New Roman"/>
          <w:sz w:val="32"/>
          <w:szCs w:val="32"/>
          <w:lang w:val="kk-KZ"/>
        </w:rPr>
        <w:t>го</w:t>
      </w:r>
      <w:r w:rsidRPr="002C3BD5">
        <w:rPr>
          <w:rFonts w:ascii="Times New Roman" w:hAnsi="Times New Roman"/>
          <w:sz w:val="32"/>
          <w:szCs w:val="32"/>
        </w:rPr>
        <w:t xml:space="preserve"> нераспространения    является    зафиксированное    в    Договоре нераспростр</w:t>
      </w:r>
      <w:r w:rsidR="00876A50" w:rsidRPr="002C3BD5">
        <w:rPr>
          <w:rFonts w:ascii="Times New Roman" w:hAnsi="Times New Roman"/>
          <w:sz w:val="32"/>
          <w:szCs w:val="32"/>
        </w:rPr>
        <w:t xml:space="preserve">анение    ядерного    оружия и </w:t>
      </w:r>
      <w:r w:rsidRPr="002C3BD5">
        <w:rPr>
          <w:rFonts w:ascii="Times New Roman" w:hAnsi="Times New Roman"/>
          <w:sz w:val="32"/>
          <w:szCs w:val="32"/>
        </w:rPr>
        <w:t>политическ</w:t>
      </w:r>
      <w:r w:rsidRPr="002C3BD5">
        <w:rPr>
          <w:rFonts w:ascii="Times New Roman" w:hAnsi="Times New Roman"/>
          <w:sz w:val="32"/>
          <w:szCs w:val="32"/>
          <w:lang w:val="kk-KZ"/>
        </w:rPr>
        <w:t>ое</w:t>
      </w:r>
      <w:r w:rsidRPr="002C3BD5">
        <w:rPr>
          <w:rFonts w:ascii="Times New Roman" w:hAnsi="Times New Roman"/>
          <w:sz w:val="32"/>
          <w:szCs w:val="32"/>
        </w:rPr>
        <w:t xml:space="preserve"> обязательство    государств</w:t>
      </w:r>
      <w:r w:rsidRPr="002C3BD5">
        <w:rPr>
          <w:rFonts w:ascii="Times New Roman" w:hAnsi="Times New Roman"/>
          <w:sz w:val="32"/>
          <w:szCs w:val="32"/>
          <w:lang w:val="kk-KZ"/>
        </w:rPr>
        <w:t xml:space="preserve"> </w:t>
      </w:r>
      <w:r w:rsidRPr="002C3BD5">
        <w:rPr>
          <w:rFonts w:ascii="Times New Roman" w:hAnsi="Times New Roman"/>
          <w:sz w:val="32"/>
          <w:szCs w:val="32"/>
        </w:rPr>
        <w:t>-</w:t>
      </w:r>
      <w:r w:rsidRPr="002C3BD5">
        <w:rPr>
          <w:rFonts w:ascii="Times New Roman" w:hAnsi="Times New Roman"/>
          <w:sz w:val="32"/>
          <w:szCs w:val="32"/>
          <w:lang w:val="kk-KZ"/>
        </w:rPr>
        <w:t xml:space="preserve"> </w:t>
      </w:r>
      <w:r w:rsidRPr="002C3BD5">
        <w:rPr>
          <w:rFonts w:ascii="Times New Roman" w:hAnsi="Times New Roman"/>
          <w:sz w:val="32"/>
          <w:szCs w:val="32"/>
        </w:rPr>
        <w:t xml:space="preserve">обладателей    </w:t>
      </w:r>
      <w:r w:rsidRPr="002C3BD5">
        <w:rPr>
          <w:rFonts w:ascii="Times New Roman" w:hAnsi="Times New Roman"/>
          <w:iCs/>
          <w:sz w:val="32"/>
          <w:szCs w:val="32"/>
        </w:rPr>
        <w:t xml:space="preserve">ЯО    </w:t>
      </w:r>
      <w:r w:rsidRPr="002C3BD5">
        <w:rPr>
          <w:rFonts w:ascii="Times New Roman" w:hAnsi="Times New Roman"/>
          <w:sz w:val="32"/>
          <w:szCs w:val="32"/>
        </w:rPr>
        <w:t>не    передавать, неядерных государств - не приобретать ядерные вооружения</w:t>
      </w:r>
      <w:r w:rsidRPr="002C3BD5">
        <w:rPr>
          <w:rFonts w:ascii="Times New Roman" w:hAnsi="Times New Roman"/>
          <w:sz w:val="32"/>
          <w:szCs w:val="32"/>
          <w:lang w:val="kk-KZ"/>
        </w:rPr>
        <w:t xml:space="preserve"> взамен на </w:t>
      </w:r>
      <w:r w:rsidRPr="002C3BD5">
        <w:rPr>
          <w:rFonts w:ascii="Times New Roman" w:hAnsi="Times New Roman"/>
          <w:sz w:val="32"/>
          <w:szCs w:val="32"/>
        </w:rPr>
        <w:t xml:space="preserve"> возможность осуществлять ту деятельность в области мирного </w:t>
      </w:r>
      <w:r w:rsidRPr="002C3BD5">
        <w:rPr>
          <w:rFonts w:ascii="Times New Roman" w:hAnsi="Times New Roman"/>
          <w:sz w:val="32"/>
          <w:szCs w:val="32"/>
          <w:lang w:val="kk-KZ"/>
        </w:rPr>
        <w:t>ис</w:t>
      </w:r>
      <w:r w:rsidRPr="002C3BD5">
        <w:rPr>
          <w:rFonts w:ascii="Times New Roman" w:hAnsi="Times New Roman"/>
          <w:sz w:val="32"/>
          <w:szCs w:val="32"/>
        </w:rPr>
        <w:t xml:space="preserve">пользования ядерной энергии, которая, по их мнению, отвечает </w:t>
      </w:r>
      <w:r w:rsidRPr="002C3BD5">
        <w:rPr>
          <w:rFonts w:ascii="Times New Roman" w:hAnsi="Times New Roman"/>
          <w:sz w:val="32"/>
          <w:szCs w:val="32"/>
          <w:lang w:val="kk-KZ"/>
        </w:rPr>
        <w:t>ин</w:t>
      </w:r>
      <w:r w:rsidRPr="002C3BD5">
        <w:rPr>
          <w:rFonts w:ascii="Times New Roman" w:hAnsi="Times New Roman"/>
          <w:sz w:val="32"/>
          <w:szCs w:val="32"/>
        </w:rPr>
        <w:t xml:space="preserve">тересам их государств, и даже на всестороннюю помощь в этой деятельности. Тем самым в Договоре провозглашен основополагающий принцип традиционного режима ядерного нераспространения - принцип добровольности. По-видимому, именно в этой связи, предусмотренный в Договоре контроль за </w:t>
      </w:r>
      <w:r w:rsidRPr="002C3BD5">
        <w:rPr>
          <w:rFonts w:ascii="Times New Roman" w:hAnsi="Times New Roman"/>
          <w:sz w:val="32"/>
          <w:szCs w:val="32"/>
          <w:lang w:val="kk-KZ"/>
        </w:rPr>
        <w:t>с</w:t>
      </w:r>
      <w:r w:rsidRPr="002C3BD5">
        <w:rPr>
          <w:rFonts w:ascii="Times New Roman" w:hAnsi="Times New Roman"/>
          <w:sz w:val="32"/>
          <w:szCs w:val="32"/>
        </w:rPr>
        <w:t>облюдением принятых сторонами обязательств не абсолютен, а механизм принуждения нарушителей Договора, перечень и правила применения соответствующих санкций не оговорены вовсе.</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Принятые государствами-участниками Договора, не обладающими ЯО, обязательства согласиться на гарантии </w:t>
      </w:r>
      <w:r w:rsidRPr="002C3BD5">
        <w:rPr>
          <w:rFonts w:ascii="Times New Roman" w:hAnsi="Times New Roman"/>
          <w:sz w:val="32"/>
          <w:szCs w:val="32"/>
          <w:lang w:val="kk-KZ"/>
        </w:rPr>
        <w:t>М</w:t>
      </w:r>
      <w:r w:rsidRPr="002C3BD5">
        <w:rPr>
          <w:rFonts w:ascii="Times New Roman" w:hAnsi="Times New Roman"/>
          <w:sz w:val="32"/>
          <w:szCs w:val="32"/>
        </w:rPr>
        <w:t xml:space="preserve">АГАТЭ предусматривают лишь контроль органами и средствами </w:t>
      </w:r>
      <w:r w:rsidRPr="002C3BD5">
        <w:rPr>
          <w:rFonts w:ascii="Times New Roman" w:hAnsi="Times New Roman"/>
          <w:sz w:val="32"/>
          <w:szCs w:val="32"/>
          <w:lang w:val="kk-KZ"/>
        </w:rPr>
        <w:t>М</w:t>
      </w:r>
      <w:r w:rsidRPr="002C3BD5">
        <w:rPr>
          <w:rFonts w:ascii="Times New Roman" w:hAnsi="Times New Roman"/>
          <w:sz w:val="32"/>
          <w:szCs w:val="32"/>
        </w:rPr>
        <w:t xml:space="preserve">АГАТЭ в отношении проектной документации, касающейся </w:t>
      </w:r>
      <w:r w:rsidRPr="002C3BD5">
        <w:rPr>
          <w:rFonts w:ascii="Times New Roman" w:hAnsi="Times New Roman"/>
          <w:sz w:val="32"/>
          <w:szCs w:val="32"/>
          <w:lang w:val="kk-KZ"/>
        </w:rPr>
        <w:t>яд</w:t>
      </w:r>
      <w:r w:rsidRPr="002C3BD5">
        <w:rPr>
          <w:rFonts w:ascii="Times New Roman" w:hAnsi="Times New Roman"/>
          <w:sz w:val="32"/>
          <w:szCs w:val="32"/>
        </w:rPr>
        <w:t xml:space="preserve">ерных объектов этих государств, а также оборота исходных и </w:t>
      </w:r>
      <w:r w:rsidRPr="002C3BD5">
        <w:rPr>
          <w:rFonts w:ascii="Times New Roman" w:hAnsi="Times New Roman"/>
          <w:sz w:val="32"/>
          <w:szCs w:val="32"/>
          <w:lang w:val="kk-KZ"/>
        </w:rPr>
        <w:t>сп</w:t>
      </w:r>
      <w:r w:rsidRPr="002C3BD5">
        <w:rPr>
          <w:rFonts w:ascii="Times New Roman" w:hAnsi="Times New Roman"/>
          <w:sz w:val="32"/>
          <w:szCs w:val="32"/>
        </w:rPr>
        <w:t xml:space="preserve">ециальных расщепляющихся материалов в рамках добровольно </w:t>
      </w:r>
      <w:r w:rsidRPr="002C3BD5">
        <w:rPr>
          <w:rFonts w:ascii="Times New Roman" w:hAnsi="Times New Roman"/>
          <w:sz w:val="32"/>
          <w:szCs w:val="32"/>
          <w:lang w:val="kk-KZ"/>
        </w:rPr>
        <w:t>з</w:t>
      </w:r>
      <w:r w:rsidRPr="002C3BD5">
        <w:rPr>
          <w:rFonts w:ascii="Times New Roman" w:hAnsi="Times New Roman"/>
          <w:sz w:val="32"/>
          <w:szCs w:val="32"/>
        </w:rPr>
        <w:t>аявленной ядерной деятельности. К настоящему времени действуют в общей сложности около 200 соглашений со 118</w:t>
      </w:r>
      <w:r w:rsidRPr="002C3BD5">
        <w:rPr>
          <w:rFonts w:ascii="Times New Roman" w:hAnsi="Times New Roman"/>
          <w:sz w:val="32"/>
          <w:szCs w:val="32"/>
          <w:lang w:val="kk-KZ"/>
        </w:rPr>
        <w:t xml:space="preserve"> </w:t>
      </w:r>
      <w:r w:rsidRPr="002C3BD5">
        <w:rPr>
          <w:rFonts w:ascii="Times New Roman" w:hAnsi="Times New Roman"/>
          <w:sz w:val="32"/>
          <w:szCs w:val="32"/>
        </w:rPr>
        <w:t xml:space="preserve">Государствами о гарантиях МАГАТЭ, под контроль МАГАТЭ </w:t>
      </w:r>
      <w:r w:rsidRPr="002C3BD5">
        <w:rPr>
          <w:rFonts w:ascii="Times New Roman" w:hAnsi="Times New Roman"/>
          <w:sz w:val="32"/>
          <w:szCs w:val="32"/>
          <w:lang w:val="kk-KZ"/>
        </w:rPr>
        <w:t>до</w:t>
      </w:r>
      <w:r w:rsidRPr="002C3BD5">
        <w:rPr>
          <w:rFonts w:ascii="Times New Roman" w:hAnsi="Times New Roman"/>
          <w:sz w:val="32"/>
          <w:szCs w:val="32"/>
        </w:rPr>
        <w:t>бровольно передано примерно 800 ядерных объ</w:t>
      </w:r>
      <w:r w:rsidR="00876A50" w:rsidRPr="002C3BD5">
        <w:rPr>
          <w:rFonts w:ascii="Times New Roman" w:hAnsi="Times New Roman"/>
          <w:sz w:val="32"/>
          <w:szCs w:val="32"/>
        </w:rPr>
        <w:t>ектов, что с</w:t>
      </w:r>
      <w:r w:rsidRPr="002C3BD5">
        <w:rPr>
          <w:rFonts w:ascii="Times New Roman" w:hAnsi="Times New Roman"/>
          <w:sz w:val="32"/>
          <w:szCs w:val="32"/>
        </w:rPr>
        <w:t>оставляет не более 80% от их общего числа.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Действующая система контроля МАГАТЭ за оборотом расщ</w:t>
      </w:r>
      <w:r w:rsidR="00876A50" w:rsidRPr="002C3BD5">
        <w:rPr>
          <w:rFonts w:ascii="Times New Roman" w:hAnsi="Times New Roman"/>
          <w:sz w:val="32"/>
          <w:szCs w:val="32"/>
        </w:rPr>
        <w:t>епляющихся материалов далеко не</w:t>
      </w:r>
      <w:r w:rsidRPr="002C3BD5">
        <w:rPr>
          <w:rFonts w:ascii="Times New Roman" w:hAnsi="Times New Roman"/>
          <w:sz w:val="32"/>
          <w:szCs w:val="32"/>
        </w:rPr>
        <w:t xml:space="preserve">достаточна для надежного </w:t>
      </w:r>
      <w:r w:rsidRPr="002C3BD5">
        <w:rPr>
          <w:rFonts w:ascii="Times New Roman" w:hAnsi="Times New Roman"/>
          <w:sz w:val="32"/>
          <w:szCs w:val="32"/>
        </w:rPr>
        <w:lastRenderedPageBreak/>
        <w:t xml:space="preserve">Пресечения распространения ЯО. Существующие оценки точности контроля свидетельствуют о погрешностях порядка одного </w:t>
      </w:r>
      <w:r w:rsidRPr="002C3BD5">
        <w:rPr>
          <w:rFonts w:ascii="Times New Roman" w:hAnsi="Times New Roman"/>
          <w:sz w:val="32"/>
          <w:szCs w:val="32"/>
          <w:lang w:val="kk-KZ"/>
        </w:rPr>
        <w:t>проц</w:t>
      </w:r>
      <w:r w:rsidRPr="002C3BD5">
        <w:rPr>
          <w:rFonts w:ascii="Times New Roman" w:hAnsi="Times New Roman"/>
          <w:sz w:val="32"/>
          <w:szCs w:val="32"/>
        </w:rPr>
        <w:t xml:space="preserve">ента, что позволяет даже странам с умеренным развитием </w:t>
      </w:r>
      <w:r w:rsidRPr="002C3BD5">
        <w:rPr>
          <w:rFonts w:ascii="Times New Roman" w:hAnsi="Times New Roman"/>
          <w:sz w:val="32"/>
          <w:szCs w:val="32"/>
          <w:lang w:val="kk-KZ"/>
        </w:rPr>
        <w:t>ат</w:t>
      </w:r>
      <w:r w:rsidRPr="002C3BD5">
        <w:rPr>
          <w:rFonts w:ascii="Times New Roman" w:hAnsi="Times New Roman"/>
          <w:sz w:val="32"/>
          <w:szCs w:val="32"/>
        </w:rPr>
        <w:t xml:space="preserve">омной энергетики накопить неучтенные запасы ядерных материалов в количестве, достаточном для изготовления </w:t>
      </w:r>
      <w:r w:rsidRPr="002C3BD5">
        <w:rPr>
          <w:rFonts w:ascii="Times New Roman" w:hAnsi="Times New Roman"/>
          <w:sz w:val="32"/>
          <w:szCs w:val="32"/>
          <w:lang w:val="kk-KZ"/>
        </w:rPr>
        <w:t>нес</w:t>
      </w:r>
      <w:r w:rsidRPr="002C3BD5">
        <w:rPr>
          <w:rFonts w:ascii="Times New Roman" w:hAnsi="Times New Roman"/>
          <w:sz w:val="32"/>
          <w:szCs w:val="32"/>
        </w:rPr>
        <w:t>кольких ядерных зарядов.</w:t>
      </w:r>
      <w:r w:rsidRPr="002C3BD5">
        <w:rPr>
          <w:rFonts w:ascii="Times New Roman" w:hAnsi="Times New Roman"/>
          <w:sz w:val="32"/>
          <w:szCs w:val="32"/>
          <w:lang w:val="kk-KZ"/>
        </w:rPr>
        <w:t xml:space="preserve"> </w:t>
      </w:r>
      <w:r w:rsidRPr="002C3BD5">
        <w:rPr>
          <w:rFonts w:ascii="Times New Roman" w:hAnsi="Times New Roman"/>
          <w:sz w:val="32"/>
          <w:szCs w:val="32"/>
        </w:rPr>
        <w:t xml:space="preserve">О масштабах возникающей проблемы </w:t>
      </w:r>
      <w:r w:rsidRPr="002C3BD5">
        <w:rPr>
          <w:rFonts w:ascii="Times New Roman" w:hAnsi="Times New Roman"/>
          <w:sz w:val="32"/>
          <w:szCs w:val="32"/>
          <w:lang w:val="kk-KZ"/>
        </w:rPr>
        <w:t>гов</w:t>
      </w:r>
      <w:r w:rsidRPr="002C3BD5">
        <w:rPr>
          <w:rFonts w:ascii="Times New Roman" w:hAnsi="Times New Roman"/>
          <w:sz w:val="32"/>
          <w:szCs w:val="32"/>
        </w:rPr>
        <w:t xml:space="preserve">орит и тот факт, что в отходах мировой ядерной энергетики, по </w:t>
      </w:r>
      <w:r w:rsidRPr="002C3BD5">
        <w:rPr>
          <w:rFonts w:ascii="Times New Roman" w:hAnsi="Times New Roman"/>
          <w:sz w:val="32"/>
          <w:szCs w:val="32"/>
          <w:lang w:val="kk-KZ"/>
        </w:rPr>
        <w:t>оцен</w:t>
      </w:r>
      <w:r w:rsidRPr="002C3BD5">
        <w:rPr>
          <w:rFonts w:ascii="Times New Roman" w:hAnsi="Times New Roman"/>
          <w:sz w:val="32"/>
          <w:szCs w:val="32"/>
        </w:rPr>
        <w:t xml:space="preserve">кам специалистов, скопилось в 3-4 раза больше плутония, чем </w:t>
      </w:r>
      <w:r w:rsidRPr="002C3BD5">
        <w:rPr>
          <w:rFonts w:ascii="Times New Roman" w:hAnsi="Times New Roman"/>
          <w:sz w:val="32"/>
          <w:szCs w:val="32"/>
          <w:lang w:val="kk-KZ"/>
        </w:rPr>
        <w:t>был</w:t>
      </w:r>
      <w:r w:rsidRPr="002C3BD5">
        <w:rPr>
          <w:rFonts w:ascii="Times New Roman" w:hAnsi="Times New Roman"/>
          <w:sz w:val="32"/>
          <w:szCs w:val="32"/>
        </w:rPr>
        <w:t xml:space="preserve">о произведено всеми ядерными державами для военных целей. </w:t>
      </w:r>
      <w:r w:rsidRPr="002C3BD5">
        <w:rPr>
          <w:rFonts w:ascii="Times New Roman" w:hAnsi="Times New Roman"/>
          <w:sz w:val="32"/>
          <w:szCs w:val="32"/>
          <w:lang w:val="kk-KZ"/>
        </w:rPr>
        <w:t>Вме</w:t>
      </w:r>
      <w:r w:rsidRPr="002C3BD5">
        <w:rPr>
          <w:rFonts w:ascii="Times New Roman" w:hAnsi="Times New Roman"/>
          <w:sz w:val="32"/>
          <w:szCs w:val="32"/>
        </w:rPr>
        <w:t xml:space="preserve">сте с тем, современная военно-политическая обстановка </w:t>
      </w:r>
      <w:r w:rsidRPr="002C3BD5">
        <w:rPr>
          <w:rFonts w:ascii="Times New Roman" w:hAnsi="Times New Roman"/>
          <w:sz w:val="32"/>
          <w:szCs w:val="32"/>
          <w:lang w:val="kk-KZ"/>
        </w:rPr>
        <w:t>ха</w:t>
      </w:r>
      <w:r w:rsidRPr="002C3BD5">
        <w:rPr>
          <w:rFonts w:ascii="Times New Roman" w:hAnsi="Times New Roman"/>
          <w:sz w:val="32"/>
          <w:szCs w:val="32"/>
        </w:rPr>
        <w:t>ра</w:t>
      </w:r>
      <w:r w:rsidRPr="002C3BD5">
        <w:rPr>
          <w:rFonts w:ascii="Times New Roman" w:hAnsi="Times New Roman"/>
          <w:sz w:val="32"/>
          <w:szCs w:val="32"/>
          <w:lang w:val="kk-KZ"/>
        </w:rPr>
        <w:t>к</w:t>
      </w:r>
      <w:r w:rsidRPr="002C3BD5">
        <w:rPr>
          <w:rFonts w:ascii="Times New Roman" w:hAnsi="Times New Roman"/>
          <w:sz w:val="32"/>
          <w:szCs w:val="32"/>
        </w:rPr>
        <w:t xml:space="preserve">теризуется возрастающей опасностью появления у некоторых </w:t>
      </w:r>
      <w:r w:rsidRPr="002C3BD5">
        <w:rPr>
          <w:rFonts w:ascii="Times New Roman" w:hAnsi="Times New Roman"/>
          <w:sz w:val="32"/>
          <w:szCs w:val="32"/>
          <w:lang w:val="kk-KZ"/>
        </w:rPr>
        <w:t xml:space="preserve"> гос</w:t>
      </w:r>
      <w:r w:rsidRPr="002C3BD5">
        <w:rPr>
          <w:rFonts w:ascii="Times New Roman" w:hAnsi="Times New Roman"/>
          <w:sz w:val="32"/>
          <w:szCs w:val="32"/>
        </w:rPr>
        <w:t xml:space="preserve">ударств побудительных мотивов к обладанию ЯО. Это не </w:t>
      </w:r>
      <w:r w:rsidRPr="002C3BD5">
        <w:rPr>
          <w:rFonts w:ascii="Times New Roman" w:hAnsi="Times New Roman"/>
          <w:sz w:val="32"/>
          <w:szCs w:val="32"/>
          <w:lang w:val="kk-KZ"/>
        </w:rPr>
        <w:t>долж</w:t>
      </w:r>
      <w:r w:rsidRPr="002C3BD5">
        <w:rPr>
          <w:rFonts w:ascii="Times New Roman" w:hAnsi="Times New Roman"/>
          <w:sz w:val="32"/>
          <w:szCs w:val="32"/>
        </w:rPr>
        <w:t xml:space="preserve">но вызывать удивления применительно к государствам, не </w:t>
      </w:r>
      <w:r w:rsidRPr="002C3BD5">
        <w:rPr>
          <w:rFonts w:ascii="Times New Roman" w:hAnsi="Times New Roman"/>
          <w:sz w:val="32"/>
          <w:szCs w:val="32"/>
          <w:lang w:val="kk-KZ"/>
        </w:rPr>
        <w:t>под</w:t>
      </w:r>
      <w:r w:rsidRPr="002C3BD5">
        <w:rPr>
          <w:rFonts w:ascii="Times New Roman" w:hAnsi="Times New Roman"/>
          <w:sz w:val="32"/>
          <w:szCs w:val="32"/>
        </w:rPr>
        <w:t xml:space="preserve">писавшим Договор. Однако появляются сведения, что </w:t>
      </w:r>
      <w:r w:rsidRPr="002C3BD5">
        <w:rPr>
          <w:rFonts w:ascii="Times New Roman" w:hAnsi="Times New Roman"/>
          <w:sz w:val="32"/>
          <w:szCs w:val="32"/>
          <w:lang w:val="kk-KZ"/>
        </w:rPr>
        <w:t>нек</w:t>
      </w:r>
      <w:r w:rsidRPr="002C3BD5">
        <w:rPr>
          <w:rFonts w:ascii="Times New Roman" w:hAnsi="Times New Roman"/>
          <w:sz w:val="32"/>
          <w:szCs w:val="32"/>
        </w:rPr>
        <w:t>оторые "околопороговые"</w:t>
      </w:r>
      <w:r w:rsidRPr="002C3BD5">
        <w:rPr>
          <w:rFonts w:ascii="Times New Roman" w:hAnsi="Times New Roman"/>
          <w:sz w:val="32"/>
          <w:szCs w:val="32"/>
          <w:lang w:val="kk-KZ"/>
        </w:rPr>
        <w:t xml:space="preserve"> </w:t>
      </w:r>
      <w:r w:rsidRPr="002C3BD5">
        <w:rPr>
          <w:rFonts w:ascii="Times New Roman" w:hAnsi="Times New Roman"/>
          <w:sz w:val="32"/>
          <w:szCs w:val="32"/>
        </w:rPr>
        <w:t xml:space="preserve">государства, игнорируя факт </w:t>
      </w:r>
      <w:r w:rsidRPr="002C3BD5">
        <w:rPr>
          <w:rFonts w:ascii="Times New Roman" w:hAnsi="Times New Roman"/>
          <w:sz w:val="32"/>
          <w:szCs w:val="32"/>
          <w:lang w:val="kk-KZ"/>
        </w:rPr>
        <w:t>ратифи</w:t>
      </w:r>
      <w:r w:rsidRPr="002C3BD5">
        <w:rPr>
          <w:rFonts w:ascii="Times New Roman" w:hAnsi="Times New Roman"/>
          <w:sz w:val="32"/>
          <w:szCs w:val="32"/>
        </w:rPr>
        <w:t xml:space="preserve">кации ими Договора, занимаются поиском путей получения </w:t>
      </w:r>
      <w:r w:rsidRPr="002C3BD5">
        <w:rPr>
          <w:rFonts w:ascii="Times New Roman" w:hAnsi="Times New Roman"/>
          <w:sz w:val="32"/>
          <w:szCs w:val="32"/>
          <w:lang w:val="kk-KZ"/>
        </w:rPr>
        <w:t>матер</w:t>
      </w:r>
      <w:r w:rsidRPr="002C3BD5">
        <w:rPr>
          <w:rFonts w:ascii="Times New Roman" w:hAnsi="Times New Roman"/>
          <w:sz w:val="32"/>
          <w:szCs w:val="32"/>
        </w:rPr>
        <w:t>иалов и технологий для производства ЯО.</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Приведенные факты свидетельствуют о том, что мировое сообщество может столкнуться с гораздо более серьезными проблемами распространения ЯО, чем это было два или три десятилетия назад. В этой связи высказываются мнения, что контрольные функции МАГАТЭ были необходимы и достаточны для успешного осуществления режима нераспространения в прошлом. А ныне более невозможно эффективно контролировать распространение передовых технологий, особенно двойного назначения, традиционные подходы обречены на провал, и распространение ЯО может стать неизбежным. Развитие событий за несколько последних лет усилило обеспокоенность международного сообщества о том, что некоторые страны, не обладающие ЯО, могут обрести потенциал для реализации программ создания собственного </w:t>
      </w:r>
      <w:r w:rsidRPr="002C3BD5">
        <w:rPr>
          <w:rFonts w:ascii="Times New Roman" w:hAnsi="Times New Roman"/>
          <w:iCs/>
          <w:sz w:val="32"/>
          <w:szCs w:val="32"/>
        </w:rPr>
        <w:t>ЯО.</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Так, в 1991 году появилась информация о том, что Ирак на протяжении многих </w:t>
      </w:r>
      <w:r w:rsidR="00876A50" w:rsidRPr="002C3BD5">
        <w:rPr>
          <w:rFonts w:ascii="Times New Roman" w:hAnsi="Times New Roman"/>
          <w:sz w:val="32"/>
          <w:szCs w:val="32"/>
        </w:rPr>
        <w:t>лет занимался деятельностью, не</w:t>
      </w:r>
      <w:r w:rsidRPr="002C3BD5">
        <w:rPr>
          <w:rFonts w:ascii="Times New Roman" w:hAnsi="Times New Roman"/>
          <w:sz w:val="32"/>
          <w:szCs w:val="32"/>
        </w:rPr>
        <w:t xml:space="preserve">совместимой с обязательствами, взятыми им по Договору, и в нарушение своих обязательств, предпринял попытку получить материал для программы создания ЯО. Вслед за этим возникли разоблачения, связанные с несоблюдением КНДР обязательств по гарантиям. Предпринятые меры показали, что практически все возможности традиционного режима нераспространения исчерпаны, а </w:t>
      </w:r>
      <w:r w:rsidRPr="002C3BD5">
        <w:rPr>
          <w:rFonts w:ascii="Times New Roman" w:hAnsi="Times New Roman"/>
          <w:sz w:val="32"/>
          <w:szCs w:val="32"/>
        </w:rPr>
        <w:lastRenderedPageBreak/>
        <w:t>заложенный в Договоре контрольный механизм оказывается бессильным применительно как раз к тем государствам, в отношении которых он больше всего и нужен. Поскольку данные сложные ситуации не удалось разрешить в рамках действующих по Договору мер контроля, Совет Безопасности ООН прибегнул к специальным корректирующим мерам, которые были отражены в ряде его резолюций.</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Использование имеющихся в распоряжении Совета Безопасности санкций, претворение в жизнь выработанных им соответствующих положений силами МАГАТЭ совместно с созданной для этого Специальной комиссией ООН обеспечило определенный успех. К концу 1993 года Ирак признал свои обязательства, публично заявил о готовности сотрудничать со Специальной комиссией и МАГАТЭ в осуществлении мониторинга и проверки, а также признавать их права и полномочия на это. При этом, однако, необходимо помнить, что возможность такого доступа в Ирак явилась в немалой степени результатом его поражения в      войне.</w:t>
      </w:r>
      <w:r w:rsidRPr="002C3BD5">
        <w:rPr>
          <w:rFonts w:ascii="Times New Roman" w:hAnsi="Times New Roman"/>
          <w:sz w:val="32"/>
          <w:szCs w:val="32"/>
          <w:lang w:val="kk-KZ"/>
        </w:rPr>
        <w:t xml:space="preserve"> </w:t>
      </w:r>
      <w:r w:rsidRPr="002C3BD5">
        <w:rPr>
          <w:rFonts w:ascii="Times New Roman" w:hAnsi="Times New Roman"/>
          <w:sz w:val="32"/>
          <w:szCs w:val="32"/>
        </w:rPr>
        <w:t>В</w:t>
      </w:r>
      <w:r w:rsidRPr="002C3BD5">
        <w:rPr>
          <w:rFonts w:ascii="Times New Roman" w:hAnsi="Times New Roman"/>
          <w:sz w:val="32"/>
          <w:szCs w:val="32"/>
          <w:lang w:val="kk-KZ"/>
        </w:rPr>
        <w:t xml:space="preserve"> </w:t>
      </w:r>
      <w:r w:rsidRPr="002C3BD5">
        <w:rPr>
          <w:rFonts w:ascii="Times New Roman" w:hAnsi="Times New Roman"/>
          <w:sz w:val="32"/>
          <w:szCs w:val="32"/>
        </w:rPr>
        <w:t>случае с</w:t>
      </w:r>
      <w:r w:rsidRPr="002C3BD5">
        <w:rPr>
          <w:rFonts w:ascii="Times New Roman" w:hAnsi="Times New Roman"/>
          <w:sz w:val="32"/>
          <w:szCs w:val="32"/>
          <w:lang w:val="kk-KZ"/>
        </w:rPr>
        <w:t xml:space="preserve"> </w:t>
      </w:r>
      <w:r w:rsidRPr="002C3BD5">
        <w:rPr>
          <w:rFonts w:ascii="Times New Roman" w:hAnsi="Times New Roman"/>
          <w:sz w:val="32"/>
          <w:szCs w:val="32"/>
        </w:rPr>
        <w:t>КНДР</w:t>
      </w:r>
      <w:r w:rsidRPr="002C3BD5">
        <w:rPr>
          <w:rFonts w:ascii="Times New Roman" w:hAnsi="Times New Roman"/>
          <w:sz w:val="32"/>
          <w:szCs w:val="32"/>
          <w:lang w:val="kk-KZ"/>
        </w:rPr>
        <w:t xml:space="preserve"> </w:t>
      </w:r>
      <w:r w:rsidRPr="002C3BD5">
        <w:rPr>
          <w:rFonts w:ascii="Times New Roman" w:hAnsi="Times New Roman"/>
          <w:sz w:val="32"/>
          <w:szCs w:val="32"/>
        </w:rPr>
        <w:t>после соответствующих</w:t>
      </w:r>
      <w:r w:rsidRPr="002C3BD5">
        <w:rPr>
          <w:rFonts w:ascii="Times New Roman" w:hAnsi="Times New Roman"/>
          <w:sz w:val="32"/>
          <w:szCs w:val="32"/>
          <w:lang w:val="kk-KZ"/>
        </w:rPr>
        <w:t xml:space="preserve"> о</w:t>
      </w:r>
      <w:r w:rsidRPr="002C3BD5">
        <w:rPr>
          <w:rFonts w:ascii="Times New Roman" w:hAnsi="Times New Roman"/>
          <w:sz w:val="32"/>
          <w:szCs w:val="32"/>
        </w:rPr>
        <w:t>бсуждений и переговоров в</w:t>
      </w:r>
      <w:r w:rsidR="003B4955" w:rsidRPr="002C3BD5">
        <w:rPr>
          <w:rFonts w:ascii="Times New Roman" w:hAnsi="Times New Roman"/>
          <w:sz w:val="32"/>
          <w:szCs w:val="32"/>
        </w:rPr>
        <w:t xml:space="preserve"> октябре 1994 года между США и КН</w:t>
      </w:r>
      <w:r w:rsidRPr="002C3BD5">
        <w:rPr>
          <w:rFonts w:ascii="Times New Roman" w:hAnsi="Times New Roman"/>
          <w:sz w:val="32"/>
          <w:szCs w:val="32"/>
        </w:rPr>
        <w:t xml:space="preserve">ДР было заключено Рамочное соглашение, которым </w:t>
      </w:r>
      <w:r w:rsidRPr="002C3BD5">
        <w:rPr>
          <w:rFonts w:ascii="Times New Roman" w:hAnsi="Times New Roman"/>
          <w:sz w:val="32"/>
          <w:szCs w:val="32"/>
          <w:lang w:val="kk-KZ"/>
        </w:rPr>
        <w:t>п</w:t>
      </w:r>
      <w:r w:rsidRPr="002C3BD5">
        <w:rPr>
          <w:rFonts w:ascii="Times New Roman" w:hAnsi="Times New Roman"/>
          <w:sz w:val="32"/>
          <w:szCs w:val="32"/>
        </w:rPr>
        <w:t xml:space="preserve">редусматривалось осуществить ряд поэтапных мер, позволяющих </w:t>
      </w:r>
      <w:r w:rsidRPr="002C3BD5">
        <w:rPr>
          <w:rFonts w:ascii="Times New Roman" w:hAnsi="Times New Roman"/>
          <w:sz w:val="32"/>
          <w:szCs w:val="32"/>
          <w:lang w:val="kk-KZ"/>
        </w:rPr>
        <w:t>М</w:t>
      </w:r>
      <w:r w:rsidRPr="002C3BD5">
        <w:rPr>
          <w:rFonts w:ascii="Times New Roman" w:hAnsi="Times New Roman"/>
          <w:sz w:val="32"/>
          <w:szCs w:val="32"/>
        </w:rPr>
        <w:t xml:space="preserve">АГАТЭ в конечном итоге провести в этой стране </w:t>
      </w:r>
      <w:r w:rsidRPr="002C3BD5">
        <w:rPr>
          <w:rFonts w:ascii="Times New Roman" w:hAnsi="Times New Roman"/>
          <w:sz w:val="32"/>
          <w:szCs w:val="32"/>
          <w:lang w:val="kk-KZ"/>
        </w:rPr>
        <w:t>полно</w:t>
      </w:r>
      <w:r w:rsidRPr="002C3BD5">
        <w:rPr>
          <w:rFonts w:ascii="Times New Roman" w:hAnsi="Times New Roman"/>
          <w:sz w:val="32"/>
          <w:szCs w:val="32"/>
        </w:rPr>
        <w:t xml:space="preserve">масштабные действия, связанные с осуществлением </w:t>
      </w:r>
      <w:r w:rsidRPr="002C3BD5">
        <w:rPr>
          <w:rFonts w:ascii="Times New Roman" w:hAnsi="Times New Roman"/>
          <w:sz w:val="32"/>
          <w:szCs w:val="32"/>
          <w:lang w:val="kk-KZ"/>
        </w:rPr>
        <w:t>г</w:t>
      </w:r>
      <w:r w:rsidRPr="002C3BD5">
        <w:rPr>
          <w:rFonts w:ascii="Times New Roman" w:hAnsi="Times New Roman"/>
          <w:sz w:val="32"/>
          <w:szCs w:val="32"/>
        </w:rPr>
        <w:t xml:space="preserve">арантий. Следует отметить, что необходимость принятия </w:t>
      </w:r>
      <w:r w:rsidRPr="002C3BD5">
        <w:rPr>
          <w:rFonts w:ascii="Times New Roman" w:hAnsi="Times New Roman"/>
          <w:sz w:val="32"/>
          <w:szCs w:val="32"/>
          <w:lang w:val="kk-KZ"/>
        </w:rPr>
        <w:t>спе</w:t>
      </w:r>
      <w:r w:rsidR="003B4955" w:rsidRPr="002C3BD5">
        <w:rPr>
          <w:rFonts w:ascii="Times New Roman" w:hAnsi="Times New Roman"/>
          <w:sz w:val="32"/>
          <w:szCs w:val="32"/>
        </w:rPr>
        <w:t>циальных мер во многом явило</w:t>
      </w:r>
      <w:r w:rsidRPr="002C3BD5">
        <w:rPr>
          <w:rFonts w:ascii="Times New Roman" w:hAnsi="Times New Roman"/>
          <w:sz w:val="32"/>
          <w:szCs w:val="32"/>
        </w:rPr>
        <w:t xml:space="preserve">сь следствием недостаточности </w:t>
      </w:r>
      <w:r w:rsidRPr="002C3BD5">
        <w:rPr>
          <w:rFonts w:ascii="Times New Roman" w:hAnsi="Times New Roman"/>
          <w:sz w:val="32"/>
          <w:szCs w:val="32"/>
          <w:lang w:val="kk-KZ"/>
        </w:rPr>
        <w:t>зало</w:t>
      </w:r>
      <w:r w:rsidRPr="002C3BD5">
        <w:rPr>
          <w:rFonts w:ascii="Times New Roman" w:hAnsi="Times New Roman"/>
          <w:sz w:val="32"/>
          <w:szCs w:val="32"/>
        </w:rPr>
        <w:t xml:space="preserve">женных в Договоре мер контроля за его соблюдением, а также Отсутствия принудительного механизма и порядка применения </w:t>
      </w:r>
      <w:r w:rsidRPr="002C3BD5">
        <w:rPr>
          <w:rFonts w:ascii="Times New Roman" w:hAnsi="Times New Roman"/>
          <w:sz w:val="32"/>
          <w:szCs w:val="32"/>
          <w:lang w:val="kk-KZ"/>
        </w:rPr>
        <w:t>сан</w:t>
      </w:r>
      <w:r w:rsidRPr="002C3BD5">
        <w:rPr>
          <w:rFonts w:ascii="Times New Roman" w:hAnsi="Times New Roman"/>
          <w:sz w:val="32"/>
          <w:szCs w:val="32"/>
        </w:rPr>
        <w:t>кций к нарушителям Договора.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Существует общественное мнение, будто принятыми мерами конфликты в целом были разрешены и тем самым еще раз была подтверждена обязанность государств-участников Договора </w:t>
      </w:r>
      <w:r w:rsidRPr="002C3BD5">
        <w:rPr>
          <w:rFonts w:ascii="Times New Roman" w:hAnsi="Times New Roman"/>
          <w:sz w:val="32"/>
          <w:szCs w:val="32"/>
          <w:lang w:val="kk-KZ"/>
        </w:rPr>
        <w:t>не</w:t>
      </w:r>
      <w:r w:rsidRPr="002C3BD5">
        <w:rPr>
          <w:rFonts w:ascii="Times New Roman" w:hAnsi="Times New Roman"/>
          <w:sz w:val="32"/>
          <w:szCs w:val="32"/>
        </w:rPr>
        <w:t xml:space="preserve">укоснительно следовать обязательствам, принятым ими по договору. Хотя эти меры могут и впредь обеспечить эффективное разрешение проблем адекватными для каждой сложившейся </w:t>
      </w:r>
      <w:r w:rsidRPr="002C3BD5">
        <w:rPr>
          <w:rFonts w:ascii="Times New Roman" w:hAnsi="Times New Roman"/>
          <w:sz w:val="32"/>
          <w:szCs w:val="32"/>
          <w:lang w:val="kk-KZ"/>
        </w:rPr>
        <w:t>ситу</w:t>
      </w:r>
      <w:r w:rsidRPr="002C3BD5">
        <w:rPr>
          <w:rFonts w:ascii="Times New Roman" w:hAnsi="Times New Roman"/>
          <w:sz w:val="32"/>
          <w:szCs w:val="32"/>
        </w:rPr>
        <w:t xml:space="preserve">ации действиями, однако их выработка и претворение в жизнь </w:t>
      </w:r>
      <w:r w:rsidRPr="002C3BD5">
        <w:rPr>
          <w:rFonts w:ascii="Times New Roman" w:hAnsi="Times New Roman"/>
          <w:sz w:val="32"/>
          <w:szCs w:val="32"/>
          <w:lang w:val="kk-KZ"/>
        </w:rPr>
        <w:t>за</w:t>
      </w:r>
      <w:r w:rsidRPr="002C3BD5">
        <w:rPr>
          <w:rFonts w:ascii="Times New Roman" w:hAnsi="Times New Roman"/>
          <w:sz w:val="32"/>
          <w:szCs w:val="32"/>
        </w:rPr>
        <w:t>нимают достаточно продолжительный пери</w:t>
      </w:r>
      <w:r w:rsidR="003B4955" w:rsidRPr="002C3BD5">
        <w:rPr>
          <w:rFonts w:ascii="Times New Roman" w:hAnsi="Times New Roman"/>
          <w:sz w:val="32"/>
          <w:szCs w:val="32"/>
        </w:rPr>
        <w:t>од времени, а в не</w:t>
      </w:r>
      <w:r w:rsidRPr="002C3BD5">
        <w:rPr>
          <w:rFonts w:ascii="Times New Roman" w:hAnsi="Times New Roman"/>
          <w:sz w:val="32"/>
          <w:szCs w:val="32"/>
        </w:rPr>
        <w:t xml:space="preserve">которых случаях, требуют создания специальных органов, </w:t>
      </w:r>
      <w:r w:rsidRPr="002C3BD5">
        <w:rPr>
          <w:rFonts w:ascii="Times New Roman" w:hAnsi="Times New Roman"/>
          <w:sz w:val="32"/>
          <w:szCs w:val="32"/>
          <w:lang w:val="kk-KZ"/>
        </w:rPr>
        <w:t>с</w:t>
      </w:r>
      <w:r w:rsidR="003B4955" w:rsidRPr="002C3BD5">
        <w:rPr>
          <w:rFonts w:ascii="Times New Roman" w:hAnsi="Times New Roman"/>
          <w:sz w:val="32"/>
          <w:szCs w:val="32"/>
        </w:rPr>
        <w:t xml:space="preserve">опровождающихся </w:t>
      </w:r>
      <w:r w:rsidRPr="002C3BD5">
        <w:rPr>
          <w:rFonts w:ascii="Times New Roman" w:hAnsi="Times New Roman"/>
          <w:sz w:val="32"/>
          <w:szCs w:val="32"/>
        </w:rPr>
        <w:t xml:space="preserve"> длительными обсуждениями и переговорами.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lastRenderedPageBreak/>
        <w:t>Важное значение в нераспространении приобретает контроль</w:t>
      </w:r>
      <w:r w:rsidRPr="002C3BD5">
        <w:rPr>
          <w:rFonts w:ascii="Times New Roman" w:hAnsi="Times New Roman"/>
          <w:sz w:val="32"/>
          <w:szCs w:val="32"/>
          <w:lang w:val="kk-KZ"/>
        </w:rPr>
        <w:t xml:space="preserve"> не</w:t>
      </w:r>
      <w:r w:rsidRPr="002C3BD5">
        <w:rPr>
          <w:rFonts w:ascii="Times New Roman" w:hAnsi="Times New Roman"/>
          <w:sz w:val="32"/>
          <w:szCs w:val="32"/>
        </w:rPr>
        <w:t>ядерных технологий, используемых при создании  ЯО.  К ним</w:t>
      </w:r>
      <w:r w:rsidRPr="002C3BD5">
        <w:rPr>
          <w:rFonts w:ascii="Times New Roman" w:hAnsi="Times New Roman"/>
          <w:sz w:val="32"/>
          <w:szCs w:val="32"/>
          <w:lang w:val="kk-KZ"/>
        </w:rPr>
        <w:t xml:space="preserve"> мо</w:t>
      </w:r>
      <w:r w:rsidRPr="002C3BD5">
        <w:rPr>
          <w:rFonts w:ascii="Times New Roman" w:hAnsi="Times New Roman"/>
          <w:sz w:val="32"/>
          <w:szCs w:val="32"/>
        </w:rPr>
        <w:t>гут быть отнесены разработка, производство или приобретение</w:t>
      </w:r>
      <w:r w:rsidRPr="002C3BD5">
        <w:rPr>
          <w:rFonts w:ascii="Times New Roman" w:hAnsi="Times New Roman"/>
          <w:sz w:val="32"/>
          <w:szCs w:val="32"/>
          <w:lang w:val="kk-KZ"/>
        </w:rPr>
        <w:t xml:space="preserve"> сп</w:t>
      </w:r>
      <w:r w:rsidRPr="002C3BD5">
        <w:rPr>
          <w:rFonts w:ascii="Times New Roman" w:hAnsi="Times New Roman"/>
          <w:sz w:val="32"/>
          <w:szCs w:val="32"/>
        </w:rPr>
        <w:t>ециализированных      взрывчатых       веществ,       высокоточных</w:t>
      </w:r>
      <w:r w:rsidRPr="002C3BD5">
        <w:rPr>
          <w:rFonts w:ascii="Times New Roman" w:hAnsi="Times New Roman"/>
          <w:sz w:val="32"/>
          <w:szCs w:val="32"/>
          <w:lang w:val="kk-KZ"/>
        </w:rPr>
        <w:t xml:space="preserve"> у</w:t>
      </w:r>
      <w:r w:rsidRPr="002C3BD5">
        <w:rPr>
          <w:rFonts w:ascii="Times New Roman" w:hAnsi="Times New Roman"/>
          <w:sz w:val="32"/>
          <w:szCs w:val="32"/>
        </w:rPr>
        <w:t>стройств синхронного подрыва, миниатюрных высоковольтных и</w:t>
      </w:r>
      <w:r w:rsidRPr="002C3BD5">
        <w:rPr>
          <w:rFonts w:ascii="Times New Roman" w:hAnsi="Times New Roman"/>
          <w:sz w:val="32"/>
          <w:szCs w:val="32"/>
          <w:lang w:val="kk-KZ"/>
        </w:rPr>
        <w:t xml:space="preserve"> не</w:t>
      </w:r>
      <w:r w:rsidRPr="002C3BD5">
        <w:rPr>
          <w:rFonts w:ascii="Times New Roman" w:hAnsi="Times New Roman"/>
          <w:sz w:val="32"/>
          <w:szCs w:val="32"/>
        </w:rPr>
        <w:t>йтронных     генераторов,     высокоскоростных     регистраторов,</w:t>
      </w:r>
      <w:r w:rsidRPr="002C3BD5">
        <w:rPr>
          <w:rFonts w:ascii="Times New Roman" w:hAnsi="Times New Roman"/>
          <w:sz w:val="32"/>
          <w:szCs w:val="32"/>
          <w:lang w:val="kk-KZ"/>
        </w:rPr>
        <w:t xml:space="preserve"> имп</w:t>
      </w:r>
      <w:r w:rsidRPr="002C3BD5">
        <w:rPr>
          <w:rFonts w:ascii="Times New Roman" w:hAnsi="Times New Roman"/>
          <w:sz w:val="32"/>
          <w:szCs w:val="32"/>
        </w:rPr>
        <w:t>ульсных      рентгеновских      установок,      экспериментальных</w:t>
      </w:r>
      <w:r w:rsidRPr="002C3BD5">
        <w:rPr>
          <w:rFonts w:ascii="Times New Roman" w:hAnsi="Times New Roman"/>
          <w:sz w:val="32"/>
          <w:szCs w:val="32"/>
          <w:lang w:val="kk-KZ"/>
        </w:rPr>
        <w:t xml:space="preserve"> газо</w:t>
      </w:r>
      <w:r w:rsidRPr="002C3BD5">
        <w:rPr>
          <w:rFonts w:ascii="Times New Roman" w:hAnsi="Times New Roman"/>
          <w:sz w:val="32"/>
          <w:szCs w:val="32"/>
        </w:rPr>
        <w:t>динамических       комплексов,       методов       математического</w:t>
      </w:r>
      <w:r w:rsidRPr="002C3BD5">
        <w:rPr>
          <w:rFonts w:ascii="Times New Roman" w:hAnsi="Times New Roman"/>
          <w:sz w:val="32"/>
          <w:szCs w:val="32"/>
          <w:lang w:val="kk-KZ"/>
        </w:rPr>
        <w:t xml:space="preserve"> мо</w:t>
      </w:r>
      <w:r w:rsidRPr="002C3BD5">
        <w:rPr>
          <w:rFonts w:ascii="Times New Roman" w:hAnsi="Times New Roman"/>
          <w:sz w:val="32"/>
          <w:szCs w:val="32"/>
        </w:rPr>
        <w:t>делирования      высокоскоростной      гидродинамики,     явлений</w:t>
      </w:r>
      <w:r w:rsidRPr="002C3BD5">
        <w:rPr>
          <w:rFonts w:ascii="Times New Roman" w:hAnsi="Times New Roman"/>
          <w:sz w:val="32"/>
          <w:szCs w:val="32"/>
          <w:lang w:val="kk-KZ"/>
        </w:rPr>
        <w:t xml:space="preserve"> пе</w:t>
      </w:r>
      <w:r w:rsidRPr="002C3BD5">
        <w:rPr>
          <w:rFonts w:ascii="Times New Roman" w:hAnsi="Times New Roman"/>
          <w:sz w:val="32"/>
          <w:szCs w:val="32"/>
        </w:rPr>
        <w:t>реноса,   ядерной    и   термоядерной   кинетики.   Для    решения</w:t>
      </w:r>
      <w:r w:rsidRPr="002C3BD5">
        <w:rPr>
          <w:rFonts w:ascii="Times New Roman" w:hAnsi="Times New Roman"/>
          <w:sz w:val="32"/>
          <w:szCs w:val="32"/>
          <w:lang w:val="kk-KZ"/>
        </w:rPr>
        <w:t xml:space="preserve"> указ</w:t>
      </w:r>
      <w:r w:rsidRPr="002C3BD5">
        <w:rPr>
          <w:rFonts w:ascii="Times New Roman" w:hAnsi="Times New Roman"/>
          <w:sz w:val="32"/>
          <w:szCs w:val="32"/>
        </w:rPr>
        <w:t>анных    проблем     целесообразно    международное    научно-</w:t>
      </w:r>
      <w:r w:rsidRPr="002C3BD5">
        <w:rPr>
          <w:rFonts w:ascii="Times New Roman" w:hAnsi="Times New Roman"/>
          <w:sz w:val="32"/>
          <w:szCs w:val="32"/>
          <w:lang w:val="kk-KZ"/>
        </w:rPr>
        <w:t>техн</w:t>
      </w:r>
      <w:r w:rsidRPr="002C3BD5">
        <w:rPr>
          <w:rFonts w:ascii="Times New Roman" w:hAnsi="Times New Roman"/>
          <w:sz w:val="32"/>
          <w:szCs w:val="32"/>
        </w:rPr>
        <w:t>ическое   сотрудничество,   так   как   создание   эффективной</w:t>
      </w:r>
      <w:r w:rsidR="003B4955" w:rsidRPr="002C3BD5">
        <w:rPr>
          <w:rFonts w:ascii="Times New Roman" w:hAnsi="Times New Roman"/>
          <w:sz w:val="32"/>
          <w:szCs w:val="32"/>
          <w:lang w:val="kk-KZ"/>
        </w:rPr>
        <w:t xml:space="preserve"> с</w:t>
      </w:r>
      <w:r w:rsidRPr="002C3BD5">
        <w:rPr>
          <w:rFonts w:ascii="Times New Roman" w:hAnsi="Times New Roman"/>
          <w:sz w:val="32"/>
          <w:szCs w:val="32"/>
          <w:lang w:val="kk-KZ"/>
        </w:rPr>
        <w:t>и</w:t>
      </w:r>
      <w:r w:rsidRPr="002C3BD5">
        <w:rPr>
          <w:rFonts w:ascii="Times New Roman" w:hAnsi="Times New Roman"/>
          <w:sz w:val="32"/>
          <w:szCs w:val="32"/>
        </w:rPr>
        <w:t>стемы контроля необъявленной ядерной деятельности потребует</w:t>
      </w:r>
      <w:r w:rsidRPr="002C3BD5">
        <w:rPr>
          <w:rFonts w:ascii="Times New Roman" w:hAnsi="Times New Roman"/>
          <w:sz w:val="32"/>
          <w:szCs w:val="32"/>
          <w:lang w:val="kk-KZ"/>
        </w:rPr>
        <w:t xml:space="preserve"> </w:t>
      </w:r>
      <w:r w:rsidRPr="002C3BD5">
        <w:rPr>
          <w:rFonts w:ascii="Times New Roman" w:hAnsi="Times New Roman"/>
          <w:iCs/>
          <w:sz w:val="32"/>
          <w:szCs w:val="32"/>
          <w:lang w:val="kk-KZ"/>
        </w:rPr>
        <w:t xml:space="preserve">не </w:t>
      </w:r>
      <w:r w:rsidRPr="002C3BD5">
        <w:rPr>
          <w:rFonts w:ascii="Times New Roman" w:hAnsi="Times New Roman"/>
          <w:sz w:val="32"/>
          <w:szCs w:val="32"/>
        </w:rPr>
        <w:t>только   воли,   но   и   значительных  усилий   всех   участников</w:t>
      </w:r>
      <w:r w:rsidRPr="002C3BD5">
        <w:rPr>
          <w:rFonts w:ascii="Times New Roman" w:hAnsi="Times New Roman"/>
          <w:sz w:val="32"/>
          <w:szCs w:val="32"/>
          <w:lang w:val="kk-KZ"/>
        </w:rPr>
        <w:t xml:space="preserve"> меж</w:t>
      </w:r>
      <w:r w:rsidRPr="002C3BD5">
        <w:rPr>
          <w:rFonts w:ascii="Times New Roman" w:hAnsi="Times New Roman"/>
          <w:sz w:val="32"/>
          <w:szCs w:val="32"/>
        </w:rPr>
        <w:t>дународного сообщества.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В целом комплекс мероприятий, направленных на пресечение </w:t>
      </w:r>
      <w:r w:rsidRPr="002C3BD5">
        <w:rPr>
          <w:rFonts w:ascii="Times New Roman" w:hAnsi="Times New Roman"/>
          <w:sz w:val="32"/>
          <w:szCs w:val="32"/>
          <w:lang w:val="kk-KZ"/>
        </w:rPr>
        <w:t>не</w:t>
      </w:r>
      <w:r w:rsidRPr="002C3BD5">
        <w:rPr>
          <w:rFonts w:ascii="Times New Roman" w:hAnsi="Times New Roman"/>
          <w:sz w:val="32"/>
          <w:szCs w:val="32"/>
        </w:rPr>
        <w:t xml:space="preserve">разрешенной ядерной деятельности, должен включать, в первую </w:t>
      </w:r>
      <w:r w:rsidRPr="002C3BD5">
        <w:rPr>
          <w:rFonts w:ascii="Times New Roman" w:hAnsi="Times New Roman"/>
          <w:sz w:val="32"/>
          <w:szCs w:val="32"/>
          <w:lang w:val="kk-KZ"/>
        </w:rPr>
        <w:t>оч</w:t>
      </w:r>
      <w:r w:rsidRPr="002C3BD5">
        <w:rPr>
          <w:rFonts w:ascii="Times New Roman" w:hAnsi="Times New Roman"/>
          <w:sz w:val="32"/>
          <w:szCs w:val="32"/>
        </w:rPr>
        <w:t xml:space="preserve">ередь, меры по совершенствованию работы национальных </w:t>
      </w:r>
      <w:r w:rsidRPr="002C3BD5">
        <w:rPr>
          <w:rFonts w:ascii="Times New Roman" w:hAnsi="Times New Roman"/>
          <w:sz w:val="32"/>
          <w:szCs w:val="32"/>
          <w:lang w:val="kk-KZ"/>
        </w:rPr>
        <w:t>раз</w:t>
      </w:r>
      <w:r w:rsidRPr="002C3BD5">
        <w:rPr>
          <w:rFonts w:ascii="Times New Roman" w:hAnsi="Times New Roman"/>
          <w:sz w:val="32"/>
          <w:szCs w:val="32"/>
        </w:rPr>
        <w:t xml:space="preserve">ведывательных служб, расширению деятельности МАГАТЭ по </w:t>
      </w:r>
      <w:r w:rsidRPr="002C3BD5">
        <w:rPr>
          <w:rFonts w:ascii="Times New Roman" w:hAnsi="Times New Roman"/>
          <w:sz w:val="32"/>
          <w:szCs w:val="32"/>
          <w:lang w:val="kk-KZ"/>
        </w:rPr>
        <w:t>га</w:t>
      </w:r>
      <w:r w:rsidRPr="002C3BD5">
        <w:rPr>
          <w:rFonts w:ascii="Times New Roman" w:hAnsi="Times New Roman"/>
          <w:sz w:val="32"/>
          <w:szCs w:val="32"/>
        </w:rPr>
        <w:t>рантиям   и  усилению  контроля   за  экспортом.   Это   позволит</w:t>
      </w:r>
      <w:r w:rsidRPr="002C3BD5">
        <w:rPr>
          <w:rFonts w:ascii="Times New Roman" w:hAnsi="Times New Roman"/>
          <w:sz w:val="32"/>
          <w:szCs w:val="32"/>
          <w:lang w:val="kk-KZ"/>
        </w:rPr>
        <w:t xml:space="preserve"> </w:t>
      </w:r>
      <w:r w:rsidRPr="002C3BD5">
        <w:rPr>
          <w:rFonts w:ascii="Times New Roman" w:hAnsi="Times New Roman"/>
          <w:sz w:val="32"/>
          <w:szCs w:val="32"/>
        </w:rPr>
        <w:t>обнаружить секретные программы на самом раннем этапе и принять меры до того, как страна приобретет потенциал для создания ЯО. Сказанное выше относится, в основном, к одному компоненту механизма соблюдения режима нераспространения -механизму контроля за соблюдением Договора. События последних лет (Ирак, КНДР) свидетельствуют о важности другого компонента - механизма реализации санкций против нарушителей Договора.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По-видимому, на данном этапе нет достаточных оснований для формулировки перечня допустимых санкций. Вряд ли такой перечень может быть принят официально (на уровне ООН). В то же время целесообразно начать формирование позиции России по этому вопросу. Обсуждая вопрос о санкциях при решении проблем нераспространения ЯО неизбежно придется обращаться к понятиям, относящимся к различным способам противодействия неразрешенной деятельности. Практический опыт в области противодействия распространению ЯО достаточно мал. В первую очередь, следует отметить, что в 1993 году Министерство обороны США подготовило широкую программу по перенацеливанию своих ресурсов на противодействие растущей угрозе ядерного </w:t>
      </w:r>
      <w:r w:rsidRPr="002C3BD5">
        <w:rPr>
          <w:rFonts w:ascii="Times New Roman" w:hAnsi="Times New Roman"/>
          <w:sz w:val="32"/>
          <w:szCs w:val="32"/>
        </w:rPr>
        <w:lastRenderedPageBreak/>
        <w:t>распространения. Эти меры, начатые в годы президентства Буша, при администрации Клинтона были оформлены в виде Оборонной инициативы противодействия распространению ядерного оружия. Выступая в Национальной академии наук, тогдашний министр обороны США Лес Эспин подчеркнул: "Прошлые администрации делали упор на предотвращение распространения ядерного оружия. Политика нераспространения сочетала глобальную дипломатию и меры по обеспечению региональной безопасности с отказом от передачи материалов и технологий странам, стремящимся к обладанию ядерным оружием. Предотвращение остается нашей главной целью.</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Оборонная инициатива противодействия распространению ядерного оружия ни в коей мере не означает, что мы ослабили наши усилия в деле нераспространения, напротив будут усилены меры по предотвращению. Однако Оборонная инициатива признает, что ядерное распространение, тем не менее, может иметь место. Таким образом, к задаче предотвращения мы добавляем задачу защиты как одну из основных политических целей.</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Среди предлагавшихся новых инициатив на первом месте</w:t>
      </w:r>
      <w:r w:rsidRPr="002C3BD5">
        <w:rPr>
          <w:rFonts w:ascii="Times New Roman" w:hAnsi="Times New Roman"/>
          <w:sz w:val="32"/>
          <w:szCs w:val="32"/>
          <w:lang w:val="kk-KZ"/>
        </w:rPr>
        <w:t xml:space="preserve">, </w:t>
      </w:r>
      <w:r w:rsidRPr="002C3BD5">
        <w:rPr>
          <w:rFonts w:ascii="Times New Roman" w:hAnsi="Times New Roman"/>
          <w:sz w:val="32"/>
          <w:szCs w:val="32"/>
        </w:rPr>
        <w:t>стоял комплекс военных мер: от проведения тайных операций до нанесения  специальными  средствами  масштабных  вооруженных</w:t>
      </w:r>
      <w:r w:rsidRPr="002C3BD5">
        <w:rPr>
          <w:rFonts w:ascii="Times New Roman" w:hAnsi="Times New Roman"/>
          <w:sz w:val="32"/>
          <w:szCs w:val="32"/>
          <w:lang w:val="kk-KZ"/>
        </w:rPr>
        <w:t xml:space="preserve"> </w:t>
      </w:r>
      <w:r w:rsidRPr="002C3BD5">
        <w:rPr>
          <w:rFonts w:ascii="Times New Roman" w:hAnsi="Times New Roman"/>
          <w:sz w:val="32"/>
          <w:szCs w:val="32"/>
        </w:rPr>
        <w:t xml:space="preserve">ударов по ядерным объектам государств, стремящихся к обладанию </w:t>
      </w:r>
      <w:r w:rsidRPr="002C3BD5">
        <w:rPr>
          <w:rFonts w:ascii="Times New Roman" w:hAnsi="Times New Roman"/>
          <w:sz w:val="32"/>
          <w:szCs w:val="32"/>
          <w:lang w:val="kk-KZ"/>
        </w:rPr>
        <w:t>ЯО</w:t>
      </w:r>
      <w:r w:rsidRPr="002C3BD5">
        <w:rPr>
          <w:rFonts w:ascii="Times New Roman" w:hAnsi="Times New Roman"/>
          <w:sz w:val="32"/>
          <w:szCs w:val="32"/>
        </w:rPr>
        <w:t xml:space="preserve">. Сюда же относится и разработка оборонных систем против ракет малой и средней дальности, способных нести ядерные </w:t>
      </w:r>
      <w:r w:rsidRPr="002C3BD5">
        <w:rPr>
          <w:rFonts w:ascii="Times New Roman" w:hAnsi="Times New Roman"/>
          <w:sz w:val="32"/>
          <w:szCs w:val="32"/>
          <w:lang w:val="kk-KZ"/>
        </w:rPr>
        <w:t>за</w:t>
      </w:r>
      <w:r w:rsidRPr="002C3BD5">
        <w:rPr>
          <w:rFonts w:ascii="Times New Roman" w:hAnsi="Times New Roman"/>
          <w:sz w:val="32"/>
          <w:szCs w:val="32"/>
        </w:rPr>
        <w:t xml:space="preserve">ряды, как еще одна мера противодействия распространению, выходящая за рамки чрезвычайного планирования боевых действий в его обычном понимании. Эти оборонные системы могут быть размещены, главным образом, на территориях государств американских союзников на Ближнем Востоке и в Северовосточной </w:t>
      </w:r>
      <w:r w:rsidRPr="002C3BD5">
        <w:rPr>
          <w:rFonts w:ascii="Times New Roman" w:hAnsi="Times New Roman"/>
          <w:sz w:val="32"/>
          <w:szCs w:val="32"/>
          <w:lang w:val="kk-KZ"/>
        </w:rPr>
        <w:t>А</w:t>
      </w:r>
      <w:r w:rsidRPr="002C3BD5">
        <w:rPr>
          <w:rFonts w:ascii="Times New Roman" w:hAnsi="Times New Roman"/>
          <w:sz w:val="32"/>
          <w:szCs w:val="32"/>
        </w:rPr>
        <w:t>зии, а также использованы Вооруженными силами США, действующими на региональных театрах войны.</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Несмотря на</w:t>
      </w:r>
      <w:r w:rsidRPr="002C3BD5">
        <w:rPr>
          <w:rFonts w:ascii="Times New Roman" w:hAnsi="Times New Roman"/>
          <w:sz w:val="32"/>
          <w:szCs w:val="32"/>
          <w:lang w:val="kk-KZ"/>
        </w:rPr>
        <w:t xml:space="preserve"> </w:t>
      </w:r>
      <w:r w:rsidRPr="002C3BD5">
        <w:rPr>
          <w:rFonts w:ascii="Times New Roman" w:hAnsi="Times New Roman"/>
          <w:sz w:val="32"/>
          <w:szCs w:val="32"/>
        </w:rPr>
        <w:t>выска</w:t>
      </w:r>
      <w:r w:rsidR="003B4955" w:rsidRPr="002C3BD5">
        <w:rPr>
          <w:rFonts w:ascii="Times New Roman" w:hAnsi="Times New Roman"/>
          <w:sz w:val="32"/>
          <w:szCs w:val="32"/>
        </w:rPr>
        <w:t>занную   уверенность,    что   о</w:t>
      </w:r>
      <w:r w:rsidRPr="002C3BD5">
        <w:rPr>
          <w:rFonts w:ascii="Times New Roman" w:hAnsi="Times New Roman"/>
          <w:sz w:val="32"/>
          <w:szCs w:val="32"/>
        </w:rPr>
        <w:t>боронная</w:t>
      </w:r>
      <w:r w:rsidRPr="002C3BD5">
        <w:rPr>
          <w:rFonts w:ascii="Times New Roman" w:hAnsi="Times New Roman"/>
          <w:sz w:val="32"/>
          <w:szCs w:val="32"/>
          <w:lang w:val="kk-KZ"/>
        </w:rPr>
        <w:t xml:space="preserve"> </w:t>
      </w:r>
      <w:r w:rsidRPr="002C3BD5">
        <w:rPr>
          <w:rFonts w:ascii="Times New Roman" w:hAnsi="Times New Roman"/>
          <w:sz w:val="32"/>
          <w:szCs w:val="32"/>
        </w:rPr>
        <w:t>инициатива     укрепит     предпринимаемые</w:t>
      </w:r>
      <w:r w:rsidRPr="002C3BD5">
        <w:rPr>
          <w:rFonts w:ascii="Times New Roman" w:hAnsi="Times New Roman"/>
          <w:sz w:val="32"/>
          <w:szCs w:val="32"/>
          <w:lang w:val="kk-KZ"/>
        </w:rPr>
        <w:t xml:space="preserve"> </w:t>
      </w:r>
      <w:r w:rsidRPr="002C3BD5">
        <w:rPr>
          <w:rFonts w:ascii="Times New Roman" w:hAnsi="Times New Roman"/>
          <w:sz w:val="32"/>
          <w:szCs w:val="32"/>
        </w:rPr>
        <w:t>усилия в</w:t>
      </w:r>
      <w:r w:rsidRPr="002C3BD5">
        <w:rPr>
          <w:rFonts w:ascii="Times New Roman" w:hAnsi="Times New Roman"/>
          <w:sz w:val="32"/>
          <w:szCs w:val="32"/>
          <w:lang w:val="kk-KZ"/>
        </w:rPr>
        <w:t xml:space="preserve"> </w:t>
      </w:r>
      <w:r w:rsidRPr="002C3BD5">
        <w:rPr>
          <w:rFonts w:ascii="Times New Roman" w:hAnsi="Times New Roman"/>
          <w:sz w:val="32"/>
          <w:szCs w:val="32"/>
        </w:rPr>
        <w:t>сфере</w:t>
      </w:r>
      <w:r w:rsidRPr="002C3BD5">
        <w:rPr>
          <w:rFonts w:ascii="Times New Roman" w:hAnsi="Times New Roman"/>
          <w:sz w:val="32"/>
          <w:szCs w:val="32"/>
          <w:lang w:val="kk-KZ"/>
        </w:rPr>
        <w:t xml:space="preserve"> </w:t>
      </w:r>
      <w:r w:rsidRPr="002C3BD5">
        <w:rPr>
          <w:rFonts w:ascii="Times New Roman" w:hAnsi="Times New Roman"/>
          <w:sz w:val="32"/>
          <w:szCs w:val="32"/>
        </w:rPr>
        <w:t>предотвращения    ядерного   распространения,   следует   признать</w:t>
      </w:r>
      <w:r w:rsidRPr="002C3BD5">
        <w:rPr>
          <w:rFonts w:ascii="Times New Roman" w:hAnsi="Times New Roman"/>
          <w:sz w:val="32"/>
          <w:szCs w:val="32"/>
          <w:lang w:val="kk-KZ"/>
        </w:rPr>
        <w:t xml:space="preserve"> </w:t>
      </w:r>
      <w:r w:rsidRPr="002C3BD5">
        <w:rPr>
          <w:rFonts w:ascii="Times New Roman" w:hAnsi="Times New Roman"/>
          <w:sz w:val="32"/>
          <w:szCs w:val="32"/>
        </w:rPr>
        <w:t>возможность   и   негативного   результата:   смещение   акцента   на</w:t>
      </w:r>
      <w:r w:rsidRPr="002C3BD5">
        <w:rPr>
          <w:rFonts w:ascii="Times New Roman" w:hAnsi="Times New Roman"/>
          <w:sz w:val="32"/>
          <w:szCs w:val="32"/>
          <w:lang w:val="kk-KZ"/>
        </w:rPr>
        <w:t xml:space="preserve"> </w:t>
      </w:r>
      <w:r w:rsidRPr="002C3BD5">
        <w:rPr>
          <w:rFonts w:ascii="Times New Roman" w:hAnsi="Times New Roman"/>
          <w:sz w:val="32"/>
          <w:szCs w:val="32"/>
        </w:rPr>
        <w:t>защиту</w:t>
      </w:r>
      <w:r w:rsidRPr="002C3BD5">
        <w:rPr>
          <w:rFonts w:ascii="Times New Roman" w:hAnsi="Times New Roman"/>
          <w:sz w:val="32"/>
          <w:szCs w:val="32"/>
          <w:lang w:val="kk-KZ"/>
        </w:rPr>
        <w:t xml:space="preserve"> </w:t>
      </w:r>
      <w:r w:rsidRPr="002C3BD5">
        <w:rPr>
          <w:rFonts w:ascii="Times New Roman" w:hAnsi="Times New Roman"/>
          <w:sz w:val="32"/>
          <w:szCs w:val="32"/>
        </w:rPr>
        <w:t>может</w:t>
      </w:r>
      <w:r w:rsidRPr="002C3BD5">
        <w:rPr>
          <w:rFonts w:ascii="Times New Roman" w:hAnsi="Times New Roman"/>
          <w:sz w:val="32"/>
          <w:szCs w:val="32"/>
          <w:lang w:val="kk-KZ"/>
        </w:rPr>
        <w:t xml:space="preserve"> </w:t>
      </w:r>
      <w:r w:rsidRPr="002C3BD5">
        <w:rPr>
          <w:rFonts w:ascii="Times New Roman" w:hAnsi="Times New Roman"/>
          <w:sz w:val="32"/>
          <w:szCs w:val="32"/>
        </w:rPr>
        <w:t>нанести урон</w:t>
      </w:r>
      <w:r w:rsidRPr="002C3BD5">
        <w:rPr>
          <w:rFonts w:ascii="Times New Roman" w:hAnsi="Times New Roman"/>
          <w:sz w:val="32"/>
          <w:szCs w:val="32"/>
          <w:lang w:val="kk-KZ"/>
        </w:rPr>
        <w:t xml:space="preserve"> </w:t>
      </w:r>
      <w:r w:rsidRPr="002C3BD5">
        <w:rPr>
          <w:rFonts w:ascii="Times New Roman" w:hAnsi="Times New Roman"/>
          <w:sz w:val="32"/>
          <w:szCs w:val="32"/>
        </w:rPr>
        <w:t>традиционному</w:t>
      </w:r>
      <w:r w:rsidRPr="002C3BD5">
        <w:rPr>
          <w:rFonts w:ascii="Times New Roman" w:hAnsi="Times New Roman"/>
          <w:sz w:val="32"/>
          <w:szCs w:val="32"/>
          <w:lang w:val="kk-KZ"/>
        </w:rPr>
        <w:t xml:space="preserve"> </w:t>
      </w:r>
      <w:r w:rsidRPr="002C3BD5">
        <w:rPr>
          <w:rFonts w:ascii="Times New Roman" w:hAnsi="Times New Roman"/>
          <w:sz w:val="32"/>
          <w:szCs w:val="32"/>
        </w:rPr>
        <w:t>превентивному</w:t>
      </w:r>
      <w:r w:rsidRPr="002C3BD5">
        <w:rPr>
          <w:rFonts w:ascii="Times New Roman" w:hAnsi="Times New Roman"/>
          <w:sz w:val="32"/>
          <w:szCs w:val="32"/>
          <w:lang w:val="kk-KZ"/>
        </w:rPr>
        <w:t xml:space="preserve"> </w:t>
      </w:r>
      <w:r w:rsidRPr="002C3BD5">
        <w:rPr>
          <w:rFonts w:ascii="Times New Roman" w:hAnsi="Times New Roman"/>
          <w:sz w:val="32"/>
          <w:szCs w:val="32"/>
        </w:rPr>
        <w:t>подходу</w:t>
      </w:r>
      <w:r w:rsidRPr="002C3BD5">
        <w:rPr>
          <w:rFonts w:ascii="Times New Roman" w:hAnsi="Times New Roman"/>
          <w:sz w:val="32"/>
          <w:szCs w:val="32"/>
          <w:lang w:val="kk-KZ"/>
        </w:rPr>
        <w:t xml:space="preserve"> </w:t>
      </w:r>
      <w:r w:rsidRPr="002C3BD5">
        <w:rPr>
          <w:rFonts w:ascii="Times New Roman" w:hAnsi="Times New Roman"/>
          <w:sz w:val="32"/>
          <w:szCs w:val="32"/>
        </w:rPr>
        <w:t>к   предотвращению   распространения   ЯО.</w:t>
      </w:r>
      <w:r w:rsidRPr="002C3BD5">
        <w:rPr>
          <w:rFonts w:ascii="Times New Roman" w:hAnsi="Times New Roman"/>
          <w:sz w:val="32"/>
          <w:szCs w:val="32"/>
          <w:lang w:val="kk-KZ"/>
        </w:rPr>
        <w:t xml:space="preserve"> </w:t>
      </w:r>
      <w:r w:rsidRPr="002C3BD5">
        <w:rPr>
          <w:rFonts w:ascii="Times New Roman" w:hAnsi="Times New Roman"/>
          <w:sz w:val="32"/>
          <w:szCs w:val="32"/>
        </w:rPr>
        <w:t>Существует</w:t>
      </w:r>
      <w:r w:rsidRPr="002C3BD5">
        <w:rPr>
          <w:rFonts w:ascii="Times New Roman" w:hAnsi="Times New Roman"/>
          <w:sz w:val="32"/>
          <w:szCs w:val="32"/>
          <w:lang w:val="kk-KZ"/>
        </w:rPr>
        <w:t xml:space="preserve"> </w:t>
      </w:r>
      <w:r w:rsidRPr="002C3BD5">
        <w:rPr>
          <w:rFonts w:ascii="Times New Roman" w:hAnsi="Times New Roman"/>
          <w:sz w:val="32"/>
          <w:szCs w:val="32"/>
        </w:rPr>
        <w:t>опасность того,</w:t>
      </w:r>
      <w:r w:rsidRPr="002C3BD5">
        <w:rPr>
          <w:rFonts w:ascii="Times New Roman" w:hAnsi="Times New Roman"/>
          <w:sz w:val="32"/>
          <w:szCs w:val="32"/>
          <w:lang w:val="kk-KZ"/>
        </w:rPr>
        <w:t xml:space="preserve"> </w:t>
      </w:r>
      <w:r w:rsidRPr="002C3BD5">
        <w:rPr>
          <w:rFonts w:ascii="Times New Roman" w:hAnsi="Times New Roman"/>
          <w:sz w:val="32"/>
          <w:szCs w:val="32"/>
        </w:rPr>
        <w:t xml:space="preserve"> что</w:t>
      </w:r>
      <w:r w:rsidRPr="002C3BD5">
        <w:rPr>
          <w:rFonts w:ascii="Times New Roman" w:hAnsi="Times New Roman"/>
          <w:sz w:val="32"/>
          <w:szCs w:val="32"/>
          <w:lang w:val="kk-KZ"/>
        </w:rPr>
        <w:t xml:space="preserve"> </w:t>
      </w:r>
      <w:r w:rsidRPr="002C3BD5">
        <w:rPr>
          <w:rFonts w:ascii="Times New Roman" w:hAnsi="Times New Roman"/>
          <w:sz w:val="32"/>
          <w:szCs w:val="32"/>
        </w:rPr>
        <w:t>огромные</w:t>
      </w:r>
      <w:r w:rsidRPr="002C3BD5">
        <w:rPr>
          <w:rFonts w:ascii="Times New Roman" w:hAnsi="Times New Roman"/>
          <w:sz w:val="32"/>
          <w:szCs w:val="32"/>
          <w:lang w:val="kk-KZ"/>
        </w:rPr>
        <w:t xml:space="preserve"> </w:t>
      </w:r>
      <w:r w:rsidRPr="002C3BD5">
        <w:rPr>
          <w:rFonts w:ascii="Times New Roman" w:hAnsi="Times New Roman"/>
          <w:sz w:val="32"/>
          <w:szCs w:val="32"/>
        </w:rPr>
        <w:t>масштабы программы</w:t>
      </w:r>
      <w:r w:rsidRPr="002C3BD5">
        <w:rPr>
          <w:rFonts w:ascii="Times New Roman" w:hAnsi="Times New Roman"/>
          <w:sz w:val="32"/>
          <w:szCs w:val="32"/>
          <w:lang w:val="kk-KZ"/>
        </w:rPr>
        <w:t xml:space="preserve"> </w:t>
      </w:r>
      <w:r w:rsidRPr="002C3BD5">
        <w:rPr>
          <w:rFonts w:ascii="Times New Roman" w:hAnsi="Times New Roman"/>
          <w:sz w:val="32"/>
          <w:szCs w:val="32"/>
        </w:rPr>
        <w:t>противодействия распространению, где только расходы на оборону</w:t>
      </w:r>
      <w:r w:rsidRPr="002C3BD5">
        <w:rPr>
          <w:rFonts w:ascii="Times New Roman" w:hAnsi="Times New Roman"/>
          <w:sz w:val="32"/>
          <w:szCs w:val="32"/>
          <w:lang w:val="kk-KZ"/>
        </w:rPr>
        <w:t xml:space="preserve"> </w:t>
      </w:r>
      <w:r w:rsidRPr="002C3BD5">
        <w:rPr>
          <w:rFonts w:ascii="Times New Roman" w:hAnsi="Times New Roman"/>
          <w:sz w:val="32"/>
          <w:szCs w:val="32"/>
        </w:rPr>
        <w:lastRenderedPageBreak/>
        <w:t>против оперативно-тактических ракет могут составить миллиарды</w:t>
      </w:r>
      <w:r w:rsidRPr="002C3BD5">
        <w:rPr>
          <w:rFonts w:ascii="Times New Roman" w:hAnsi="Times New Roman"/>
          <w:sz w:val="32"/>
          <w:szCs w:val="32"/>
          <w:lang w:val="kk-KZ"/>
        </w:rPr>
        <w:t xml:space="preserve"> </w:t>
      </w:r>
      <w:r w:rsidRPr="002C3BD5">
        <w:rPr>
          <w:rFonts w:ascii="Times New Roman" w:hAnsi="Times New Roman"/>
          <w:sz w:val="32"/>
          <w:szCs w:val="32"/>
        </w:rPr>
        <w:t>долларов, могут отвлечь ресурсы США от превентивных усилий по</w:t>
      </w:r>
      <w:r w:rsidRPr="002C3BD5">
        <w:rPr>
          <w:rFonts w:ascii="Times New Roman" w:hAnsi="Times New Roman"/>
          <w:sz w:val="32"/>
          <w:szCs w:val="32"/>
          <w:lang w:val="kk-KZ"/>
        </w:rPr>
        <w:t xml:space="preserve"> </w:t>
      </w:r>
      <w:r w:rsidRPr="002C3BD5">
        <w:rPr>
          <w:rFonts w:ascii="Times New Roman" w:hAnsi="Times New Roman"/>
          <w:sz w:val="32"/>
          <w:szCs w:val="32"/>
        </w:rPr>
        <w:t>предотвращению распространения в рамках Договора, таких как</w:t>
      </w:r>
      <w:r w:rsidRPr="002C3BD5">
        <w:rPr>
          <w:rFonts w:ascii="Times New Roman" w:hAnsi="Times New Roman"/>
          <w:sz w:val="32"/>
          <w:szCs w:val="32"/>
          <w:lang w:val="kk-KZ"/>
        </w:rPr>
        <w:t xml:space="preserve"> </w:t>
      </w:r>
      <w:r w:rsidRPr="002C3BD5">
        <w:rPr>
          <w:rFonts w:ascii="Times New Roman" w:hAnsi="Times New Roman"/>
          <w:sz w:val="32"/>
          <w:szCs w:val="32"/>
        </w:rPr>
        <w:t>увеличение инспекционных возможностей МАГАТЭ.</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В идеальном варианте новая инициатива может дополнить (а</w:t>
      </w:r>
      <w:r w:rsidRPr="002C3BD5">
        <w:rPr>
          <w:rFonts w:ascii="Times New Roman" w:hAnsi="Times New Roman"/>
          <w:sz w:val="32"/>
          <w:szCs w:val="32"/>
          <w:lang w:val="kk-KZ"/>
        </w:rPr>
        <w:t xml:space="preserve"> н</w:t>
      </w:r>
      <w:r w:rsidRPr="002C3BD5">
        <w:rPr>
          <w:rFonts w:ascii="Times New Roman" w:hAnsi="Times New Roman"/>
          <w:sz w:val="32"/>
          <w:szCs w:val="32"/>
        </w:rPr>
        <w:t>е заменить) меры по нераспространению. По-видимому, военные</w:t>
      </w:r>
      <w:r w:rsidRPr="002C3BD5">
        <w:rPr>
          <w:rFonts w:ascii="Times New Roman" w:hAnsi="Times New Roman"/>
          <w:sz w:val="32"/>
          <w:szCs w:val="32"/>
          <w:lang w:val="kk-KZ"/>
        </w:rPr>
        <w:t xml:space="preserve"> </w:t>
      </w:r>
      <w:r w:rsidRPr="002C3BD5">
        <w:rPr>
          <w:rFonts w:ascii="Times New Roman" w:hAnsi="Times New Roman"/>
          <w:sz w:val="32"/>
          <w:szCs w:val="32"/>
        </w:rPr>
        <w:t>методы   как   универсальный   способ   решения   любых   проблем</w:t>
      </w:r>
      <w:r w:rsidRPr="002C3BD5">
        <w:rPr>
          <w:rFonts w:ascii="Times New Roman" w:hAnsi="Times New Roman"/>
          <w:sz w:val="32"/>
          <w:szCs w:val="32"/>
          <w:lang w:val="kk-KZ"/>
        </w:rPr>
        <w:t xml:space="preserve"> </w:t>
      </w:r>
      <w:r w:rsidRPr="002C3BD5">
        <w:rPr>
          <w:rFonts w:ascii="Times New Roman" w:hAnsi="Times New Roman"/>
          <w:sz w:val="32"/>
          <w:szCs w:val="32"/>
        </w:rPr>
        <w:t>нераспространения должны быть отвергнуты. Как общее правило</w:t>
      </w:r>
      <w:r w:rsidRPr="002C3BD5">
        <w:rPr>
          <w:rFonts w:ascii="Times New Roman" w:hAnsi="Times New Roman"/>
          <w:sz w:val="32"/>
          <w:szCs w:val="32"/>
          <w:lang w:val="kk-KZ"/>
        </w:rPr>
        <w:t xml:space="preserve"> дол</w:t>
      </w:r>
      <w:r w:rsidRPr="002C3BD5">
        <w:rPr>
          <w:rFonts w:ascii="Times New Roman" w:hAnsi="Times New Roman"/>
          <w:sz w:val="32"/>
          <w:szCs w:val="32"/>
        </w:rPr>
        <w:t>жно выполняться условие, что в каждом конкретном случае этот</w:t>
      </w:r>
      <w:r w:rsidRPr="002C3BD5">
        <w:rPr>
          <w:rFonts w:ascii="Times New Roman" w:hAnsi="Times New Roman"/>
          <w:sz w:val="32"/>
          <w:szCs w:val="32"/>
          <w:lang w:val="kk-KZ"/>
        </w:rPr>
        <w:t xml:space="preserve"> во</w:t>
      </w:r>
      <w:r w:rsidRPr="002C3BD5">
        <w:rPr>
          <w:rFonts w:ascii="Times New Roman" w:hAnsi="Times New Roman"/>
          <w:sz w:val="32"/>
          <w:szCs w:val="32"/>
        </w:rPr>
        <w:t>прос должен решать Совет Безопасности ООН, а не отдельные</w:t>
      </w:r>
      <w:r w:rsidRPr="002C3BD5">
        <w:rPr>
          <w:rFonts w:ascii="Times New Roman" w:hAnsi="Times New Roman"/>
          <w:sz w:val="32"/>
          <w:szCs w:val="32"/>
          <w:lang w:val="kk-KZ"/>
        </w:rPr>
        <w:t xml:space="preserve"> </w:t>
      </w:r>
      <w:r w:rsidRPr="002C3BD5">
        <w:rPr>
          <w:rFonts w:ascii="Times New Roman" w:hAnsi="Times New Roman"/>
          <w:sz w:val="32"/>
          <w:szCs w:val="32"/>
        </w:rPr>
        <w:t>государства    или    группы    заинтересованных  государств.</w:t>
      </w:r>
      <w:r w:rsidRPr="002C3BD5">
        <w:rPr>
          <w:rFonts w:ascii="Times New Roman" w:hAnsi="Times New Roman"/>
          <w:sz w:val="32"/>
          <w:szCs w:val="32"/>
          <w:lang w:val="kk-KZ"/>
        </w:rPr>
        <w:t xml:space="preserve"> </w:t>
      </w:r>
      <w:r w:rsidRPr="002C3BD5">
        <w:rPr>
          <w:rFonts w:ascii="Times New Roman" w:hAnsi="Times New Roman"/>
          <w:sz w:val="32"/>
          <w:szCs w:val="32"/>
        </w:rPr>
        <w:t>Что</w:t>
      </w:r>
      <w:r w:rsidRPr="002C3BD5">
        <w:rPr>
          <w:rFonts w:ascii="Times New Roman" w:hAnsi="Times New Roman"/>
          <w:sz w:val="32"/>
          <w:szCs w:val="32"/>
          <w:lang w:val="kk-KZ"/>
        </w:rPr>
        <w:t xml:space="preserve"> </w:t>
      </w:r>
      <w:r w:rsidRPr="002C3BD5">
        <w:rPr>
          <w:rFonts w:ascii="Times New Roman" w:hAnsi="Times New Roman"/>
          <w:sz w:val="32"/>
          <w:szCs w:val="32"/>
        </w:rPr>
        <w:t>касается    позиции    России    в    этом    вопросе,   то    в</w:t>
      </w:r>
      <w:r w:rsidRPr="002C3BD5">
        <w:rPr>
          <w:rFonts w:ascii="Times New Roman" w:hAnsi="Times New Roman"/>
          <w:sz w:val="32"/>
          <w:szCs w:val="32"/>
          <w:lang w:val="kk-KZ"/>
        </w:rPr>
        <w:t xml:space="preserve"> </w:t>
      </w:r>
      <w:r w:rsidRPr="002C3BD5">
        <w:rPr>
          <w:rFonts w:ascii="Times New Roman" w:hAnsi="Times New Roman"/>
          <w:sz w:val="32"/>
          <w:szCs w:val="32"/>
        </w:rPr>
        <w:t>качестве</w:t>
      </w:r>
      <w:r w:rsidRPr="002C3BD5">
        <w:rPr>
          <w:rFonts w:ascii="Times New Roman" w:hAnsi="Times New Roman"/>
          <w:sz w:val="32"/>
          <w:szCs w:val="32"/>
          <w:lang w:val="kk-KZ"/>
        </w:rPr>
        <w:t xml:space="preserve"> о</w:t>
      </w:r>
      <w:r w:rsidRPr="002C3BD5">
        <w:rPr>
          <w:rFonts w:ascii="Times New Roman" w:hAnsi="Times New Roman"/>
          <w:sz w:val="32"/>
          <w:szCs w:val="32"/>
        </w:rPr>
        <w:t>бязательного  условия   ее  согласия   на осуществление  военных</w:t>
      </w:r>
      <w:r w:rsidRPr="002C3BD5">
        <w:rPr>
          <w:rFonts w:ascii="Times New Roman" w:hAnsi="Times New Roman"/>
          <w:sz w:val="32"/>
          <w:szCs w:val="32"/>
          <w:lang w:val="kk-KZ"/>
        </w:rPr>
        <w:t xml:space="preserve"> сан</w:t>
      </w:r>
      <w:r w:rsidRPr="002C3BD5">
        <w:rPr>
          <w:rFonts w:ascii="Times New Roman" w:hAnsi="Times New Roman"/>
          <w:sz w:val="32"/>
          <w:szCs w:val="32"/>
        </w:rPr>
        <w:t>кций должно быть наличие в арсенале адекватных военных (в</w:t>
      </w:r>
      <w:r w:rsidRPr="002C3BD5">
        <w:rPr>
          <w:rFonts w:ascii="Times New Roman" w:hAnsi="Times New Roman"/>
          <w:sz w:val="32"/>
          <w:szCs w:val="32"/>
          <w:lang w:val="kk-KZ"/>
        </w:rPr>
        <w:t xml:space="preserve"> том</w:t>
      </w:r>
      <w:r w:rsidRPr="002C3BD5">
        <w:rPr>
          <w:rFonts w:ascii="Times New Roman" w:hAnsi="Times New Roman"/>
          <w:sz w:val="32"/>
          <w:szCs w:val="32"/>
        </w:rPr>
        <w:t xml:space="preserve"> числе ядерных) средств.</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Наиболее очевидным и прямолинейным подходом к решению</w:t>
      </w:r>
      <w:r w:rsidRPr="002C3BD5">
        <w:rPr>
          <w:rFonts w:ascii="Times New Roman" w:hAnsi="Times New Roman"/>
          <w:sz w:val="32"/>
          <w:szCs w:val="32"/>
          <w:lang w:val="kk-KZ"/>
        </w:rPr>
        <w:t xml:space="preserve"> п</w:t>
      </w:r>
      <w:r w:rsidRPr="002C3BD5">
        <w:rPr>
          <w:rFonts w:ascii="Times New Roman" w:hAnsi="Times New Roman"/>
          <w:sz w:val="32"/>
          <w:szCs w:val="32"/>
        </w:rPr>
        <w:t>роблемы могло бы быть очередное предложение о заключении</w:t>
      </w:r>
      <w:r w:rsidRPr="002C3BD5">
        <w:rPr>
          <w:rFonts w:ascii="Times New Roman" w:hAnsi="Times New Roman"/>
          <w:sz w:val="32"/>
          <w:szCs w:val="32"/>
          <w:lang w:val="kk-KZ"/>
        </w:rPr>
        <w:t xml:space="preserve"> мног</w:t>
      </w:r>
      <w:r w:rsidRPr="002C3BD5">
        <w:rPr>
          <w:rFonts w:ascii="Times New Roman" w:hAnsi="Times New Roman"/>
          <w:sz w:val="32"/>
          <w:szCs w:val="32"/>
        </w:rPr>
        <w:t>остороннего договора о      запрещении разработки и</w:t>
      </w:r>
      <w:r w:rsidRPr="002C3BD5">
        <w:rPr>
          <w:rFonts w:ascii="Times New Roman" w:hAnsi="Times New Roman"/>
          <w:sz w:val="32"/>
          <w:szCs w:val="32"/>
          <w:lang w:val="kk-KZ"/>
        </w:rPr>
        <w:t xml:space="preserve"> п</w:t>
      </w:r>
      <w:r w:rsidRPr="002C3BD5">
        <w:rPr>
          <w:rFonts w:ascii="Times New Roman" w:hAnsi="Times New Roman"/>
          <w:sz w:val="32"/>
          <w:szCs w:val="32"/>
        </w:rPr>
        <w:t>роизводства новых видов оружия массового     поражения,</w:t>
      </w:r>
      <w:r w:rsidRPr="002C3BD5">
        <w:rPr>
          <w:rFonts w:ascii="Times New Roman" w:hAnsi="Times New Roman"/>
          <w:sz w:val="32"/>
          <w:szCs w:val="32"/>
          <w:lang w:val="kk-KZ"/>
        </w:rPr>
        <w:t xml:space="preserve"> </w:t>
      </w:r>
      <w:r w:rsidRPr="002C3BD5">
        <w:rPr>
          <w:rFonts w:ascii="Times New Roman" w:hAnsi="Times New Roman"/>
          <w:sz w:val="32"/>
          <w:szCs w:val="32"/>
        </w:rPr>
        <w:t>«алогичное инициативе СССР 1975-77гг. Однако столь</w:t>
      </w:r>
      <w:r w:rsidRPr="002C3BD5">
        <w:rPr>
          <w:rFonts w:ascii="Times New Roman" w:hAnsi="Times New Roman"/>
          <w:sz w:val="32"/>
          <w:szCs w:val="32"/>
          <w:lang w:val="kk-KZ"/>
        </w:rPr>
        <w:t xml:space="preserve"> р</w:t>
      </w:r>
      <w:r w:rsidRPr="002C3BD5">
        <w:rPr>
          <w:rFonts w:ascii="Times New Roman" w:hAnsi="Times New Roman"/>
          <w:sz w:val="32"/>
          <w:szCs w:val="32"/>
        </w:rPr>
        <w:t>адикальная  инициатива  не  получила  поддержки</w:t>
      </w:r>
      <w:r w:rsidRPr="002C3BD5">
        <w:rPr>
          <w:rFonts w:ascii="Times New Roman" w:hAnsi="Times New Roman"/>
          <w:sz w:val="32"/>
          <w:szCs w:val="32"/>
          <w:lang w:val="kk-KZ"/>
        </w:rPr>
        <w:t xml:space="preserve"> </w:t>
      </w:r>
      <w:r w:rsidRPr="002C3BD5">
        <w:rPr>
          <w:rFonts w:ascii="Times New Roman" w:hAnsi="Times New Roman"/>
          <w:sz w:val="32"/>
          <w:szCs w:val="32"/>
        </w:rPr>
        <w:t>в прошлом</w:t>
      </w:r>
      <w:r w:rsidRPr="002C3BD5">
        <w:rPr>
          <w:rFonts w:ascii="Times New Roman" w:hAnsi="Times New Roman"/>
          <w:sz w:val="32"/>
          <w:szCs w:val="32"/>
          <w:lang w:val="kk-KZ"/>
        </w:rPr>
        <w:t xml:space="preserve"> </w:t>
      </w:r>
      <w:r w:rsidRPr="002C3BD5">
        <w:rPr>
          <w:rFonts w:ascii="Times New Roman" w:hAnsi="Times New Roman"/>
          <w:sz w:val="32"/>
          <w:szCs w:val="32"/>
        </w:rPr>
        <w:t>и</w:t>
      </w:r>
      <w:r w:rsidRPr="002C3BD5">
        <w:rPr>
          <w:rFonts w:ascii="Times New Roman" w:hAnsi="Times New Roman"/>
          <w:sz w:val="32"/>
          <w:szCs w:val="32"/>
          <w:lang w:val="kk-KZ"/>
        </w:rPr>
        <w:t xml:space="preserve"> </w:t>
      </w:r>
      <w:r w:rsidRPr="002C3BD5">
        <w:rPr>
          <w:rFonts w:ascii="Times New Roman" w:hAnsi="Times New Roman"/>
          <w:sz w:val="32"/>
          <w:szCs w:val="32"/>
        </w:rPr>
        <w:t>нельзя исключить, что она не</w:t>
      </w:r>
      <w:r w:rsidRPr="002C3BD5">
        <w:rPr>
          <w:rFonts w:ascii="Times New Roman" w:hAnsi="Times New Roman"/>
          <w:sz w:val="32"/>
          <w:szCs w:val="32"/>
          <w:lang w:val="kk-KZ"/>
        </w:rPr>
        <w:t xml:space="preserve"> </w:t>
      </w:r>
      <w:r w:rsidRPr="002C3BD5">
        <w:rPr>
          <w:rFonts w:ascii="Times New Roman" w:hAnsi="Times New Roman"/>
          <w:sz w:val="32"/>
          <w:szCs w:val="32"/>
        </w:rPr>
        <w:t>будет приветствоваться</w:t>
      </w:r>
      <w:r w:rsidRPr="002C3BD5">
        <w:rPr>
          <w:rFonts w:ascii="Times New Roman" w:hAnsi="Times New Roman"/>
          <w:sz w:val="32"/>
          <w:szCs w:val="32"/>
          <w:lang w:val="kk-KZ"/>
        </w:rPr>
        <w:t xml:space="preserve"> </w:t>
      </w:r>
      <w:r w:rsidRPr="002C3BD5">
        <w:rPr>
          <w:rFonts w:ascii="Times New Roman" w:hAnsi="Times New Roman"/>
          <w:sz w:val="32"/>
          <w:szCs w:val="32"/>
        </w:rPr>
        <w:t>большинством членов ООН и сейчас. Очевидно, сохранили свою значимость многие аргументы, которыми ряд влиятельных государств обосновывали в свое время свой отказ поддержать всеобъемлющий подход к запрещению разработки новых видов ОМП. Рассмотрим три возможных направления по выработке новых инициатив в области международно-правового ограничения. Средства, входящие в класс биологического оружия и базирующиеся на:</w:t>
      </w:r>
    </w:p>
    <w:p w:rsidR="003768A0" w:rsidRPr="002C3BD5" w:rsidRDefault="003768A0" w:rsidP="00EE1E66">
      <w:pPr>
        <w:shd w:val="clear" w:color="auto" w:fill="FFFFFF"/>
        <w:tabs>
          <w:tab w:val="left" w:pos="1018"/>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w:t>
      </w:r>
      <w:r w:rsidRPr="002C3BD5">
        <w:rPr>
          <w:rFonts w:ascii="Times New Roman" w:hAnsi="Times New Roman"/>
          <w:sz w:val="32"/>
          <w:szCs w:val="32"/>
        </w:rPr>
        <w:tab/>
        <w:t>биологическом</w:t>
      </w:r>
      <w:r w:rsidRPr="002C3BD5">
        <w:rPr>
          <w:rFonts w:ascii="Times New Roman" w:hAnsi="Times New Roman"/>
          <w:sz w:val="32"/>
          <w:szCs w:val="32"/>
          <w:lang w:val="kk-KZ"/>
        </w:rPr>
        <w:t xml:space="preserve"> </w:t>
      </w:r>
      <w:r w:rsidRPr="002C3BD5">
        <w:rPr>
          <w:rFonts w:ascii="Times New Roman" w:hAnsi="Times New Roman"/>
          <w:sz w:val="32"/>
          <w:szCs w:val="32"/>
        </w:rPr>
        <w:t>воздействии</w:t>
      </w:r>
      <w:r w:rsidRPr="002C3BD5">
        <w:rPr>
          <w:rFonts w:ascii="Times New Roman" w:hAnsi="Times New Roman"/>
          <w:sz w:val="32"/>
          <w:szCs w:val="32"/>
          <w:lang w:val="kk-KZ"/>
        </w:rPr>
        <w:t xml:space="preserve"> </w:t>
      </w:r>
      <w:r w:rsidRPr="002C3BD5">
        <w:rPr>
          <w:rFonts w:ascii="Times New Roman" w:hAnsi="Times New Roman"/>
          <w:sz w:val="32"/>
          <w:szCs w:val="32"/>
        </w:rPr>
        <w:t>на</w:t>
      </w:r>
      <w:r w:rsidRPr="002C3BD5">
        <w:rPr>
          <w:rFonts w:ascii="Times New Roman" w:hAnsi="Times New Roman"/>
          <w:sz w:val="32"/>
          <w:szCs w:val="32"/>
          <w:lang w:val="kk-KZ"/>
        </w:rPr>
        <w:t xml:space="preserve"> </w:t>
      </w:r>
      <w:r w:rsidRPr="002C3BD5">
        <w:rPr>
          <w:rFonts w:ascii="Times New Roman" w:hAnsi="Times New Roman"/>
          <w:sz w:val="32"/>
          <w:szCs w:val="32"/>
        </w:rPr>
        <w:t>человека с</w:t>
      </w:r>
      <w:r w:rsidRPr="002C3BD5">
        <w:rPr>
          <w:rFonts w:ascii="Times New Roman" w:hAnsi="Times New Roman"/>
          <w:sz w:val="32"/>
          <w:szCs w:val="32"/>
          <w:lang w:val="kk-KZ"/>
        </w:rPr>
        <w:t xml:space="preserve"> </w:t>
      </w:r>
      <w:r w:rsidRPr="002C3BD5">
        <w:rPr>
          <w:rFonts w:ascii="Times New Roman" w:hAnsi="Times New Roman"/>
          <w:sz w:val="32"/>
          <w:szCs w:val="32"/>
        </w:rPr>
        <w:t>этнической</w:t>
      </w:r>
      <w:r w:rsidRPr="002C3BD5">
        <w:rPr>
          <w:rFonts w:ascii="Times New Roman" w:hAnsi="Times New Roman"/>
          <w:sz w:val="32"/>
          <w:szCs w:val="32"/>
        </w:rPr>
        <w:br/>
        <w:t>избирательностью;</w:t>
      </w:r>
    </w:p>
    <w:p w:rsidR="003768A0" w:rsidRPr="004774C2" w:rsidRDefault="003768A0" w:rsidP="00EE1E66">
      <w:pPr>
        <w:shd w:val="clear" w:color="auto" w:fill="FFFFFF"/>
        <w:tabs>
          <w:tab w:val="left" w:pos="965"/>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w:t>
      </w:r>
      <w:r w:rsidRPr="002C3BD5">
        <w:rPr>
          <w:rFonts w:ascii="Times New Roman" w:hAnsi="Times New Roman"/>
          <w:sz w:val="32"/>
          <w:szCs w:val="32"/>
        </w:rPr>
        <w:tab/>
      </w:r>
      <w:r w:rsidRPr="004774C2">
        <w:rPr>
          <w:rFonts w:ascii="Times New Roman" w:hAnsi="Times New Roman"/>
          <w:sz w:val="32"/>
          <w:szCs w:val="32"/>
        </w:rPr>
        <w:t>биологическом</w:t>
      </w:r>
      <w:r w:rsidRPr="004774C2">
        <w:rPr>
          <w:rFonts w:ascii="Times New Roman" w:hAnsi="Times New Roman"/>
          <w:sz w:val="32"/>
          <w:szCs w:val="32"/>
          <w:lang w:val="kk-KZ"/>
        </w:rPr>
        <w:t xml:space="preserve"> </w:t>
      </w:r>
      <w:r w:rsidRPr="004774C2">
        <w:rPr>
          <w:rFonts w:ascii="Times New Roman" w:hAnsi="Times New Roman"/>
          <w:sz w:val="32"/>
          <w:szCs w:val="32"/>
        </w:rPr>
        <w:t>или химическом воздействии на человека</w:t>
      </w:r>
      <w:r w:rsidRPr="004774C2">
        <w:rPr>
          <w:rFonts w:ascii="Times New Roman" w:hAnsi="Times New Roman"/>
          <w:sz w:val="32"/>
          <w:szCs w:val="32"/>
        </w:rPr>
        <w:br/>
        <w:t>с эффектами Сама</w:t>
      </w:r>
      <w:r w:rsidRPr="004774C2">
        <w:rPr>
          <w:rFonts w:ascii="Times New Roman" w:hAnsi="Times New Roman"/>
          <w:sz w:val="32"/>
          <w:szCs w:val="32"/>
          <w:lang w:val="kk-KZ"/>
        </w:rPr>
        <w:t xml:space="preserve"> </w:t>
      </w:r>
    </w:p>
    <w:p w:rsidR="003768A0" w:rsidRPr="002C3BD5" w:rsidRDefault="003768A0" w:rsidP="00EE1E66">
      <w:pPr>
        <w:shd w:val="clear" w:color="auto" w:fill="FFFFFF"/>
        <w:tabs>
          <w:tab w:val="left" w:pos="965"/>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Конвенция определяет общие цели участников и устанавливает порядок своего функционирования (вступление в силу, внесение поправок и т. д.), а содержание обязательств, применительно к конкретным видам оружия, раскрывается в прилагаемых к Конвенции протоколах.</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lastRenderedPageBreak/>
        <w:t>Такой подход позволяет модифициров</w:t>
      </w:r>
      <w:r w:rsidR="003B4955" w:rsidRPr="002C3BD5">
        <w:rPr>
          <w:rFonts w:ascii="Times New Roman" w:hAnsi="Times New Roman"/>
          <w:sz w:val="32"/>
          <w:szCs w:val="32"/>
        </w:rPr>
        <w:t>ать Конвенцию по мере появления н</w:t>
      </w:r>
      <w:r w:rsidRPr="002C3BD5">
        <w:rPr>
          <w:rFonts w:ascii="Times New Roman" w:hAnsi="Times New Roman"/>
          <w:sz w:val="32"/>
          <w:szCs w:val="32"/>
        </w:rPr>
        <w:t>овых видов оружия - путем согласования и заключения целевых протоколов. Представляется, что в обозримой перспективе можно было бы поставить вопрос об охвате целевыми протоколами радиолучевого, психотропного и инфразвукового оружия. Некоторые потенциальные виды ОМП могут подпадать под категории уже существующих и, следовательно, рассматриваться в их контексте.</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Соответственно, в качестве самостоятельного подхода может быть   рассмотрено   подключение   новых   видов   оружия   к уже существующим     режимам.     Так,     принципиально     возможное этническое (в более общем смысле - генетическое) оружие может подпадать под действие Конвенции о запрещении военного или любого иного враждебного использования средств воздействия на природную среду 1977 года. Материалы подготовки Конвенции о запрещении разработки,   производства   и   накопления   запасов бактериологическо</w:t>
      </w:r>
      <w:r w:rsidR="003B4955" w:rsidRPr="002C3BD5">
        <w:rPr>
          <w:rFonts w:ascii="Times New Roman" w:hAnsi="Times New Roman"/>
          <w:sz w:val="32"/>
          <w:szCs w:val="32"/>
        </w:rPr>
        <w:t>го (биологического) и токсичного</w:t>
      </w:r>
      <w:r w:rsidRPr="002C3BD5">
        <w:rPr>
          <w:rFonts w:ascii="Times New Roman" w:hAnsi="Times New Roman"/>
          <w:sz w:val="32"/>
          <w:szCs w:val="32"/>
        </w:rPr>
        <w:t xml:space="preserve"> оружия и об их   уничтожении    1972    года    допускает    ее   толкование   как регулирующий военное применение технологий генной инженерии.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Пучковое и радиочастотное оружие, как представляет</w:t>
      </w:r>
      <w:r w:rsidR="003B4955" w:rsidRPr="002C3BD5">
        <w:rPr>
          <w:rFonts w:ascii="Times New Roman" w:hAnsi="Times New Roman"/>
          <w:sz w:val="32"/>
          <w:szCs w:val="32"/>
        </w:rPr>
        <w:t>с</w:t>
      </w:r>
      <w:r w:rsidRPr="002C3BD5">
        <w:rPr>
          <w:rFonts w:ascii="Times New Roman" w:hAnsi="Times New Roman"/>
          <w:sz w:val="32"/>
          <w:szCs w:val="32"/>
        </w:rPr>
        <w:t>я отвечает условиям Согласованного заявления в связи с Договором об ограничении систем противоракетной обороны 1972 год</w:t>
      </w:r>
      <w:r w:rsidRPr="002C3BD5">
        <w:rPr>
          <w:rFonts w:ascii="Times New Roman" w:hAnsi="Times New Roman"/>
          <w:sz w:val="32"/>
          <w:szCs w:val="32"/>
          <w:lang w:val="kk-KZ"/>
        </w:rPr>
        <w:t>а</w:t>
      </w:r>
      <w:r w:rsidRPr="002C3BD5">
        <w:rPr>
          <w:rFonts w:ascii="Times New Roman" w:hAnsi="Times New Roman"/>
          <w:sz w:val="32"/>
          <w:szCs w:val="32"/>
        </w:rPr>
        <w:t xml:space="preserve"> поскольку может заменять известные компоненты системы ПРО,</w:t>
      </w:r>
      <w:r w:rsidRPr="002C3BD5">
        <w:rPr>
          <w:rFonts w:ascii="Times New Roman" w:hAnsi="Times New Roman"/>
          <w:sz w:val="32"/>
          <w:szCs w:val="32"/>
          <w:lang w:val="kk-KZ"/>
        </w:rPr>
        <w:t xml:space="preserve"> </w:t>
      </w:r>
      <w:r w:rsidRPr="002C3BD5">
        <w:rPr>
          <w:rFonts w:ascii="Times New Roman" w:hAnsi="Times New Roman"/>
          <w:sz w:val="32"/>
          <w:szCs w:val="32"/>
        </w:rPr>
        <w:t xml:space="preserve">однако, в этом контексте оно не выступает в качестве ОМП. </w:t>
      </w:r>
    </w:p>
    <w:p w:rsidR="003768A0" w:rsidRPr="009D39AB" w:rsidRDefault="003768A0" w:rsidP="00EE1E66">
      <w:pPr>
        <w:shd w:val="clear" w:color="auto" w:fill="FFFFFF"/>
        <w:spacing w:after="0" w:line="240" w:lineRule="auto"/>
        <w:ind w:firstLine="567"/>
        <w:jc w:val="both"/>
        <w:outlineLvl w:val="0"/>
        <w:rPr>
          <w:rFonts w:ascii="Times New Roman" w:hAnsi="Times New Roman"/>
          <w:sz w:val="16"/>
          <w:szCs w:val="16"/>
        </w:rPr>
      </w:pPr>
    </w:p>
    <w:p w:rsidR="003768A0" w:rsidRPr="002C3BD5" w:rsidRDefault="003B4955" w:rsidP="00EE1E66">
      <w:pPr>
        <w:shd w:val="clear" w:color="auto" w:fill="FFFFFF"/>
        <w:spacing w:after="0" w:line="240" w:lineRule="auto"/>
        <w:ind w:firstLine="567"/>
        <w:jc w:val="both"/>
        <w:outlineLvl w:val="0"/>
        <w:rPr>
          <w:rFonts w:ascii="Times New Roman" w:hAnsi="Times New Roman"/>
          <w:b/>
          <w:sz w:val="32"/>
          <w:szCs w:val="32"/>
        </w:rPr>
      </w:pPr>
      <w:r w:rsidRPr="002C3BD5">
        <w:rPr>
          <w:rFonts w:ascii="Times New Roman" w:hAnsi="Times New Roman"/>
          <w:b/>
          <w:sz w:val="32"/>
          <w:szCs w:val="32"/>
        </w:rPr>
        <w:t>14</w:t>
      </w:r>
      <w:r w:rsidR="003768A0" w:rsidRPr="002C3BD5">
        <w:rPr>
          <w:rFonts w:ascii="Times New Roman" w:hAnsi="Times New Roman"/>
          <w:b/>
          <w:sz w:val="32"/>
          <w:szCs w:val="32"/>
        </w:rPr>
        <w:t>.2   Защита населения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Как сказано в законе Республики Казахстан о Гражданской Обороне: «Организация и ведение гражданской обороны - одна из важнейших функций государства, составная часть его оборонных мероприятий.</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sz w:val="32"/>
          <w:szCs w:val="32"/>
        </w:rPr>
        <w:t>Гражданская оборона</w:t>
      </w:r>
      <w:r w:rsidRPr="002C3BD5">
        <w:rPr>
          <w:rFonts w:ascii="Times New Roman" w:hAnsi="Times New Roman"/>
          <w:sz w:val="32"/>
          <w:szCs w:val="32"/>
        </w:rPr>
        <w:t xml:space="preserve"> - это государственная система органов</w:t>
      </w:r>
      <w:r w:rsidRPr="002C3BD5">
        <w:rPr>
          <w:rFonts w:ascii="Times New Roman" w:hAnsi="Times New Roman"/>
          <w:sz w:val="32"/>
          <w:szCs w:val="32"/>
          <w:lang w:val="kk-KZ"/>
        </w:rPr>
        <w:t xml:space="preserve"> </w:t>
      </w:r>
      <w:r w:rsidRPr="002C3BD5">
        <w:rPr>
          <w:rFonts w:ascii="Times New Roman" w:hAnsi="Times New Roman"/>
          <w:sz w:val="32"/>
          <w:szCs w:val="32"/>
        </w:rPr>
        <w:t>управления  и совокупность общегосударственных  мероприятий, проводимых в мирное и военное время в целях защиты населения,</w:t>
      </w:r>
      <w:r w:rsidRPr="002C3BD5">
        <w:rPr>
          <w:rFonts w:ascii="Times New Roman" w:hAnsi="Times New Roman"/>
          <w:sz w:val="32"/>
          <w:szCs w:val="32"/>
          <w:lang w:val="kk-KZ"/>
        </w:rPr>
        <w:t xml:space="preserve"> о</w:t>
      </w:r>
      <w:r w:rsidRPr="002C3BD5">
        <w:rPr>
          <w:rFonts w:ascii="Times New Roman" w:hAnsi="Times New Roman"/>
          <w:sz w:val="32"/>
          <w:szCs w:val="32"/>
        </w:rPr>
        <w:t>бъектов  хозяйствования   и  территории   страны   от  воздействия</w:t>
      </w:r>
      <w:r w:rsidRPr="002C3BD5">
        <w:rPr>
          <w:rFonts w:ascii="Times New Roman" w:hAnsi="Times New Roman"/>
          <w:sz w:val="32"/>
          <w:szCs w:val="32"/>
          <w:lang w:val="kk-KZ"/>
        </w:rPr>
        <w:t xml:space="preserve"> </w:t>
      </w:r>
      <w:r w:rsidRPr="002C3BD5">
        <w:rPr>
          <w:rFonts w:ascii="Times New Roman" w:hAnsi="Times New Roman"/>
          <w:sz w:val="32"/>
          <w:szCs w:val="32"/>
        </w:rPr>
        <w:t>поражающих   (разрушающих) факторов современных   средств</w:t>
      </w:r>
      <w:r w:rsidRPr="002C3BD5">
        <w:rPr>
          <w:rFonts w:ascii="Times New Roman" w:hAnsi="Times New Roman"/>
          <w:sz w:val="32"/>
          <w:szCs w:val="32"/>
          <w:lang w:val="kk-KZ"/>
        </w:rPr>
        <w:t xml:space="preserve"> </w:t>
      </w:r>
      <w:r w:rsidRPr="002C3BD5">
        <w:rPr>
          <w:rFonts w:ascii="Times New Roman" w:hAnsi="Times New Roman"/>
          <w:sz w:val="32"/>
          <w:szCs w:val="32"/>
        </w:rPr>
        <w:t>поражения,  чрезвычайных ситуаций  природного и техногенного</w:t>
      </w:r>
      <w:r w:rsidRPr="002C3BD5">
        <w:rPr>
          <w:rFonts w:ascii="Times New Roman" w:hAnsi="Times New Roman"/>
          <w:sz w:val="32"/>
          <w:szCs w:val="32"/>
          <w:lang w:val="kk-KZ"/>
        </w:rPr>
        <w:t xml:space="preserve"> </w:t>
      </w:r>
      <w:r w:rsidRPr="002C3BD5">
        <w:rPr>
          <w:rFonts w:ascii="Times New Roman" w:hAnsi="Times New Roman"/>
          <w:sz w:val="32"/>
          <w:szCs w:val="32"/>
        </w:rPr>
        <w:t>характера; органы управления Гражданской обороны – центральные</w:t>
      </w:r>
      <w:r w:rsidRPr="002C3BD5">
        <w:rPr>
          <w:rFonts w:ascii="Times New Roman" w:hAnsi="Times New Roman"/>
          <w:sz w:val="32"/>
          <w:szCs w:val="32"/>
          <w:lang w:val="kk-KZ"/>
        </w:rPr>
        <w:t xml:space="preserve"> </w:t>
      </w:r>
      <w:r w:rsidRPr="002C3BD5">
        <w:rPr>
          <w:rFonts w:ascii="Times New Roman" w:hAnsi="Times New Roman"/>
          <w:sz w:val="32"/>
          <w:szCs w:val="32"/>
        </w:rPr>
        <w:t xml:space="preserve">и   исполнительные    местные    органы Республики Казахстан, </w:t>
      </w:r>
      <w:r w:rsidRPr="002C3BD5">
        <w:rPr>
          <w:rFonts w:ascii="Times New Roman" w:hAnsi="Times New Roman"/>
          <w:sz w:val="32"/>
          <w:szCs w:val="32"/>
          <w:lang w:val="kk-KZ"/>
        </w:rPr>
        <w:t>о</w:t>
      </w:r>
      <w:r w:rsidRPr="002C3BD5">
        <w:rPr>
          <w:rFonts w:ascii="Times New Roman" w:hAnsi="Times New Roman"/>
          <w:sz w:val="32"/>
          <w:szCs w:val="32"/>
        </w:rPr>
        <w:t xml:space="preserve">рганизации всех форм собственности,      </w:t>
      </w:r>
      <w:r w:rsidRPr="002C3BD5">
        <w:rPr>
          <w:rFonts w:ascii="Times New Roman" w:hAnsi="Times New Roman"/>
          <w:sz w:val="32"/>
          <w:szCs w:val="32"/>
        </w:rPr>
        <w:lastRenderedPageBreak/>
        <w:t>осуществляющие</w:t>
      </w:r>
      <w:r w:rsidRPr="002C3BD5">
        <w:rPr>
          <w:rFonts w:ascii="Times New Roman" w:hAnsi="Times New Roman"/>
          <w:sz w:val="32"/>
          <w:szCs w:val="32"/>
          <w:lang w:val="kk-KZ"/>
        </w:rPr>
        <w:t xml:space="preserve"> </w:t>
      </w:r>
      <w:r w:rsidRPr="002C3BD5">
        <w:rPr>
          <w:rFonts w:ascii="Times New Roman" w:hAnsi="Times New Roman"/>
          <w:sz w:val="32"/>
          <w:szCs w:val="32"/>
        </w:rPr>
        <w:t>руководство и обеспечивающие выполнение мероприятий Гражданской обороны в мирное и военное время; эвакуационные органы - эвакуационные и эвакоприемные комиссии, создаваемые</w:t>
      </w:r>
      <w:r w:rsidRPr="002C3BD5">
        <w:rPr>
          <w:rFonts w:ascii="Times New Roman" w:hAnsi="Times New Roman"/>
          <w:sz w:val="32"/>
          <w:szCs w:val="32"/>
          <w:lang w:val="kk-KZ"/>
        </w:rPr>
        <w:t xml:space="preserve"> </w:t>
      </w:r>
      <w:r w:rsidRPr="002C3BD5">
        <w:rPr>
          <w:rFonts w:ascii="Times New Roman" w:hAnsi="Times New Roman"/>
          <w:sz w:val="32"/>
          <w:szCs w:val="32"/>
        </w:rPr>
        <w:t>центральными и      исполнительными местными органами,</w:t>
      </w:r>
      <w:r w:rsidRPr="002C3BD5">
        <w:rPr>
          <w:rFonts w:ascii="Times New Roman" w:hAnsi="Times New Roman"/>
          <w:sz w:val="32"/>
          <w:szCs w:val="32"/>
          <w:lang w:val="kk-KZ"/>
        </w:rPr>
        <w:t xml:space="preserve"> </w:t>
      </w:r>
      <w:r w:rsidRPr="002C3BD5">
        <w:rPr>
          <w:rFonts w:ascii="Times New Roman" w:hAnsi="Times New Roman"/>
          <w:sz w:val="32"/>
          <w:szCs w:val="32"/>
        </w:rPr>
        <w:t>организациями   всех   форм    собственности   для   осуществления</w:t>
      </w:r>
      <w:r w:rsidRPr="002C3BD5">
        <w:rPr>
          <w:rFonts w:ascii="Times New Roman" w:hAnsi="Times New Roman"/>
          <w:sz w:val="32"/>
          <w:szCs w:val="32"/>
          <w:lang w:val="kk-KZ"/>
        </w:rPr>
        <w:t xml:space="preserve"> </w:t>
      </w:r>
      <w:r w:rsidRPr="002C3BD5">
        <w:rPr>
          <w:rFonts w:ascii="Times New Roman" w:hAnsi="Times New Roman"/>
          <w:sz w:val="32"/>
          <w:szCs w:val="32"/>
        </w:rPr>
        <w:t xml:space="preserve">и </w:t>
      </w:r>
      <w:r w:rsidRPr="002C3BD5">
        <w:rPr>
          <w:rFonts w:ascii="Times New Roman" w:hAnsi="Times New Roman"/>
          <w:sz w:val="32"/>
          <w:szCs w:val="32"/>
          <w:lang w:val="kk-KZ"/>
        </w:rPr>
        <w:t>эв</w:t>
      </w:r>
      <w:r w:rsidRPr="002C3BD5">
        <w:rPr>
          <w:rFonts w:ascii="Times New Roman" w:hAnsi="Times New Roman"/>
          <w:sz w:val="32"/>
          <w:szCs w:val="32"/>
        </w:rPr>
        <w:t>иа</w:t>
      </w:r>
      <w:r w:rsidRPr="002C3BD5">
        <w:rPr>
          <w:rFonts w:ascii="Times New Roman" w:hAnsi="Times New Roman"/>
          <w:sz w:val="32"/>
          <w:szCs w:val="32"/>
          <w:lang w:val="kk-KZ"/>
        </w:rPr>
        <w:t>к</w:t>
      </w:r>
      <w:r w:rsidRPr="002C3BD5">
        <w:rPr>
          <w:rFonts w:ascii="Times New Roman" w:hAnsi="Times New Roman"/>
          <w:sz w:val="32"/>
          <w:szCs w:val="32"/>
        </w:rPr>
        <w:t>уации населения, материальных ценностей в безопасную зону</w:t>
      </w:r>
      <w:r w:rsidRPr="002C3BD5">
        <w:rPr>
          <w:rFonts w:ascii="Times New Roman" w:hAnsi="Times New Roman"/>
          <w:sz w:val="32"/>
          <w:szCs w:val="32"/>
          <w:lang w:val="kk-KZ"/>
        </w:rPr>
        <w:t>, о</w:t>
      </w:r>
      <w:r w:rsidRPr="002C3BD5">
        <w:rPr>
          <w:rFonts w:ascii="Times New Roman" w:hAnsi="Times New Roman"/>
          <w:sz w:val="32"/>
          <w:szCs w:val="32"/>
        </w:rPr>
        <w:t>рганизации их размещения, пр</w:t>
      </w:r>
      <w:r w:rsidR="003B4955" w:rsidRPr="002C3BD5">
        <w:rPr>
          <w:rFonts w:ascii="Times New Roman" w:hAnsi="Times New Roman"/>
          <w:sz w:val="32"/>
          <w:szCs w:val="32"/>
        </w:rPr>
        <w:t>оизводственной  деятельности   ж</w:t>
      </w:r>
      <w:r w:rsidRPr="002C3BD5">
        <w:rPr>
          <w:rFonts w:ascii="Times New Roman" w:hAnsi="Times New Roman"/>
          <w:sz w:val="32"/>
          <w:szCs w:val="32"/>
        </w:rPr>
        <w:t>изнеобеспечения;     формирования     Гражданской     обороны</w:t>
      </w:r>
      <w:r w:rsidRPr="002C3BD5">
        <w:rPr>
          <w:rFonts w:ascii="Times New Roman" w:hAnsi="Times New Roman"/>
          <w:sz w:val="32"/>
          <w:szCs w:val="32"/>
          <w:lang w:val="kk-KZ"/>
        </w:rPr>
        <w:t xml:space="preserve"> - т</w:t>
      </w:r>
      <w:r w:rsidRPr="002C3BD5">
        <w:rPr>
          <w:rFonts w:ascii="Times New Roman" w:hAnsi="Times New Roman"/>
          <w:sz w:val="32"/>
          <w:szCs w:val="32"/>
        </w:rPr>
        <w:t>ерриториальные   и   объектовые   формирования,   формирования</w:t>
      </w:r>
      <w:r w:rsidRPr="002C3BD5">
        <w:rPr>
          <w:rFonts w:ascii="Times New Roman" w:hAnsi="Times New Roman"/>
          <w:sz w:val="32"/>
          <w:szCs w:val="32"/>
          <w:lang w:val="kk-KZ"/>
        </w:rPr>
        <w:t xml:space="preserve"> сл</w:t>
      </w:r>
      <w:r w:rsidRPr="002C3BD5">
        <w:rPr>
          <w:rFonts w:ascii="Times New Roman" w:hAnsi="Times New Roman"/>
          <w:sz w:val="32"/>
          <w:szCs w:val="32"/>
        </w:rPr>
        <w:t>ужб    Гражданской     обороны     и     чрезвычайных     ситуаций,</w:t>
      </w:r>
      <w:r w:rsidRPr="002C3BD5">
        <w:rPr>
          <w:rFonts w:ascii="Times New Roman" w:hAnsi="Times New Roman"/>
          <w:sz w:val="32"/>
          <w:szCs w:val="32"/>
          <w:lang w:val="kk-KZ"/>
        </w:rPr>
        <w:t xml:space="preserve"> соз</w:t>
      </w:r>
      <w:r w:rsidRPr="002C3BD5">
        <w:rPr>
          <w:rFonts w:ascii="Times New Roman" w:hAnsi="Times New Roman"/>
          <w:sz w:val="32"/>
          <w:szCs w:val="32"/>
        </w:rPr>
        <w:t>даваемые    в    областях,    городах,    районах,    центральных    и</w:t>
      </w:r>
      <w:r w:rsidRPr="002C3BD5">
        <w:rPr>
          <w:rFonts w:ascii="Times New Roman" w:hAnsi="Times New Roman"/>
          <w:sz w:val="32"/>
          <w:szCs w:val="32"/>
          <w:lang w:val="kk-KZ"/>
        </w:rPr>
        <w:t xml:space="preserve"> и</w:t>
      </w:r>
      <w:r w:rsidRPr="002C3BD5">
        <w:rPr>
          <w:rFonts w:ascii="Times New Roman" w:hAnsi="Times New Roman"/>
          <w:sz w:val="32"/>
          <w:szCs w:val="32"/>
        </w:rPr>
        <w:t>сполнительных     местных     органах,     организациях;     службы</w:t>
      </w:r>
      <w:r w:rsidRPr="002C3BD5">
        <w:rPr>
          <w:rFonts w:ascii="Times New Roman" w:hAnsi="Times New Roman"/>
          <w:sz w:val="32"/>
          <w:szCs w:val="32"/>
          <w:lang w:val="kk-KZ"/>
        </w:rPr>
        <w:t xml:space="preserve"> Г</w:t>
      </w:r>
      <w:r w:rsidRPr="002C3BD5">
        <w:rPr>
          <w:rFonts w:ascii="Times New Roman" w:hAnsi="Times New Roman"/>
          <w:sz w:val="32"/>
          <w:szCs w:val="32"/>
        </w:rPr>
        <w:t>ражданской       обороны       и       чрезвычайных       ситуаций</w:t>
      </w:r>
      <w:r w:rsidRPr="002C3BD5">
        <w:rPr>
          <w:rFonts w:ascii="Times New Roman" w:hAnsi="Times New Roman"/>
          <w:sz w:val="32"/>
          <w:szCs w:val="32"/>
          <w:lang w:val="kk-KZ"/>
        </w:rPr>
        <w:t xml:space="preserve"> - рес</w:t>
      </w:r>
      <w:r w:rsidRPr="002C3BD5">
        <w:rPr>
          <w:rFonts w:ascii="Times New Roman" w:hAnsi="Times New Roman"/>
          <w:sz w:val="32"/>
          <w:szCs w:val="32"/>
        </w:rPr>
        <w:t>публиканские,     областные, районные,</w:t>
      </w:r>
      <w:r w:rsidRPr="002C3BD5">
        <w:rPr>
          <w:rFonts w:ascii="Times New Roman" w:hAnsi="Times New Roman"/>
          <w:sz w:val="32"/>
          <w:szCs w:val="32"/>
          <w:lang w:val="kk-KZ"/>
        </w:rPr>
        <w:t xml:space="preserve"> </w:t>
      </w:r>
      <w:r w:rsidRPr="002C3BD5">
        <w:rPr>
          <w:rFonts w:ascii="Times New Roman" w:hAnsi="Times New Roman"/>
          <w:sz w:val="32"/>
          <w:szCs w:val="32"/>
        </w:rPr>
        <w:t>городские     службы</w:t>
      </w:r>
      <w:r w:rsidRPr="002C3BD5">
        <w:rPr>
          <w:rFonts w:ascii="Times New Roman" w:hAnsi="Times New Roman"/>
          <w:sz w:val="32"/>
          <w:szCs w:val="32"/>
          <w:lang w:val="kk-KZ"/>
        </w:rPr>
        <w:t>, Гра</w:t>
      </w:r>
      <w:r w:rsidRPr="002C3BD5">
        <w:rPr>
          <w:rFonts w:ascii="Times New Roman" w:hAnsi="Times New Roman"/>
          <w:sz w:val="32"/>
          <w:szCs w:val="32"/>
        </w:rPr>
        <w:t>жданской   обороны   и   чрезвычайных  ситуаций,   создаваемые</w:t>
      </w:r>
      <w:r w:rsidRPr="002C3BD5">
        <w:rPr>
          <w:rFonts w:ascii="Times New Roman" w:hAnsi="Times New Roman"/>
          <w:sz w:val="32"/>
          <w:szCs w:val="32"/>
          <w:lang w:val="kk-KZ"/>
        </w:rPr>
        <w:t xml:space="preserve"> ре</w:t>
      </w:r>
      <w:r w:rsidRPr="002C3BD5">
        <w:rPr>
          <w:rFonts w:ascii="Times New Roman" w:hAnsi="Times New Roman"/>
          <w:sz w:val="32"/>
          <w:szCs w:val="32"/>
        </w:rPr>
        <w:t>шением     Правительства     Республики     Казахстан,     акимами,</w:t>
      </w:r>
      <w:r w:rsidRPr="002C3BD5">
        <w:rPr>
          <w:rFonts w:ascii="Times New Roman" w:hAnsi="Times New Roman"/>
          <w:sz w:val="32"/>
          <w:szCs w:val="32"/>
          <w:lang w:val="kk-KZ"/>
        </w:rPr>
        <w:t xml:space="preserve"> руко</w:t>
      </w:r>
      <w:r w:rsidRPr="002C3BD5">
        <w:rPr>
          <w:rFonts w:ascii="Times New Roman" w:hAnsi="Times New Roman"/>
          <w:sz w:val="32"/>
          <w:szCs w:val="32"/>
        </w:rPr>
        <w:t>водителями центральных и исполнительных местных органов,</w:t>
      </w:r>
      <w:r w:rsidRPr="002C3BD5">
        <w:rPr>
          <w:rFonts w:ascii="Times New Roman" w:hAnsi="Times New Roman"/>
          <w:sz w:val="32"/>
          <w:szCs w:val="32"/>
          <w:lang w:val="kk-KZ"/>
        </w:rPr>
        <w:t xml:space="preserve"> орг</w:t>
      </w:r>
      <w:r w:rsidRPr="002C3BD5">
        <w:rPr>
          <w:rFonts w:ascii="Times New Roman" w:hAnsi="Times New Roman"/>
          <w:sz w:val="32"/>
          <w:szCs w:val="32"/>
        </w:rPr>
        <w:t>анизаций; сигнал     "Внимание     всем!"     -    единый    сигнал</w:t>
      </w:r>
      <w:r w:rsidRPr="002C3BD5">
        <w:rPr>
          <w:rFonts w:ascii="Times New Roman" w:hAnsi="Times New Roman"/>
          <w:sz w:val="32"/>
          <w:szCs w:val="32"/>
          <w:lang w:val="kk-KZ"/>
        </w:rPr>
        <w:t xml:space="preserve">  Гр</w:t>
      </w:r>
      <w:r w:rsidRPr="002C3BD5">
        <w:rPr>
          <w:rFonts w:ascii="Times New Roman" w:hAnsi="Times New Roman"/>
          <w:sz w:val="32"/>
          <w:szCs w:val="32"/>
        </w:rPr>
        <w:t>ажданской обороны, который передается сиренами и другими</w:t>
      </w:r>
      <w:r w:rsidRPr="002C3BD5">
        <w:rPr>
          <w:rFonts w:ascii="Times New Roman" w:hAnsi="Times New Roman"/>
          <w:sz w:val="32"/>
          <w:szCs w:val="32"/>
          <w:lang w:val="kk-KZ"/>
        </w:rPr>
        <w:t xml:space="preserve"> сиг</w:t>
      </w:r>
      <w:r w:rsidRPr="002C3BD5">
        <w:rPr>
          <w:rFonts w:ascii="Times New Roman" w:hAnsi="Times New Roman"/>
          <w:sz w:val="32"/>
          <w:szCs w:val="32"/>
        </w:rPr>
        <w:t>нальными  средствами.  По  этому  сигналу  население  обязано</w:t>
      </w:r>
      <w:r w:rsidRPr="002C3BD5">
        <w:rPr>
          <w:rFonts w:ascii="Times New Roman" w:hAnsi="Times New Roman"/>
          <w:sz w:val="32"/>
          <w:szCs w:val="32"/>
          <w:lang w:val="kk-KZ"/>
        </w:rPr>
        <w:t xml:space="preserve"> включить</w:t>
      </w:r>
      <w:r w:rsidRPr="002C3BD5">
        <w:rPr>
          <w:rFonts w:ascii="Times New Roman" w:hAnsi="Times New Roman"/>
          <w:sz w:val="32"/>
          <w:szCs w:val="32"/>
        </w:rPr>
        <w:t xml:space="preserve">    телевизоры,     радио     и     другие     средства     приема</w:t>
      </w:r>
      <w:r w:rsidRPr="002C3BD5">
        <w:rPr>
          <w:rFonts w:ascii="Times New Roman" w:hAnsi="Times New Roman"/>
          <w:sz w:val="32"/>
          <w:szCs w:val="32"/>
          <w:lang w:val="kk-KZ"/>
        </w:rPr>
        <w:t xml:space="preserve"> </w:t>
      </w:r>
      <w:r w:rsidRPr="002C3BD5">
        <w:rPr>
          <w:rFonts w:ascii="Times New Roman" w:hAnsi="Times New Roman"/>
          <w:sz w:val="32"/>
          <w:szCs w:val="32"/>
        </w:rPr>
        <w:t>информации, внимательно прослушать передаваемую информацию и выполнить требования по порядку действий и правилам поведения; объекты хозяйствования - здания, сооружения и другие строения, используемые в интересах промышленного, сельскохозяйственного производства и других сфер деятельности</w:t>
      </w:r>
      <w:r w:rsidRPr="002C3BD5">
        <w:rPr>
          <w:rFonts w:ascii="Times New Roman" w:hAnsi="Times New Roman"/>
          <w:sz w:val="32"/>
          <w:szCs w:val="32"/>
          <w:lang w:val="kk-KZ"/>
        </w:rPr>
        <w:t xml:space="preserve"> </w:t>
      </w:r>
      <w:r w:rsidRPr="002C3BD5">
        <w:rPr>
          <w:rFonts w:ascii="Times New Roman" w:hAnsi="Times New Roman"/>
          <w:sz w:val="32"/>
          <w:szCs w:val="32"/>
        </w:rPr>
        <w:t>общества.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Актуальность мероприятий Гражданской обороны по защите населения, территорий и объектов хозяйствования от чрезвычайных ситуаций   природного   и  техногенного   характера   объяснять не приходится. Каждое государство должно заботит</w:t>
      </w:r>
      <w:r w:rsidR="003B4955" w:rsidRPr="002C3BD5">
        <w:rPr>
          <w:rFonts w:ascii="Times New Roman" w:hAnsi="Times New Roman"/>
          <w:sz w:val="32"/>
          <w:szCs w:val="32"/>
        </w:rPr>
        <w:t>ь</w:t>
      </w:r>
      <w:r w:rsidRPr="002C3BD5">
        <w:rPr>
          <w:rFonts w:ascii="Times New Roman" w:hAnsi="Times New Roman"/>
          <w:sz w:val="32"/>
          <w:szCs w:val="32"/>
        </w:rPr>
        <w:t xml:space="preserve">ся о </w:t>
      </w:r>
      <w:r w:rsidR="003B4955" w:rsidRPr="002C3BD5">
        <w:rPr>
          <w:rFonts w:ascii="Times New Roman" w:hAnsi="Times New Roman"/>
          <w:sz w:val="32"/>
          <w:szCs w:val="32"/>
        </w:rPr>
        <w:t>населении доверяюще</w:t>
      </w:r>
      <w:r w:rsidRPr="002C3BD5">
        <w:rPr>
          <w:rFonts w:ascii="Times New Roman" w:hAnsi="Times New Roman"/>
          <w:sz w:val="32"/>
          <w:szCs w:val="32"/>
        </w:rPr>
        <w:t>м государству.</w:t>
      </w:r>
      <w:r w:rsidRPr="002C3BD5">
        <w:rPr>
          <w:rFonts w:ascii="Times New Roman" w:hAnsi="Times New Roman"/>
          <w:sz w:val="32"/>
          <w:szCs w:val="32"/>
          <w:lang w:val="kk-KZ"/>
        </w:rPr>
        <w:t xml:space="preserve"> </w:t>
      </w:r>
      <w:r w:rsidRPr="002C3BD5">
        <w:rPr>
          <w:rFonts w:ascii="Times New Roman" w:hAnsi="Times New Roman"/>
          <w:sz w:val="32"/>
          <w:szCs w:val="32"/>
        </w:rPr>
        <w:t>С одной стороны государство разрабатывает   ряд   законов   направленных   на   предотвращение, ликвидацию и т.п. ЧС, а также доводит их до населения. С другой стороны  население должно  в  обязательном   порядке  знать все правила поведения при ЧС. Только так государство может избежать больших потерь среди населения при ЧС.</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lastRenderedPageBreak/>
        <w:t>В первой части данной работы рассказывается об общих правилах поведения населения в условиях ЧС. Во второй части представлена глава закона РК о ГО посвященная мероприятиям Гражданской обороны по защите населения, территорий и объектов хозяйствования от чрезвычайных ситуаций природного и техногенного характера.</w:t>
      </w:r>
    </w:p>
    <w:p w:rsidR="003768A0" w:rsidRPr="009D39AB" w:rsidRDefault="003768A0" w:rsidP="00EE1E66">
      <w:pPr>
        <w:shd w:val="clear" w:color="auto" w:fill="FFFFFF"/>
        <w:spacing w:after="0" w:line="240" w:lineRule="auto"/>
        <w:ind w:firstLine="567"/>
        <w:jc w:val="both"/>
        <w:outlineLvl w:val="0"/>
        <w:rPr>
          <w:rFonts w:ascii="Times New Roman" w:hAnsi="Times New Roman"/>
          <w:sz w:val="16"/>
          <w:szCs w:val="16"/>
          <w:lang w:val="kk-KZ"/>
        </w:rPr>
      </w:pPr>
    </w:p>
    <w:p w:rsidR="003768A0" w:rsidRPr="002C3BD5" w:rsidRDefault="003768A0" w:rsidP="00EE1E66">
      <w:pPr>
        <w:shd w:val="clear" w:color="auto" w:fill="FFFFFF"/>
        <w:tabs>
          <w:tab w:val="left" w:pos="6595"/>
        </w:tabs>
        <w:spacing w:after="0" w:line="240" w:lineRule="auto"/>
        <w:ind w:firstLine="567"/>
        <w:jc w:val="both"/>
        <w:outlineLvl w:val="0"/>
        <w:rPr>
          <w:rFonts w:ascii="Times New Roman" w:hAnsi="Times New Roman"/>
          <w:b/>
          <w:bCs/>
          <w:sz w:val="32"/>
          <w:szCs w:val="32"/>
          <w:lang w:val="kk-KZ"/>
        </w:rPr>
      </w:pPr>
      <w:r w:rsidRPr="002C3BD5">
        <w:rPr>
          <w:rFonts w:ascii="Times New Roman" w:hAnsi="Times New Roman"/>
          <w:b/>
          <w:bCs/>
          <w:sz w:val="32"/>
          <w:szCs w:val="32"/>
        </w:rPr>
        <w:t xml:space="preserve">Укрытие населения в убежищах </w:t>
      </w:r>
    </w:p>
    <w:p w:rsidR="003768A0" w:rsidRPr="002C3BD5" w:rsidRDefault="003768A0" w:rsidP="00EE1E66">
      <w:pPr>
        <w:shd w:val="clear" w:color="auto" w:fill="FFFFFF"/>
        <w:tabs>
          <w:tab w:val="left" w:pos="6595"/>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Защитными сооружениями называются специальные инженерные сооружения для защиты населения от воздействии ядерного взрыва, химического оружия, бактериальных средств,</w:t>
      </w:r>
      <w:r w:rsidRPr="002C3BD5">
        <w:rPr>
          <w:rFonts w:ascii="Times New Roman" w:hAnsi="Times New Roman"/>
          <w:sz w:val="32"/>
          <w:szCs w:val="32"/>
          <w:lang w:val="kk-KZ"/>
        </w:rPr>
        <w:t xml:space="preserve"> а </w:t>
      </w:r>
      <w:r w:rsidRPr="002C3BD5">
        <w:rPr>
          <w:rFonts w:ascii="Times New Roman" w:hAnsi="Times New Roman"/>
          <w:sz w:val="32"/>
          <w:szCs w:val="32"/>
        </w:rPr>
        <w:t>также от возможных второстепенных факторов поражения. Защитные сооружения подразделяются:</w:t>
      </w:r>
      <w:r w:rsidRPr="002C3BD5">
        <w:rPr>
          <w:rFonts w:ascii="Times New Roman" w:hAnsi="Times New Roman"/>
          <w:sz w:val="32"/>
          <w:szCs w:val="32"/>
        </w:rPr>
        <w:tab/>
      </w:r>
    </w:p>
    <w:p w:rsidR="003768A0" w:rsidRPr="002C3BD5" w:rsidRDefault="003768A0" w:rsidP="00EE1E66">
      <w:pPr>
        <w:shd w:val="clear" w:color="auto" w:fill="FFFFFF"/>
        <w:tabs>
          <w:tab w:val="left" w:pos="5856"/>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1.   по защитным свойствам</w:t>
      </w:r>
      <w:r w:rsidRPr="002C3BD5">
        <w:rPr>
          <w:rFonts w:ascii="Times New Roman" w:hAnsi="Times New Roman"/>
          <w:sz w:val="32"/>
          <w:szCs w:val="32"/>
        </w:rPr>
        <w:tab/>
      </w:r>
    </w:p>
    <w:p w:rsidR="003768A0" w:rsidRPr="002C3BD5" w:rsidRDefault="003768A0" w:rsidP="00EE1E66">
      <w:pPr>
        <w:shd w:val="clear" w:color="auto" w:fill="FFFFFF"/>
        <w:tabs>
          <w:tab w:val="left" w:pos="5794"/>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убежища;</w:t>
      </w:r>
      <w:r w:rsidRPr="002C3BD5">
        <w:rPr>
          <w:rFonts w:ascii="Times New Roman" w:hAnsi="Times New Roman"/>
          <w:sz w:val="32"/>
          <w:szCs w:val="32"/>
        </w:rPr>
        <w:tab/>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ППЭ</w:t>
      </w:r>
      <w:r w:rsidRPr="002C3BD5">
        <w:rPr>
          <w:rFonts w:ascii="Times New Roman" w:hAnsi="Times New Roman"/>
          <w:sz w:val="32"/>
          <w:szCs w:val="32"/>
          <w:lang w:val="kk-KZ"/>
        </w:rPr>
        <w:t xml:space="preserve"> </w:t>
      </w:r>
      <w:r w:rsidR="003B4955" w:rsidRPr="002C3BD5">
        <w:rPr>
          <w:rFonts w:ascii="Times New Roman" w:hAnsi="Times New Roman"/>
          <w:sz w:val="32"/>
          <w:szCs w:val="32"/>
        </w:rPr>
        <w:t>–</w:t>
      </w:r>
      <w:r w:rsidRPr="002C3BD5">
        <w:rPr>
          <w:rFonts w:ascii="Times New Roman" w:hAnsi="Times New Roman"/>
          <w:sz w:val="32"/>
          <w:szCs w:val="32"/>
          <w:lang w:val="kk-KZ"/>
        </w:rPr>
        <w:t xml:space="preserve"> </w:t>
      </w:r>
      <w:r w:rsidRPr="002C3BD5">
        <w:rPr>
          <w:rFonts w:ascii="Times New Roman" w:hAnsi="Times New Roman"/>
          <w:sz w:val="32"/>
          <w:szCs w:val="32"/>
        </w:rPr>
        <w:t>создаются</w:t>
      </w:r>
      <w:r w:rsidR="003B4955" w:rsidRPr="002C3BD5">
        <w:rPr>
          <w:rFonts w:ascii="Times New Roman" w:hAnsi="Times New Roman"/>
          <w:sz w:val="32"/>
          <w:szCs w:val="32"/>
        </w:rPr>
        <w:t>,</w:t>
      </w:r>
      <w:r w:rsidRPr="002C3BD5">
        <w:rPr>
          <w:rFonts w:ascii="Times New Roman" w:hAnsi="Times New Roman"/>
          <w:sz w:val="32"/>
          <w:szCs w:val="32"/>
        </w:rPr>
        <w:t xml:space="preserve">  если  районы  размещения  эвакуируемо</w:t>
      </w:r>
      <w:r w:rsidRPr="002C3BD5">
        <w:rPr>
          <w:rFonts w:ascii="Times New Roman" w:hAnsi="Times New Roman"/>
          <w:sz w:val="32"/>
          <w:szCs w:val="32"/>
          <w:lang w:val="kk-KZ"/>
        </w:rPr>
        <w:t>го</w:t>
      </w:r>
      <w:r w:rsidRPr="002C3BD5">
        <w:rPr>
          <w:rFonts w:ascii="Times New Roman" w:hAnsi="Times New Roman"/>
          <w:sz w:val="32"/>
          <w:szCs w:val="32"/>
        </w:rPr>
        <w:t xml:space="preserve"> населения находятся на удалении более суточного перехода. Он</w:t>
      </w:r>
      <w:r w:rsidR="003B4955" w:rsidRPr="002C3BD5">
        <w:rPr>
          <w:rFonts w:ascii="Times New Roman" w:hAnsi="Times New Roman"/>
          <w:sz w:val="32"/>
          <w:szCs w:val="32"/>
        </w:rPr>
        <w:t>и,</w:t>
      </w:r>
      <w:r w:rsidRPr="002C3BD5">
        <w:rPr>
          <w:rFonts w:ascii="Times New Roman" w:hAnsi="Times New Roman"/>
          <w:sz w:val="32"/>
          <w:szCs w:val="32"/>
        </w:rPr>
        <w:t xml:space="preserve"> должны обеспечивать   эвакуируемое   население   условиями  жизни.</w:t>
      </w:r>
      <w:r w:rsidRPr="002C3BD5">
        <w:rPr>
          <w:rFonts w:ascii="Times New Roman" w:hAnsi="Times New Roman"/>
          <w:sz w:val="32"/>
          <w:szCs w:val="32"/>
        </w:rPr>
        <w:tab/>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ПЭП - развертываются в пунктах высад</w:t>
      </w:r>
      <w:r w:rsidR="003B4955" w:rsidRPr="002C3BD5">
        <w:rPr>
          <w:rFonts w:ascii="Times New Roman" w:hAnsi="Times New Roman"/>
          <w:sz w:val="32"/>
          <w:szCs w:val="32"/>
        </w:rPr>
        <w:t>к</w:t>
      </w:r>
      <w:r w:rsidRPr="002C3BD5">
        <w:rPr>
          <w:rFonts w:ascii="Times New Roman" w:hAnsi="Times New Roman"/>
          <w:sz w:val="32"/>
          <w:szCs w:val="32"/>
        </w:rPr>
        <w:t>и рассредоточиваемого и эвакуируемого населения и отправки его места расселения.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Каждый СЭП обеспечивает     бланками     эвакуационн</w:t>
      </w:r>
      <w:r w:rsidR="003B4955" w:rsidRPr="002C3BD5">
        <w:rPr>
          <w:rFonts w:ascii="Times New Roman" w:hAnsi="Times New Roman"/>
          <w:sz w:val="32"/>
          <w:szCs w:val="32"/>
          <w:lang w:val="kk-KZ"/>
        </w:rPr>
        <w:t>ых</w:t>
      </w:r>
      <w:r w:rsidRPr="002C3BD5">
        <w:rPr>
          <w:rFonts w:ascii="Times New Roman" w:hAnsi="Times New Roman"/>
          <w:sz w:val="32"/>
          <w:szCs w:val="32"/>
          <w:lang w:val="kk-KZ"/>
        </w:rPr>
        <w:t xml:space="preserve"> </w:t>
      </w:r>
      <w:r w:rsidRPr="002C3BD5">
        <w:rPr>
          <w:rFonts w:ascii="Times New Roman" w:hAnsi="Times New Roman"/>
          <w:sz w:val="32"/>
          <w:szCs w:val="32"/>
        </w:rPr>
        <w:t>удостоверений. Оно состоит из трех частей:</w:t>
      </w:r>
    </w:p>
    <w:p w:rsidR="003768A0" w:rsidRPr="002C3BD5" w:rsidRDefault="003768A0" w:rsidP="00EE1E66">
      <w:pPr>
        <w:widowControl w:val="0"/>
        <w:numPr>
          <w:ilvl w:val="0"/>
          <w:numId w:val="42"/>
        </w:numPr>
        <w:shd w:val="clear" w:color="auto" w:fill="FFFFFF"/>
        <w:tabs>
          <w:tab w:val="left" w:pos="696"/>
        </w:tabs>
        <w:autoSpaceDE w:val="0"/>
        <w:autoSpaceDN w:val="0"/>
        <w:adjustRightInd w:val="0"/>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Собственно</w:t>
      </w:r>
      <w:r w:rsidR="003B4955" w:rsidRPr="002C3BD5">
        <w:rPr>
          <w:rFonts w:ascii="Times New Roman" w:hAnsi="Times New Roman"/>
          <w:sz w:val="32"/>
          <w:szCs w:val="32"/>
        </w:rPr>
        <w:t>е удостоверения,</w:t>
      </w:r>
    </w:p>
    <w:p w:rsidR="003768A0" w:rsidRPr="002C3BD5" w:rsidRDefault="003768A0" w:rsidP="00EE1E66">
      <w:pPr>
        <w:widowControl w:val="0"/>
        <w:numPr>
          <w:ilvl w:val="0"/>
          <w:numId w:val="42"/>
        </w:numPr>
        <w:shd w:val="clear" w:color="auto" w:fill="FFFFFF"/>
        <w:tabs>
          <w:tab w:val="left" w:pos="696"/>
        </w:tabs>
        <w:autoSpaceDE w:val="0"/>
        <w:autoSpaceDN w:val="0"/>
        <w:adjustRightInd w:val="0"/>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Корешка,</w:t>
      </w:r>
    </w:p>
    <w:p w:rsidR="003768A0" w:rsidRPr="002C3BD5" w:rsidRDefault="003B4955" w:rsidP="00EE1E66">
      <w:pPr>
        <w:widowControl w:val="0"/>
        <w:numPr>
          <w:ilvl w:val="0"/>
          <w:numId w:val="42"/>
        </w:numPr>
        <w:shd w:val="clear" w:color="auto" w:fill="FFFFFF"/>
        <w:tabs>
          <w:tab w:val="left" w:pos="696"/>
        </w:tabs>
        <w:autoSpaceDE w:val="0"/>
        <w:autoSpaceDN w:val="0"/>
        <w:adjustRightInd w:val="0"/>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Талонов</w:t>
      </w:r>
      <w:r w:rsidR="003768A0" w:rsidRPr="002C3BD5">
        <w:rPr>
          <w:rFonts w:ascii="Times New Roman" w:hAnsi="Times New Roman"/>
          <w:sz w:val="32"/>
          <w:szCs w:val="32"/>
        </w:rPr>
        <w:t>.</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В них указывают фамилию, имя, отчество, год и место рождения, адрес местожительства до эвакуации, куда эвакуировался, кто еще с ним эвакуировался, номер и адрес эвакуационного пункта. Талон к эвакуационному удостоверению остается на сборном пункте, а</w:t>
      </w:r>
      <w:r w:rsidR="003B4955" w:rsidRPr="002C3BD5">
        <w:rPr>
          <w:rFonts w:ascii="Times New Roman" w:hAnsi="Times New Roman"/>
          <w:sz w:val="32"/>
          <w:szCs w:val="32"/>
        </w:rPr>
        <w:t xml:space="preserve"> корешок передают в отделение по</w:t>
      </w:r>
      <w:r w:rsidRPr="002C3BD5">
        <w:rPr>
          <w:rFonts w:ascii="Times New Roman" w:hAnsi="Times New Roman"/>
          <w:sz w:val="32"/>
          <w:szCs w:val="32"/>
        </w:rPr>
        <w:t>лиции. Собственно</w:t>
      </w:r>
      <w:r w:rsidR="003B4955" w:rsidRPr="002C3BD5">
        <w:rPr>
          <w:rFonts w:ascii="Times New Roman" w:hAnsi="Times New Roman"/>
          <w:sz w:val="32"/>
          <w:szCs w:val="32"/>
        </w:rPr>
        <w:t>е</w:t>
      </w:r>
      <w:r w:rsidRPr="002C3BD5">
        <w:rPr>
          <w:rFonts w:ascii="Times New Roman" w:hAnsi="Times New Roman"/>
          <w:sz w:val="32"/>
          <w:szCs w:val="32"/>
        </w:rPr>
        <w:t xml:space="preserve"> эвакуационное удостоверение хранится у эвакуируемого и вместе с паспортом служит документом, удостоверяющим его ЛИЧНОСТЬ.</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 xml:space="preserve">Индивидуальные    средства    предназначаются    для    защиты </w:t>
      </w:r>
      <w:r w:rsidRPr="002C3BD5">
        <w:rPr>
          <w:rFonts w:ascii="Times New Roman" w:hAnsi="Times New Roman"/>
          <w:sz w:val="32"/>
          <w:szCs w:val="32"/>
          <w:lang w:val="kk-KZ"/>
        </w:rPr>
        <w:t>л</w:t>
      </w:r>
      <w:r w:rsidRPr="002C3BD5">
        <w:rPr>
          <w:rFonts w:ascii="Times New Roman" w:hAnsi="Times New Roman"/>
          <w:sz w:val="32"/>
          <w:szCs w:val="32"/>
        </w:rPr>
        <w:t xml:space="preserve">ичного состава формирований гражданской обороны и населения от попадания  внутрь организма, на кожные покровы и одежду отравляющих, радиоактивных веществ и бактериальных средств. </w:t>
      </w:r>
    </w:p>
    <w:p w:rsidR="009D39AB" w:rsidRDefault="009D39AB" w:rsidP="00EE1E66">
      <w:pPr>
        <w:shd w:val="clear" w:color="auto" w:fill="FFFFFF"/>
        <w:spacing w:after="0" w:line="240" w:lineRule="auto"/>
        <w:ind w:firstLine="567"/>
        <w:jc w:val="both"/>
        <w:outlineLvl w:val="0"/>
        <w:rPr>
          <w:rFonts w:ascii="Times New Roman" w:hAnsi="Times New Roman"/>
          <w:b/>
          <w:bCs/>
          <w:sz w:val="32"/>
          <w:szCs w:val="32"/>
          <w:lang w:val="kk-KZ"/>
        </w:rPr>
      </w:pPr>
    </w:p>
    <w:p w:rsidR="003768A0" w:rsidRPr="002C3BD5" w:rsidRDefault="003768A0" w:rsidP="00EE1E66">
      <w:pPr>
        <w:shd w:val="clear" w:color="auto" w:fill="FFFFFF"/>
        <w:spacing w:after="0" w:line="240" w:lineRule="auto"/>
        <w:ind w:firstLine="567"/>
        <w:jc w:val="both"/>
        <w:outlineLvl w:val="0"/>
        <w:rPr>
          <w:rFonts w:ascii="Times New Roman" w:hAnsi="Times New Roman"/>
          <w:b/>
          <w:bCs/>
          <w:sz w:val="32"/>
          <w:szCs w:val="32"/>
          <w:lang w:val="kk-KZ"/>
        </w:rPr>
      </w:pPr>
      <w:r w:rsidRPr="002C3BD5">
        <w:rPr>
          <w:rFonts w:ascii="Times New Roman" w:hAnsi="Times New Roman"/>
          <w:b/>
          <w:bCs/>
          <w:sz w:val="32"/>
          <w:szCs w:val="32"/>
        </w:rPr>
        <w:lastRenderedPageBreak/>
        <w:t>К средствам индивидуальной защиты относятся:</w:t>
      </w:r>
    </w:p>
    <w:p w:rsidR="003768A0" w:rsidRPr="002C3BD5" w:rsidRDefault="003768A0" w:rsidP="009D39AB">
      <w:pPr>
        <w:pStyle w:val="a6"/>
        <w:widowControl w:val="0"/>
        <w:numPr>
          <w:ilvl w:val="0"/>
          <w:numId w:val="43"/>
        </w:numPr>
        <w:shd w:val="clear" w:color="auto" w:fill="FFFFFF"/>
        <w:autoSpaceDE w:val="0"/>
        <w:autoSpaceDN w:val="0"/>
        <w:adjustRightInd w:val="0"/>
        <w:spacing w:after="0" w:line="240" w:lineRule="auto"/>
        <w:ind w:left="851" w:hanging="284"/>
        <w:jc w:val="both"/>
        <w:outlineLvl w:val="0"/>
        <w:rPr>
          <w:rFonts w:ascii="Times New Roman" w:hAnsi="Times New Roman"/>
          <w:sz w:val="32"/>
          <w:szCs w:val="32"/>
          <w:lang w:val="kk-KZ"/>
        </w:rPr>
      </w:pPr>
      <w:r w:rsidRPr="002C3BD5">
        <w:rPr>
          <w:rFonts w:ascii="Times New Roman" w:hAnsi="Times New Roman"/>
          <w:sz w:val="32"/>
          <w:szCs w:val="32"/>
        </w:rPr>
        <w:t xml:space="preserve">средства защиты органов дыхания; </w:t>
      </w:r>
    </w:p>
    <w:p w:rsidR="003768A0" w:rsidRPr="002C3BD5" w:rsidRDefault="003768A0" w:rsidP="009D39AB">
      <w:pPr>
        <w:pStyle w:val="a6"/>
        <w:widowControl w:val="0"/>
        <w:numPr>
          <w:ilvl w:val="0"/>
          <w:numId w:val="43"/>
        </w:numPr>
        <w:shd w:val="clear" w:color="auto" w:fill="FFFFFF"/>
        <w:autoSpaceDE w:val="0"/>
        <w:autoSpaceDN w:val="0"/>
        <w:adjustRightInd w:val="0"/>
        <w:spacing w:after="0" w:line="240" w:lineRule="auto"/>
        <w:ind w:left="851" w:hanging="284"/>
        <w:jc w:val="both"/>
        <w:outlineLvl w:val="0"/>
        <w:rPr>
          <w:rFonts w:ascii="Times New Roman" w:hAnsi="Times New Roman"/>
          <w:sz w:val="32"/>
          <w:szCs w:val="32"/>
          <w:lang w:val="kk-KZ"/>
        </w:rPr>
      </w:pPr>
      <w:r w:rsidRPr="002C3BD5">
        <w:rPr>
          <w:rFonts w:ascii="Times New Roman" w:hAnsi="Times New Roman"/>
          <w:sz w:val="32"/>
          <w:szCs w:val="32"/>
        </w:rPr>
        <w:t xml:space="preserve">средства защиты кожи; </w:t>
      </w:r>
    </w:p>
    <w:p w:rsidR="003768A0" w:rsidRPr="002C3BD5" w:rsidRDefault="003768A0" w:rsidP="009D39AB">
      <w:pPr>
        <w:pStyle w:val="a6"/>
        <w:widowControl w:val="0"/>
        <w:numPr>
          <w:ilvl w:val="0"/>
          <w:numId w:val="43"/>
        </w:numPr>
        <w:shd w:val="clear" w:color="auto" w:fill="FFFFFF"/>
        <w:autoSpaceDE w:val="0"/>
        <w:autoSpaceDN w:val="0"/>
        <w:adjustRightInd w:val="0"/>
        <w:spacing w:after="0" w:line="240" w:lineRule="auto"/>
        <w:ind w:left="851" w:hanging="284"/>
        <w:jc w:val="both"/>
        <w:outlineLvl w:val="0"/>
        <w:rPr>
          <w:rFonts w:ascii="Times New Roman" w:hAnsi="Times New Roman"/>
          <w:sz w:val="32"/>
          <w:szCs w:val="32"/>
        </w:rPr>
      </w:pPr>
      <w:r w:rsidRPr="002C3BD5">
        <w:rPr>
          <w:rFonts w:ascii="Times New Roman" w:hAnsi="Times New Roman"/>
          <w:sz w:val="32"/>
          <w:szCs w:val="32"/>
        </w:rPr>
        <w:t>медицинские средства;</w:t>
      </w:r>
    </w:p>
    <w:p w:rsidR="003768A0" w:rsidRPr="002C3BD5" w:rsidRDefault="003768A0" w:rsidP="009D39AB">
      <w:pPr>
        <w:shd w:val="clear" w:color="auto" w:fill="FFFFFF"/>
        <w:spacing w:after="0" w:line="240" w:lineRule="auto"/>
        <w:ind w:hanging="720"/>
        <w:jc w:val="both"/>
        <w:outlineLvl w:val="0"/>
        <w:rPr>
          <w:rFonts w:ascii="Times New Roman" w:hAnsi="Times New Roman"/>
          <w:b/>
          <w:sz w:val="32"/>
          <w:szCs w:val="32"/>
        </w:rPr>
      </w:pPr>
      <w:r w:rsidRPr="002C3BD5">
        <w:rPr>
          <w:rFonts w:ascii="Times New Roman" w:hAnsi="Times New Roman"/>
          <w:sz w:val="32"/>
          <w:szCs w:val="32"/>
        </w:rPr>
        <w:t xml:space="preserve">  </w:t>
      </w:r>
      <w:r w:rsidR="009D39AB">
        <w:rPr>
          <w:rFonts w:ascii="Times New Roman" w:hAnsi="Times New Roman"/>
          <w:sz w:val="32"/>
          <w:szCs w:val="32"/>
          <w:lang w:val="kk-KZ"/>
        </w:rPr>
        <w:t xml:space="preserve">            </w:t>
      </w:r>
      <w:r w:rsidRPr="002C3BD5">
        <w:rPr>
          <w:rFonts w:ascii="Times New Roman" w:hAnsi="Times New Roman"/>
          <w:b/>
          <w:bCs/>
          <w:sz w:val="32"/>
          <w:szCs w:val="32"/>
        </w:rPr>
        <w:t>К средствам защиты органов дыхания относятся:</w:t>
      </w:r>
    </w:p>
    <w:p w:rsidR="009D39AB"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1. Противогазы - предназначены</w:t>
      </w:r>
      <w:r w:rsidR="003B4955" w:rsidRPr="002C3BD5">
        <w:rPr>
          <w:rFonts w:ascii="Times New Roman" w:hAnsi="Times New Roman"/>
          <w:sz w:val="32"/>
          <w:szCs w:val="32"/>
        </w:rPr>
        <w:t>е</w:t>
      </w:r>
      <w:r w:rsidRPr="002C3BD5">
        <w:rPr>
          <w:rFonts w:ascii="Times New Roman" w:hAnsi="Times New Roman"/>
          <w:sz w:val="32"/>
          <w:szCs w:val="32"/>
        </w:rPr>
        <w:t xml:space="preserve"> для защиты органов дыхания, </w:t>
      </w:r>
      <w:r w:rsidR="009D39AB">
        <w:rPr>
          <w:rFonts w:ascii="Times New Roman" w:hAnsi="Times New Roman"/>
          <w:sz w:val="32"/>
          <w:szCs w:val="32"/>
          <w:lang w:val="kk-KZ"/>
        </w:rPr>
        <w:t xml:space="preserve"> </w:t>
      </w:r>
    </w:p>
    <w:p w:rsidR="003768A0" w:rsidRPr="002C3BD5" w:rsidRDefault="009D39AB" w:rsidP="00EE1E66">
      <w:pPr>
        <w:shd w:val="clear" w:color="auto" w:fill="FFFFFF"/>
        <w:spacing w:after="0" w:line="240" w:lineRule="auto"/>
        <w:ind w:firstLine="567"/>
        <w:jc w:val="both"/>
        <w:outlineLvl w:val="0"/>
        <w:rPr>
          <w:rFonts w:ascii="Times New Roman" w:hAnsi="Times New Roman"/>
          <w:sz w:val="32"/>
          <w:szCs w:val="32"/>
        </w:rPr>
      </w:pPr>
      <w:r>
        <w:rPr>
          <w:rFonts w:ascii="Times New Roman" w:hAnsi="Times New Roman"/>
          <w:sz w:val="32"/>
          <w:szCs w:val="32"/>
          <w:lang w:val="kk-KZ"/>
        </w:rPr>
        <w:t xml:space="preserve">   </w:t>
      </w:r>
      <w:r w:rsidR="003768A0" w:rsidRPr="002C3BD5">
        <w:rPr>
          <w:rFonts w:ascii="Times New Roman" w:hAnsi="Times New Roman"/>
          <w:sz w:val="32"/>
          <w:szCs w:val="32"/>
        </w:rPr>
        <w:t>лица и глаз.</w:t>
      </w:r>
    </w:p>
    <w:p w:rsidR="003768A0" w:rsidRPr="002C3BD5" w:rsidRDefault="003768A0" w:rsidP="009D39AB">
      <w:pPr>
        <w:pStyle w:val="a6"/>
        <w:widowControl w:val="0"/>
        <w:numPr>
          <w:ilvl w:val="0"/>
          <w:numId w:val="44"/>
        </w:numPr>
        <w:shd w:val="clear" w:color="auto" w:fill="FFFFFF"/>
        <w:autoSpaceDE w:val="0"/>
        <w:autoSpaceDN w:val="0"/>
        <w:adjustRightInd w:val="0"/>
        <w:spacing w:after="0" w:line="240" w:lineRule="auto"/>
        <w:ind w:left="851" w:hanging="284"/>
        <w:jc w:val="both"/>
        <w:outlineLvl w:val="0"/>
        <w:rPr>
          <w:rFonts w:ascii="Times New Roman" w:hAnsi="Times New Roman"/>
          <w:sz w:val="32"/>
          <w:szCs w:val="32"/>
          <w:lang w:val="kk-KZ"/>
        </w:rPr>
      </w:pPr>
      <w:r w:rsidRPr="002C3BD5">
        <w:rPr>
          <w:rFonts w:ascii="Times New Roman" w:hAnsi="Times New Roman"/>
          <w:sz w:val="32"/>
          <w:szCs w:val="32"/>
        </w:rPr>
        <w:t>для ФГО (ГП-5, ГП-7); 1-для остального населения (ПДФ-7, КЗД-4); промышленные противогазы;</w:t>
      </w:r>
    </w:p>
    <w:p w:rsidR="003768A0" w:rsidRPr="002C3BD5" w:rsidRDefault="003768A0" w:rsidP="009D39AB">
      <w:pPr>
        <w:pStyle w:val="a6"/>
        <w:widowControl w:val="0"/>
        <w:numPr>
          <w:ilvl w:val="0"/>
          <w:numId w:val="44"/>
        </w:numPr>
        <w:shd w:val="clear" w:color="auto" w:fill="FFFFFF"/>
        <w:autoSpaceDE w:val="0"/>
        <w:autoSpaceDN w:val="0"/>
        <w:adjustRightInd w:val="0"/>
        <w:spacing w:after="0" w:line="240" w:lineRule="auto"/>
        <w:ind w:left="851" w:hanging="284"/>
        <w:jc w:val="both"/>
        <w:outlineLvl w:val="0"/>
        <w:rPr>
          <w:rFonts w:ascii="Times New Roman" w:hAnsi="Times New Roman"/>
          <w:sz w:val="32"/>
          <w:szCs w:val="32"/>
        </w:rPr>
      </w:pPr>
      <w:r w:rsidRPr="002C3BD5">
        <w:rPr>
          <w:rFonts w:ascii="Times New Roman" w:hAnsi="Times New Roman"/>
          <w:sz w:val="32"/>
          <w:szCs w:val="32"/>
        </w:rPr>
        <w:t>изолирующие (ИП-4, ИП-5, ИП-46);</w:t>
      </w:r>
    </w:p>
    <w:p w:rsidR="003768A0" w:rsidRPr="002C3BD5" w:rsidRDefault="003768A0" w:rsidP="009D39AB">
      <w:pPr>
        <w:pStyle w:val="a6"/>
        <w:widowControl w:val="0"/>
        <w:numPr>
          <w:ilvl w:val="0"/>
          <w:numId w:val="44"/>
        </w:numPr>
        <w:shd w:val="clear" w:color="auto" w:fill="FFFFFF"/>
        <w:autoSpaceDE w:val="0"/>
        <w:autoSpaceDN w:val="0"/>
        <w:adjustRightInd w:val="0"/>
        <w:spacing w:after="0" w:line="240" w:lineRule="auto"/>
        <w:ind w:left="851" w:hanging="284"/>
        <w:jc w:val="both"/>
        <w:outlineLvl w:val="0"/>
        <w:rPr>
          <w:rFonts w:ascii="Times New Roman" w:hAnsi="Times New Roman"/>
          <w:sz w:val="32"/>
          <w:szCs w:val="32"/>
        </w:rPr>
      </w:pPr>
      <w:r w:rsidRPr="002C3BD5">
        <w:rPr>
          <w:rFonts w:ascii="Times New Roman" w:hAnsi="Times New Roman"/>
          <w:sz w:val="32"/>
          <w:szCs w:val="32"/>
        </w:rPr>
        <w:t xml:space="preserve">изолирующие приборы   (КИП-5,   КИП-7,   АИП-8   со   сжатым </w:t>
      </w:r>
      <w:r w:rsidRPr="002C3BD5">
        <w:rPr>
          <w:rFonts w:ascii="Times New Roman" w:hAnsi="Times New Roman"/>
          <w:sz w:val="32"/>
          <w:szCs w:val="32"/>
          <w:lang w:val="kk-KZ"/>
        </w:rPr>
        <w:t>к</w:t>
      </w:r>
      <w:r w:rsidRPr="002C3BD5">
        <w:rPr>
          <w:rFonts w:ascii="Times New Roman" w:hAnsi="Times New Roman"/>
          <w:sz w:val="32"/>
          <w:szCs w:val="32"/>
        </w:rPr>
        <w:t>ислородом);</w:t>
      </w:r>
    </w:p>
    <w:p w:rsidR="003768A0" w:rsidRPr="002C3BD5" w:rsidRDefault="003768A0" w:rsidP="009D39AB">
      <w:pPr>
        <w:widowControl w:val="0"/>
        <w:numPr>
          <w:ilvl w:val="0"/>
          <w:numId w:val="44"/>
        </w:numPr>
        <w:shd w:val="clear" w:color="auto" w:fill="FFFFFF"/>
        <w:tabs>
          <w:tab w:val="left" w:pos="259"/>
        </w:tabs>
        <w:autoSpaceDE w:val="0"/>
        <w:autoSpaceDN w:val="0"/>
        <w:adjustRightInd w:val="0"/>
        <w:spacing w:after="0" w:line="240" w:lineRule="auto"/>
        <w:ind w:left="851" w:hanging="284"/>
        <w:jc w:val="both"/>
        <w:outlineLvl w:val="0"/>
        <w:rPr>
          <w:rFonts w:ascii="Times New Roman" w:hAnsi="Times New Roman"/>
          <w:sz w:val="32"/>
          <w:szCs w:val="32"/>
        </w:rPr>
      </w:pPr>
      <w:r w:rsidRPr="002C3BD5">
        <w:rPr>
          <w:rFonts w:ascii="Times New Roman" w:hAnsi="Times New Roman"/>
          <w:sz w:val="32"/>
          <w:szCs w:val="32"/>
        </w:rPr>
        <w:t>общевойсковые противогазы;</w:t>
      </w:r>
    </w:p>
    <w:p w:rsidR="003768A0" w:rsidRPr="002C3BD5" w:rsidRDefault="003768A0" w:rsidP="009D39AB">
      <w:pPr>
        <w:widowControl w:val="0"/>
        <w:numPr>
          <w:ilvl w:val="0"/>
          <w:numId w:val="44"/>
        </w:numPr>
        <w:shd w:val="clear" w:color="auto" w:fill="FFFFFF"/>
        <w:tabs>
          <w:tab w:val="left" w:pos="259"/>
        </w:tabs>
        <w:autoSpaceDE w:val="0"/>
        <w:autoSpaceDN w:val="0"/>
        <w:adjustRightInd w:val="0"/>
        <w:spacing w:after="0" w:line="240" w:lineRule="auto"/>
        <w:ind w:left="851" w:hanging="284"/>
        <w:jc w:val="both"/>
        <w:outlineLvl w:val="0"/>
        <w:rPr>
          <w:rFonts w:ascii="Times New Roman" w:hAnsi="Times New Roman"/>
          <w:sz w:val="32"/>
          <w:szCs w:val="32"/>
        </w:rPr>
      </w:pPr>
      <w:r w:rsidRPr="002C3BD5">
        <w:rPr>
          <w:rFonts w:ascii="Times New Roman" w:hAnsi="Times New Roman"/>
          <w:sz w:val="32"/>
          <w:szCs w:val="32"/>
        </w:rPr>
        <w:t>респираторы (Р-2, Р-2Д);</w:t>
      </w:r>
    </w:p>
    <w:p w:rsidR="003768A0" w:rsidRPr="002C3BD5" w:rsidRDefault="003768A0" w:rsidP="009D39AB">
      <w:pPr>
        <w:pStyle w:val="a6"/>
        <w:widowControl w:val="0"/>
        <w:numPr>
          <w:ilvl w:val="0"/>
          <w:numId w:val="44"/>
        </w:numPr>
        <w:shd w:val="clear" w:color="auto" w:fill="FFFFFF"/>
        <w:autoSpaceDE w:val="0"/>
        <w:autoSpaceDN w:val="0"/>
        <w:adjustRightInd w:val="0"/>
        <w:spacing w:after="0" w:line="240" w:lineRule="auto"/>
        <w:ind w:left="851" w:hanging="284"/>
        <w:jc w:val="both"/>
        <w:outlineLvl w:val="0"/>
        <w:rPr>
          <w:rFonts w:ascii="Times New Roman" w:hAnsi="Times New Roman"/>
          <w:sz w:val="32"/>
          <w:szCs w:val="32"/>
        </w:rPr>
      </w:pPr>
      <w:r w:rsidRPr="002C3BD5">
        <w:rPr>
          <w:rFonts w:ascii="Times New Roman" w:hAnsi="Times New Roman"/>
          <w:sz w:val="32"/>
          <w:szCs w:val="32"/>
        </w:rPr>
        <w:t>простейшие средства (ватно-марлевая повязка ВМП,</w:t>
      </w:r>
      <w:r w:rsidRPr="002C3BD5">
        <w:rPr>
          <w:rFonts w:ascii="Times New Roman" w:hAnsi="Times New Roman"/>
          <w:sz w:val="32"/>
          <w:szCs w:val="32"/>
          <w:lang w:val="kk-KZ"/>
        </w:rPr>
        <w:t xml:space="preserve"> про</w:t>
      </w:r>
      <w:r w:rsidRPr="002C3BD5">
        <w:rPr>
          <w:rFonts w:ascii="Times New Roman" w:hAnsi="Times New Roman"/>
          <w:sz w:val="32"/>
          <w:szCs w:val="32"/>
        </w:rPr>
        <w:t>тивопыльная тканевая маска ПТМ-1);</w:t>
      </w:r>
    </w:p>
    <w:p w:rsidR="003768A0" w:rsidRPr="002C3BD5" w:rsidRDefault="003768A0" w:rsidP="00EE1E66">
      <w:pPr>
        <w:shd w:val="clear" w:color="auto" w:fill="FFFFFF"/>
        <w:spacing w:after="0" w:line="240" w:lineRule="auto"/>
        <w:ind w:firstLine="708"/>
        <w:jc w:val="both"/>
        <w:outlineLvl w:val="0"/>
        <w:rPr>
          <w:rFonts w:ascii="Times New Roman" w:hAnsi="Times New Roman"/>
          <w:b/>
          <w:bCs/>
          <w:sz w:val="32"/>
          <w:szCs w:val="32"/>
        </w:rPr>
      </w:pPr>
      <w:r w:rsidRPr="002C3BD5">
        <w:rPr>
          <w:rFonts w:ascii="Times New Roman" w:hAnsi="Times New Roman"/>
          <w:b/>
          <w:bCs/>
          <w:sz w:val="32"/>
          <w:szCs w:val="32"/>
        </w:rPr>
        <w:t>К</w:t>
      </w:r>
      <w:r w:rsidRPr="002C3BD5">
        <w:rPr>
          <w:rFonts w:ascii="Times New Roman" w:hAnsi="Times New Roman"/>
          <w:b/>
          <w:bCs/>
          <w:sz w:val="32"/>
          <w:szCs w:val="32"/>
          <w:lang w:val="kk-KZ"/>
        </w:rPr>
        <w:t xml:space="preserve"> </w:t>
      </w:r>
      <w:r w:rsidRPr="002C3BD5">
        <w:rPr>
          <w:rFonts w:ascii="Times New Roman" w:hAnsi="Times New Roman"/>
          <w:b/>
          <w:bCs/>
          <w:sz w:val="32"/>
          <w:szCs w:val="32"/>
        </w:rPr>
        <w:t>индивидуальным</w:t>
      </w:r>
      <w:r w:rsidRPr="002C3BD5">
        <w:rPr>
          <w:rFonts w:ascii="Times New Roman" w:hAnsi="Times New Roman"/>
          <w:b/>
          <w:bCs/>
          <w:sz w:val="32"/>
          <w:szCs w:val="32"/>
          <w:lang w:val="kk-KZ"/>
        </w:rPr>
        <w:t xml:space="preserve"> </w:t>
      </w:r>
      <w:r w:rsidRPr="002C3BD5">
        <w:rPr>
          <w:rFonts w:ascii="Times New Roman" w:hAnsi="Times New Roman"/>
          <w:b/>
          <w:bCs/>
          <w:sz w:val="32"/>
          <w:szCs w:val="32"/>
        </w:rPr>
        <w:t>средствам</w:t>
      </w:r>
      <w:r w:rsidRPr="002C3BD5">
        <w:rPr>
          <w:rFonts w:ascii="Times New Roman" w:hAnsi="Times New Roman"/>
          <w:b/>
          <w:bCs/>
          <w:sz w:val="32"/>
          <w:szCs w:val="32"/>
          <w:lang w:val="kk-KZ"/>
        </w:rPr>
        <w:t xml:space="preserve"> </w:t>
      </w:r>
      <w:r w:rsidRPr="002C3BD5">
        <w:rPr>
          <w:rFonts w:ascii="Times New Roman" w:hAnsi="Times New Roman"/>
          <w:b/>
          <w:bCs/>
          <w:sz w:val="32"/>
          <w:szCs w:val="32"/>
        </w:rPr>
        <w:t>защиты</w:t>
      </w:r>
      <w:r w:rsidRPr="002C3BD5">
        <w:rPr>
          <w:rFonts w:ascii="Times New Roman" w:hAnsi="Times New Roman"/>
          <w:b/>
          <w:bCs/>
          <w:sz w:val="32"/>
          <w:szCs w:val="32"/>
          <w:lang w:val="kk-KZ"/>
        </w:rPr>
        <w:t xml:space="preserve"> </w:t>
      </w:r>
      <w:r w:rsidRPr="002C3BD5">
        <w:rPr>
          <w:rFonts w:ascii="Times New Roman" w:hAnsi="Times New Roman"/>
          <w:b/>
          <w:bCs/>
          <w:sz w:val="32"/>
          <w:szCs w:val="32"/>
        </w:rPr>
        <w:t>кожи относятся:</w:t>
      </w:r>
    </w:p>
    <w:p w:rsidR="003768A0" w:rsidRPr="002C3BD5" w:rsidRDefault="003768A0" w:rsidP="009D39AB">
      <w:pPr>
        <w:pStyle w:val="a6"/>
        <w:widowControl w:val="0"/>
        <w:numPr>
          <w:ilvl w:val="0"/>
          <w:numId w:val="45"/>
        </w:numPr>
        <w:shd w:val="clear" w:color="auto" w:fill="FFFFFF"/>
        <w:tabs>
          <w:tab w:val="left" w:pos="851"/>
        </w:tabs>
        <w:autoSpaceDE w:val="0"/>
        <w:autoSpaceDN w:val="0"/>
        <w:adjustRightInd w:val="0"/>
        <w:spacing w:after="0" w:line="240" w:lineRule="auto"/>
        <w:ind w:left="851" w:hanging="284"/>
        <w:jc w:val="both"/>
        <w:outlineLvl w:val="0"/>
        <w:rPr>
          <w:rFonts w:ascii="Times New Roman" w:hAnsi="Times New Roman"/>
          <w:sz w:val="32"/>
          <w:szCs w:val="32"/>
          <w:lang w:val="kk-KZ"/>
        </w:rPr>
      </w:pPr>
      <w:r w:rsidRPr="002C3BD5">
        <w:rPr>
          <w:rFonts w:ascii="Times New Roman" w:hAnsi="Times New Roman"/>
          <w:sz w:val="32"/>
          <w:szCs w:val="32"/>
        </w:rPr>
        <w:t xml:space="preserve">Изолирующие (общевойсковой    защитный    комплект    ОЗК, </w:t>
      </w:r>
      <w:r w:rsidRPr="002C3BD5">
        <w:rPr>
          <w:rFonts w:ascii="Times New Roman" w:hAnsi="Times New Roman"/>
          <w:sz w:val="32"/>
          <w:szCs w:val="32"/>
          <w:lang w:val="kk-KZ"/>
        </w:rPr>
        <w:t>л</w:t>
      </w:r>
      <w:r w:rsidRPr="002C3BD5">
        <w:rPr>
          <w:rFonts w:ascii="Times New Roman" w:hAnsi="Times New Roman"/>
          <w:sz w:val="32"/>
          <w:szCs w:val="32"/>
        </w:rPr>
        <w:t>егкий      защитный   костюм   Л-1,</w:t>
      </w:r>
      <w:r w:rsidRPr="002C3BD5">
        <w:rPr>
          <w:rFonts w:ascii="Times New Roman" w:hAnsi="Times New Roman"/>
          <w:sz w:val="32"/>
          <w:szCs w:val="32"/>
          <w:lang w:val="kk-KZ"/>
        </w:rPr>
        <w:t xml:space="preserve"> </w:t>
      </w:r>
      <w:r w:rsidRPr="002C3BD5">
        <w:rPr>
          <w:rFonts w:ascii="Times New Roman" w:hAnsi="Times New Roman"/>
          <w:sz w:val="32"/>
          <w:szCs w:val="32"/>
        </w:rPr>
        <w:t>резиновые   сапоги,   перчатки,</w:t>
      </w:r>
      <w:r w:rsidRPr="002C3BD5">
        <w:rPr>
          <w:rFonts w:ascii="Times New Roman" w:hAnsi="Times New Roman"/>
          <w:sz w:val="32"/>
          <w:szCs w:val="32"/>
          <w:lang w:val="kk-KZ"/>
        </w:rPr>
        <w:t xml:space="preserve"> п</w:t>
      </w:r>
      <w:r w:rsidRPr="002C3BD5">
        <w:rPr>
          <w:rFonts w:ascii="Times New Roman" w:hAnsi="Times New Roman"/>
          <w:sz w:val="32"/>
          <w:szCs w:val="32"/>
        </w:rPr>
        <w:t>одшлемник);</w:t>
      </w:r>
    </w:p>
    <w:p w:rsidR="003768A0" w:rsidRPr="002C3BD5" w:rsidRDefault="003768A0" w:rsidP="009D39AB">
      <w:pPr>
        <w:pStyle w:val="a6"/>
        <w:widowControl w:val="0"/>
        <w:numPr>
          <w:ilvl w:val="0"/>
          <w:numId w:val="45"/>
        </w:numPr>
        <w:shd w:val="clear" w:color="auto" w:fill="FFFFFF"/>
        <w:tabs>
          <w:tab w:val="left" w:pos="851"/>
        </w:tabs>
        <w:autoSpaceDE w:val="0"/>
        <w:autoSpaceDN w:val="0"/>
        <w:adjustRightInd w:val="0"/>
        <w:spacing w:after="0" w:line="240" w:lineRule="auto"/>
        <w:ind w:left="851" w:hanging="284"/>
        <w:jc w:val="both"/>
        <w:outlineLvl w:val="0"/>
        <w:rPr>
          <w:rFonts w:ascii="Times New Roman" w:hAnsi="Times New Roman"/>
          <w:sz w:val="32"/>
          <w:szCs w:val="32"/>
          <w:lang w:val="kk-KZ"/>
        </w:rPr>
      </w:pPr>
      <w:r w:rsidRPr="002C3BD5">
        <w:rPr>
          <w:rFonts w:ascii="Times New Roman" w:hAnsi="Times New Roman"/>
          <w:sz w:val="32"/>
          <w:szCs w:val="32"/>
        </w:rPr>
        <w:t>фильтрующие    (комплект    фильтрующей    одежды,    мужское</w:t>
      </w:r>
      <w:r w:rsidRPr="002C3BD5">
        <w:rPr>
          <w:rFonts w:ascii="Times New Roman" w:hAnsi="Times New Roman"/>
          <w:sz w:val="32"/>
          <w:szCs w:val="32"/>
          <w:lang w:val="kk-KZ"/>
        </w:rPr>
        <w:t xml:space="preserve"> </w:t>
      </w:r>
      <w:r w:rsidRPr="002C3BD5">
        <w:rPr>
          <w:rFonts w:ascii="Times New Roman" w:hAnsi="Times New Roman"/>
          <w:sz w:val="32"/>
          <w:szCs w:val="32"/>
        </w:rPr>
        <w:t xml:space="preserve">нательное белье, две пары хлопчатобумажных портянок); </w:t>
      </w:r>
    </w:p>
    <w:p w:rsidR="003768A0" w:rsidRPr="002C3BD5" w:rsidRDefault="003768A0" w:rsidP="009D39AB">
      <w:pPr>
        <w:pStyle w:val="a6"/>
        <w:widowControl w:val="0"/>
        <w:numPr>
          <w:ilvl w:val="0"/>
          <w:numId w:val="45"/>
        </w:numPr>
        <w:shd w:val="clear" w:color="auto" w:fill="FFFFFF"/>
        <w:tabs>
          <w:tab w:val="left" w:pos="851"/>
        </w:tabs>
        <w:autoSpaceDE w:val="0"/>
        <w:autoSpaceDN w:val="0"/>
        <w:adjustRightInd w:val="0"/>
        <w:spacing w:after="0" w:line="240" w:lineRule="auto"/>
        <w:ind w:left="851" w:hanging="284"/>
        <w:jc w:val="both"/>
        <w:outlineLvl w:val="0"/>
        <w:rPr>
          <w:rFonts w:ascii="Times New Roman" w:hAnsi="Times New Roman"/>
          <w:sz w:val="32"/>
          <w:szCs w:val="32"/>
        </w:rPr>
      </w:pPr>
      <w:r w:rsidRPr="002C3BD5">
        <w:rPr>
          <w:rFonts w:ascii="Times New Roman" w:hAnsi="Times New Roman"/>
          <w:iCs/>
          <w:sz w:val="32"/>
          <w:szCs w:val="32"/>
        </w:rPr>
        <w:t>Ш</w:t>
      </w:r>
      <w:r w:rsidRPr="002C3BD5">
        <w:rPr>
          <w:rFonts w:ascii="Times New Roman" w:hAnsi="Times New Roman"/>
          <w:sz w:val="32"/>
          <w:szCs w:val="32"/>
        </w:rPr>
        <w:t>подручные (прорезиненные плащи, накидки, пальто из драпа и</w:t>
      </w:r>
      <w:r w:rsidRPr="002C3BD5">
        <w:rPr>
          <w:rFonts w:ascii="Times New Roman" w:hAnsi="Times New Roman"/>
          <w:sz w:val="32"/>
          <w:szCs w:val="32"/>
          <w:lang w:val="kk-KZ"/>
        </w:rPr>
        <w:t xml:space="preserve"> </w:t>
      </w:r>
      <w:r w:rsidRPr="002C3BD5">
        <w:rPr>
          <w:rFonts w:ascii="Times New Roman" w:hAnsi="Times New Roman"/>
          <w:sz w:val="32"/>
          <w:szCs w:val="32"/>
        </w:rPr>
        <w:t>кожи);</w:t>
      </w:r>
    </w:p>
    <w:p w:rsidR="003768A0" w:rsidRPr="002C3BD5" w:rsidRDefault="003768A0" w:rsidP="00EE1E66">
      <w:pPr>
        <w:shd w:val="clear" w:color="auto" w:fill="FFFFFF"/>
        <w:spacing w:after="0" w:line="240" w:lineRule="auto"/>
        <w:ind w:firstLine="567"/>
        <w:jc w:val="both"/>
        <w:outlineLvl w:val="0"/>
        <w:rPr>
          <w:rFonts w:ascii="Times New Roman" w:hAnsi="Times New Roman"/>
          <w:b/>
          <w:sz w:val="32"/>
          <w:szCs w:val="32"/>
        </w:rPr>
      </w:pPr>
      <w:r w:rsidRPr="002C3BD5">
        <w:rPr>
          <w:rFonts w:ascii="Times New Roman" w:hAnsi="Times New Roman"/>
          <w:b/>
          <w:bCs/>
          <w:sz w:val="32"/>
          <w:szCs w:val="32"/>
        </w:rPr>
        <w:t>К медицинским средствам относятся:</w:t>
      </w:r>
    </w:p>
    <w:p w:rsidR="003768A0" w:rsidRPr="002C3BD5" w:rsidRDefault="003768A0" w:rsidP="00EE1E66">
      <w:pPr>
        <w:shd w:val="clear" w:color="auto" w:fill="FFFFFF"/>
        <w:tabs>
          <w:tab w:val="left" w:pos="869"/>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w:t>
      </w:r>
      <w:r w:rsidRPr="002C3BD5">
        <w:rPr>
          <w:rFonts w:ascii="Times New Roman" w:hAnsi="Times New Roman"/>
          <w:sz w:val="32"/>
          <w:szCs w:val="32"/>
        </w:rPr>
        <w:tab/>
        <w:t>аптечка индивидуальная (АИ-2);</w:t>
      </w:r>
    </w:p>
    <w:p w:rsidR="009D39AB" w:rsidRPr="009D39AB" w:rsidRDefault="003768A0" w:rsidP="009D39AB">
      <w:pPr>
        <w:widowControl w:val="0"/>
        <w:numPr>
          <w:ilvl w:val="0"/>
          <w:numId w:val="14"/>
        </w:numPr>
        <w:shd w:val="clear" w:color="auto" w:fill="FFFFFF"/>
        <w:tabs>
          <w:tab w:val="left" w:pos="998"/>
        </w:tabs>
        <w:autoSpaceDE w:val="0"/>
        <w:autoSpaceDN w:val="0"/>
        <w:adjustRightInd w:val="0"/>
        <w:spacing w:after="0" w:line="240" w:lineRule="auto"/>
        <w:ind w:left="567"/>
        <w:jc w:val="both"/>
        <w:outlineLvl w:val="0"/>
        <w:rPr>
          <w:rFonts w:ascii="Times New Roman" w:hAnsi="Times New Roman"/>
          <w:sz w:val="32"/>
          <w:szCs w:val="32"/>
        </w:rPr>
      </w:pPr>
      <w:r w:rsidRPr="002C3BD5">
        <w:rPr>
          <w:rFonts w:ascii="Times New Roman" w:hAnsi="Times New Roman"/>
          <w:sz w:val="32"/>
          <w:szCs w:val="32"/>
        </w:rPr>
        <w:t>индивидуальный   противохимический   пакет   (ИПП-86</w:t>
      </w:r>
      <w:r w:rsidRPr="002C3BD5">
        <w:rPr>
          <w:rFonts w:ascii="Times New Roman" w:hAnsi="Times New Roman"/>
          <w:sz w:val="32"/>
          <w:szCs w:val="32"/>
          <w:lang w:val="kk-KZ"/>
        </w:rPr>
        <w:t xml:space="preserve">, </w:t>
      </w:r>
      <w:r w:rsidR="009D39AB">
        <w:rPr>
          <w:rFonts w:ascii="Times New Roman" w:hAnsi="Times New Roman"/>
          <w:sz w:val="32"/>
          <w:szCs w:val="32"/>
          <w:lang w:val="kk-KZ"/>
        </w:rPr>
        <w:t xml:space="preserve">   </w:t>
      </w:r>
    </w:p>
    <w:p w:rsidR="003768A0" w:rsidRPr="002C3BD5" w:rsidRDefault="009D39AB" w:rsidP="009D39AB">
      <w:pPr>
        <w:widowControl w:val="0"/>
        <w:shd w:val="clear" w:color="auto" w:fill="FFFFFF"/>
        <w:tabs>
          <w:tab w:val="left" w:pos="998"/>
        </w:tabs>
        <w:autoSpaceDE w:val="0"/>
        <w:autoSpaceDN w:val="0"/>
        <w:adjustRightInd w:val="0"/>
        <w:spacing w:after="0" w:line="240" w:lineRule="auto"/>
        <w:ind w:left="567"/>
        <w:jc w:val="both"/>
        <w:outlineLvl w:val="0"/>
        <w:rPr>
          <w:rFonts w:ascii="Times New Roman" w:hAnsi="Times New Roman"/>
          <w:sz w:val="32"/>
          <w:szCs w:val="32"/>
        </w:rPr>
      </w:pPr>
      <w:r>
        <w:rPr>
          <w:rFonts w:ascii="Times New Roman" w:hAnsi="Times New Roman"/>
          <w:sz w:val="32"/>
          <w:szCs w:val="32"/>
          <w:lang w:val="kk-KZ"/>
        </w:rPr>
        <w:t xml:space="preserve">  </w:t>
      </w:r>
      <w:r w:rsidR="003768A0" w:rsidRPr="002C3BD5">
        <w:rPr>
          <w:rFonts w:ascii="Times New Roman" w:hAnsi="Times New Roman"/>
          <w:sz w:val="32"/>
          <w:szCs w:val="32"/>
        </w:rPr>
        <w:t>ИПП-9, ИПП-10)</w:t>
      </w:r>
    </w:p>
    <w:p w:rsidR="003768A0" w:rsidRPr="002C3BD5" w:rsidRDefault="003768A0" w:rsidP="009D39AB">
      <w:pPr>
        <w:widowControl w:val="0"/>
        <w:numPr>
          <w:ilvl w:val="0"/>
          <w:numId w:val="14"/>
        </w:numPr>
        <w:shd w:val="clear" w:color="auto" w:fill="FFFFFF"/>
        <w:tabs>
          <w:tab w:val="left" w:pos="998"/>
        </w:tabs>
        <w:autoSpaceDE w:val="0"/>
        <w:autoSpaceDN w:val="0"/>
        <w:adjustRightInd w:val="0"/>
        <w:spacing w:after="0" w:line="240" w:lineRule="auto"/>
        <w:ind w:left="567"/>
        <w:jc w:val="both"/>
        <w:outlineLvl w:val="0"/>
        <w:rPr>
          <w:rFonts w:ascii="Times New Roman" w:hAnsi="Times New Roman"/>
          <w:sz w:val="32"/>
          <w:szCs w:val="32"/>
        </w:rPr>
      </w:pPr>
      <w:r w:rsidRPr="002C3BD5">
        <w:rPr>
          <w:rFonts w:ascii="Times New Roman" w:hAnsi="Times New Roman"/>
          <w:sz w:val="32"/>
          <w:szCs w:val="32"/>
        </w:rPr>
        <w:t>индивидуальный   перевязочный   пакет   (бинт   шириной</w:t>
      </w:r>
      <w:r w:rsidRPr="002C3BD5">
        <w:rPr>
          <w:rFonts w:ascii="Times New Roman" w:hAnsi="Times New Roman"/>
          <w:sz w:val="32"/>
          <w:szCs w:val="32"/>
          <w:lang w:val="kk-KZ"/>
        </w:rPr>
        <w:t xml:space="preserve"> </w:t>
      </w:r>
      <w:r w:rsidRPr="002C3BD5">
        <w:rPr>
          <w:rFonts w:ascii="Times New Roman" w:hAnsi="Times New Roman"/>
          <w:sz w:val="32"/>
          <w:szCs w:val="32"/>
        </w:rPr>
        <w:t>10см, длиной 7м, две ватно-марлевые подушечки 17,5x32);</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При спасательных и других неотложных работах (СиДНР) в очагах массового поражения личный состав ФГО пользуется защитной одеждой. Человек, одетый в защитный костюм (комбинезон) с противогазом, изолирован от внешнего воздуха. вследствие чего нарушается теплообмен и может наступить перегрев организма, если не соблюдены правила и сроки пребывания в защитной одежде.</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lastRenderedPageBreak/>
        <w:t>Легкие защитные костюмы во всех случаях надевают поверх одежды, резиновые сапоги на портянки или носки.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Защитную одежду надевают перед входом в зараженный район, а снимают - после выхода из него, соблюдая при этом необходимые меры безопасности.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После того</w:t>
      </w:r>
      <w:r w:rsidRPr="002C3BD5">
        <w:rPr>
          <w:rFonts w:ascii="Times New Roman" w:hAnsi="Times New Roman"/>
          <w:sz w:val="32"/>
          <w:szCs w:val="32"/>
          <w:lang w:val="kk-KZ"/>
        </w:rPr>
        <w:t xml:space="preserve"> </w:t>
      </w:r>
      <w:r w:rsidRPr="002C3BD5">
        <w:rPr>
          <w:rFonts w:ascii="Times New Roman" w:hAnsi="Times New Roman"/>
          <w:sz w:val="32"/>
          <w:szCs w:val="32"/>
        </w:rPr>
        <w:t>как снята защитная одежда и проведена санитарная обработка,   надевают</w:t>
      </w:r>
      <w:r w:rsidRPr="002C3BD5">
        <w:rPr>
          <w:rFonts w:ascii="Times New Roman" w:hAnsi="Times New Roman"/>
          <w:sz w:val="32"/>
          <w:szCs w:val="32"/>
          <w:lang w:val="kk-KZ"/>
        </w:rPr>
        <w:t xml:space="preserve"> </w:t>
      </w:r>
      <w:r w:rsidRPr="002C3BD5">
        <w:rPr>
          <w:rFonts w:ascii="Times New Roman" w:hAnsi="Times New Roman"/>
          <w:sz w:val="32"/>
          <w:szCs w:val="32"/>
        </w:rPr>
        <w:t>обычную</w:t>
      </w:r>
      <w:r w:rsidRPr="002C3BD5">
        <w:rPr>
          <w:rFonts w:ascii="Times New Roman" w:hAnsi="Times New Roman"/>
          <w:sz w:val="32"/>
          <w:szCs w:val="32"/>
          <w:lang w:val="kk-KZ"/>
        </w:rPr>
        <w:t xml:space="preserve"> </w:t>
      </w:r>
      <w:r w:rsidRPr="002C3BD5">
        <w:rPr>
          <w:rFonts w:ascii="Times New Roman" w:hAnsi="Times New Roman"/>
          <w:sz w:val="32"/>
          <w:szCs w:val="32"/>
        </w:rPr>
        <w:t>одежду.</w:t>
      </w:r>
      <w:r w:rsidRPr="002C3BD5">
        <w:rPr>
          <w:rFonts w:ascii="Times New Roman" w:hAnsi="Times New Roman"/>
          <w:sz w:val="32"/>
          <w:szCs w:val="32"/>
          <w:lang w:val="kk-KZ"/>
        </w:rPr>
        <w:t xml:space="preserve"> </w:t>
      </w:r>
      <w:r w:rsidRPr="002C3BD5">
        <w:rPr>
          <w:rFonts w:ascii="Times New Roman" w:hAnsi="Times New Roman"/>
          <w:sz w:val="32"/>
          <w:szCs w:val="32"/>
        </w:rPr>
        <w:t>Зараженную</w:t>
      </w:r>
      <w:r w:rsidRPr="002C3BD5">
        <w:rPr>
          <w:rFonts w:ascii="Times New Roman" w:hAnsi="Times New Roman"/>
          <w:sz w:val="32"/>
          <w:szCs w:val="32"/>
          <w:lang w:val="kk-KZ"/>
        </w:rPr>
        <w:t xml:space="preserve"> </w:t>
      </w:r>
      <w:r w:rsidRPr="002C3BD5">
        <w:rPr>
          <w:rFonts w:ascii="Times New Roman" w:hAnsi="Times New Roman"/>
          <w:sz w:val="32"/>
          <w:szCs w:val="32"/>
        </w:rPr>
        <w:t>защитную</w:t>
      </w:r>
      <w:r w:rsidRPr="002C3BD5">
        <w:rPr>
          <w:rFonts w:ascii="Times New Roman" w:hAnsi="Times New Roman"/>
          <w:sz w:val="32"/>
          <w:szCs w:val="32"/>
          <w:lang w:val="kk-KZ"/>
        </w:rPr>
        <w:t xml:space="preserve"> </w:t>
      </w:r>
      <w:r w:rsidRPr="002C3BD5">
        <w:rPr>
          <w:rFonts w:ascii="Times New Roman" w:hAnsi="Times New Roman"/>
          <w:sz w:val="32"/>
          <w:szCs w:val="32"/>
        </w:rPr>
        <w:t xml:space="preserve">одежду сдают на обеззараживание, а незараженную складывают так, чтобы ее удобно было переносить и перевозить. </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Противорадиационными укрытиями называются сооружения, </w:t>
      </w:r>
      <w:r w:rsidRPr="002C3BD5">
        <w:rPr>
          <w:rFonts w:ascii="Times New Roman" w:hAnsi="Times New Roman"/>
          <w:sz w:val="32"/>
          <w:szCs w:val="32"/>
          <w:lang w:val="kk-KZ"/>
        </w:rPr>
        <w:t>о</w:t>
      </w:r>
      <w:r w:rsidRPr="002C3BD5">
        <w:rPr>
          <w:rFonts w:ascii="Times New Roman" w:hAnsi="Times New Roman"/>
          <w:sz w:val="32"/>
          <w:szCs w:val="32"/>
        </w:rPr>
        <w:t>беспечивающие защиту людей от ударной волны, светового излучения, проникающей радиации и радиоактивного заражения при ядерном взрыве, а также от попадания капель ОВ.</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Население занимает убежище в случае чрезвычайных </w:t>
      </w:r>
      <w:r w:rsidRPr="002C3BD5">
        <w:rPr>
          <w:rFonts w:ascii="Times New Roman" w:hAnsi="Times New Roman"/>
          <w:sz w:val="32"/>
          <w:szCs w:val="32"/>
          <w:lang w:val="kk-KZ"/>
        </w:rPr>
        <w:t>сит</w:t>
      </w:r>
      <w:r w:rsidRPr="002C3BD5">
        <w:rPr>
          <w:rFonts w:ascii="Times New Roman" w:hAnsi="Times New Roman"/>
          <w:sz w:val="32"/>
          <w:szCs w:val="32"/>
        </w:rPr>
        <w:t xml:space="preserve">уаций, таких как взрыв ядерной бомбы, распространение ОВ, </w:t>
      </w:r>
      <w:r w:rsidRPr="002C3BD5">
        <w:rPr>
          <w:rFonts w:ascii="Times New Roman" w:hAnsi="Times New Roman"/>
          <w:sz w:val="32"/>
          <w:szCs w:val="32"/>
          <w:lang w:val="kk-KZ"/>
        </w:rPr>
        <w:t>си</w:t>
      </w:r>
      <w:r w:rsidRPr="002C3BD5">
        <w:rPr>
          <w:rFonts w:ascii="Times New Roman" w:hAnsi="Times New Roman"/>
          <w:sz w:val="32"/>
          <w:szCs w:val="32"/>
        </w:rPr>
        <w:t xml:space="preserve">льно действующих ядовитых веществ (СДЯВ) и т.п. После Сигнала «Закрыть защитные сооружения!» доступ в убежище прекращается, двери закрываются и включают вентиляцию. В убежищах не разрешается курить, шуметь, зажигать керосиновые </w:t>
      </w:r>
      <w:r w:rsidRPr="002C3BD5">
        <w:rPr>
          <w:rFonts w:ascii="Times New Roman" w:hAnsi="Times New Roman"/>
          <w:sz w:val="32"/>
          <w:szCs w:val="32"/>
          <w:lang w:val="kk-KZ"/>
        </w:rPr>
        <w:t>ла</w:t>
      </w:r>
      <w:r w:rsidRPr="002C3BD5">
        <w:rPr>
          <w:rFonts w:ascii="Times New Roman" w:hAnsi="Times New Roman"/>
          <w:sz w:val="32"/>
          <w:szCs w:val="32"/>
        </w:rPr>
        <w:t>мпы и свечи, вводить домашни</w:t>
      </w:r>
      <w:r w:rsidR="00645FE7" w:rsidRPr="002C3BD5">
        <w:rPr>
          <w:rFonts w:ascii="Times New Roman" w:hAnsi="Times New Roman"/>
          <w:sz w:val="32"/>
          <w:szCs w:val="32"/>
        </w:rPr>
        <w:t>х животных, вносить громоздкие ве</w:t>
      </w:r>
      <w:r w:rsidRPr="002C3BD5">
        <w:rPr>
          <w:rFonts w:ascii="Times New Roman" w:hAnsi="Times New Roman"/>
          <w:sz w:val="32"/>
          <w:szCs w:val="32"/>
        </w:rPr>
        <w:t>щи, легковоспламеняющиеся вещества.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Укрывающиеся должны соблюдать установленный порядок,</w:t>
      </w:r>
      <w:r w:rsidRPr="002C3BD5">
        <w:rPr>
          <w:rFonts w:ascii="Times New Roman" w:hAnsi="Times New Roman"/>
          <w:sz w:val="32"/>
          <w:szCs w:val="32"/>
          <w:lang w:val="kk-KZ"/>
        </w:rPr>
        <w:t xml:space="preserve"> с</w:t>
      </w:r>
      <w:r w:rsidRPr="002C3BD5">
        <w:rPr>
          <w:rFonts w:ascii="Times New Roman" w:hAnsi="Times New Roman"/>
          <w:sz w:val="32"/>
          <w:szCs w:val="32"/>
        </w:rPr>
        <w:t xml:space="preserve">одержать в готовности индивидуальные средства защиты, проводить аварийные работы при ликвидации повреждений. В </w:t>
      </w:r>
      <w:r w:rsidRPr="002C3BD5">
        <w:rPr>
          <w:rFonts w:ascii="Times New Roman" w:hAnsi="Times New Roman"/>
          <w:sz w:val="32"/>
          <w:szCs w:val="32"/>
          <w:lang w:val="kk-KZ"/>
        </w:rPr>
        <w:t>сл</w:t>
      </w:r>
      <w:r w:rsidRPr="002C3BD5">
        <w:rPr>
          <w:rFonts w:ascii="Times New Roman" w:hAnsi="Times New Roman"/>
          <w:sz w:val="32"/>
          <w:szCs w:val="32"/>
        </w:rPr>
        <w:t xml:space="preserve">учае повреждения убежища взрывом все должны пользоваться </w:t>
      </w:r>
      <w:r w:rsidRPr="002C3BD5">
        <w:rPr>
          <w:rFonts w:ascii="Times New Roman" w:hAnsi="Times New Roman"/>
          <w:sz w:val="32"/>
          <w:szCs w:val="32"/>
          <w:lang w:val="kk-KZ"/>
        </w:rPr>
        <w:t>и</w:t>
      </w:r>
      <w:r w:rsidRPr="002C3BD5">
        <w:rPr>
          <w:rFonts w:ascii="Times New Roman" w:hAnsi="Times New Roman"/>
          <w:sz w:val="32"/>
          <w:szCs w:val="32"/>
        </w:rPr>
        <w:t>ндивидуальными средствами защиты</w:t>
      </w:r>
      <w:r w:rsidRPr="002C3BD5">
        <w:rPr>
          <w:rFonts w:ascii="Times New Roman" w:hAnsi="Times New Roman"/>
          <w:sz w:val="32"/>
          <w:szCs w:val="32"/>
          <w:lang w:val="kk-KZ"/>
        </w:rPr>
        <w:t>.</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Люди могут, выходит</w:t>
      </w:r>
      <w:r w:rsidR="00645FE7" w:rsidRPr="002C3BD5">
        <w:rPr>
          <w:rFonts w:ascii="Times New Roman" w:hAnsi="Times New Roman"/>
          <w:sz w:val="32"/>
          <w:szCs w:val="32"/>
        </w:rPr>
        <w:t>ь</w:t>
      </w:r>
      <w:r w:rsidRPr="002C3BD5">
        <w:rPr>
          <w:rFonts w:ascii="Times New Roman" w:hAnsi="Times New Roman"/>
          <w:sz w:val="32"/>
          <w:szCs w:val="32"/>
        </w:rPr>
        <w:t xml:space="preserve"> из убежища только по специальному р</w:t>
      </w:r>
      <w:r w:rsidRPr="002C3BD5">
        <w:rPr>
          <w:rFonts w:ascii="Times New Roman" w:hAnsi="Times New Roman"/>
          <w:sz w:val="32"/>
          <w:szCs w:val="32"/>
          <w:lang w:val="kk-KZ"/>
        </w:rPr>
        <w:t>а</w:t>
      </w:r>
      <w:r w:rsidRPr="002C3BD5">
        <w:rPr>
          <w:rFonts w:ascii="Times New Roman" w:hAnsi="Times New Roman"/>
          <w:sz w:val="32"/>
          <w:szCs w:val="32"/>
        </w:rPr>
        <w:t>зрешению, если нет на пути их выхода зараженных участков,</w:t>
      </w:r>
      <w:r w:rsidRPr="002C3BD5">
        <w:rPr>
          <w:rFonts w:ascii="Times New Roman" w:hAnsi="Times New Roman"/>
          <w:sz w:val="32"/>
          <w:szCs w:val="32"/>
          <w:lang w:val="kk-KZ"/>
        </w:rPr>
        <w:t xml:space="preserve"> зд</w:t>
      </w:r>
      <w:r w:rsidRPr="002C3BD5">
        <w:rPr>
          <w:rFonts w:ascii="Times New Roman" w:hAnsi="Times New Roman"/>
          <w:sz w:val="32"/>
          <w:szCs w:val="32"/>
        </w:rPr>
        <w:t>аний, сооружений, грозящих обвалом, или другой опасности. При том указывается путь движения на контрольно-распределительный пункт, и какие меры предосторожности</w:t>
      </w:r>
      <w:r w:rsidRPr="002C3BD5">
        <w:rPr>
          <w:rFonts w:ascii="Times New Roman" w:hAnsi="Times New Roman"/>
          <w:sz w:val="32"/>
          <w:szCs w:val="32"/>
          <w:lang w:val="kk-KZ"/>
        </w:rPr>
        <w:t>, н</w:t>
      </w:r>
      <w:r w:rsidRPr="002C3BD5">
        <w:rPr>
          <w:rFonts w:ascii="Times New Roman" w:hAnsi="Times New Roman"/>
          <w:sz w:val="32"/>
          <w:szCs w:val="32"/>
        </w:rPr>
        <w:t>еобходимо соблюдать при этом.</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Руководители предприятий, учреждений и КСК (кооператив</w:t>
      </w:r>
      <w:r w:rsidRPr="002C3BD5">
        <w:rPr>
          <w:rFonts w:ascii="Times New Roman" w:hAnsi="Times New Roman"/>
          <w:sz w:val="32"/>
          <w:szCs w:val="32"/>
          <w:lang w:val="kk-KZ"/>
        </w:rPr>
        <w:t xml:space="preserve"> со</w:t>
      </w:r>
      <w:r w:rsidRPr="002C3BD5">
        <w:rPr>
          <w:rFonts w:ascii="Times New Roman" w:hAnsi="Times New Roman"/>
          <w:sz w:val="32"/>
          <w:szCs w:val="32"/>
        </w:rPr>
        <w:t>бственников квартир), ответственные за убежища и укрытия,</w:t>
      </w:r>
      <w:r w:rsidR="00645FE7" w:rsidRPr="002C3BD5">
        <w:rPr>
          <w:rFonts w:ascii="Times New Roman" w:hAnsi="Times New Roman"/>
          <w:sz w:val="32"/>
          <w:szCs w:val="32"/>
          <w:lang w:val="kk-KZ"/>
        </w:rPr>
        <w:t>со</w:t>
      </w:r>
      <w:r w:rsidRPr="002C3BD5">
        <w:rPr>
          <w:rFonts w:ascii="Times New Roman" w:hAnsi="Times New Roman"/>
          <w:sz w:val="32"/>
          <w:szCs w:val="32"/>
        </w:rPr>
        <w:t>здают звенья, обслуживающие убежища и укрытия, из расчета</w:t>
      </w:r>
      <w:r w:rsidRPr="002C3BD5">
        <w:rPr>
          <w:rFonts w:ascii="Times New Roman" w:hAnsi="Times New Roman"/>
          <w:sz w:val="32"/>
          <w:szCs w:val="32"/>
          <w:lang w:val="kk-KZ"/>
        </w:rPr>
        <w:t xml:space="preserve"> </w:t>
      </w:r>
      <w:r w:rsidR="00645FE7" w:rsidRPr="002C3BD5">
        <w:rPr>
          <w:rFonts w:ascii="Times New Roman" w:hAnsi="Times New Roman"/>
          <w:sz w:val="32"/>
          <w:szCs w:val="32"/>
        </w:rPr>
        <w:t xml:space="preserve"> од</w:t>
      </w:r>
      <w:r w:rsidRPr="002C3BD5">
        <w:rPr>
          <w:rFonts w:ascii="Times New Roman" w:hAnsi="Times New Roman"/>
          <w:sz w:val="32"/>
          <w:szCs w:val="32"/>
        </w:rPr>
        <w:t>но звено в составе 7-9 человек на одно убежище или 5 укрытий.</w:t>
      </w:r>
      <w:r w:rsidRPr="002C3BD5">
        <w:rPr>
          <w:rFonts w:ascii="Times New Roman" w:hAnsi="Times New Roman"/>
          <w:sz w:val="32"/>
          <w:szCs w:val="32"/>
          <w:lang w:val="kk-KZ"/>
        </w:rPr>
        <w:t>К</w:t>
      </w:r>
      <w:r w:rsidRPr="002C3BD5">
        <w:rPr>
          <w:rFonts w:ascii="Times New Roman" w:hAnsi="Times New Roman"/>
          <w:sz w:val="32"/>
          <w:szCs w:val="32"/>
        </w:rPr>
        <w:t>омандир звена, как правило, является комендантом убежища.</w:t>
      </w:r>
      <w:r w:rsidRPr="002C3BD5">
        <w:rPr>
          <w:rFonts w:ascii="Times New Roman" w:hAnsi="Times New Roman"/>
          <w:sz w:val="32"/>
          <w:szCs w:val="32"/>
          <w:lang w:val="kk-KZ"/>
        </w:rPr>
        <w:t xml:space="preserve"> </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lastRenderedPageBreak/>
        <w:t>Комендант   вместе   с   личным   составом   звена участвует   в</w:t>
      </w:r>
      <w:r w:rsidRPr="002C3BD5">
        <w:rPr>
          <w:rFonts w:ascii="Times New Roman" w:hAnsi="Times New Roman"/>
          <w:sz w:val="32"/>
          <w:szCs w:val="32"/>
          <w:lang w:val="kk-KZ"/>
        </w:rPr>
        <w:t xml:space="preserve"> п</w:t>
      </w:r>
      <w:r w:rsidRPr="002C3BD5">
        <w:rPr>
          <w:rFonts w:ascii="Times New Roman" w:hAnsi="Times New Roman"/>
          <w:sz w:val="32"/>
          <w:szCs w:val="32"/>
        </w:rPr>
        <w:t>роверке   герметизации   убежища   и   обеспечивает   поддержание</w:t>
      </w:r>
      <w:r w:rsidRPr="002C3BD5">
        <w:rPr>
          <w:rFonts w:ascii="Times New Roman" w:hAnsi="Times New Roman"/>
          <w:sz w:val="32"/>
          <w:szCs w:val="32"/>
          <w:lang w:val="kk-KZ"/>
        </w:rPr>
        <w:t xml:space="preserve"> по</w:t>
      </w:r>
      <w:r w:rsidRPr="002C3BD5">
        <w:rPr>
          <w:rFonts w:ascii="Times New Roman" w:hAnsi="Times New Roman"/>
          <w:sz w:val="32"/>
          <w:szCs w:val="32"/>
        </w:rPr>
        <w:t>рядка   в   нем,   постоянную   готовность   к   приему   населения,</w:t>
      </w:r>
      <w:r w:rsidRPr="002C3BD5">
        <w:rPr>
          <w:rFonts w:ascii="Times New Roman" w:hAnsi="Times New Roman"/>
          <w:sz w:val="32"/>
          <w:szCs w:val="32"/>
          <w:lang w:val="kk-KZ"/>
        </w:rPr>
        <w:t xml:space="preserve"> о</w:t>
      </w:r>
      <w:r w:rsidRPr="002C3BD5">
        <w:rPr>
          <w:rFonts w:ascii="Times New Roman" w:hAnsi="Times New Roman"/>
          <w:sz w:val="32"/>
          <w:szCs w:val="32"/>
        </w:rPr>
        <w:t>рганизует прием, а также отвечает за сохранность и исправность</w:t>
      </w:r>
      <w:r w:rsidRPr="002C3BD5">
        <w:rPr>
          <w:rFonts w:ascii="Times New Roman" w:hAnsi="Times New Roman"/>
          <w:sz w:val="32"/>
          <w:szCs w:val="32"/>
          <w:lang w:val="kk-KZ"/>
        </w:rPr>
        <w:t xml:space="preserve"> в</w:t>
      </w:r>
      <w:r w:rsidRPr="002C3BD5">
        <w:rPr>
          <w:rFonts w:ascii="Times New Roman" w:hAnsi="Times New Roman"/>
          <w:sz w:val="32"/>
          <w:szCs w:val="32"/>
        </w:rPr>
        <w:t>сего оборудования.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По установленному  сигналу  звено   немедленно  является   в</w:t>
      </w:r>
      <w:r w:rsidRPr="002C3BD5">
        <w:rPr>
          <w:rFonts w:ascii="Times New Roman" w:hAnsi="Times New Roman"/>
          <w:sz w:val="32"/>
          <w:szCs w:val="32"/>
          <w:lang w:val="kk-KZ"/>
        </w:rPr>
        <w:t xml:space="preserve"> </w:t>
      </w:r>
      <w:r w:rsidRPr="002C3BD5">
        <w:rPr>
          <w:rFonts w:ascii="Times New Roman" w:hAnsi="Times New Roman"/>
          <w:sz w:val="32"/>
          <w:szCs w:val="32"/>
        </w:rPr>
        <w:t>убежище, комендант открывает его для приема людей и выставляет посты.</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bCs/>
          <w:sz w:val="32"/>
          <w:szCs w:val="32"/>
        </w:rPr>
        <w:t>Пост 1</w:t>
      </w:r>
      <w:r w:rsidRPr="002C3BD5">
        <w:rPr>
          <w:rFonts w:ascii="Times New Roman" w:hAnsi="Times New Roman"/>
          <w:bCs/>
          <w:sz w:val="32"/>
          <w:szCs w:val="32"/>
        </w:rPr>
        <w:t xml:space="preserve"> </w:t>
      </w:r>
      <w:r w:rsidRPr="002C3BD5">
        <w:rPr>
          <w:rFonts w:ascii="Times New Roman" w:hAnsi="Times New Roman"/>
          <w:sz w:val="32"/>
          <w:szCs w:val="32"/>
        </w:rPr>
        <w:t>(двухместный, круглосуточный) выставляют у входа в убежище. Дежурные открывают наружные двери, следят за порядком при входе, а после заполнения убежища или по сигналу «Закрыть защитные сооружения!» закрывают двери и остаются внутри помещения у входа. На наружных дверях вывешивают объявление «Убежище заполнено!» и указывают адрес ближайших убежищ.</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bCs/>
          <w:sz w:val="32"/>
          <w:szCs w:val="32"/>
        </w:rPr>
        <w:t>Пост</w:t>
      </w:r>
      <w:r w:rsidRPr="002C3BD5">
        <w:rPr>
          <w:rFonts w:ascii="Times New Roman" w:hAnsi="Times New Roman"/>
          <w:b/>
          <w:bCs/>
          <w:sz w:val="32"/>
          <w:szCs w:val="32"/>
          <w:lang w:val="kk-KZ"/>
        </w:rPr>
        <w:t xml:space="preserve"> </w:t>
      </w:r>
      <w:r w:rsidRPr="002C3BD5">
        <w:rPr>
          <w:rFonts w:ascii="Times New Roman" w:hAnsi="Times New Roman"/>
          <w:b/>
          <w:bCs/>
          <w:sz w:val="32"/>
          <w:szCs w:val="32"/>
        </w:rPr>
        <w:t>2</w:t>
      </w:r>
      <w:r w:rsidRPr="002C3BD5">
        <w:rPr>
          <w:rFonts w:ascii="Times New Roman" w:hAnsi="Times New Roman"/>
          <w:sz w:val="32"/>
          <w:szCs w:val="32"/>
        </w:rPr>
        <w:t>(двухместны</w:t>
      </w:r>
      <w:r w:rsidR="00645FE7" w:rsidRPr="002C3BD5">
        <w:rPr>
          <w:rFonts w:ascii="Times New Roman" w:hAnsi="Times New Roman"/>
          <w:sz w:val="32"/>
          <w:szCs w:val="32"/>
        </w:rPr>
        <w:t>й круглосуточный) обязан подготавлива</w:t>
      </w:r>
      <w:r w:rsidRPr="002C3BD5">
        <w:rPr>
          <w:rFonts w:ascii="Times New Roman" w:hAnsi="Times New Roman"/>
          <w:sz w:val="32"/>
          <w:szCs w:val="32"/>
        </w:rPr>
        <w:t>ть и включать фильтровентиляционный агрегат и регулировать его работу, следить за состоянием герметизации, проверять средства аварийного освещения, закрывать или открывать защитно-герметический клапан аварийного воздухопровода.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bCs/>
          <w:sz w:val="32"/>
          <w:szCs w:val="32"/>
        </w:rPr>
        <w:t>Пост 3</w:t>
      </w:r>
      <w:r w:rsidRPr="002C3BD5">
        <w:rPr>
          <w:rFonts w:ascii="Times New Roman" w:hAnsi="Times New Roman"/>
          <w:bCs/>
          <w:sz w:val="32"/>
          <w:szCs w:val="32"/>
        </w:rPr>
        <w:t xml:space="preserve"> </w:t>
      </w:r>
      <w:r w:rsidRPr="002C3BD5">
        <w:rPr>
          <w:rFonts w:ascii="Times New Roman" w:hAnsi="Times New Roman"/>
          <w:sz w:val="32"/>
          <w:szCs w:val="32"/>
        </w:rPr>
        <w:t>(двухместный, круглосуточный) включает освещение, закрывает ставни аварийного выхода, перекрывает водопровод, канализацию и отопление. При возникновении аварий или повреждений личный состав звена участвует в их ликвидации, а также оказывает первую помощь пострадавшим.</w:t>
      </w:r>
    </w:p>
    <w:p w:rsidR="003768A0" w:rsidRPr="002C3BD5" w:rsidRDefault="003768A0" w:rsidP="00EE1E66">
      <w:pPr>
        <w:shd w:val="clear" w:color="auto" w:fill="FFFFFF"/>
        <w:spacing w:after="0" w:line="240" w:lineRule="auto"/>
        <w:ind w:firstLine="567"/>
        <w:jc w:val="both"/>
        <w:outlineLvl w:val="0"/>
        <w:rPr>
          <w:rFonts w:ascii="Times New Roman" w:hAnsi="Times New Roman"/>
          <w:b/>
          <w:bCs/>
          <w:sz w:val="32"/>
          <w:szCs w:val="32"/>
          <w:lang w:val="kk-KZ"/>
        </w:rPr>
      </w:pPr>
      <w:r w:rsidRPr="002C3BD5">
        <w:rPr>
          <w:rFonts w:ascii="Times New Roman" w:hAnsi="Times New Roman"/>
          <w:b/>
          <w:bCs/>
          <w:sz w:val="32"/>
          <w:szCs w:val="32"/>
        </w:rPr>
        <w:t xml:space="preserve">Герметизированные коллективные средства РХБ защиты </w:t>
      </w:r>
      <w:r w:rsidRPr="002C3BD5">
        <w:rPr>
          <w:rFonts w:ascii="Times New Roman" w:hAnsi="Times New Roman"/>
          <w:b/>
          <w:sz w:val="32"/>
          <w:szCs w:val="32"/>
        </w:rPr>
        <w:t>–</w:t>
      </w:r>
      <w:r w:rsidRPr="002C3BD5">
        <w:rPr>
          <w:rFonts w:ascii="Times New Roman" w:hAnsi="Times New Roman"/>
          <w:b/>
          <w:bCs/>
          <w:sz w:val="32"/>
          <w:szCs w:val="32"/>
        </w:rPr>
        <w:t>убежище</w:t>
      </w:r>
    </w:p>
    <w:p w:rsidR="003768A0" w:rsidRPr="002C3BD5" w:rsidRDefault="003768A0" w:rsidP="00EE1E66">
      <w:pPr>
        <w:shd w:val="clear" w:color="auto" w:fill="FFFFFF"/>
        <w:spacing w:after="0" w:line="240" w:lineRule="auto"/>
        <w:ind w:firstLine="567"/>
        <w:jc w:val="both"/>
        <w:outlineLvl w:val="0"/>
        <w:rPr>
          <w:rFonts w:ascii="Times New Roman" w:hAnsi="Times New Roman"/>
          <w:b/>
          <w:sz w:val="32"/>
          <w:szCs w:val="32"/>
          <w:lang w:val="kk-KZ"/>
        </w:rPr>
      </w:pP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bCs/>
          <w:sz w:val="32"/>
          <w:szCs w:val="32"/>
        </w:rPr>
        <w:t xml:space="preserve">УБЕЖИЩЕ </w:t>
      </w:r>
      <w:r w:rsidRPr="002C3BD5">
        <w:rPr>
          <w:rFonts w:ascii="Times New Roman" w:hAnsi="Times New Roman"/>
          <w:sz w:val="32"/>
          <w:szCs w:val="32"/>
        </w:rPr>
        <w:t xml:space="preserve">- сооружение закрытого типа, специально построенное или оборудованное для защиты личного состава войск от всех средств поражения. В отличие от щелей, блиндажей убежище обеспечивает длительное пребывание в нём людей без применения индивидуальных средств защиты. Чтобы предотвратить попадание в убежище ОВ, РП и БА, оно герметизируется, входы оборудуются тамбурами, а для очистки воздуха и требуемого избыточного давления (подпора) внутри убежища устанавливаются фильтровентиляционные установки. Необходимая степень защиты от проникновения воздействия ударной волны достигается устройством соответствующего </w:t>
      </w:r>
      <w:r w:rsidRPr="002C3BD5">
        <w:rPr>
          <w:rFonts w:ascii="Times New Roman" w:hAnsi="Times New Roman"/>
          <w:sz w:val="32"/>
          <w:szCs w:val="32"/>
        </w:rPr>
        <w:lastRenderedPageBreak/>
        <w:t>покрытия, несущей конструкции, а также специальным оборудованием всех отверстий и проёмов. Для уменьшения глубины проникновения артиллерийских снарядов, авиабомб и ракет в покрытии убежища может устраиваться твёрдая прослойка "тюфяк" из камня, сборного железобетона и других прочных материалов. В убежищах устанавливаются отопительные и осветительные приборы, нары (койки) и другое оборудование.</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По способу возведения различают убежища котлованного и подзе</w:t>
      </w:r>
      <w:r w:rsidR="00645FE7" w:rsidRPr="002C3BD5">
        <w:rPr>
          <w:rFonts w:ascii="Times New Roman" w:hAnsi="Times New Roman"/>
          <w:sz w:val="32"/>
          <w:szCs w:val="32"/>
        </w:rPr>
        <w:t>много типа (при высоком уровне гр</w:t>
      </w:r>
      <w:r w:rsidRPr="002C3BD5">
        <w:rPr>
          <w:rFonts w:ascii="Times New Roman" w:hAnsi="Times New Roman"/>
          <w:sz w:val="32"/>
          <w:szCs w:val="32"/>
        </w:rPr>
        <w:t>унтовых вод и в скальных грунтах обычно устраиваются убежища полузаглубленного и насыпного типов). Убежища подземного типа возводятся без вскрытия поверхности земли, над подземной выработкой оставляется защитный слой грунта.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По назначению убежища бывают войсковыми и гражданской обороны. Войсковые убежища классифицируются по степени </w:t>
      </w:r>
      <w:r w:rsidRPr="002C3BD5">
        <w:rPr>
          <w:rFonts w:ascii="Times New Roman" w:hAnsi="Times New Roman"/>
          <w:sz w:val="32"/>
          <w:szCs w:val="32"/>
          <w:lang w:val="kk-KZ"/>
        </w:rPr>
        <w:t>за</w:t>
      </w:r>
      <w:r w:rsidRPr="002C3BD5">
        <w:rPr>
          <w:rFonts w:ascii="Times New Roman" w:hAnsi="Times New Roman"/>
          <w:sz w:val="32"/>
          <w:szCs w:val="32"/>
        </w:rPr>
        <w:t xml:space="preserve">щиты, применяемым материалам, конструкциям и способу  возведения. Подразделяются они также на убежища легкого и </w:t>
      </w:r>
      <w:r w:rsidRPr="002C3BD5">
        <w:rPr>
          <w:rFonts w:ascii="Times New Roman" w:hAnsi="Times New Roman"/>
          <w:sz w:val="32"/>
          <w:szCs w:val="32"/>
          <w:lang w:val="kk-KZ"/>
        </w:rPr>
        <w:t>тя</w:t>
      </w:r>
      <w:r w:rsidRPr="002C3BD5">
        <w:rPr>
          <w:rFonts w:ascii="Times New Roman" w:hAnsi="Times New Roman"/>
          <w:sz w:val="32"/>
          <w:szCs w:val="32"/>
        </w:rPr>
        <w:t>желого типа. Первые имеют грунтовую обсыпку толщиной 90-130 см, в покрытиях вторых устраивают "тюфяк".</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По защитным свойствам убежища делятся на классы, которые характеризуются степенью защиты от ударной волны ядерного взрыва. По вместимости убежища, как правило, рассчитаны от 100-150 до нескольких тысяч человек. По способу возведения бывают монолитные и из сборного железобетона. По месту расположения убежища подразделяются на встроенные и отдельно стоящие. Убежища обычно имеют отсеки для размещения людей, фильтровентиляционное помещение, медпункт, санузел, кладовую для хранения запасов продуктов питания и тамбуры, обязательно оборудуются защищенными входами и аварийными выходами.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Коллективные средства защиты подразделяются на герметизированные и негерметизированные, причём только первые обеспечивают коллективную защиту от радиоактивных, химических и биологических средств. </w:t>
      </w:r>
      <w:r w:rsidRPr="002C3BD5">
        <w:rPr>
          <w:rFonts w:ascii="Times New Roman" w:hAnsi="Times New Roman"/>
          <w:sz w:val="32"/>
          <w:szCs w:val="32"/>
          <w:lang w:val="kk-KZ"/>
        </w:rPr>
        <w:t xml:space="preserve">Оно </w:t>
      </w:r>
      <w:r w:rsidRPr="002C3BD5">
        <w:rPr>
          <w:rFonts w:ascii="Times New Roman" w:hAnsi="Times New Roman"/>
          <w:sz w:val="32"/>
          <w:szCs w:val="32"/>
        </w:rPr>
        <w:t>бывают открытого и закрытого типа. Простейшим</w:t>
      </w:r>
      <w:r w:rsidRPr="002C3BD5">
        <w:rPr>
          <w:rFonts w:ascii="Times New Roman" w:hAnsi="Times New Roman"/>
          <w:sz w:val="32"/>
          <w:szCs w:val="32"/>
          <w:lang w:val="kk-KZ"/>
        </w:rPr>
        <w:t xml:space="preserve"> </w:t>
      </w:r>
      <w:r w:rsidRPr="002C3BD5">
        <w:rPr>
          <w:rFonts w:ascii="Times New Roman" w:hAnsi="Times New Roman"/>
          <w:sz w:val="32"/>
          <w:szCs w:val="32"/>
        </w:rPr>
        <w:t>является щель, в том числе имеющая легкое перекрытие; она защищает от пуль, осколков, в 1,5-2 раза снижает воздействие поражающих факторов ядерного оружия. Перекрытия с грунтовой</w:t>
      </w:r>
      <w:r w:rsidR="00645FE7" w:rsidRPr="002C3BD5">
        <w:rPr>
          <w:rFonts w:ascii="Times New Roman" w:hAnsi="Times New Roman"/>
          <w:sz w:val="32"/>
          <w:szCs w:val="32"/>
        </w:rPr>
        <w:t xml:space="preserve"> обсыпкой в 30-60 см обеспечивают </w:t>
      </w:r>
      <w:r w:rsidRPr="002C3BD5">
        <w:rPr>
          <w:rFonts w:ascii="Times New Roman" w:hAnsi="Times New Roman"/>
          <w:sz w:val="32"/>
          <w:szCs w:val="32"/>
        </w:rPr>
        <w:t>защиту от воздействия зажигательных веществ, предохраняет от непосредственного попадания радиоактивных осадков и капельно</w:t>
      </w:r>
      <w:r w:rsidRPr="002C3BD5">
        <w:rPr>
          <w:rFonts w:ascii="Times New Roman" w:hAnsi="Times New Roman"/>
          <w:sz w:val="32"/>
          <w:szCs w:val="32"/>
        </w:rPr>
        <w:softHyphen/>
      </w:r>
      <w:r w:rsidRPr="002C3BD5">
        <w:rPr>
          <w:rFonts w:ascii="Times New Roman" w:hAnsi="Times New Roman"/>
          <w:sz w:val="32"/>
          <w:szCs w:val="32"/>
        </w:rPr>
        <w:lastRenderedPageBreak/>
        <w:t>жидких ОБ. Большую степень защиты обеспечивают сооружен</w:t>
      </w:r>
      <w:r w:rsidR="00645FE7" w:rsidRPr="002C3BD5">
        <w:rPr>
          <w:rFonts w:ascii="Times New Roman" w:hAnsi="Times New Roman"/>
          <w:sz w:val="32"/>
          <w:szCs w:val="32"/>
          <w:lang w:val="kk-KZ"/>
        </w:rPr>
        <w:t>ия</w:t>
      </w:r>
      <w:r w:rsidRPr="002C3BD5">
        <w:rPr>
          <w:rFonts w:ascii="Times New Roman" w:hAnsi="Times New Roman"/>
          <w:sz w:val="32"/>
          <w:szCs w:val="32"/>
        </w:rPr>
        <w:t xml:space="preserve"> закрытого типа - блиндажи и убежища. В отличии от блиндажа убежище оборудуется табельными фильтровентиляционными комплектами и надёжно герметизизируются. Поэтому в них личный состав может находиться длительное время без индивидуальных средств защиты.</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 xml:space="preserve">При инженерном оборудовании районов, на территории которых имеются населенные пункты, в качестве </w:t>
      </w:r>
      <w:r w:rsidRPr="002C3BD5">
        <w:rPr>
          <w:rFonts w:ascii="Times New Roman" w:hAnsi="Times New Roman"/>
          <w:sz w:val="32"/>
          <w:szCs w:val="32"/>
          <w:lang w:val="kk-KZ"/>
        </w:rPr>
        <w:t xml:space="preserve">  </w:t>
      </w:r>
      <w:r w:rsidRPr="002C3BD5">
        <w:rPr>
          <w:rFonts w:ascii="Times New Roman" w:hAnsi="Times New Roman"/>
          <w:sz w:val="32"/>
          <w:szCs w:val="32"/>
        </w:rPr>
        <w:t>К.з.с. могут использоваться соответствующим образом приспособленные подвальные помещения капитальных зданий, подземные коммуникационные сооружения, станции и тоннель метрополитена, горные выработки, пещеры, шахты и прочее.</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p>
    <w:p w:rsidR="003768A0" w:rsidRPr="002C3BD5" w:rsidRDefault="003768A0" w:rsidP="00EE1E66">
      <w:pPr>
        <w:shd w:val="clear" w:color="auto" w:fill="FFFFFF"/>
        <w:spacing w:after="0" w:line="240" w:lineRule="auto"/>
        <w:ind w:firstLine="567"/>
        <w:jc w:val="center"/>
        <w:outlineLvl w:val="0"/>
        <w:rPr>
          <w:rFonts w:ascii="Times New Roman" w:hAnsi="Times New Roman"/>
          <w:b/>
          <w:sz w:val="32"/>
          <w:szCs w:val="32"/>
        </w:rPr>
      </w:pPr>
      <w:r w:rsidRPr="002C3BD5">
        <w:rPr>
          <w:rFonts w:ascii="Times New Roman" w:hAnsi="Times New Roman"/>
          <w:b/>
          <w:bCs/>
          <w:sz w:val="32"/>
          <w:szCs w:val="32"/>
        </w:rPr>
        <w:t>Негерметизированные коллективные средства РХБ зашиты</w:t>
      </w:r>
    </w:p>
    <w:tbl>
      <w:tblPr>
        <w:tblW w:w="9498" w:type="dxa"/>
        <w:tblInd w:w="40" w:type="dxa"/>
        <w:tblLayout w:type="fixed"/>
        <w:tblCellMar>
          <w:left w:w="40" w:type="dxa"/>
          <w:right w:w="40" w:type="dxa"/>
        </w:tblCellMar>
        <w:tblLook w:val="00A0"/>
      </w:tblPr>
      <w:tblGrid>
        <w:gridCol w:w="9498"/>
      </w:tblGrid>
      <w:tr w:rsidR="003768A0" w:rsidRPr="002C3BD5" w:rsidTr="009D39AB">
        <w:trPr>
          <w:trHeight w:val="749"/>
        </w:trPr>
        <w:tc>
          <w:tcPr>
            <w:tcW w:w="9498" w:type="dxa"/>
            <w:tcBorders>
              <w:top w:val="single" w:sz="6" w:space="0" w:color="auto"/>
              <w:left w:val="single" w:sz="6" w:space="0" w:color="auto"/>
              <w:bottom w:val="single" w:sz="4" w:space="0" w:color="auto"/>
              <w:right w:val="single" w:sz="4" w:space="0" w:color="auto"/>
            </w:tcBorders>
            <w:shd w:val="clear" w:color="auto" w:fill="FFFFFF"/>
          </w:tcPr>
          <w:p w:rsidR="003768A0" w:rsidRPr="002C3BD5" w:rsidRDefault="003768A0" w:rsidP="009D39AB">
            <w:pPr>
              <w:widowControl w:val="0"/>
              <w:shd w:val="clear" w:color="auto" w:fill="FFFFFF"/>
              <w:autoSpaceDE w:val="0"/>
              <w:autoSpaceDN w:val="0"/>
              <w:adjustRightInd w:val="0"/>
              <w:spacing w:after="0" w:line="240" w:lineRule="auto"/>
              <w:ind w:firstLine="102"/>
              <w:jc w:val="both"/>
              <w:outlineLvl w:val="0"/>
              <w:rPr>
                <w:rFonts w:ascii="Times New Roman" w:hAnsi="Times New Roman"/>
                <w:sz w:val="32"/>
                <w:szCs w:val="32"/>
                <w:lang w:val="kk-KZ" w:bidi="lo-LA"/>
              </w:rPr>
            </w:pPr>
            <w:r w:rsidRPr="002C3BD5">
              <w:rPr>
                <w:rFonts w:ascii="Times New Roman" w:hAnsi="Times New Roman"/>
                <w:bCs/>
                <w:sz w:val="32"/>
                <w:szCs w:val="32"/>
              </w:rPr>
              <w:t>Площадь зон поражения ядерным взрывом размещенного этих сооружениях личного состава от 4 до</w:t>
            </w:r>
            <w:r w:rsidRPr="002C3BD5">
              <w:rPr>
                <w:rFonts w:ascii="Times New Roman" w:hAnsi="Times New Roman"/>
                <w:bCs/>
                <w:sz w:val="32"/>
                <w:szCs w:val="32"/>
                <w:lang w:val="kk-KZ"/>
              </w:rPr>
              <w:t xml:space="preserve"> </w:t>
            </w:r>
            <w:r w:rsidRPr="002C3BD5">
              <w:rPr>
                <w:rFonts w:ascii="Times New Roman" w:hAnsi="Times New Roman"/>
                <w:bCs/>
                <w:sz w:val="32"/>
                <w:szCs w:val="32"/>
              </w:rPr>
              <w:t>25 раз меньше, чем</w:t>
            </w:r>
            <w:r w:rsidR="00645FE7" w:rsidRPr="002C3BD5">
              <w:rPr>
                <w:rFonts w:ascii="Times New Roman" w:hAnsi="Times New Roman"/>
                <w:bCs/>
                <w:sz w:val="32"/>
                <w:szCs w:val="32"/>
              </w:rPr>
              <w:t xml:space="preserve"> в</w:t>
            </w:r>
            <w:r w:rsidRPr="002C3BD5">
              <w:rPr>
                <w:rFonts w:ascii="Times New Roman" w:hAnsi="Times New Roman"/>
                <w:bCs/>
                <w:sz w:val="32"/>
                <w:szCs w:val="32"/>
              </w:rPr>
              <w:t xml:space="preserve"> открытой местности.                                                                          </w:t>
            </w:r>
          </w:p>
        </w:tc>
      </w:tr>
      <w:tr w:rsidR="003768A0" w:rsidRPr="002C3BD5" w:rsidTr="009D39AB">
        <w:trPr>
          <w:trHeight w:val="556"/>
        </w:trPr>
        <w:tc>
          <w:tcPr>
            <w:tcW w:w="9498" w:type="dxa"/>
            <w:tcBorders>
              <w:top w:val="single" w:sz="4" w:space="0" w:color="auto"/>
              <w:left w:val="single" w:sz="6" w:space="0" w:color="auto"/>
              <w:bottom w:val="single" w:sz="4" w:space="0" w:color="auto"/>
              <w:right w:val="single" w:sz="6" w:space="0" w:color="auto"/>
            </w:tcBorders>
            <w:shd w:val="clear" w:color="auto" w:fill="FFFFFF"/>
          </w:tcPr>
          <w:p w:rsidR="003768A0" w:rsidRPr="002C3BD5" w:rsidRDefault="003768A0" w:rsidP="009D39AB">
            <w:pPr>
              <w:widowControl w:val="0"/>
              <w:shd w:val="clear" w:color="auto" w:fill="FFFFFF"/>
              <w:autoSpaceDE w:val="0"/>
              <w:autoSpaceDN w:val="0"/>
              <w:adjustRightInd w:val="0"/>
              <w:spacing w:after="0" w:line="240" w:lineRule="auto"/>
              <w:ind w:firstLine="102"/>
              <w:jc w:val="both"/>
              <w:outlineLvl w:val="0"/>
              <w:rPr>
                <w:rFonts w:ascii="Times New Roman" w:hAnsi="Times New Roman"/>
                <w:sz w:val="32"/>
                <w:szCs w:val="32"/>
                <w:lang w:bidi="lo-LA"/>
              </w:rPr>
            </w:pPr>
            <w:r w:rsidRPr="002C3BD5">
              <w:rPr>
                <w:rFonts w:ascii="Times New Roman" w:hAnsi="Times New Roman"/>
                <w:bCs/>
                <w:sz w:val="32"/>
                <w:szCs w:val="32"/>
              </w:rPr>
              <w:t>Щели защищают от ядерного взрыва примерно так же, как и траншеи</w:t>
            </w:r>
          </w:p>
        </w:tc>
      </w:tr>
    </w:tbl>
    <w:p w:rsidR="003768A0" w:rsidRPr="009D39AB" w:rsidRDefault="003768A0" w:rsidP="00EE1E66">
      <w:pPr>
        <w:shd w:val="clear" w:color="auto" w:fill="FFFFFF"/>
        <w:spacing w:after="0" w:line="240" w:lineRule="auto"/>
        <w:ind w:firstLine="567"/>
        <w:jc w:val="both"/>
        <w:outlineLvl w:val="0"/>
        <w:rPr>
          <w:rFonts w:ascii="Times New Roman" w:hAnsi="Times New Roman"/>
          <w:sz w:val="16"/>
          <w:szCs w:val="16"/>
          <w:lang w:val="kk-KZ" w:bidi="lo-LA"/>
        </w:rPr>
      </w:pP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Щели, блиндажи, убежища устраиваются в системе траншей, на огневых позициях и в районах расположения подразделений.</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Эти сооружения располагаются на местности так, чтобы находящийся в них личный состав мог быстро и скрытно занимать огневые позиции и чтобы полностью использовать защитные свойства местности.</w:t>
      </w:r>
    </w:p>
    <w:p w:rsidR="003768A0" w:rsidRPr="009D39AB" w:rsidRDefault="003768A0" w:rsidP="00EE1E66">
      <w:pPr>
        <w:shd w:val="clear" w:color="auto" w:fill="FFFFFF"/>
        <w:spacing w:after="0" w:line="240" w:lineRule="auto"/>
        <w:ind w:firstLine="567"/>
        <w:jc w:val="both"/>
        <w:outlineLvl w:val="0"/>
        <w:rPr>
          <w:rFonts w:ascii="Times New Roman" w:hAnsi="Times New Roman"/>
          <w:sz w:val="16"/>
          <w:szCs w:val="16"/>
          <w:lang w:val="kk-KZ"/>
        </w:rPr>
      </w:pPr>
    </w:p>
    <w:p w:rsidR="003768A0" w:rsidRPr="002C3BD5" w:rsidRDefault="00645FE7" w:rsidP="00EE1E66">
      <w:pPr>
        <w:shd w:val="clear" w:color="auto" w:fill="FFFFFF"/>
        <w:spacing w:after="0" w:line="240" w:lineRule="auto"/>
        <w:ind w:firstLine="567"/>
        <w:jc w:val="both"/>
        <w:outlineLvl w:val="0"/>
        <w:rPr>
          <w:rFonts w:ascii="Times New Roman" w:hAnsi="Times New Roman"/>
          <w:b/>
          <w:bCs/>
          <w:sz w:val="32"/>
          <w:szCs w:val="32"/>
          <w:lang w:val="kk-KZ"/>
        </w:rPr>
      </w:pPr>
      <w:r w:rsidRPr="002C3BD5">
        <w:rPr>
          <w:rFonts w:ascii="Times New Roman" w:hAnsi="Times New Roman"/>
          <w:b/>
          <w:bCs/>
          <w:sz w:val="32"/>
          <w:szCs w:val="32"/>
        </w:rPr>
        <w:t>14</w:t>
      </w:r>
      <w:r w:rsidR="003768A0" w:rsidRPr="002C3BD5">
        <w:rPr>
          <w:rFonts w:ascii="Times New Roman" w:hAnsi="Times New Roman"/>
          <w:b/>
          <w:bCs/>
          <w:sz w:val="32"/>
          <w:szCs w:val="32"/>
        </w:rPr>
        <w:t>.3 Виды и основные свойства боевых биологических средств</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Основу поражающего действия биологического оружия составляют биологические средства (БС) - специально отобранные для боевого применения биологические агенты, способные вызывать у людей, животных, растений тяжелые массовые заболевания (поражения).</w:t>
      </w:r>
      <w:r w:rsidRPr="002C3BD5">
        <w:rPr>
          <w:rFonts w:ascii="Times New Roman" w:hAnsi="Times New Roman"/>
          <w:sz w:val="32"/>
          <w:szCs w:val="32"/>
          <w:lang w:val="kk-KZ"/>
        </w:rPr>
        <w:t xml:space="preserve"> </w:t>
      </w:r>
      <w:r w:rsidRPr="002C3BD5">
        <w:rPr>
          <w:rFonts w:ascii="Times New Roman" w:hAnsi="Times New Roman"/>
          <w:sz w:val="32"/>
          <w:szCs w:val="32"/>
        </w:rPr>
        <w:t xml:space="preserve">К биологическим агентам относятся: отдельные представители патогенных, т.е. болезнетворных микроорганизмов - возбудителей наиболее опасных инфекционных заболеваний у человека, сельскохозяйственных животных и растений; продукты жизнедеятельности некоторых микробов, в частности из класса бактерий, обладающие в отношении организма </w:t>
      </w:r>
      <w:r w:rsidRPr="002C3BD5">
        <w:rPr>
          <w:rFonts w:ascii="Times New Roman" w:hAnsi="Times New Roman"/>
          <w:sz w:val="32"/>
          <w:szCs w:val="32"/>
        </w:rPr>
        <w:lastRenderedPageBreak/>
        <w:t>человека и животных крайне высокой токсичностью и вызывающие при их попадании в организм тяжелые поражения (отравления).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Для уничтожения посевов злаковых и технических культур и подрыва тем самым</w:t>
      </w:r>
      <w:r w:rsidR="00645FE7" w:rsidRPr="002C3BD5">
        <w:rPr>
          <w:rFonts w:ascii="Times New Roman" w:hAnsi="Times New Roman"/>
          <w:sz w:val="32"/>
          <w:szCs w:val="32"/>
        </w:rPr>
        <w:t xml:space="preserve"> </w:t>
      </w:r>
      <w:r w:rsidRPr="002C3BD5">
        <w:rPr>
          <w:rFonts w:ascii="Times New Roman" w:hAnsi="Times New Roman"/>
          <w:sz w:val="32"/>
          <w:szCs w:val="32"/>
        </w:rPr>
        <w:t>экономического потенциала противника в качестве биологических средств можно ожидать преднамеренное использование насекомых - наиболее опасных, вредителей сельскохозяйственных культур.</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bCs/>
          <w:sz w:val="32"/>
          <w:szCs w:val="32"/>
        </w:rPr>
        <w:t>Патогенные микроорганизмы</w:t>
      </w:r>
      <w:r w:rsidRPr="002C3BD5">
        <w:rPr>
          <w:rFonts w:ascii="Times New Roman" w:hAnsi="Times New Roman"/>
          <w:bCs/>
          <w:sz w:val="32"/>
          <w:szCs w:val="32"/>
        </w:rPr>
        <w:t xml:space="preserve"> </w:t>
      </w:r>
      <w:r w:rsidRPr="002C3BD5">
        <w:rPr>
          <w:rFonts w:ascii="Times New Roman" w:hAnsi="Times New Roman"/>
          <w:sz w:val="32"/>
          <w:szCs w:val="32"/>
        </w:rPr>
        <w:t>- возбудители инфекционных болезней человека и животных в зависимости от размеров строения и биологических свойств подразделяются на следующие классы: бактерии, вирусы, риккетсии, грибки, спирохеты и простейшие. Последние два класса микроорганизмов в качестве биологических средств поражения, по мнению иностранных специалистов, значения не имеют.</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bCs/>
          <w:sz w:val="32"/>
          <w:szCs w:val="32"/>
        </w:rPr>
        <w:t>Бактерии</w:t>
      </w:r>
      <w:r w:rsidRPr="002C3BD5">
        <w:rPr>
          <w:rFonts w:ascii="Times New Roman" w:hAnsi="Times New Roman"/>
          <w:bCs/>
          <w:sz w:val="32"/>
          <w:szCs w:val="32"/>
        </w:rPr>
        <w:t xml:space="preserve"> </w:t>
      </w:r>
      <w:r w:rsidRPr="002C3BD5">
        <w:rPr>
          <w:rFonts w:ascii="Times New Roman" w:hAnsi="Times New Roman"/>
          <w:sz w:val="32"/>
          <w:szCs w:val="32"/>
        </w:rPr>
        <w:t>- одноклеточные микроорганизмы растительной природы, весьма разнообразные по своей форме. Их размеры от 0,5</w:t>
      </w:r>
      <w:r w:rsidRPr="002C3BD5">
        <w:rPr>
          <w:rFonts w:ascii="Times New Roman" w:hAnsi="Times New Roman"/>
          <w:sz w:val="32"/>
          <w:szCs w:val="32"/>
          <w:lang w:val="kk-KZ"/>
        </w:rPr>
        <w:t xml:space="preserve"> </w:t>
      </w:r>
      <w:r w:rsidRPr="002C3BD5">
        <w:rPr>
          <w:rFonts w:ascii="Times New Roman" w:hAnsi="Times New Roman"/>
          <w:sz w:val="32"/>
          <w:szCs w:val="32"/>
        </w:rPr>
        <w:t>до 8-10 мкм, Бактерии в вегетативной форме, т.е. в форме роста и развития, весьма чувствительны к воздействию высокой температуры, солнечного света, резким колебаниям влажности и дезинфицирующим средствам и, наоборот, сохраняют достаточную устойчивость при пониженных температурах даже до минус 15-25°С. Некоторые виды бактерий для выживания в неблагоприятных условиях способны покрываться защитной капсулой или образуют спору. Микробы в споровой форме обладают очень высокой устойчивостью к высыханию, недостатку питательных веществ, действию высоких и низких температур и дезинфицирующих средств. Из патогенных бактерий способностью образовывать опоры обладают возбудители сибирской язвы, ботулизма, столбняка и др. По данным литературных источников, почти все виды бактерий, используемых в качестве средств поражения, относительно несложно выращивать на искусственных питательных средах, а массовое их получение возможно о помощью оборудования и процессов, используемых промышленностью при производстве антибиотиков, витаминов и продуктов современного бродильного производства. К классу бактерий относятся возбудители большинства наиболее опасных заболеваний человека, таких, как чума, холера, сибирская язва, сап, мелиоидоз и др.</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sz w:val="32"/>
          <w:szCs w:val="32"/>
        </w:rPr>
        <w:lastRenderedPageBreak/>
        <w:t>Вирусы</w:t>
      </w:r>
      <w:r w:rsidRPr="002C3BD5">
        <w:rPr>
          <w:rFonts w:ascii="Times New Roman" w:hAnsi="Times New Roman"/>
          <w:sz w:val="32"/>
          <w:szCs w:val="32"/>
        </w:rPr>
        <w:t xml:space="preserve"> - обширная группа микроорганизмов, имеющих размеры от 0,08 до 0,35 мкм. Они способны жить и размножаться только в живых клетках за счет использования биосинтетического аппарата клетки хозяина, т.е. являются внутриклеточными паразитами. Вирусы обладают относительно высокой устойчивостью к низким температурам и высушивании. Солнечный свет, особенно ультрафиолетовые лучи, а также температура выше 60°С и дезинфицирующие средства (формалин, хлорамин и др.) действуют на вирусы губительно. Вирусы являются причиной более чем 75 заболеваний человека, среди которых такие высокоопасные, как натуральная оспа, желтая лихорадка и др.</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sz w:val="32"/>
          <w:szCs w:val="32"/>
        </w:rPr>
        <w:t>Риккетсии</w:t>
      </w:r>
      <w:r w:rsidRPr="002C3BD5">
        <w:rPr>
          <w:rFonts w:ascii="Times New Roman" w:hAnsi="Times New Roman"/>
          <w:sz w:val="32"/>
          <w:szCs w:val="32"/>
        </w:rPr>
        <w:t xml:space="preserve"> -</w:t>
      </w:r>
      <w:r w:rsidRPr="002C3BD5">
        <w:rPr>
          <w:rFonts w:ascii="Times New Roman" w:hAnsi="Times New Roman"/>
          <w:sz w:val="32"/>
          <w:szCs w:val="32"/>
          <w:lang w:val="kk-KZ"/>
        </w:rPr>
        <w:t xml:space="preserve"> </w:t>
      </w:r>
      <w:r w:rsidRPr="002C3BD5">
        <w:rPr>
          <w:rFonts w:ascii="Times New Roman" w:hAnsi="Times New Roman"/>
          <w:sz w:val="32"/>
          <w:szCs w:val="32"/>
        </w:rPr>
        <w:t>группа микроорганизмов, занимающая промежуточное положение между бактериями и вирусами. Размеры их - от 0,3 до 0,5 мкм. Риккетсии спор не о</w:t>
      </w:r>
      <w:r w:rsidR="00645FE7" w:rsidRPr="002C3BD5">
        <w:rPr>
          <w:rFonts w:ascii="Times New Roman" w:hAnsi="Times New Roman"/>
          <w:sz w:val="32"/>
          <w:szCs w:val="32"/>
        </w:rPr>
        <w:t>бразуют, устойчивы к высушиванию</w:t>
      </w:r>
      <w:r w:rsidRPr="002C3BD5">
        <w:rPr>
          <w:rFonts w:ascii="Times New Roman" w:hAnsi="Times New Roman"/>
          <w:sz w:val="32"/>
          <w:szCs w:val="32"/>
        </w:rPr>
        <w:t>,</w:t>
      </w:r>
      <w:r w:rsidRPr="002C3BD5">
        <w:rPr>
          <w:rFonts w:ascii="Times New Roman" w:hAnsi="Times New Roman"/>
          <w:sz w:val="32"/>
          <w:szCs w:val="32"/>
          <w:lang w:val="kk-KZ"/>
        </w:rPr>
        <w:t xml:space="preserve"> </w:t>
      </w:r>
      <w:r w:rsidRPr="002C3BD5">
        <w:rPr>
          <w:rFonts w:ascii="Times New Roman" w:hAnsi="Times New Roman"/>
          <w:sz w:val="32"/>
          <w:szCs w:val="32"/>
        </w:rPr>
        <w:t>замораживанию и  колебаниям    относительной' влажности воздуха, однако дост</w:t>
      </w:r>
      <w:r w:rsidR="00645FE7" w:rsidRPr="002C3BD5">
        <w:rPr>
          <w:rFonts w:ascii="Times New Roman" w:hAnsi="Times New Roman"/>
          <w:sz w:val="32"/>
          <w:szCs w:val="32"/>
        </w:rPr>
        <w:t>аточно чувствительны к действию</w:t>
      </w:r>
      <w:r w:rsidRPr="002C3BD5">
        <w:rPr>
          <w:rFonts w:ascii="Times New Roman" w:hAnsi="Times New Roman"/>
          <w:sz w:val="32"/>
          <w:szCs w:val="32"/>
        </w:rPr>
        <w:t xml:space="preserve"> высоких температур и дезинфицирующих средств. Заболевания, вызываемые риккетсиями, называются </w:t>
      </w:r>
      <w:r w:rsidR="00645FE7" w:rsidRPr="002C3BD5">
        <w:rPr>
          <w:rFonts w:ascii="Times New Roman" w:hAnsi="Times New Roman"/>
          <w:b/>
          <w:sz w:val="32"/>
          <w:szCs w:val="32"/>
        </w:rPr>
        <w:t>ри</w:t>
      </w:r>
      <w:r w:rsidRPr="002C3BD5">
        <w:rPr>
          <w:rFonts w:ascii="Times New Roman" w:hAnsi="Times New Roman"/>
          <w:b/>
          <w:sz w:val="32"/>
          <w:szCs w:val="32"/>
        </w:rPr>
        <w:t>ккетсиозами;</w:t>
      </w:r>
      <w:r w:rsidRPr="002C3BD5">
        <w:rPr>
          <w:rFonts w:ascii="Times New Roman" w:hAnsi="Times New Roman"/>
          <w:sz w:val="32"/>
          <w:szCs w:val="32"/>
        </w:rPr>
        <w:t xml:space="preserve"> среди них</w:t>
      </w:r>
      <w:r w:rsidRPr="002C3BD5">
        <w:rPr>
          <w:rFonts w:ascii="Times New Roman" w:hAnsi="Times New Roman"/>
          <w:sz w:val="32"/>
          <w:szCs w:val="32"/>
          <w:lang w:val="kk-KZ"/>
        </w:rPr>
        <w:t xml:space="preserve"> т</w:t>
      </w:r>
      <w:r w:rsidRPr="002C3BD5">
        <w:rPr>
          <w:rFonts w:ascii="Times New Roman" w:hAnsi="Times New Roman"/>
          <w:sz w:val="32"/>
          <w:szCs w:val="32"/>
        </w:rPr>
        <w:t>акие высокоопасные, как с</w:t>
      </w:r>
      <w:r w:rsidR="00645FE7" w:rsidRPr="002C3BD5">
        <w:rPr>
          <w:rFonts w:ascii="Times New Roman" w:hAnsi="Times New Roman"/>
          <w:sz w:val="32"/>
          <w:szCs w:val="32"/>
        </w:rPr>
        <w:t>ыпной тиф, пятнистая лихорадка с</w:t>
      </w:r>
      <w:r w:rsidRPr="002C3BD5">
        <w:rPr>
          <w:rFonts w:ascii="Times New Roman" w:hAnsi="Times New Roman"/>
          <w:sz w:val="32"/>
          <w:szCs w:val="32"/>
        </w:rPr>
        <w:t xml:space="preserve">калистых гор </w:t>
      </w:r>
      <w:r w:rsidR="00645FE7" w:rsidRPr="002C3BD5">
        <w:rPr>
          <w:rFonts w:ascii="Times New Roman" w:hAnsi="Times New Roman"/>
          <w:sz w:val="32"/>
          <w:szCs w:val="32"/>
        </w:rPr>
        <w:t>и др. В естественных условиях ри</w:t>
      </w:r>
      <w:r w:rsidRPr="002C3BD5">
        <w:rPr>
          <w:rFonts w:ascii="Times New Roman" w:hAnsi="Times New Roman"/>
          <w:sz w:val="32"/>
          <w:szCs w:val="32"/>
        </w:rPr>
        <w:t xml:space="preserve">ккетсиозы гередаются человеку в основном через кровососущих членистоногих, в организме которых возбудители обитают часто </w:t>
      </w:r>
      <w:r w:rsidR="00645FE7" w:rsidRPr="002C3BD5">
        <w:rPr>
          <w:rFonts w:ascii="Times New Roman" w:hAnsi="Times New Roman"/>
          <w:sz w:val="32"/>
          <w:szCs w:val="32"/>
        </w:rPr>
        <w:t>к</w:t>
      </w:r>
      <w:r w:rsidRPr="002C3BD5">
        <w:rPr>
          <w:rFonts w:ascii="Times New Roman" w:hAnsi="Times New Roman"/>
          <w:sz w:val="32"/>
          <w:szCs w:val="32"/>
        </w:rPr>
        <w:t>ак безвредные паразиты.</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b/>
          <w:bCs/>
          <w:sz w:val="32"/>
          <w:szCs w:val="32"/>
        </w:rPr>
        <w:t>Грибки</w:t>
      </w:r>
      <w:r w:rsidRPr="002C3BD5">
        <w:rPr>
          <w:rFonts w:ascii="Times New Roman" w:hAnsi="Times New Roman"/>
          <w:bCs/>
          <w:sz w:val="32"/>
          <w:szCs w:val="32"/>
        </w:rPr>
        <w:t xml:space="preserve"> </w:t>
      </w:r>
      <w:r w:rsidRPr="002C3BD5">
        <w:rPr>
          <w:rFonts w:ascii="Times New Roman" w:hAnsi="Times New Roman"/>
          <w:sz w:val="32"/>
          <w:szCs w:val="32"/>
        </w:rPr>
        <w:t xml:space="preserve">- одно- или многоклеточные микроорганизмы растительного происхождения. Их размеры от 3 до 50 мкм и более. Грибки могут образовывать, споры обладающие высокой устойчивостью к замораживанию, высушивании, действию солнечных лучей и дезинфицирующих средств. Заболевания, </w:t>
      </w:r>
      <w:r w:rsidRPr="002C3BD5">
        <w:rPr>
          <w:rFonts w:ascii="Times New Roman" w:hAnsi="Times New Roman"/>
          <w:sz w:val="32"/>
          <w:szCs w:val="32"/>
          <w:lang w:val="kk-KZ"/>
        </w:rPr>
        <w:t>в</w:t>
      </w:r>
      <w:r w:rsidRPr="002C3BD5">
        <w:rPr>
          <w:rFonts w:ascii="Times New Roman" w:hAnsi="Times New Roman"/>
          <w:sz w:val="32"/>
          <w:szCs w:val="32"/>
        </w:rPr>
        <w:t>ызываемые патогенными грибками, носят название микозов. Среди них такие тяжелые инфекционные заболевания людей, как юкцидиоадомикоз, блаотомикоз, гистоплазмоз и др.</w:t>
      </w:r>
    </w:p>
    <w:p w:rsidR="003768A0" w:rsidRPr="002C3BD5" w:rsidRDefault="003768A0" w:rsidP="00EE1E66">
      <w:pPr>
        <w:shd w:val="clear" w:color="auto" w:fill="FFFFFF"/>
        <w:spacing w:after="0" w:line="240" w:lineRule="auto"/>
        <w:ind w:firstLine="567"/>
        <w:jc w:val="both"/>
        <w:outlineLvl w:val="0"/>
        <w:rPr>
          <w:rFonts w:ascii="Times New Roman" w:hAnsi="Times New Roman"/>
          <w:b/>
          <w:bCs/>
          <w:sz w:val="32"/>
          <w:szCs w:val="32"/>
          <w:lang w:val="kk-KZ"/>
        </w:rPr>
      </w:pPr>
      <w:r w:rsidRPr="002C3BD5">
        <w:rPr>
          <w:rFonts w:ascii="Times New Roman" w:hAnsi="Times New Roman"/>
          <w:b/>
          <w:bCs/>
          <w:sz w:val="32"/>
          <w:szCs w:val="32"/>
        </w:rPr>
        <w:t>Сибирская язва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Cs/>
          <w:sz w:val="32"/>
          <w:szCs w:val="32"/>
        </w:rPr>
        <w:t xml:space="preserve">Сибирская язва </w:t>
      </w:r>
      <w:r w:rsidRPr="002C3BD5">
        <w:rPr>
          <w:rFonts w:ascii="Times New Roman" w:hAnsi="Times New Roman"/>
          <w:sz w:val="32"/>
          <w:szCs w:val="32"/>
        </w:rPr>
        <w:t>- общее острое инфекционное заболевание</w:t>
      </w:r>
      <w:r w:rsidRPr="002C3BD5">
        <w:rPr>
          <w:rFonts w:ascii="Times New Roman" w:hAnsi="Times New Roman"/>
          <w:sz w:val="32"/>
          <w:szCs w:val="32"/>
          <w:lang w:val="kk-KZ"/>
        </w:rPr>
        <w:t xml:space="preserve"> до</w:t>
      </w:r>
      <w:r w:rsidRPr="002C3BD5">
        <w:rPr>
          <w:rFonts w:ascii="Times New Roman" w:hAnsi="Times New Roman"/>
          <w:sz w:val="32"/>
          <w:szCs w:val="32"/>
        </w:rPr>
        <w:t>машних    животных    и    людей. Заболевание у человека</w:t>
      </w:r>
      <w:r w:rsidRPr="002C3BD5">
        <w:rPr>
          <w:rFonts w:ascii="Times New Roman" w:hAnsi="Times New Roman"/>
          <w:sz w:val="32"/>
          <w:szCs w:val="32"/>
          <w:lang w:val="kk-KZ"/>
        </w:rPr>
        <w:t xml:space="preserve"> ха</w:t>
      </w:r>
      <w:r w:rsidRPr="002C3BD5">
        <w:rPr>
          <w:rFonts w:ascii="Times New Roman" w:hAnsi="Times New Roman"/>
          <w:sz w:val="32"/>
          <w:szCs w:val="32"/>
        </w:rPr>
        <w:t>рактеризуется высокой температурной реакцией и образованием</w:t>
      </w:r>
      <w:r w:rsidRPr="002C3BD5">
        <w:rPr>
          <w:rFonts w:ascii="Times New Roman" w:hAnsi="Times New Roman"/>
          <w:sz w:val="32"/>
          <w:szCs w:val="32"/>
          <w:lang w:val="kk-KZ"/>
        </w:rPr>
        <w:t xml:space="preserve"> </w:t>
      </w:r>
      <w:r w:rsidRPr="002C3BD5">
        <w:rPr>
          <w:rFonts w:ascii="Times New Roman" w:hAnsi="Times New Roman"/>
          <w:sz w:val="32"/>
          <w:szCs w:val="32"/>
        </w:rPr>
        <w:t>на коже и слизистых оболочках специфических карбункулов либо</w:t>
      </w:r>
      <w:r w:rsidRPr="002C3BD5">
        <w:rPr>
          <w:rFonts w:ascii="Times New Roman" w:hAnsi="Times New Roman"/>
          <w:sz w:val="32"/>
          <w:szCs w:val="32"/>
          <w:lang w:val="kk-KZ"/>
        </w:rPr>
        <w:t xml:space="preserve"> </w:t>
      </w:r>
      <w:r w:rsidRPr="002C3BD5">
        <w:rPr>
          <w:rFonts w:ascii="Times New Roman" w:hAnsi="Times New Roman"/>
          <w:sz w:val="32"/>
          <w:szCs w:val="32"/>
        </w:rPr>
        <w:t xml:space="preserve">развитием воспалительных изменений в легких или кишечнике с галениями кровоточивости. Возбудитель сибирской язвы – крупная палочка с как бы обрезанными краями, хорошо растущая в простых </w:t>
      </w:r>
      <w:r w:rsidRPr="002C3BD5">
        <w:rPr>
          <w:rFonts w:ascii="Times New Roman" w:hAnsi="Times New Roman"/>
          <w:sz w:val="32"/>
          <w:szCs w:val="32"/>
        </w:rPr>
        <w:lastRenderedPageBreak/>
        <w:t>питательных средах. Во внешней среде палочка образует споры.</w:t>
      </w:r>
      <w:r w:rsidRPr="002C3BD5">
        <w:rPr>
          <w:rFonts w:ascii="Times New Roman" w:hAnsi="Times New Roman"/>
          <w:sz w:val="32"/>
          <w:szCs w:val="32"/>
          <w:lang w:val="kk-KZ"/>
        </w:rPr>
        <w:t xml:space="preserve"> </w:t>
      </w:r>
      <w:r w:rsidRPr="002C3BD5">
        <w:rPr>
          <w:rFonts w:ascii="Times New Roman" w:hAnsi="Times New Roman"/>
          <w:sz w:val="32"/>
          <w:szCs w:val="32"/>
        </w:rPr>
        <w:t>Они сохраняют свою жизнеспособность  в течение длительного времени (в почве и воде на многие ме</w:t>
      </w:r>
      <w:r w:rsidR="00645FE7" w:rsidRPr="002C3BD5">
        <w:rPr>
          <w:rFonts w:ascii="Times New Roman" w:hAnsi="Times New Roman"/>
          <w:sz w:val="32"/>
          <w:szCs w:val="32"/>
        </w:rPr>
        <w:t>сяцы и даже годы). Споры (сибиро</w:t>
      </w:r>
      <w:r w:rsidRPr="002C3BD5">
        <w:rPr>
          <w:rFonts w:ascii="Times New Roman" w:hAnsi="Times New Roman"/>
          <w:sz w:val="32"/>
          <w:szCs w:val="32"/>
        </w:rPr>
        <w:t xml:space="preserve">язвенного   микроба   устойчивы   к   воздействию   высокой </w:t>
      </w:r>
      <w:r w:rsidRPr="002C3BD5">
        <w:rPr>
          <w:rFonts w:ascii="Times New Roman" w:hAnsi="Times New Roman"/>
          <w:sz w:val="32"/>
          <w:szCs w:val="32"/>
          <w:lang w:val="kk-KZ"/>
        </w:rPr>
        <w:t>те</w:t>
      </w:r>
      <w:r w:rsidRPr="002C3BD5">
        <w:rPr>
          <w:rFonts w:ascii="Times New Roman" w:hAnsi="Times New Roman"/>
          <w:sz w:val="32"/>
          <w:szCs w:val="32"/>
        </w:rPr>
        <w:t>мпературы и дезинфицирующих веществ.</w:t>
      </w:r>
      <w:r w:rsidRPr="002C3BD5">
        <w:rPr>
          <w:rFonts w:ascii="Times New Roman" w:hAnsi="Times New Roman"/>
          <w:sz w:val="32"/>
          <w:szCs w:val="32"/>
          <w:lang w:val="kk-KZ"/>
        </w:rPr>
        <w:t xml:space="preserve"> </w:t>
      </w:r>
      <w:r w:rsidRPr="002C3BD5">
        <w:rPr>
          <w:rFonts w:ascii="Times New Roman" w:hAnsi="Times New Roman"/>
          <w:sz w:val="32"/>
          <w:szCs w:val="32"/>
        </w:rPr>
        <w:t>Они выдерживают 30-</w:t>
      </w:r>
      <w:r w:rsidRPr="002C3BD5">
        <w:rPr>
          <w:rFonts w:ascii="Times New Roman" w:hAnsi="Times New Roman"/>
          <w:sz w:val="32"/>
          <w:szCs w:val="32"/>
          <w:lang w:val="kk-KZ"/>
        </w:rPr>
        <w:t>м</w:t>
      </w:r>
      <w:r w:rsidRPr="002C3BD5">
        <w:rPr>
          <w:rFonts w:ascii="Times New Roman" w:hAnsi="Times New Roman"/>
          <w:sz w:val="32"/>
          <w:szCs w:val="32"/>
        </w:rPr>
        <w:t>инутное кипячение в воде, в слабых дезинфицирующих растворах</w:t>
      </w:r>
      <w:r w:rsidRPr="002C3BD5">
        <w:rPr>
          <w:rFonts w:ascii="Times New Roman" w:hAnsi="Times New Roman"/>
          <w:sz w:val="32"/>
          <w:szCs w:val="32"/>
          <w:lang w:val="kk-KZ"/>
        </w:rPr>
        <w:t xml:space="preserve"> </w:t>
      </w:r>
      <w:r w:rsidRPr="002C3BD5">
        <w:rPr>
          <w:rFonts w:ascii="Times New Roman" w:hAnsi="Times New Roman"/>
          <w:sz w:val="32"/>
          <w:szCs w:val="32"/>
        </w:rPr>
        <w:t>не   погибают   до    40    суток    и   даже    в    крепких    растворах</w:t>
      </w:r>
      <w:r w:rsidRPr="002C3BD5">
        <w:rPr>
          <w:rFonts w:ascii="Times New Roman" w:hAnsi="Times New Roman"/>
          <w:sz w:val="32"/>
          <w:szCs w:val="32"/>
          <w:lang w:val="kk-KZ"/>
        </w:rPr>
        <w:t xml:space="preserve"> </w:t>
      </w:r>
      <w:r w:rsidRPr="002C3BD5">
        <w:rPr>
          <w:rFonts w:ascii="Times New Roman" w:hAnsi="Times New Roman"/>
          <w:sz w:val="32"/>
          <w:szCs w:val="32"/>
        </w:rPr>
        <w:t>дезинфицирующих   веществ   могут   выживать   в   течение   часа. Сибирская язва  встречается    во    многих    странах    мира    у</w:t>
      </w:r>
      <w:r w:rsidRPr="002C3BD5">
        <w:rPr>
          <w:rFonts w:ascii="Times New Roman" w:hAnsi="Times New Roman"/>
          <w:sz w:val="32"/>
          <w:szCs w:val="32"/>
          <w:lang w:val="kk-KZ"/>
        </w:rPr>
        <w:t xml:space="preserve"> </w:t>
      </w:r>
      <w:r w:rsidRPr="002C3BD5">
        <w:rPr>
          <w:rFonts w:ascii="Times New Roman" w:hAnsi="Times New Roman"/>
          <w:sz w:val="32"/>
          <w:szCs w:val="32"/>
        </w:rPr>
        <w:t>сельскохозяйственных животных (крупного  и мелкого  рогатого</w:t>
      </w:r>
      <w:r w:rsidRPr="002C3BD5">
        <w:rPr>
          <w:rFonts w:ascii="Times New Roman" w:hAnsi="Times New Roman"/>
          <w:sz w:val="32"/>
          <w:szCs w:val="32"/>
          <w:lang w:val="kk-KZ"/>
        </w:rPr>
        <w:t xml:space="preserve"> </w:t>
      </w:r>
      <w:r w:rsidRPr="002C3BD5">
        <w:rPr>
          <w:rFonts w:ascii="Times New Roman" w:hAnsi="Times New Roman"/>
          <w:sz w:val="32"/>
          <w:szCs w:val="32"/>
        </w:rPr>
        <w:t>рота, в меньшей степени у свиней и лошадей). Эта инфекция была</w:t>
      </w:r>
      <w:r w:rsidRPr="002C3BD5">
        <w:rPr>
          <w:rFonts w:ascii="Times New Roman" w:hAnsi="Times New Roman"/>
          <w:sz w:val="32"/>
          <w:szCs w:val="32"/>
          <w:lang w:val="kk-KZ"/>
        </w:rPr>
        <w:t xml:space="preserve"> </w:t>
      </w:r>
      <w:r w:rsidRPr="002C3BD5">
        <w:rPr>
          <w:rFonts w:ascii="Times New Roman" w:hAnsi="Times New Roman"/>
          <w:sz w:val="32"/>
          <w:szCs w:val="32"/>
        </w:rPr>
        <w:t>довольно широко распространена и среди людей. В нашей стране</w:t>
      </w:r>
      <w:r w:rsidRPr="002C3BD5">
        <w:rPr>
          <w:rFonts w:ascii="Times New Roman" w:hAnsi="Times New Roman"/>
          <w:sz w:val="32"/>
          <w:szCs w:val="32"/>
          <w:lang w:val="kk-KZ"/>
        </w:rPr>
        <w:t xml:space="preserve"> </w:t>
      </w:r>
      <w:r w:rsidRPr="002C3BD5">
        <w:rPr>
          <w:rFonts w:ascii="Times New Roman" w:hAnsi="Times New Roman"/>
          <w:sz w:val="32"/>
          <w:szCs w:val="32"/>
        </w:rPr>
        <w:t>после   проведения   больших   ветеринарных   и   санитарных   мер,</w:t>
      </w:r>
      <w:r w:rsidRPr="002C3BD5">
        <w:rPr>
          <w:rFonts w:ascii="Times New Roman" w:hAnsi="Times New Roman"/>
          <w:sz w:val="32"/>
          <w:szCs w:val="32"/>
          <w:lang w:val="kk-KZ"/>
        </w:rPr>
        <w:t xml:space="preserve"> </w:t>
      </w:r>
      <w:r w:rsidRPr="002C3BD5">
        <w:rPr>
          <w:rFonts w:ascii="Times New Roman" w:hAnsi="Times New Roman"/>
          <w:sz w:val="32"/>
          <w:szCs w:val="32"/>
        </w:rPr>
        <w:t>сибирская язва встречается очень редко.</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Человек  может заразиться   сибирской  язвой   при  уходе  за</w:t>
      </w:r>
      <w:r w:rsidRPr="002C3BD5">
        <w:rPr>
          <w:rFonts w:ascii="Times New Roman" w:hAnsi="Times New Roman"/>
          <w:sz w:val="32"/>
          <w:szCs w:val="32"/>
          <w:lang w:val="kk-KZ"/>
        </w:rPr>
        <w:t xml:space="preserve"> </w:t>
      </w:r>
      <w:r w:rsidRPr="002C3BD5">
        <w:rPr>
          <w:rFonts w:ascii="Times New Roman" w:hAnsi="Times New Roman"/>
          <w:sz w:val="32"/>
          <w:szCs w:val="32"/>
        </w:rPr>
        <w:t>больными    животными, соприкосновении с предметами и</w:t>
      </w:r>
      <w:r w:rsidRPr="002C3BD5">
        <w:rPr>
          <w:rFonts w:ascii="Times New Roman" w:hAnsi="Times New Roman"/>
          <w:sz w:val="32"/>
          <w:szCs w:val="32"/>
          <w:lang w:val="kk-KZ"/>
        </w:rPr>
        <w:t xml:space="preserve"> </w:t>
      </w:r>
      <w:r w:rsidRPr="002C3BD5">
        <w:rPr>
          <w:rFonts w:ascii="Times New Roman" w:hAnsi="Times New Roman"/>
          <w:sz w:val="32"/>
          <w:szCs w:val="32"/>
        </w:rPr>
        <w:t>сельскохозяйственными       продуктами,        кожами, шерстью,</w:t>
      </w:r>
      <w:r w:rsidRPr="002C3BD5">
        <w:rPr>
          <w:rFonts w:ascii="Times New Roman" w:hAnsi="Times New Roman"/>
          <w:sz w:val="32"/>
          <w:szCs w:val="32"/>
          <w:lang w:val="kk-KZ"/>
        </w:rPr>
        <w:t xml:space="preserve"> </w:t>
      </w:r>
      <w:r w:rsidRPr="002C3BD5">
        <w:rPr>
          <w:rFonts w:ascii="Times New Roman" w:hAnsi="Times New Roman"/>
          <w:sz w:val="32"/>
          <w:szCs w:val="32"/>
        </w:rPr>
        <w:t>зараженными спорами, употреблении в пищу зараженного мяса. Можно заразиться и при вдыхании пыли, содержащей споры возбудителя. В летнее время можно заболеть, от укуса слепней и мух-жигалок.</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Сибирская язва в зависимости от пути проникновения возбудителя в организм человека может быть кожной, легочной и кишечной формы. Для развития кожной формы достаточно 10 микробов, а для легочной - требуется вдохнуть 20 тыс. спор (Д. Ротшильд).</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Больные сибирской язвой, особенно легочной и кишечной формы, опасны для окружающих и изолируются. Заболевание начинается через 2-3 дня после заражения, иногда через несколько часов, 8 суток и позже. Такие колебания в сроках начала заболевания зависят от состояния организма, пути заражения человека и количества микробов, попавших в его организм.</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Кожная форма сибирской язвы начинается с появления на месте внедрения микробов красного зудящего пятнышка, оно вскоре превращается в плотный узелок. Через несколько часов на вершине узелка образуется пузырек, наполняющийся постепенно кровянистой жидкостью.</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Пузырек лопается, и на его месте появляется черная корочка-участок омертвевшей кожи. Вокруг этого места возникают новые </w:t>
      </w:r>
      <w:r w:rsidRPr="002C3BD5">
        <w:rPr>
          <w:rFonts w:ascii="Times New Roman" w:hAnsi="Times New Roman"/>
          <w:sz w:val="32"/>
          <w:szCs w:val="32"/>
        </w:rPr>
        <w:lastRenderedPageBreak/>
        <w:t>пузырьки, которые проходят тот же цикл развития. Так образуется сибиреязвенный карбункул. Кожа вокруг карбункула воспаляется и становится красной появляется большая отечность. Характерная особенность сибиреязвенного карбункула - слабая болезненность по сравнению с обычным фурункулом.</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Одновременно с развитием сибиреязвенного карбункула повышается температура. У некоторых больных уже на второй день болезни она достигает 40-41°С. Общее состояние организма тяжелое. У больного недомогание, разбитость, головные боли, бессонница тоскливое настроение. При благоприятном исходе после шестого дня болезни температура снижается до нормы, отек пропадает, карбункул постепенно рассасывается, корочки отпадают, язва рубцуется.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Сибиреязвенный карбункул чаще всего развивается на открытых участках кожи: на руках, лице, голове. Сибирская язва кожной формы без лечения заканчивается смертью в 5-15% случае заболеваний.</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bCs/>
          <w:sz w:val="32"/>
          <w:szCs w:val="32"/>
        </w:rPr>
        <w:t>Легочная      форма     сибирской      язвы.</w:t>
      </w:r>
      <w:r w:rsidRPr="002C3BD5">
        <w:rPr>
          <w:rFonts w:ascii="Times New Roman" w:hAnsi="Times New Roman"/>
          <w:bCs/>
          <w:sz w:val="32"/>
          <w:szCs w:val="32"/>
        </w:rPr>
        <w:t xml:space="preserve"> </w:t>
      </w:r>
      <w:r w:rsidRPr="002C3BD5">
        <w:rPr>
          <w:rFonts w:ascii="Times New Roman" w:hAnsi="Times New Roman"/>
          <w:sz w:val="32"/>
          <w:szCs w:val="32"/>
        </w:rPr>
        <w:t>Сибиреязвенное</w:t>
      </w:r>
      <w:r w:rsidRPr="002C3BD5">
        <w:rPr>
          <w:rFonts w:ascii="Times New Roman" w:hAnsi="Times New Roman"/>
          <w:sz w:val="32"/>
          <w:szCs w:val="32"/>
          <w:lang w:val="kk-KZ"/>
        </w:rPr>
        <w:t xml:space="preserve"> </w:t>
      </w:r>
      <w:r w:rsidRPr="002C3BD5">
        <w:rPr>
          <w:rFonts w:ascii="Times New Roman" w:hAnsi="Times New Roman"/>
          <w:sz w:val="32"/>
          <w:szCs w:val="32"/>
        </w:rPr>
        <w:t>воспаление легких развивается при попадании микробов в дыхательные пути. Раньше эту форму сибирской язвы называли болезнью шерстобитов. Они заражались, вдыхая пыль при разбивании обсемененной спорами шерсти. Это очень тяжелая форма заболевания и протекает с признаками сильного отравления микробными ядами. Начинается она с озноба и быстрого подъема температуры до 40° и выше. Одновременно появляются стеснение в груди, кашель, колющие боли в боку, насморк, слезотечение; голос становится хриплым. Кашель сопровождается выделением жидкой кровянистой мокроты. Без лечения заболевание часто заканчивается смертью больного.</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bCs/>
          <w:sz w:val="32"/>
          <w:szCs w:val="32"/>
        </w:rPr>
        <w:t>Кишечная форма сибирской язвы возникает</w:t>
      </w:r>
      <w:r w:rsidRPr="002C3BD5">
        <w:rPr>
          <w:rFonts w:ascii="Times New Roman" w:hAnsi="Times New Roman"/>
          <w:bCs/>
          <w:sz w:val="32"/>
          <w:szCs w:val="32"/>
        </w:rPr>
        <w:t xml:space="preserve"> </w:t>
      </w:r>
      <w:r w:rsidRPr="002C3BD5">
        <w:rPr>
          <w:rFonts w:ascii="Times New Roman" w:hAnsi="Times New Roman"/>
          <w:sz w:val="32"/>
          <w:szCs w:val="32"/>
        </w:rPr>
        <w:t>при заражении через рот. При этой форме болезни наблюдается тяжелое воспаление кишечного тракта чаще тонких кишок, образуются язвы. Болезнь развивается остро: появляются сильные режущие боли в животе, рвота желчью с примесью крови вздутие живота, частый кровавый жидкий стул.</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При легочной и кишечной форме температура тела высока и болезнь на 3-5-е сутки часто заканчивается смертью.</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Для  профилактики заболевания  в нашей стране применяют</w:t>
      </w:r>
      <w:r w:rsidRPr="002C3BD5">
        <w:rPr>
          <w:rFonts w:ascii="Times New Roman" w:hAnsi="Times New Roman"/>
          <w:sz w:val="32"/>
          <w:szCs w:val="32"/>
          <w:lang w:val="kk-KZ"/>
        </w:rPr>
        <w:t xml:space="preserve"> </w:t>
      </w:r>
      <w:r w:rsidRPr="002C3BD5">
        <w:rPr>
          <w:rFonts w:ascii="Times New Roman" w:hAnsi="Times New Roman"/>
          <w:sz w:val="32"/>
          <w:szCs w:val="32"/>
        </w:rPr>
        <w:t xml:space="preserve">разработанную    советскими    учеными    живую    </w:t>
      </w:r>
      <w:r w:rsidRPr="002C3BD5">
        <w:rPr>
          <w:rFonts w:ascii="Times New Roman" w:hAnsi="Times New Roman"/>
          <w:sz w:val="32"/>
          <w:szCs w:val="32"/>
        </w:rPr>
        <w:lastRenderedPageBreak/>
        <w:t>сибиреязвенную</w:t>
      </w:r>
      <w:r w:rsidRPr="002C3BD5">
        <w:rPr>
          <w:rFonts w:ascii="Times New Roman" w:hAnsi="Times New Roman"/>
          <w:sz w:val="32"/>
          <w:szCs w:val="32"/>
          <w:lang w:val="kk-KZ"/>
        </w:rPr>
        <w:t xml:space="preserve"> </w:t>
      </w:r>
      <w:r w:rsidRPr="002C3BD5">
        <w:rPr>
          <w:rFonts w:ascii="Times New Roman" w:hAnsi="Times New Roman"/>
          <w:sz w:val="32"/>
          <w:szCs w:val="32"/>
        </w:rPr>
        <w:t>вакцину СТИ. Прививку делают людям и животным в районах, где</w:t>
      </w:r>
      <w:r w:rsidRPr="002C3BD5">
        <w:rPr>
          <w:rFonts w:ascii="Times New Roman" w:hAnsi="Times New Roman"/>
          <w:sz w:val="32"/>
          <w:szCs w:val="32"/>
          <w:lang w:val="kk-KZ"/>
        </w:rPr>
        <w:t xml:space="preserve"> </w:t>
      </w:r>
      <w:r w:rsidRPr="002C3BD5">
        <w:rPr>
          <w:rFonts w:ascii="Times New Roman" w:hAnsi="Times New Roman"/>
          <w:sz w:val="32"/>
          <w:szCs w:val="32"/>
        </w:rPr>
        <w:t>бывают вспышки этой болезни. Вакцина хорошо защищает от этой</w:t>
      </w:r>
      <w:r w:rsidRPr="002C3BD5">
        <w:rPr>
          <w:rFonts w:ascii="Times New Roman" w:hAnsi="Times New Roman"/>
          <w:sz w:val="32"/>
          <w:szCs w:val="32"/>
          <w:lang w:val="kk-KZ"/>
        </w:rPr>
        <w:t xml:space="preserve"> </w:t>
      </w:r>
      <w:r w:rsidRPr="002C3BD5">
        <w:rPr>
          <w:rFonts w:ascii="Times New Roman" w:hAnsi="Times New Roman"/>
          <w:sz w:val="32"/>
          <w:szCs w:val="32"/>
        </w:rPr>
        <w:t xml:space="preserve"> инфекции.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Лечат     больных     сибирской     язвой     пенициллином     или (биомицином) раннее начало лечения даст хорошие результаты. В тяжелых случаях больному одновременно с антибиотиками вводится сибиреязвенная лечебная сыворотка.</w:t>
      </w:r>
    </w:p>
    <w:p w:rsidR="00266687" w:rsidRPr="002C3BD5" w:rsidRDefault="00266687" w:rsidP="00EE1E66">
      <w:pPr>
        <w:shd w:val="clear" w:color="auto" w:fill="FFFFFF"/>
        <w:spacing w:after="0" w:line="240" w:lineRule="auto"/>
        <w:ind w:firstLine="567"/>
        <w:jc w:val="both"/>
        <w:outlineLvl w:val="0"/>
        <w:rPr>
          <w:rFonts w:ascii="Times New Roman" w:hAnsi="Times New Roman"/>
          <w:sz w:val="32"/>
          <w:szCs w:val="32"/>
          <w:lang w:val="kk-KZ"/>
        </w:rPr>
      </w:pPr>
    </w:p>
    <w:p w:rsidR="003768A0" w:rsidRPr="002C3BD5" w:rsidRDefault="00645FE7" w:rsidP="00EE1E66">
      <w:pPr>
        <w:shd w:val="clear" w:color="auto" w:fill="FFFFFF"/>
        <w:tabs>
          <w:tab w:val="left" w:pos="1426"/>
        </w:tabs>
        <w:spacing w:after="0" w:line="240" w:lineRule="auto"/>
        <w:ind w:firstLine="567"/>
        <w:jc w:val="both"/>
        <w:outlineLvl w:val="0"/>
        <w:rPr>
          <w:rFonts w:ascii="Times New Roman" w:hAnsi="Times New Roman"/>
          <w:b/>
          <w:sz w:val="32"/>
          <w:szCs w:val="32"/>
        </w:rPr>
      </w:pPr>
      <w:r w:rsidRPr="002C3BD5">
        <w:rPr>
          <w:rFonts w:ascii="Times New Roman" w:hAnsi="Times New Roman"/>
          <w:b/>
          <w:bCs/>
          <w:sz w:val="32"/>
          <w:szCs w:val="32"/>
        </w:rPr>
        <w:t>14</w:t>
      </w:r>
      <w:r w:rsidR="003768A0" w:rsidRPr="002C3BD5">
        <w:rPr>
          <w:rFonts w:ascii="Times New Roman" w:hAnsi="Times New Roman"/>
          <w:b/>
          <w:bCs/>
          <w:sz w:val="32"/>
          <w:szCs w:val="32"/>
        </w:rPr>
        <w:t>.4</w:t>
      </w:r>
      <w:r w:rsidR="003768A0" w:rsidRPr="002C3BD5">
        <w:rPr>
          <w:rFonts w:ascii="Times New Roman" w:hAnsi="Times New Roman"/>
          <w:b/>
          <w:bCs/>
          <w:sz w:val="32"/>
          <w:szCs w:val="32"/>
        </w:rPr>
        <w:tab/>
        <w:t>Средства индивидуальной защиты</w:t>
      </w:r>
    </w:p>
    <w:p w:rsidR="003768A0" w:rsidRPr="002C3BD5" w:rsidRDefault="003768A0" w:rsidP="00EE1E66">
      <w:pPr>
        <w:shd w:val="clear" w:color="auto" w:fill="FFFFFF"/>
        <w:spacing w:after="0" w:line="240" w:lineRule="auto"/>
        <w:ind w:firstLine="567"/>
        <w:jc w:val="both"/>
        <w:outlineLvl w:val="0"/>
        <w:rPr>
          <w:rFonts w:ascii="Times New Roman" w:hAnsi="Times New Roman"/>
          <w:bCs/>
          <w:sz w:val="32"/>
          <w:szCs w:val="32"/>
        </w:rPr>
      </w:pPr>
      <w:r w:rsidRPr="002C3BD5">
        <w:rPr>
          <w:rFonts w:ascii="Times New Roman" w:hAnsi="Times New Roman"/>
          <w:b/>
          <w:bCs/>
          <w:sz w:val="32"/>
          <w:szCs w:val="32"/>
        </w:rPr>
        <w:t>Классификация средств индивидуальной защиты</w:t>
      </w:r>
    </w:p>
    <w:p w:rsidR="003768A0" w:rsidRPr="002C3BD5" w:rsidRDefault="003768A0" w:rsidP="00EE1E66">
      <w:pPr>
        <w:shd w:val="clear" w:color="auto" w:fill="FFFFFF"/>
        <w:spacing w:after="0" w:line="240" w:lineRule="auto"/>
        <w:ind w:firstLine="567"/>
        <w:jc w:val="both"/>
        <w:outlineLvl w:val="0"/>
        <w:rPr>
          <w:rFonts w:ascii="Times New Roman" w:hAnsi="Times New Roman"/>
          <w:bCs/>
          <w:sz w:val="32"/>
          <w:szCs w:val="32"/>
        </w:rPr>
      </w:pP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p>
    <w:p w:rsidR="003768A0" w:rsidRPr="002C3BD5" w:rsidRDefault="009D39AB" w:rsidP="00EE1E66">
      <w:pPr>
        <w:spacing w:after="0" w:line="240" w:lineRule="auto"/>
        <w:ind w:firstLine="567"/>
        <w:jc w:val="center"/>
        <w:outlineLvl w:val="0"/>
        <w:rPr>
          <w:rFonts w:ascii="Times New Roman" w:hAnsi="Times New Roman"/>
          <w:sz w:val="32"/>
          <w:szCs w:val="32"/>
        </w:rPr>
      </w:pPr>
      <w:r w:rsidRPr="002C3BD5">
        <w:rPr>
          <w:rFonts w:ascii="Times New Roman" w:hAnsi="Times New Roman"/>
          <w:noProof/>
          <w:sz w:val="32"/>
          <w:szCs w:val="32"/>
          <w:lang w:eastAsia="ru-RU"/>
        </w:rPr>
        <w:pict>
          <v:shape id="_x0000_i1104" type="#_x0000_t75" style="width:452.75pt;height:357.8pt;visibility:visible">
            <v:imagedata r:id="rId158" o:title=""/>
          </v:shape>
        </w:pic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p>
    <w:p w:rsidR="003768A0" w:rsidRPr="002C3BD5" w:rsidRDefault="005B5B8C" w:rsidP="00EE1E66">
      <w:pPr>
        <w:shd w:val="clear" w:color="auto" w:fill="FFFFFF"/>
        <w:spacing w:after="0" w:line="240" w:lineRule="auto"/>
        <w:ind w:firstLine="567"/>
        <w:jc w:val="center"/>
        <w:outlineLvl w:val="0"/>
        <w:rPr>
          <w:rFonts w:ascii="Times New Roman" w:hAnsi="Times New Roman"/>
          <w:sz w:val="32"/>
          <w:szCs w:val="32"/>
        </w:rPr>
      </w:pPr>
      <w:r w:rsidRPr="002C3BD5">
        <w:rPr>
          <w:rFonts w:ascii="Times New Roman" w:hAnsi="Times New Roman"/>
          <w:sz w:val="32"/>
          <w:szCs w:val="32"/>
        </w:rPr>
        <w:t>Рис. 51</w:t>
      </w:r>
      <w:r w:rsidR="003768A0" w:rsidRPr="002C3BD5">
        <w:rPr>
          <w:rFonts w:ascii="Times New Roman" w:hAnsi="Times New Roman"/>
          <w:sz w:val="32"/>
          <w:szCs w:val="32"/>
        </w:rPr>
        <w:t xml:space="preserve">. Классификация средств индивидуальной защиты </w:t>
      </w:r>
    </w:p>
    <w:p w:rsidR="00266687" w:rsidRPr="002C3BD5" w:rsidRDefault="00266687" w:rsidP="00EE1E66">
      <w:pPr>
        <w:shd w:val="clear" w:color="auto" w:fill="FFFFFF"/>
        <w:spacing w:after="0" w:line="240" w:lineRule="auto"/>
        <w:ind w:firstLine="567"/>
        <w:jc w:val="center"/>
        <w:outlineLvl w:val="0"/>
        <w:rPr>
          <w:rFonts w:ascii="Times New Roman" w:hAnsi="Times New Roman"/>
          <w:bCs/>
          <w:sz w:val="32"/>
          <w:szCs w:val="32"/>
        </w:rPr>
      </w:pPr>
    </w:p>
    <w:p w:rsidR="003768A0" w:rsidRPr="002C3BD5" w:rsidRDefault="00266687"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Cs/>
          <w:sz w:val="32"/>
          <w:szCs w:val="32"/>
        </w:rPr>
        <w:t xml:space="preserve">Средства защиты органов дыхания. </w:t>
      </w:r>
      <w:r w:rsidR="003768A0" w:rsidRPr="002C3BD5">
        <w:rPr>
          <w:rFonts w:ascii="Times New Roman" w:hAnsi="Times New Roman"/>
          <w:sz w:val="32"/>
          <w:szCs w:val="32"/>
        </w:rPr>
        <w:t>Фильтрующие противогазы предназначены для защиты от попадания в органы дыхания, на глаза и лицо РП, ОВ и БА (радиоактивной пыли, отравляющих веществ и биологических агентов). Классификации средств индивидуальной защиты на рис.7.</w:t>
      </w:r>
    </w:p>
    <w:p w:rsidR="003768A0" w:rsidRPr="002C3BD5" w:rsidRDefault="003768A0" w:rsidP="00266687">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lastRenderedPageBreak/>
        <w:t>Принцип защитного действия основан на предварительной фильтрации вдыхаемого воздуха от вредных примесей. Перед применением противогаз необходимо проверить на исправность и герметичность. Гражданский противогаз ГП-7 одна из последних и самых совершенных моделей. Он надежно защищает от ОВ и многих СДЯВ, радиоактивной пыли и бактериальных средств. Подбор     лицевой      части      необходимо</w:t>
      </w:r>
      <w:r w:rsidR="00645FE7" w:rsidRPr="002C3BD5">
        <w:rPr>
          <w:rFonts w:ascii="Times New Roman" w:hAnsi="Times New Roman"/>
          <w:sz w:val="32"/>
          <w:szCs w:val="32"/>
        </w:rPr>
        <w:t>го</w:t>
      </w:r>
      <w:r w:rsidRPr="002C3BD5">
        <w:rPr>
          <w:rFonts w:ascii="Times New Roman" w:hAnsi="Times New Roman"/>
          <w:sz w:val="32"/>
          <w:szCs w:val="32"/>
        </w:rPr>
        <w:t xml:space="preserve">      типоразмера     ГП-7 осуществляется на основании </w:t>
      </w:r>
      <w:r w:rsidR="00645FE7" w:rsidRPr="002C3BD5">
        <w:rPr>
          <w:rFonts w:ascii="Times New Roman" w:hAnsi="Times New Roman"/>
          <w:sz w:val="32"/>
          <w:szCs w:val="32"/>
        </w:rPr>
        <w:t>измерения мягкой сантиметровой л</w:t>
      </w:r>
      <w:r w:rsidRPr="002C3BD5">
        <w:rPr>
          <w:rFonts w:ascii="Times New Roman" w:hAnsi="Times New Roman"/>
          <w:sz w:val="32"/>
          <w:szCs w:val="32"/>
        </w:rPr>
        <w:t>ентой горизонтального и вертикального обхвата головы. Затем по специальным таблицам подбирается лицевая маска противогаза. ГП-7 состоит из фильтрующе-поглощающей коробки ГП-7к, лицевой части МГП, незапотевающих пленок (6 шт.), )</w:t>
      </w:r>
      <w:r w:rsidR="00645FE7" w:rsidRPr="002C3BD5">
        <w:rPr>
          <w:rFonts w:ascii="Times New Roman" w:hAnsi="Times New Roman"/>
          <w:sz w:val="32"/>
          <w:szCs w:val="32"/>
        </w:rPr>
        <w:t xml:space="preserve"> у</w:t>
      </w:r>
      <w:r w:rsidRPr="002C3BD5">
        <w:rPr>
          <w:rFonts w:ascii="Times New Roman" w:hAnsi="Times New Roman"/>
          <w:sz w:val="32"/>
          <w:szCs w:val="32"/>
        </w:rPr>
        <w:t>теплительных манжет (2 шт.), защитного трикотажного чехла и сумки.</w:t>
      </w:r>
    </w:p>
    <w:p w:rsidR="003768A0" w:rsidRPr="002C3BD5" w:rsidRDefault="003768A0" w:rsidP="00266687">
      <w:pPr>
        <w:shd w:val="clear" w:color="auto" w:fill="FFFFFF"/>
        <w:spacing w:after="0" w:line="240" w:lineRule="auto"/>
        <w:ind w:firstLine="567"/>
        <w:jc w:val="both"/>
        <w:outlineLvl w:val="0"/>
        <w:rPr>
          <w:rFonts w:ascii="Times New Roman" w:hAnsi="Times New Roman"/>
          <w:sz w:val="32"/>
          <w:szCs w:val="32"/>
        </w:rPr>
      </w:pPr>
    </w:p>
    <w:p w:rsidR="003768A0" w:rsidRPr="002C3BD5" w:rsidRDefault="003768A0" w:rsidP="00266687">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Средства защиты органов дыхания показаны </w:t>
      </w:r>
      <w:r w:rsidR="005B5B8C" w:rsidRPr="002C3BD5">
        <w:rPr>
          <w:rFonts w:ascii="Times New Roman" w:hAnsi="Times New Roman"/>
          <w:sz w:val="32"/>
          <w:szCs w:val="32"/>
        </w:rPr>
        <w:t>на рис.52 и 53</w:t>
      </w:r>
      <w:r w:rsidRPr="002C3BD5">
        <w:rPr>
          <w:rFonts w:ascii="Times New Roman" w:hAnsi="Times New Roman"/>
          <w:sz w:val="32"/>
          <w:szCs w:val="32"/>
        </w:rPr>
        <w:t>.</w:t>
      </w:r>
    </w:p>
    <w:tbl>
      <w:tblPr>
        <w:tblW w:w="9549" w:type="dxa"/>
        <w:tblLayout w:type="fixed"/>
        <w:tblCellMar>
          <w:left w:w="40" w:type="dxa"/>
          <w:right w:w="40" w:type="dxa"/>
        </w:tblCellMar>
        <w:tblLook w:val="00A0"/>
      </w:tblPr>
      <w:tblGrid>
        <w:gridCol w:w="5529"/>
        <w:gridCol w:w="4020"/>
      </w:tblGrid>
      <w:tr w:rsidR="003768A0" w:rsidRPr="002C3BD5" w:rsidTr="009D39AB">
        <w:trPr>
          <w:trHeight w:val="480"/>
        </w:trPr>
        <w:tc>
          <w:tcPr>
            <w:tcW w:w="5529" w:type="dxa"/>
            <w:tcBorders>
              <w:top w:val="single" w:sz="6" w:space="0" w:color="auto"/>
              <w:left w:val="single" w:sz="6" w:space="0" w:color="auto"/>
              <w:bottom w:val="single" w:sz="6" w:space="0" w:color="auto"/>
              <w:right w:val="single" w:sz="6" w:space="0" w:color="auto"/>
            </w:tcBorders>
            <w:shd w:val="clear" w:color="auto" w:fill="FFFFFF"/>
          </w:tcPr>
          <w:p w:rsidR="003768A0" w:rsidRPr="002C3BD5" w:rsidRDefault="003768A0" w:rsidP="00266687">
            <w:pPr>
              <w:shd w:val="clear" w:color="auto" w:fill="FFFFFF"/>
              <w:spacing w:after="0" w:line="240" w:lineRule="auto"/>
              <w:ind w:firstLine="102"/>
              <w:jc w:val="both"/>
              <w:outlineLvl w:val="0"/>
              <w:rPr>
                <w:rFonts w:ascii="Times New Roman" w:hAnsi="Times New Roman"/>
                <w:sz w:val="32"/>
                <w:szCs w:val="32"/>
                <w:lang w:bidi="lo-LA"/>
              </w:rPr>
            </w:pPr>
            <w:r w:rsidRPr="002C3BD5">
              <w:rPr>
                <w:rFonts w:ascii="Times New Roman" w:hAnsi="Times New Roman"/>
                <w:sz w:val="32"/>
                <w:szCs w:val="32"/>
              </w:rPr>
              <w:t xml:space="preserve">1 Сопротивление току воздуха при спокойном дыхании,    </w:t>
            </w:r>
          </w:p>
          <w:p w:rsidR="003768A0" w:rsidRPr="002C3BD5" w:rsidRDefault="003768A0" w:rsidP="00266687">
            <w:pPr>
              <w:widowControl w:val="0"/>
              <w:shd w:val="clear" w:color="auto" w:fill="FFFFFF"/>
              <w:autoSpaceDE w:val="0"/>
              <w:autoSpaceDN w:val="0"/>
              <w:adjustRightInd w:val="0"/>
              <w:spacing w:after="0" w:line="240" w:lineRule="auto"/>
              <w:ind w:firstLine="102"/>
              <w:jc w:val="both"/>
              <w:outlineLvl w:val="0"/>
              <w:rPr>
                <w:rFonts w:ascii="Times New Roman" w:hAnsi="Times New Roman"/>
                <w:sz w:val="32"/>
                <w:szCs w:val="32"/>
                <w:lang w:bidi="lo-LA"/>
              </w:rPr>
            </w:pPr>
          </w:p>
        </w:tc>
        <w:tc>
          <w:tcPr>
            <w:tcW w:w="4020" w:type="dxa"/>
            <w:tcBorders>
              <w:top w:val="single" w:sz="6" w:space="0" w:color="auto"/>
              <w:left w:val="single" w:sz="6" w:space="0" w:color="auto"/>
              <w:bottom w:val="single" w:sz="6" w:space="0" w:color="auto"/>
              <w:right w:val="single" w:sz="6" w:space="0" w:color="auto"/>
            </w:tcBorders>
            <w:shd w:val="clear" w:color="auto" w:fill="FFFFFF"/>
          </w:tcPr>
          <w:p w:rsidR="003768A0" w:rsidRPr="002C3BD5" w:rsidRDefault="003768A0" w:rsidP="00266687">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не более 15 мм. вод. ст.</w:t>
            </w:r>
          </w:p>
        </w:tc>
      </w:tr>
      <w:tr w:rsidR="003768A0" w:rsidRPr="002C3BD5" w:rsidTr="009D39AB">
        <w:trPr>
          <w:trHeight w:hRule="exact" w:val="776"/>
        </w:trPr>
        <w:tc>
          <w:tcPr>
            <w:tcW w:w="5529" w:type="dxa"/>
            <w:tcBorders>
              <w:top w:val="single" w:sz="6" w:space="0" w:color="auto"/>
              <w:left w:val="single" w:sz="6" w:space="0" w:color="auto"/>
              <w:bottom w:val="single" w:sz="6" w:space="0" w:color="auto"/>
              <w:right w:val="single" w:sz="6" w:space="0" w:color="auto"/>
            </w:tcBorders>
            <w:shd w:val="clear" w:color="auto" w:fill="FFFFFF"/>
          </w:tcPr>
          <w:p w:rsidR="003768A0" w:rsidRPr="002C3BD5" w:rsidRDefault="003768A0" w:rsidP="00266687">
            <w:pPr>
              <w:widowControl w:val="0"/>
              <w:shd w:val="clear" w:color="auto" w:fill="FFFFFF"/>
              <w:autoSpaceDE w:val="0"/>
              <w:autoSpaceDN w:val="0"/>
              <w:adjustRightInd w:val="0"/>
              <w:spacing w:after="0" w:line="240" w:lineRule="auto"/>
              <w:ind w:firstLine="102"/>
              <w:jc w:val="both"/>
              <w:outlineLvl w:val="0"/>
              <w:rPr>
                <w:rFonts w:ascii="Times New Roman" w:hAnsi="Times New Roman"/>
                <w:sz w:val="32"/>
                <w:szCs w:val="32"/>
                <w:lang w:bidi="lo-LA"/>
              </w:rPr>
            </w:pPr>
            <w:r w:rsidRPr="002C3BD5">
              <w:rPr>
                <w:rFonts w:ascii="Times New Roman" w:hAnsi="Times New Roman"/>
                <w:sz w:val="32"/>
                <w:szCs w:val="32"/>
              </w:rPr>
              <w:t xml:space="preserve">2 Сопротивление току воздуха при интенсивном               </w:t>
            </w:r>
          </w:p>
        </w:tc>
        <w:tc>
          <w:tcPr>
            <w:tcW w:w="4020" w:type="dxa"/>
            <w:tcBorders>
              <w:top w:val="single" w:sz="6" w:space="0" w:color="auto"/>
              <w:left w:val="single" w:sz="6" w:space="0" w:color="auto"/>
              <w:bottom w:val="single" w:sz="6" w:space="0" w:color="auto"/>
              <w:right w:val="single" w:sz="6" w:space="0" w:color="auto"/>
            </w:tcBorders>
            <w:shd w:val="clear" w:color="auto" w:fill="FFFFFF"/>
          </w:tcPr>
          <w:p w:rsidR="003768A0" w:rsidRPr="002C3BD5" w:rsidRDefault="003768A0" w:rsidP="00266687">
            <w:pPr>
              <w:widowControl w:val="0"/>
              <w:shd w:val="clear" w:color="auto" w:fill="FFFFFF"/>
              <w:autoSpaceDE w:val="0"/>
              <w:autoSpaceDN w:val="0"/>
              <w:adjustRightInd w:val="0"/>
              <w:spacing w:after="0" w:line="240" w:lineRule="auto"/>
              <w:ind w:firstLine="99"/>
              <w:jc w:val="both"/>
              <w:outlineLvl w:val="0"/>
              <w:rPr>
                <w:rFonts w:ascii="Times New Roman" w:hAnsi="Times New Roman"/>
                <w:sz w:val="32"/>
                <w:szCs w:val="32"/>
                <w:lang w:bidi="lo-LA"/>
              </w:rPr>
            </w:pPr>
            <w:r w:rsidRPr="002C3BD5">
              <w:rPr>
                <w:rFonts w:ascii="Times New Roman" w:hAnsi="Times New Roman"/>
                <w:sz w:val="32"/>
                <w:szCs w:val="32"/>
              </w:rPr>
              <w:t>не более 200 мм. вод ст. дыхании.</w:t>
            </w:r>
          </w:p>
        </w:tc>
      </w:tr>
      <w:tr w:rsidR="003768A0" w:rsidRPr="002C3BD5" w:rsidTr="009D39AB">
        <w:trPr>
          <w:trHeight w:hRule="exact" w:val="479"/>
        </w:trPr>
        <w:tc>
          <w:tcPr>
            <w:tcW w:w="5529" w:type="dxa"/>
            <w:tcBorders>
              <w:top w:val="single" w:sz="6" w:space="0" w:color="auto"/>
              <w:left w:val="single" w:sz="6" w:space="0" w:color="auto"/>
              <w:bottom w:val="single" w:sz="6" w:space="0" w:color="auto"/>
              <w:right w:val="single" w:sz="6" w:space="0" w:color="auto"/>
            </w:tcBorders>
            <w:shd w:val="clear" w:color="auto" w:fill="FFFFFF"/>
          </w:tcPr>
          <w:p w:rsidR="003768A0" w:rsidRPr="002C3BD5" w:rsidRDefault="003768A0" w:rsidP="00266687">
            <w:pPr>
              <w:widowControl w:val="0"/>
              <w:shd w:val="clear" w:color="auto" w:fill="FFFFFF"/>
              <w:autoSpaceDE w:val="0"/>
              <w:autoSpaceDN w:val="0"/>
              <w:adjustRightInd w:val="0"/>
              <w:spacing w:after="0" w:line="240" w:lineRule="auto"/>
              <w:ind w:firstLine="102"/>
              <w:jc w:val="both"/>
              <w:outlineLvl w:val="0"/>
              <w:rPr>
                <w:rFonts w:ascii="Times New Roman" w:hAnsi="Times New Roman"/>
                <w:sz w:val="32"/>
                <w:szCs w:val="32"/>
                <w:lang w:bidi="lo-LA"/>
              </w:rPr>
            </w:pPr>
            <w:r w:rsidRPr="002C3BD5">
              <w:rPr>
                <w:rFonts w:ascii="Times New Roman" w:hAnsi="Times New Roman"/>
                <w:sz w:val="32"/>
                <w:szCs w:val="32"/>
              </w:rPr>
              <w:t>3    Масса</w:t>
            </w:r>
          </w:p>
        </w:tc>
        <w:tc>
          <w:tcPr>
            <w:tcW w:w="4020" w:type="dxa"/>
            <w:tcBorders>
              <w:top w:val="single" w:sz="6" w:space="0" w:color="auto"/>
              <w:left w:val="single" w:sz="6" w:space="0" w:color="auto"/>
              <w:bottom w:val="single" w:sz="6" w:space="0" w:color="auto"/>
              <w:right w:val="single" w:sz="6" w:space="0" w:color="auto"/>
            </w:tcBorders>
            <w:shd w:val="clear" w:color="auto" w:fill="FFFFFF"/>
          </w:tcPr>
          <w:p w:rsidR="003768A0" w:rsidRPr="002C3BD5" w:rsidRDefault="003768A0" w:rsidP="00266687">
            <w:pPr>
              <w:widowControl w:val="0"/>
              <w:shd w:val="clear" w:color="auto" w:fill="FFFFFF"/>
              <w:autoSpaceDE w:val="0"/>
              <w:autoSpaceDN w:val="0"/>
              <w:adjustRightInd w:val="0"/>
              <w:spacing w:after="0" w:line="240" w:lineRule="auto"/>
              <w:ind w:firstLine="99"/>
              <w:jc w:val="both"/>
              <w:outlineLvl w:val="0"/>
              <w:rPr>
                <w:rFonts w:ascii="Times New Roman" w:hAnsi="Times New Roman"/>
                <w:sz w:val="32"/>
                <w:szCs w:val="32"/>
                <w:lang w:bidi="lo-LA"/>
              </w:rPr>
            </w:pPr>
            <w:r w:rsidRPr="002C3BD5">
              <w:rPr>
                <w:rFonts w:ascii="Times New Roman" w:hAnsi="Times New Roman"/>
                <w:sz w:val="32"/>
                <w:szCs w:val="32"/>
              </w:rPr>
              <w:t>900 г.</w:t>
            </w:r>
          </w:p>
        </w:tc>
      </w:tr>
    </w:tbl>
    <w:p w:rsidR="00266687" w:rsidRPr="002C3BD5" w:rsidRDefault="002C3BD5" w:rsidP="00CF25A3">
      <w:pPr>
        <w:framePr w:h="2054" w:hSpace="10080" w:wrap="notBeside" w:vAnchor="text" w:hAnchor="page" w:x="1928" w:y="627"/>
        <w:spacing w:after="0" w:line="240" w:lineRule="auto"/>
        <w:ind w:firstLine="567"/>
        <w:outlineLvl w:val="0"/>
        <w:rPr>
          <w:rFonts w:ascii="Times New Roman" w:hAnsi="Times New Roman"/>
          <w:sz w:val="32"/>
          <w:szCs w:val="32"/>
          <w:lang w:bidi="lo-LA"/>
        </w:rPr>
      </w:pPr>
      <w:r w:rsidRPr="002C3BD5">
        <w:rPr>
          <w:rFonts w:ascii="Times New Roman" w:hAnsi="Times New Roman"/>
          <w:noProof/>
          <w:sz w:val="32"/>
          <w:szCs w:val="32"/>
          <w:lang w:eastAsia="ru-RU"/>
        </w:rPr>
        <w:pict>
          <v:shape id="_x0000_i1105" type="#_x0000_t75" style="width:411.25pt;height:94.9pt;visibility:visible">
            <v:imagedata r:id="rId159" o:title=""/>
          </v:shape>
        </w:pict>
      </w:r>
    </w:p>
    <w:tbl>
      <w:tblPr>
        <w:tblW w:w="9498" w:type="dxa"/>
        <w:tblInd w:w="40" w:type="dxa"/>
        <w:tblLayout w:type="fixed"/>
        <w:tblCellMar>
          <w:left w:w="40" w:type="dxa"/>
          <w:right w:w="40" w:type="dxa"/>
        </w:tblCellMar>
        <w:tblLook w:val="00A0"/>
      </w:tblPr>
      <w:tblGrid>
        <w:gridCol w:w="5529"/>
        <w:gridCol w:w="3969"/>
      </w:tblGrid>
      <w:tr w:rsidR="003768A0" w:rsidRPr="002C3BD5" w:rsidTr="009D39AB">
        <w:trPr>
          <w:trHeight w:hRule="exact" w:val="479"/>
        </w:trPr>
        <w:tc>
          <w:tcPr>
            <w:tcW w:w="5529" w:type="dxa"/>
            <w:tcBorders>
              <w:top w:val="single" w:sz="6" w:space="0" w:color="auto"/>
              <w:left w:val="single" w:sz="6" w:space="0" w:color="auto"/>
              <w:bottom w:val="single" w:sz="6" w:space="0" w:color="auto"/>
              <w:right w:val="single" w:sz="6" w:space="0" w:color="auto"/>
            </w:tcBorders>
            <w:shd w:val="clear" w:color="auto" w:fill="FFFFFF"/>
          </w:tcPr>
          <w:p w:rsidR="003768A0" w:rsidRPr="002C3BD5" w:rsidRDefault="003768A0" w:rsidP="00266687">
            <w:pPr>
              <w:widowControl w:val="0"/>
              <w:shd w:val="clear" w:color="auto" w:fill="FFFFFF"/>
              <w:autoSpaceDE w:val="0"/>
              <w:autoSpaceDN w:val="0"/>
              <w:adjustRightInd w:val="0"/>
              <w:spacing w:after="0" w:line="240" w:lineRule="auto"/>
              <w:ind w:firstLine="102"/>
              <w:jc w:val="both"/>
              <w:outlineLvl w:val="0"/>
              <w:rPr>
                <w:rFonts w:ascii="Times New Roman" w:hAnsi="Times New Roman"/>
                <w:sz w:val="32"/>
                <w:szCs w:val="32"/>
                <w:lang w:bidi="lo-LA"/>
              </w:rPr>
            </w:pPr>
            <w:r w:rsidRPr="002C3BD5">
              <w:rPr>
                <w:rFonts w:ascii="Times New Roman" w:hAnsi="Times New Roman"/>
                <w:sz w:val="32"/>
                <w:szCs w:val="32"/>
              </w:rPr>
              <w:t xml:space="preserve">4    Емкость по хлору.                                                            </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3768A0" w:rsidRPr="002C3BD5" w:rsidRDefault="003768A0" w:rsidP="00266687">
            <w:pPr>
              <w:widowControl w:val="0"/>
              <w:shd w:val="clear" w:color="auto" w:fill="FFFFFF"/>
              <w:autoSpaceDE w:val="0"/>
              <w:autoSpaceDN w:val="0"/>
              <w:adjustRightInd w:val="0"/>
              <w:spacing w:after="0" w:line="240" w:lineRule="auto"/>
              <w:ind w:firstLine="99"/>
              <w:jc w:val="both"/>
              <w:outlineLvl w:val="0"/>
              <w:rPr>
                <w:rFonts w:ascii="Times New Roman" w:hAnsi="Times New Roman"/>
                <w:sz w:val="32"/>
                <w:szCs w:val="32"/>
                <w:lang w:bidi="lo-LA"/>
              </w:rPr>
            </w:pPr>
            <w:r w:rsidRPr="002C3BD5">
              <w:rPr>
                <w:rFonts w:ascii="Times New Roman" w:hAnsi="Times New Roman"/>
                <w:sz w:val="32"/>
                <w:szCs w:val="32"/>
              </w:rPr>
              <w:t>6000 мл.</w:t>
            </w:r>
          </w:p>
        </w:tc>
      </w:tr>
    </w:tbl>
    <w:p w:rsidR="00CF25A3" w:rsidRDefault="00CF25A3" w:rsidP="00EE1E66">
      <w:pPr>
        <w:shd w:val="clear" w:color="auto" w:fill="FFFFFF"/>
        <w:tabs>
          <w:tab w:val="left" w:pos="4013"/>
        </w:tabs>
        <w:spacing w:after="0" w:line="240" w:lineRule="auto"/>
        <w:ind w:firstLine="567"/>
        <w:jc w:val="both"/>
        <w:outlineLvl w:val="0"/>
        <w:rPr>
          <w:rFonts w:ascii="Times New Roman" w:hAnsi="Times New Roman"/>
          <w:sz w:val="32"/>
          <w:szCs w:val="32"/>
          <w:lang w:val="kk-KZ"/>
        </w:rPr>
      </w:pPr>
    </w:p>
    <w:p w:rsidR="003768A0" w:rsidRPr="002C3BD5" w:rsidRDefault="005B5B8C" w:rsidP="00EE1E66">
      <w:pPr>
        <w:shd w:val="clear" w:color="auto" w:fill="FFFFFF"/>
        <w:tabs>
          <w:tab w:val="left" w:pos="4013"/>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Рис.52</w:t>
      </w:r>
      <w:r w:rsidR="003768A0" w:rsidRPr="002C3BD5">
        <w:rPr>
          <w:rFonts w:ascii="Times New Roman" w:hAnsi="Times New Roman"/>
          <w:sz w:val="32"/>
          <w:szCs w:val="32"/>
        </w:rPr>
        <w:t>. Гр</w:t>
      </w:r>
      <w:r w:rsidRPr="002C3BD5">
        <w:rPr>
          <w:rFonts w:ascii="Times New Roman" w:hAnsi="Times New Roman"/>
          <w:sz w:val="32"/>
          <w:szCs w:val="32"/>
        </w:rPr>
        <w:t>ажданский противогаз ГП-5</w:t>
      </w:r>
      <w:r w:rsidRPr="002C3BD5">
        <w:rPr>
          <w:rFonts w:ascii="Times New Roman" w:hAnsi="Times New Roman"/>
          <w:sz w:val="32"/>
          <w:szCs w:val="32"/>
        </w:rPr>
        <w:tab/>
        <w:t>Рис. 53</w:t>
      </w:r>
      <w:r w:rsidR="003768A0" w:rsidRPr="002C3BD5">
        <w:rPr>
          <w:rFonts w:ascii="Times New Roman" w:hAnsi="Times New Roman"/>
          <w:sz w:val="32"/>
          <w:szCs w:val="32"/>
        </w:rPr>
        <w:t>. Противогаз ГП-7</w:t>
      </w:r>
    </w:p>
    <w:p w:rsidR="00CF25A3" w:rsidRDefault="00CF25A3" w:rsidP="00EE1E66">
      <w:pPr>
        <w:spacing w:after="0" w:line="240" w:lineRule="auto"/>
        <w:ind w:firstLine="567"/>
        <w:jc w:val="both"/>
        <w:outlineLvl w:val="0"/>
        <w:rPr>
          <w:rFonts w:ascii="Times New Roman" w:hAnsi="Times New Roman"/>
          <w:sz w:val="32"/>
          <w:szCs w:val="32"/>
          <w:lang w:val="kk-KZ"/>
        </w:rPr>
      </w:pPr>
    </w:p>
    <w:p w:rsidR="00CF25A3" w:rsidRDefault="00CF25A3" w:rsidP="00EE1E66">
      <w:pPr>
        <w:spacing w:after="0" w:line="240" w:lineRule="auto"/>
        <w:ind w:firstLine="567"/>
        <w:jc w:val="both"/>
        <w:outlineLvl w:val="0"/>
        <w:rPr>
          <w:rFonts w:ascii="Times New Roman" w:hAnsi="Times New Roman"/>
          <w:sz w:val="32"/>
          <w:szCs w:val="32"/>
          <w:lang w:val="kk-KZ"/>
        </w:rPr>
      </w:pPr>
    </w:p>
    <w:p w:rsidR="00CF25A3" w:rsidRDefault="00CF25A3" w:rsidP="00EE1E66">
      <w:pPr>
        <w:spacing w:after="0" w:line="240" w:lineRule="auto"/>
        <w:ind w:firstLine="567"/>
        <w:jc w:val="both"/>
        <w:outlineLvl w:val="0"/>
        <w:rPr>
          <w:rFonts w:ascii="Times New Roman" w:hAnsi="Times New Roman"/>
          <w:sz w:val="32"/>
          <w:szCs w:val="32"/>
          <w:lang w:val="kk-KZ"/>
        </w:rPr>
      </w:pPr>
    </w:p>
    <w:p w:rsidR="00CF25A3" w:rsidRDefault="00CF25A3" w:rsidP="00EE1E66">
      <w:pPr>
        <w:spacing w:after="0" w:line="240" w:lineRule="auto"/>
        <w:ind w:firstLine="567"/>
        <w:jc w:val="both"/>
        <w:outlineLvl w:val="0"/>
        <w:rPr>
          <w:rFonts w:ascii="Times New Roman" w:hAnsi="Times New Roman"/>
          <w:sz w:val="32"/>
          <w:szCs w:val="32"/>
          <w:lang w:val="kk-KZ"/>
        </w:rPr>
      </w:pPr>
    </w:p>
    <w:p w:rsidR="00CF25A3" w:rsidRDefault="00CF25A3" w:rsidP="00EE1E66">
      <w:pPr>
        <w:spacing w:after="0" w:line="240" w:lineRule="auto"/>
        <w:ind w:firstLine="567"/>
        <w:jc w:val="both"/>
        <w:outlineLvl w:val="0"/>
        <w:rPr>
          <w:rFonts w:ascii="Times New Roman" w:hAnsi="Times New Roman"/>
          <w:sz w:val="32"/>
          <w:szCs w:val="32"/>
          <w:lang w:val="kk-KZ"/>
        </w:rPr>
      </w:pPr>
    </w:p>
    <w:p w:rsidR="00CF25A3" w:rsidRDefault="00CF25A3" w:rsidP="00EE1E66">
      <w:pPr>
        <w:spacing w:after="0" w:line="240" w:lineRule="auto"/>
        <w:ind w:firstLine="567"/>
        <w:jc w:val="both"/>
        <w:outlineLvl w:val="0"/>
        <w:rPr>
          <w:rFonts w:ascii="Times New Roman" w:hAnsi="Times New Roman"/>
          <w:sz w:val="32"/>
          <w:szCs w:val="32"/>
          <w:lang w:val="kk-KZ"/>
        </w:rPr>
      </w:pPr>
    </w:p>
    <w:p w:rsidR="003768A0" w:rsidRPr="002C3BD5" w:rsidRDefault="00CF25A3" w:rsidP="00CF25A3">
      <w:pPr>
        <w:spacing w:after="0" w:line="240" w:lineRule="auto"/>
        <w:ind w:firstLine="567"/>
        <w:jc w:val="both"/>
        <w:outlineLvl w:val="0"/>
        <w:rPr>
          <w:rFonts w:ascii="Times New Roman" w:hAnsi="Times New Roman"/>
          <w:sz w:val="32"/>
          <w:szCs w:val="32"/>
        </w:rPr>
      </w:pPr>
      <w:r w:rsidRPr="002C3BD5">
        <w:rPr>
          <w:noProof/>
          <w:sz w:val="32"/>
          <w:szCs w:val="32"/>
          <w:lang w:eastAsia="ru-RU"/>
        </w:rPr>
        <w:lastRenderedPageBreak/>
        <w:pict>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_x0000_s1033" type="#_x0000_t11" style="position:absolute;left:0;text-align:left;margin-left:14.65pt;margin-top:6.45pt;width:76.35pt;height:56.5pt;z-index:6"/>
        </w:pict>
      </w:r>
    </w:p>
    <w:p w:rsidR="003768A0" w:rsidRPr="002C3BD5" w:rsidRDefault="003768A0" w:rsidP="00EE1E66">
      <w:pPr>
        <w:shd w:val="clear" w:color="auto" w:fill="FFFFFF"/>
        <w:spacing w:after="0" w:line="240" w:lineRule="auto"/>
        <w:ind w:left="2124"/>
        <w:jc w:val="both"/>
        <w:outlineLvl w:val="0"/>
        <w:rPr>
          <w:rFonts w:ascii="Times New Roman" w:hAnsi="Times New Roman"/>
          <w:sz w:val="32"/>
          <w:szCs w:val="32"/>
        </w:rPr>
      </w:pPr>
      <w:r w:rsidRPr="002C3BD5">
        <w:rPr>
          <w:rFonts w:ascii="Times New Roman" w:hAnsi="Times New Roman"/>
          <w:sz w:val="32"/>
          <w:szCs w:val="32"/>
        </w:rPr>
        <w:t>Он надежно защищает от ОВ и многих СДЯВ, радиоактивной пыли и бактериальных средств. Достаточно легкие, мало стесняют движение.</w:t>
      </w:r>
    </w:p>
    <w:p w:rsidR="003768A0" w:rsidRPr="002C3BD5" w:rsidRDefault="003768A0" w:rsidP="00EE1E66">
      <w:pPr>
        <w:shd w:val="clear" w:color="auto" w:fill="FFFFFF"/>
        <w:spacing w:after="0" w:line="240" w:lineRule="auto"/>
        <w:ind w:left="2124"/>
        <w:jc w:val="both"/>
        <w:outlineLvl w:val="0"/>
        <w:rPr>
          <w:rFonts w:ascii="Times New Roman" w:hAnsi="Times New Roman"/>
          <w:sz w:val="32"/>
          <w:szCs w:val="32"/>
        </w:rPr>
      </w:pPr>
    </w:p>
    <w:p w:rsidR="003768A0" w:rsidRPr="002C3BD5" w:rsidRDefault="00223261" w:rsidP="00EE1E66">
      <w:pPr>
        <w:shd w:val="clear" w:color="auto" w:fill="FFFFFF"/>
        <w:spacing w:after="0" w:line="240" w:lineRule="auto"/>
        <w:ind w:left="2124"/>
        <w:jc w:val="both"/>
        <w:outlineLvl w:val="0"/>
        <w:rPr>
          <w:rFonts w:ascii="Times New Roman" w:hAnsi="Times New Roman"/>
          <w:sz w:val="32"/>
          <w:szCs w:val="32"/>
        </w:rPr>
      </w:pPr>
      <w:r w:rsidRPr="002C3BD5">
        <w:rPr>
          <w:noProof/>
          <w:sz w:val="32"/>
          <w:szCs w:val="32"/>
          <w:lang w:eastAsia="ru-RU"/>
        </w:rPr>
        <w:pict>
          <v:rect id="_x0000_s1034" style="position:absolute;left:0;text-align:left;margin-left:33pt;margin-top:4.25pt;width:54.2pt;height:18.7pt;z-index:7"/>
        </w:pict>
      </w:r>
      <w:r w:rsidR="003768A0" w:rsidRPr="002C3BD5">
        <w:rPr>
          <w:rFonts w:ascii="Times New Roman" w:hAnsi="Times New Roman"/>
          <w:sz w:val="32"/>
          <w:szCs w:val="32"/>
        </w:rPr>
        <w:t>При долгой работе затрудняет дыхание, забивается фильтрующая коробка, возможен проскок. Ограничивает поле зрения.</w:t>
      </w:r>
    </w:p>
    <w:p w:rsidR="003768A0" w:rsidRPr="00CF25A3" w:rsidRDefault="003768A0" w:rsidP="00EE1E66">
      <w:pPr>
        <w:shd w:val="clear" w:color="auto" w:fill="FFFFFF"/>
        <w:spacing w:after="0" w:line="240" w:lineRule="auto"/>
        <w:ind w:left="2124"/>
        <w:jc w:val="both"/>
        <w:outlineLvl w:val="0"/>
        <w:rPr>
          <w:rFonts w:ascii="Times New Roman" w:hAnsi="Times New Roman"/>
          <w:sz w:val="16"/>
          <w:szCs w:val="16"/>
        </w:rPr>
      </w:pP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Промышленные противогазы надежно предохраняют органы дыхания,  глаза,  лицо  от  повреждения.  Надо  помнить,  что они</w:t>
      </w:r>
      <w:r w:rsidRPr="002C3BD5">
        <w:rPr>
          <w:rFonts w:ascii="Times New Roman" w:hAnsi="Times New Roman"/>
          <w:sz w:val="32"/>
          <w:szCs w:val="32"/>
          <w:lang w:val="kk-KZ"/>
        </w:rPr>
        <w:t xml:space="preserve"> </w:t>
      </w:r>
      <w:r w:rsidRPr="002C3BD5">
        <w:rPr>
          <w:rFonts w:ascii="Times New Roman" w:hAnsi="Times New Roman"/>
          <w:sz w:val="32"/>
          <w:szCs w:val="32"/>
        </w:rPr>
        <w:t>предназначены для защиты от конкретных ядовитых веществ. Поэтому имеют строгую направленность, (избирательность), что позволяет повысить их защитную мощность.</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Запрещается применять такие противогазы при недостатке кислорода в воздухе. Например, при работах в емкостях, цистернах, колодцах и других изолированных помещениях. Их используют только там, где в воздухе содержится не менее 18% кислорода, объемная суммарная доля паров и вредных газообразных примесей не превышает 0,5% (фосфористого водорода - не более 0,2%, мышьяковистого водорода - 0,3%).</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Не допускается применение промышленных противогазов для защиты от низкокипящих, плохо сорбирующихся органических веществ, например, таких как метан, этилен, ацетилен. Не рекомендуется работать в таких противогазах, если состав газов и паров вредных веществ неизвестен.</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Коробки марок А, В, Г, Е, КД изготавливаются как с аэрозольными фильтрами, так и без них. Коробка БКФ - только с такими фильтрами. Коробки СО и М - без них. Белая вертикальная полоса на коробке означает, что она оснащена аэрозольным фильтром.</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Все коробки имеют сопротивление дыханию 18 мм. вод. ст., СО и М - около 20, если на коробке стоит индекс «8», то сопротивление дыханию не превышает 8 мм. вод. ст.</w:t>
      </w:r>
    </w:p>
    <w:p w:rsidR="003768A0" w:rsidRPr="002C3BD5" w:rsidRDefault="003768A0" w:rsidP="00EE1E66">
      <w:pPr>
        <w:shd w:val="clear" w:color="auto" w:fill="FFFFFF"/>
        <w:tabs>
          <w:tab w:val="left" w:pos="6442"/>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Время защитного действия промышленных противогазов от сильнодействующих ядовитых веществ зависит от марки фильтрующей коробки, типа СДЯВ и его концентрации. Например, коробка с фильтром противогаза марки КД при концентрации аммиака в воздухе 2,3 г/м защищает в течение 4 ч, без фильтра - 2 ч.</w:t>
      </w:r>
      <w:r w:rsidRPr="002C3BD5">
        <w:rPr>
          <w:rFonts w:ascii="Times New Roman" w:hAnsi="Times New Roman"/>
          <w:sz w:val="32"/>
          <w:szCs w:val="32"/>
        </w:rPr>
        <w:br/>
      </w:r>
      <w:r w:rsidRPr="002C3BD5">
        <w:rPr>
          <w:rFonts w:ascii="Times New Roman" w:hAnsi="Times New Roman"/>
          <w:sz w:val="32"/>
          <w:szCs w:val="32"/>
        </w:rPr>
        <w:lastRenderedPageBreak/>
        <w:t>Коробка СО при концентрации окиси углерода 6,2г/м - 1,5 ч. Противогаз марки Г при концентрации насыщенных паров ртути 0,01 г/м - 1 ч 20 мин. Коробка с фильтром и без фильтра с индексом «8» - 1 ч 40 мин, В процессе использования защитная мощность противогазов уменьшается. Например, при появлении даже незначительного запаха вредных веществ коробками марок А, В, Е,КД, БКФ пользоваться нельзя. Надо немедленно выйти из стравленной зоны и заменить коробку на новую.</w:t>
      </w:r>
      <w:r w:rsidRPr="002C3BD5">
        <w:rPr>
          <w:rFonts w:ascii="Times New Roman" w:hAnsi="Times New Roman"/>
          <w:sz w:val="32"/>
          <w:szCs w:val="32"/>
        </w:rPr>
        <w:tab/>
      </w:r>
    </w:p>
    <w:p w:rsidR="003768A0" w:rsidRPr="002C3BD5" w:rsidRDefault="003768A0" w:rsidP="00EE1E66">
      <w:pPr>
        <w:shd w:val="clear" w:color="auto" w:fill="FFFFFF"/>
        <w:tabs>
          <w:tab w:val="left" w:pos="6442"/>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Годность коробок марки Г определяют по отработанному времени. Поэтому при обр</w:t>
      </w:r>
      <w:r w:rsidR="00846EBD" w:rsidRPr="002C3BD5">
        <w:rPr>
          <w:rFonts w:ascii="Times New Roman" w:hAnsi="Times New Roman"/>
          <w:sz w:val="32"/>
          <w:szCs w:val="32"/>
        </w:rPr>
        <w:t>ащении с ртутью необходимо вести</w:t>
      </w:r>
      <w:r w:rsidRPr="002C3BD5">
        <w:rPr>
          <w:rFonts w:ascii="Times New Roman" w:hAnsi="Times New Roman"/>
          <w:sz w:val="32"/>
          <w:szCs w:val="32"/>
        </w:rPr>
        <w:t xml:space="preserve"> строгий учет времени работы к</w:t>
      </w:r>
      <w:r w:rsidR="00846EBD" w:rsidRPr="002C3BD5">
        <w:rPr>
          <w:rFonts w:ascii="Times New Roman" w:hAnsi="Times New Roman"/>
          <w:sz w:val="32"/>
          <w:szCs w:val="32"/>
        </w:rPr>
        <w:t>аждой коробки. Для коробок марки</w:t>
      </w:r>
      <w:r w:rsidRPr="002C3BD5">
        <w:rPr>
          <w:rFonts w:ascii="Times New Roman" w:hAnsi="Times New Roman"/>
          <w:sz w:val="32"/>
          <w:szCs w:val="32"/>
        </w:rPr>
        <w:t xml:space="preserve"> СО и М потерю защитной мощности определяют по их </w:t>
      </w:r>
      <w:r w:rsidR="00846EBD" w:rsidRPr="002C3BD5">
        <w:rPr>
          <w:rFonts w:ascii="Times New Roman" w:hAnsi="Times New Roman"/>
          <w:sz w:val="32"/>
          <w:szCs w:val="32"/>
        </w:rPr>
        <w:t>весу.</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Для этого при снаряжении на этих коробках указывается вес в граммах. Перед выдачей таких противогазов коробки взвешиваются (с колпачками и прокладками) с точностью до 5 г и данные записываются в журнал. На коробку наклеивается этикетка с указанием даты выдачи и веса. При его увеличении по сравнению с начальным (указанным изготовителем) для марки СО на 50 г, для марки М — на 35г коробки заменяют новыми.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Следует помнить, что защитная мощность противогазов марок СО и М по окиси углерода снижается, если шихта увлажняется парами воды. Поэтому служба техники безопасности после каждого пользования должна отсоединять коробки, а горловины на дне и крышке закрывать колпачками с резиновыми прокладками.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Шланговые противогазы используются при очистке резервуаров и других емкостей от нефтепродуктов, при сварочных работах </w:t>
      </w:r>
      <w:r w:rsidR="00846EBD" w:rsidRPr="002C3BD5">
        <w:rPr>
          <w:rFonts w:ascii="Times New Roman" w:hAnsi="Times New Roman"/>
          <w:sz w:val="32"/>
          <w:szCs w:val="32"/>
        </w:rPr>
        <w:t xml:space="preserve">в </w:t>
      </w:r>
      <w:r w:rsidRPr="002C3BD5">
        <w:rPr>
          <w:rFonts w:ascii="Times New Roman" w:hAnsi="Times New Roman"/>
          <w:sz w:val="32"/>
          <w:szCs w:val="32"/>
        </w:rPr>
        <w:t>закрытых или полузакрытых объемах (ямах, колодцах).</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bCs/>
          <w:sz w:val="32"/>
          <w:szCs w:val="32"/>
        </w:rPr>
        <w:t>ПШ-1</w:t>
      </w:r>
      <w:r w:rsidRPr="002C3BD5">
        <w:rPr>
          <w:rFonts w:ascii="Times New Roman" w:hAnsi="Times New Roman"/>
          <w:bCs/>
          <w:sz w:val="32"/>
          <w:szCs w:val="32"/>
        </w:rPr>
        <w:t xml:space="preserve"> </w:t>
      </w:r>
      <w:r w:rsidRPr="002C3BD5">
        <w:rPr>
          <w:rFonts w:ascii="Times New Roman" w:hAnsi="Times New Roman"/>
          <w:sz w:val="32"/>
          <w:szCs w:val="32"/>
        </w:rPr>
        <w:t>предназначен для защиты органов дыхания от любого вредного газа, пара, дыма и пыли в любых концентрациях в атмосфере с недостатком кислорода.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sz w:val="32"/>
          <w:szCs w:val="32"/>
        </w:rPr>
        <w:t>ПШ-2</w:t>
      </w:r>
      <w:r w:rsidRPr="002C3BD5">
        <w:rPr>
          <w:rFonts w:ascii="Times New Roman" w:hAnsi="Times New Roman"/>
          <w:sz w:val="32"/>
          <w:szCs w:val="32"/>
        </w:rPr>
        <w:t xml:space="preserve"> предназначен для тех же условий, что и ПШ-1. Однако в нем воздух под шлем маску нагнетается вентилятором, в связи, с чем отсутствует сопротивление дыханию. Установка для подачи свежего воздуха имеет электрический и ручной приводы. Электропривод позволяет подавать под шлем-маску до 50 л/мин свежего воздуха.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Дополнительные патроны используются для расширения возможностей противогазов по защите от СДЯВ для них введены дополнительные патроны (ДПГ-1 и Д</w:t>
      </w:r>
      <w:r w:rsidR="00846EBD" w:rsidRPr="002C3BD5">
        <w:rPr>
          <w:rFonts w:ascii="Times New Roman" w:hAnsi="Times New Roman"/>
          <w:sz w:val="32"/>
          <w:szCs w:val="32"/>
        </w:rPr>
        <w:t xml:space="preserve">ПГ- 3). Противогазы с </w:t>
      </w:r>
      <w:r w:rsidR="00846EBD" w:rsidRPr="002C3BD5">
        <w:rPr>
          <w:rFonts w:ascii="Times New Roman" w:hAnsi="Times New Roman"/>
          <w:sz w:val="32"/>
          <w:szCs w:val="32"/>
        </w:rPr>
        <w:lastRenderedPageBreak/>
        <w:t>фильтрующе</w:t>
      </w:r>
      <w:r w:rsidRPr="002C3BD5">
        <w:rPr>
          <w:rFonts w:ascii="Times New Roman" w:hAnsi="Times New Roman"/>
          <w:sz w:val="32"/>
          <w:szCs w:val="32"/>
        </w:rPr>
        <w:t>й - поглощающей коробкой ГП-7к и укомплектованные ДПГ-3 защищают от аммиака, хлора, диметиламина, нитробензола, сероводорода, сероуглерода, синильной кислоты, тетраэтилсвинца, фенола, фосгена, фурфурола, хлористого водорода, хлористого циана и этилмеркаптана. ДПГ-1, кроме того, защищает еще от двуокиси азота, метила хлористого, окиси углерода и окиси этилена.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Для использования по назначению дополнительные патроны необходимо привинтить к обычной фильтрующей коробке противогаза.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В комплект дополнительных патронов ДПГ-1 и ДПГ-3 входят со</w:t>
      </w:r>
      <w:r w:rsidR="00846EBD" w:rsidRPr="002C3BD5">
        <w:rPr>
          <w:rFonts w:ascii="Times New Roman" w:hAnsi="Times New Roman"/>
          <w:sz w:val="32"/>
          <w:szCs w:val="32"/>
        </w:rPr>
        <w:t>един</w:t>
      </w:r>
      <w:r w:rsidRPr="002C3BD5">
        <w:rPr>
          <w:rFonts w:ascii="Times New Roman" w:hAnsi="Times New Roman"/>
          <w:sz w:val="32"/>
          <w:szCs w:val="32"/>
        </w:rPr>
        <w:t xml:space="preserve">ительная трубка и вставка. Патрон имеет цилиндрическую форму и внешне похож на фильтрующе-поглощающую коробку ГП-5, ГП-7. с лицевой частью противогаза патрон связан </w:t>
      </w:r>
      <w:r w:rsidR="00846EBD" w:rsidRPr="002C3BD5">
        <w:rPr>
          <w:rFonts w:ascii="Times New Roman" w:hAnsi="Times New Roman"/>
          <w:sz w:val="32"/>
          <w:szCs w:val="32"/>
        </w:rPr>
        <w:t>с помощью соединительной трубки</w:t>
      </w:r>
      <w:r w:rsidRPr="002C3BD5">
        <w:rPr>
          <w:rFonts w:ascii="Times New Roman" w:hAnsi="Times New Roman"/>
          <w:sz w:val="32"/>
          <w:szCs w:val="32"/>
        </w:rPr>
        <w:t>, для чего на один из концов навинчивается горловина. В дне патрона нарезана внутренняя резьба для присоединения к фильтрующе-поглощающей коробке ГП-5 или ГП-7. внутри патрона ДПГ-1 два слоя шихты - специальный поглотитель и гопкалит. В ДПГ-3 только слой поглотителя. Чтобы защитить шихту от увлажнения при хранении, горловины должны быть постоянно закрытыми: наружная - с навинченным колпачком с прокладкой, внутренняя с ввернутой заглушкой. На поверхность каждого патрона наносится маркировка: над зигом - наименование, между зигом и закатным швом - условное обозначение предприятия-изготовителя, дата выпуска и номер партии.</w:t>
      </w:r>
    </w:p>
    <w:p w:rsidR="003768A0" w:rsidRPr="002C3BD5" w:rsidRDefault="00CF25A3" w:rsidP="00EE1E66">
      <w:pPr>
        <w:spacing w:after="0" w:line="240" w:lineRule="auto"/>
        <w:ind w:firstLine="567"/>
        <w:jc w:val="center"/>
        <w:outlineLvl w:val="0"/>
        <w:rPr>
          <w:rFonts w:ascii="Times New Roman" w:hAnsi="Times New Roman"/>
          <w:sz w:val="32"/>
          <w:szCs w:val="32"/>
        </w:rPr>
      </w:pPr>
      <w:r w:rsidRPr="002C3BD5">
        <w:rPr>
          <w:rFonts w:ascii="Times New Roman" w:hAnsi="Times New Roman"/>
          <w:noProof/>
          <w:sz w:val="32"/>
          <w:szCs w:val="32"/>
          <w:lang w:eastAsia="ru-RU"/>
        </w:rPr>
        <w:pict>
          <v:shape id="Рисунок 3" o:spid="_x0000_i1106" type="#_x0000_t75" style="width:375.25pt;height:158.2pt;visibility:visible">
            <v:imagedata r:id="rId160" o:title=""/>
          </v:shape>
        </w:pict>
      </w:r>
    </w:p>
    <w:p w:rsidR="003768A0" w:rsidRPr="00CF25A3" w:rsidRDefault="00846EBD" w:rsidP="00EE1E66">
      <w:pPr>
        <w:shd w:val="clear" w:color="auto" w:fill="FFFFFF"/>
        <w:tabs>
          <w:tab w:val="left" w:pos="3686"/>
        </w:tabs>
        <w:spacing w:after="0" w:line="240" w:lineRule="auto"/>
        <w:ind w:firstLine="567"/>
        <w:jc w:val="both"/>
        <w:outlineLvl w:val="0"/>
        <w:rPr>
          <w:rFonts w:ascii="Times New Roman" w:hAnsi="Times New Roman"/>
          <w:sz w:val="28"/>
          <w:szCs w:val="28"/>
        </w:rPr>
      </w:pPr>
      <w:r w:rsidRPr="00CF25A3">
        <w:rPr>
          <w:rFonts w:ascii="Times New Roman" w:hAnsi="Times New Roman"/>
          <w:sz w:val="28"/>
          <w:szCs w:val="28"/>
        </w:rPr>
        <w:t>Рис. 55</w:t>
      </w:r>
      <w:r w:rsidR="003768A0" w:rsidRPr="00CF25A3">
        <w:rPr>
          <w:rFonts w:ascii="Times New Roman" w:hAnsi="Times New Roman"/>
          <w:sz w:val="28"/>
          <w:szCs w:val="28"/>
        </w:rPr>
        <w:t>. Противога</w:t>
      </w:r>
      <w:r w:rsidRPr="00CF25A3">
        <w:rPr>
          <w:rFonts w:ascii="Times New Roman" w:hAnsi="Times New Roman"/>
          <w:sz w:val="28"/>
          <w:szCs w:val="28"/>
        </w:rPr>
        <w:t>з ГП-7 с</w:t>
      </w:r>
      <w:r w:rsidRPr="00CF25A3">
        <w:rPr>
          <w:rFonts w:ascii="Times New Roman" w:hAnsi="Times New Roman"/>
          <w:sz w:val="28"/>
          <w:szCs w:val="28"/>
        </w:rPr>
        <w:tab/>
        <w:t xml:space="preserve">                Рис. 56</w:t>
      </w:r>
      <w:r w:rsidR="003768A0" w:rsidRPr="00CF25A3">
        <w:rPr>
          <w:rFonts w:ascii="Times New Roman" w:hAnsi="Times New Roman"/>
          <w:sz w:val="28"/>
          <w:szCs w:val="28"/>
        </w:rPr>
        <w:t>. Противогаз ПДФ-2Ф с</w:t>
      </w:r>
    </w:p>
    <w:p w:rsidR="003768A0" w:rsidRPr="00CF25A3" w:rsidRDefault="003768A0" w:rsidP="00CF25A3">
      <w:pPr>
        <w:shd w:val="clear" w:color="auto" w:fill="FFFFFF"/>
        <w:spacing w:after="0" w:line="240" w:lineRule="auto"/>
        <w:ind w:hanging="142"/>
        <w:jc w:val="both"/>
        <w:outlineLvl w:val="0"/>
        <w:rPr>
          <w:rFonts w:ascii="Times New Roman" w:hAnsi="Times New Roman"/>
          <w:sz w:val="28"/>
          <w:szCs w:val="28"/>
        </w:rPr>
      </w:pPr>
      <w:r w:rsidRPr="00CF25A3">
        <w:rPr>
          <w:rFonts w:ascii="Times New Roman" w:hAnsi="Times New Roman"/>
          <w:sz w:val="28"/>
          <w:szCs w:val="28"/>
        </w:rPr>
        <w:t xml:space="preserve">дополнительным патроном ДПГ-3. </w:t>
      </w:r>
      <w:r w:rsidR="00CF25A3">
        <w:rPr>
          <w:rFonts w:ascii="Times New Roman" w:hAnsi="Times New Roman"/>
          <w:sz w:val="28"/>
          <w:szCs w:val="28"/>
          <w:lang w:val="kk-KZ"/>
        </w:rPr>
        <w:t xml:space="preserve">          </w:t>
      </w:r>
      <w:r w:rsidRPr="00CF25A3">
        <w:rPr>
          <w:rFonts w:ascii="Times New Roman" w:hAnsi="Times New Roman"/>
          <w:sz w:val="28"/>
          <w:szCs w:val="28"/>
        </w:rPr>
        <w:t>дополнительным патроном ДПГ-</w:t>
      </w:r>
      <w:r w:rsidR="00266687" w:rsidRPr="00CF25A3">
        <w:rPr>
          <w:rFonts w:ascii="Times New Roman" w:hAnsi="Times New Roman"/>
          <w:sz w:val="28"/>
          <w:szCs w:val="28"/>
        </w:rPr>
        <w:t>1</w:t>
      </w:r>
      <w:r w:rsidRPr="00CF25A3">
        <w:rPr>
          <w:rFonts w:ascii="Times New Roman" w:hAnsi="Times New Roman"/>
          <w:sz w:val="28"/>
          <w:szCs w:val="28"/>
        </w:rPr>
        <w:t>.</w:t>
      </w:r>
    </w:p>
    <w:p w:rsidR="00CF25A3" w:rsidRDefault="00CF25A3" w:rsidP="00EE1E66">
      <w:pPr>
        <w:shd w:val="clear" w:color="auto" w:fill="FFFFFF"/>
        <w:spacing w:after="0" w:line="240" w:lineRule="auto"/>
        <w:ind w:firstLine="567"/>
        <w:jc w:val="both"/>
        <w:outlineLvl w:val="0"/>
        <w:rPr>
          <w:rFonts w:ascii="Times New Roman" w:hAnsi="Times New Roman"/>
          <w:sz w:val="32"/>
          <w:szCs w:val="32"/>
          <w:lang w:val="kk-KZ"/>
        </w:rPr>
      </w:pP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lastRenderedPageBreak/>
        <w:t>Время действия по СДЯВ для гражданского противогаза ГП-7 без дополнительных патронов и с дополнительными патронами ДПГ-1 и ДПГ-3 показаны в табл. 18.</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p>
    <w:p w:rsidR="003768A0" w:rsidRPr="002C3BD5" w:rsidRDefault="00846EBD"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Таблица 37</w:t>
      </w:r>
      <w:r w:rsidR="003768A0" w:rsidRPr="002C3BD5">
        <w:rPr>
          <w:rFonts w:ascii="Times New Roman" w:hAnsi="Times New Roman"/>
          <w:sz w:val="32"/>
          <w:szCs w:val="32"/>
        </w:rPr>
        <w:t xml:space="preserve"> - Время действия по СДЯВ</w:t>
      </w:r>
    </w:p>
    <w:tbl>
      <w:tblPr>
        <w:tblW w:w="9000" w:type="dxa"/>
        <w:tblLayout w:type="fixed"/>
        <w:tblCellMar>
          <w:left w:w="40" w:type="dxa"/>
          <w:right w:w="40" w:type="dxa"/>
        </w:tblCellMar>
        <w:tblLook w:val="00A0"/>
      </w:tblPr>
      <w:tblGrid>
        <w:gridCol w:w="3326"/>
        <w:gridCol w:w="1276"/>
        <w:gridCol w:w="1419"/>
        <w:gridCol w:w="1418"/>
        <w:gridCol w:w="1561"/>
      </w:tblGrid>
      <w:tr w:rsidR="003768A0" w:rsidRPr="002C3BD5" w:rsidTr="00266687">
        <w:trPr>
          <w:trHeight w:hRule="exact" w:val="359"/>
        </w:trPr>
        <w:tc>
          <w:tcPr>
            <w:tcW w:w="3326"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bCs/>
                <w:sz w:val="32"/>
                <w:szCs w:val="32"/>
              </w:rPr>
              <w:t>Наименование</w:t>
            </w:r>
            <w:r w:rsidRPr="002C3BD5">
              <w:rPr>
                <w:rFonts w:ascii="Times New Roman" w:hAnsi="Times New Roman"/>
                <w:bCs/>
                <w:sz w:val="32"/>
                <w:szCs w:val="32"/>
                <w:lang w:val="en-US"/>
              </w:rPr>
              <w:t xml:space="preserve"> </w:t>
            </w:r>
            <w:r w:rsidRPr="002C3BD5">
              <w:rPr>
                <w:rFonts w:ascii="Times New Roman" w:hAnsi="Times New Roman"/>
                <w:bCs/>
                <w:sz w:val="32"/>
                <w:szCs w:val="32"/>
              </w:rPr>
              <w:t>СДЯВ</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shd w:val="clear" w:color="auto" w:fill="FFFFFF"/>
              <w:spacing w:after="0" w:line="240" w:lineRule="auto"/>
              <w:jc w:val="both"/>
              <w:outlineLvl w:val="0"/>
              <w:rPr>
                <w:rFonts w:ascii="Times New Roman" w:hAnsi="Times New Roman"/>
                <w:bCs/>
                <w:sz w:val="32"/>
                <w:szCs w:val="32"/>
                <w:lang w:bidi="lo-LA"/>
              </w:rPr>
            </w:pPr>
            <w:r w:rsidRPr="002C3BD5">
              <w:rPr>
                <w:rFonts w:ascii="Times New Roman" w:hAnsi="Times New Roman"/>
                <w:bCs/>
                <w:sz w:val="32"/>
                <w:szCs w:val="32"/>
              </w:rPr>
              <w:t>Конц., мг/л</w:t>
            </w:r>
          </w:p>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bCs/>
                <w:sz w:val="32"/>
                <w:szCs w:val="32"/>
              </w:rPr>
              <w:t xml:space="preserve">безДПГ        </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bCs/>
                <w:sz w:val="32"/>
                <w:szCs w:val="32"/>
              </w:rPr>
              <w:t xml:space="preserve">с ДПГ-1                 </w:t>
            </w:r>
          </w:p>
        </w:tc>
        <w:tc>
          <w:tcPr>
            <w:tcW w:w="1561" w:type="dxa"/>
            <w:tcBorders>
              <w:top w:val="single" w:sz="4" w:space="0" w:color="auto"/>
              <w:left w:val="single" w:sz="4" w:space="0" w:color="auto"/>
              <w:bottom w:val="single" w:sz="4" w:space="0" w:color="auto"/>
              <w:right w:val="single" w:sz="6"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bCs/>
                <w:sz w:val="32"/>
                <w:szCs w:val="32"/>
              </w:rPr>
              <w:t>С ДПГ-3</w:t>
            </w:r>
          </w:p>
        </w:tc>
      </w:tr>
      <w:tr w:rsidR="003768A0" w:rsidRPr="002C3BD5" w:rsidTr="008031AE">
        <w:trPr>
          <w:trHeight w:hRule="exact" w:val="420"/>
        </w:trPr>
        <w:tc>
          <w:tcPr>
            <w:tcW w:w="3326"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bCs/>
                <w:sz w:val="32"/>
                <w:szCs w:val="32"/>
                <w:lang w:bidi="lo-LA"/>
              </w:rPr>
            </w:pPr>
            <w:r w:rsidRPr="002C3BD5">
              <w:rPr>
                <w:rFonts w:ascii="Times New Roman" w:hAnsi="Times New Roman"/>
                <w:sz w:val="32"/>
                <w:szCs w:val="32"/>
              </w:rPr>
              <w:t xml:space="preserve">Аммиак </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bCs/>
                <w:sz w:val="32"/>
                <w:szCs w:val="32"/>
                <w:lang w:bidi="lo-LA"/>
              </w:rPr>
            </w:pPr>
            <w:r w:rsidRPr="002C3BD5">
              <w:rPr>
                <w:rFonts w:ascii="Times New Roman" w:hAnsi="Times New Roman"/>
                <w:sz w:val="32"/>
                <w:szCs w:val="32"/>
              </w:rPr>
              <w:t>5.0</w:t>
            </w: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bCs/>
                <w:sz w:val="32"/>
                <w:szCs w:val="32"/>
                <w:lang w:val="en-US" w:bidi="lo-LA"/>
              </w:rPr>
            </w:pPr>
            <w:r w:rsidRPr="002C3BD5">
              <w:rPr>
                <w:rFonts w:ascii="Times New Roman" w:hAnsi="Times New Roman"/>
                <w:bCs/>
                <w:sz w:val="32"/>
                <w:szCs w:val="32"/>
                <w:lang w:val="en-US"/>
              </w:rPr>
              <w:t>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bCs/>
                <w:sz w:val="32"/>
                <w:szCs w:val="32"/>
                <w:lang w:val="en-US" w:bidi="lo-LA"/>
              </w:rPr>
            </w:pPr>
            <w:r w:rsidRPr="002C3BD5">
              <w:rPr>
                <w:rFonts w:ascii="Times New Roman" w:hAnsi="Times New Roman"/>
                <w:bCs/>
                <w:sz w:val="32"/>
                <w:szCs w:val="32"/>
                <w:lang w:val="en-US"/>
              </w:rPr>
              <w:t>30</w:t>
            </w:r>
          </w:p>
        </w:tc>
        <w:tc>
          <w:tcPr>
            <w:tcW w:w="1561" w:type="dxa"/>
            <w:tcBorders>
              <w:top w:val="single" w:sz="4" w:space="0" w:color="auto"/>
              <w:left w:val="single" w:sz="4" w:space="0" w:color="auto"/>
              <w:bottom w:val="single" w:sz="4" w:space="0" w:color="auto"/>
              <w:right w:val="single" w:sz="6"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60</w:t>
            </w:r>
          </w:p>
        </w:tc>
      </w:tr>
      <w:tr w:rsidR="003768A0" w:rsidRPr="002C3BD5" w:rsidTr="00266687">
        <w:trPr>
          <w:trHeight w:hRule="exact" w:val="299"/>
        </w:trPr>
        <w:tc>
          <w:tcPr>
            <w:tcW w:w="3326"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Диметиламин</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5.0</w:t>
            </w: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60</w:t>
            </w:r>
          </w:p>
        </w:tc>
        <w:tc>
          <w:tcPr>
            <w:tcW w:w="1561" w:type="dxa"/>
            <w:tcBorders>
              <w:top w:val="single" w:sz="4" w:space="0" w:color="auto"/>
              <w:left w:val="single" w:sz="4" w:space="0" w:color="auto"/>
              <w:bottom w:val="single" w:sz="4" w:space="0" w:color="auto"/>
              <w:right w:val="single" w:sz="6"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80</w:t>
            </w:r>
          </w:p>
        </w:tc>
      </w:tr>
      <w:tr w:rsidR="003768A0" w:rsidRPr="002C3BD5" w:rsidTr="00266687">
        <w:trPr>
          <w:trHeight w:hRule="exact" w:val="317"/>
        </w:trPr>
        <w:tc>
          <w:tcPr>
            <w:tcW w:w="3326"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Хлор</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5.0</w:t>
            </w: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40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lang w:val="en-US"/>
              </w:rPr>
              <w:t>8050</w:t>
            </w:r>
            <w:r w:rsidRPr="002C3BD5">
              <w:rPr>
                <w:rFonts w:ascii="Times New Roman" w:hAnsi="Times New Roman"/>
                <w:sz w:val="32"/>
                <w:szCs w:val="32"/>
              </w:rPr>
              <w:t xml:space="preserve">              </w:t>
            </w:r>
          </w:p>
        </w:tc>
        <w:tc>
          <w:tcPr>
            <w:tcW w:w="1561" w:type="dxa"/>
            <w:tcBorders>
              <w:top w:val="single" w:sz="4" w:space="0" w:color="auto"/>
              <w:left w:val="single" w:sz="4" w:space="0" w:color="auto"/>
              <w:bottom w:val="single" w:sz="4" w:space="0" w:color="auto"/>
              <w:right w:val="single" w:sz="6"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100</w:t>
            </w:r>
          </w:p>
        </w:tc>
      </w:tr>
      <w:tr w:rsidR="003768A0" w:rsidRPr="002C3BD5" w:rsidTr="00266687">
        <w:trPr>
          <w:trHeight w:hRule="exact" w:val="333"/>
        </w:trPr>
        <w:tc>
          <w:tcPr>
            <w:tcW w:w="3326"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Сероводород</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bCs/>
                <w:sz w:val="32"/>
                <w:szCs w:val="32"/>
                <w:lang w:bidi="lo-LA"/>
              </w:rPr>
            </w:pPr>
            <w:r w:rsidRPr="002C3BD5">
              <w:rPr>
                <w:rFonts w:ascii="Times New Roman" w:hAnsi="Times New Roman"/>
                <w:bCs/>
                <w:sz w:val="32"/>
                <w:szCs w:val="32"/>
              </w:rPr>
              <w:t>10.0</w:t>
            </w: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25</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lang w:val="en-US"/>
              </w:rPr>
              <w:t xml:space="preserve"> 30</w:t>
            </w:r>
            <w:r w:rsidRPr="002C3BD5">
              <w:rPr>
                <w:rFonts w:ascii="Times New Roman" w:hAnsi="Times New Roman"/>
                <w:sz w:val="32"/>
                <w:szCs w:val="32"/>
              </w:rPr>
              <w:t xml:space="preserve">        </w:t>
            </w:r>
          </w:p>
        </w:tc>
        <w:tc>
          <w:tcPr>
            <w:tcW w:w="1561" w:type="dxa"/>
            <w:tcBorders>
              <w:top w:val="single" w:sz="4" w:space="0" w:color="auto"/>
              <w:left w:val="single" w:sz="4" w:space="0" w:color="auto"/>
              <w:bottom w:val="single" w:sz="4" w:space="0" w:color="auto"/>
              <w:right w:val="single" w:sz="6"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50</w:t>
            </w:r>
          </w:p>
        </w:tc>
      </w:tr>
      <w:tr w:rsidR="003768A0" w:rsidRPr="002C3BD5" w:rsidTr="00266687">
        <w:trPr>
          <w:trHeight w:hRule="exact" w:val="351"/>
        </w:trPr>
        <w:tc>
          <w:tcPr>
            <w:tcW w:w="3326"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Соляная кислота</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5.0</w:t>
            </w: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20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lang w:val="en-US"/>
              </w:rPr>
              <w:t>5</w:t>
            </w:r>
            <w:r w:rsidRPr="002C3BD5">
              <w:rPr>
                <w:rFonts w:ascii="Times New Roman" w:hAnsi="Times New Roman"/>
                <w:sz w:val="32"/>
                <w:szCs w:val="32"/>
              </w:rPr>
              <w:t xml:space="preserve">0              </w:t>
            </w:r>
          </w:p>
        </w:tc>
        <w:tc>
          <w:tcPr>
            <w:tcW w:w="1561" w:type="dxa"/>
            <w:tcBorders>
              <w:top w:val="single" w:sz="4" w:space="0" w:color="auto"/>
              <w:left w:val="single" w:sz="4" w:space="0" w:color="auto"/>
              <w:bottom w:val="single" w:sz="4" w:space="0" w:color="auto"/>
              <w:right w:val="single" w:sz="6"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30</w:t>
            </w:r>
          </w:p>
        </w:tc>
      </w:tr>
      <w:tr w:rsidR="003768A0" w:rsidRPr="002C3BD5" w:rsidTr="00266687">
        <w:trPr>
          <w:trHeight w:hRule="exact" w:val="350"/>
        </w:trPr>
        <w:tc>
          <w:tcPr>
            <w:tcW w:w="3326"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Тетраэтилсвинец</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2.0</w:t>
            </w: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50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lang w:val="en-US"/>
              </w:rPr>
              <w:t>500</w:t>
            </w:r>
            <w:r w:rsidRPr="002C3BD5">
              <w:rPr>
                <w:rFonts w:ascii="Times New Roman" w:hAnsi="Times New Roman"/>
                <w:sz w:val="32"/>
                <w:szCs w:val="32"/>
              </w:rPr>
              <w:t xml:space="preserve">          </w:t>
            </w:r>
          </w:p>
        </w:tc>
        <w:tc>
          <w:tcPr>
            <w:tcW w:w="1561" w:type="dxa"/>
            <w:tcBorders>
              <w:top w:val="single" w:sz="4" w:space="0" w:color="auto"/>
              <w:left w:val="single" w:sz="4" w:space="0" w:color="auto"/>
              <w:bottom w:val="single" w:sz="4" w:space="0" w:color="auto"/>
              <w:right w:val="single" w:sz="6"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500</w:t>
            </w:r>
          </w:p>
        </w:tc>
      </w:tr>
      <w:tr w:rsidR="003768A0" w:rsidRPr="002C3BD5" w:rsidTr="00266687">
        <w:trPr>
          <w:trHeight w:hRule="exact" w:val="317"/>
        </w:trPr>
        <w:tc>
          <w:tcPr>
            <w:tcW w:w="3326"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Двуокись азота</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1.0</w:t>
            </w: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lang w:val="en-US"/>
              </w:rPr>
              <w:t xml:space="preserve">0 </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lang w:val="en-US"/>
              </w:rPr>
              <w:t>30</w:t>
            </w:r>
            <w:r w:rsidRPr="002C3BD5">
              <w:rPr>
                <w:rFonts w:ascii="Times New Roman" w:hAnsi="Times New Roman"/>
                <w:sz w:val="32"/>
                <w:szCs w:val="32"/>
              </w:rPr>
              <w:t xml:space="preserve">              </w:t>
            </w:r>
          </w:p>
        </w:tc>
        <w:tc>
          <w:tcPr>
            <w:tcW w:w="1561" w:type="dxa"/>
            <w:tcBorders>
              <w:top w:val="single" w:sz="4" w:space="0" w:color="auto"/>
              <w:left w:val="single" w:sz="4" w:space="0" w:color="auto"/>
              <w:bottom w:val="single" w:sz="4" w:space="0" w:color="auto"/>
              <w:right w:val="single" w:sz="6"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0</w:t>
            </w:r>
          </w:p>
        </w:tc>
      </w:tr>
      <w:tr w:rsidR="003768A0" w:rsidRPr="002C3BD5" w:rsidTr="00266687">
        <w:trPr>
          <w:trHeight w:hRule="exact" w:val="333"/>
        </w:trPr>
        <w:tc>
          <w:tcPr>
            <w:tcW w:w="3326"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Этилмеркаптан</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5.0</w:t>
            </w: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40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lang w:val="en-US"/>
              </w:rPr>
              <w:t>120</w:t>
            </w:r>
            <w:r w:rsidRPr="002C3BD5">
              <w:rPr>
                <w:rFonts w:ascii="Times New Roman" w:hAnsi="Times New Roman"/>
                <w:sz w:val="32"/>
                <w:szCs w:val="32"/>
              </w:rPr>
              <w:t xml:space="preserve">            </w:t>
            </w:r>
          </w:p>
        </w:tc>
        <w:tc>
          <w:tcPr>
            <w:tcW w:w="1561" w:type="dxa"/>
            <w:tcBorders>
              <w:top w:val="single" w:sz="4" w:space="0" w:color="auto"/>
              <w:left w:val="single" w:sz="4" w:space="0" w:color="auto"/>
              <w:bottom w:val="single" w:sz="4" w:space="0" w:color="auto"/>
              <w:right w:val="single" w:sz="6"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120</w:t>
            </w:r>
          </w:p>
        </w:tc>
      </w:tr>
      <w:tr w:rsidR="003768A0" w:rsidRPr="002C3BD5" w:rsidTr="00266687">
        <w:trPr>
          <w:trHeight w:hRule="exact" w:val="333"/>
        </w:trPr>
        <w:tc>
          <w:tcPr>
            <w:tcW w:w="3326"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Окись этилена</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rPr>
              <w:t>1.</w:t>
            </w:r>
            <w:r w:rsidRPr="002C3BD5">
              <w:rPr>
                <w:rFonts w:ascii="Times New Roman" w:hAnsi="Times New Roman"/>
                <w:sz w:val="32"/>
                <w:szCs w:val="32"/>
                <w:lang w:val="en-US"/>
              </w:rPr>
              <w:t>0</w:t>
            </w: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25</w:t>
            </w:r>
          </w:p>
        </w:tc>
        <w:tc>
          <w:tcPr>
            <w:tcW w:w="1561" w:type="dxa"/>
            <w:tcBorders>
              <w:top w:val="single" w:sz="4" w:space="0" w:color="auto"/>
              <w:left w:val="single" w:sz="4" w:space="0" w:color="auto"/>
              <w:bottom w:val="single" w:sz="4" w:space="0" w:color="auto"/>
              <w:right w:val="single" w:sz="6"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lang w:val="en-US"/>
              </w:rPr>
              <w:t>0</w:t>
            </w:r>
          </w:p>
        </w:tc>
      </w:tr>
      <w:tr w:rsidR="003768A0" w:rsidRPr="002C3BD5" w:rsidTr="008031AE">
        <w:trPr>
          <w:trHeight w:val="316"/>
        </w:trPr>
        <w:tc>
          <w:tcPr>
            <w:tcW w:w="3326"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en-US" w:bidi="lo-LA"/>
              </w:rPr>
            </w:pPr>
            <w:r w:rsidRPr="002C3BD5">
              <w:rPr>
                <w:rFonts w:ascii="Times New Roman" w:hAnsi="Times New Roman"/>
                <w:sz w:val="32"/>
                <w:szCs w:val="32"/>
              </w:rPr>
              <w:t>Метил  хлористый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spacing w:after="0" w:line="240" w:lineRule="auto"/>
              <w:rPr>
                <w:rFonts w:ascii="Times New Roman" w:hAnsi="Times New Roman"/>
                <w:sz w:val="32"/>
                <w:szCs w:val="32"/>
                <w:lang w:bidi="lo-LA"/>
              </w:rPr>
            </w:pPr>
            <w:r w:rsidRPr="002C3BD5">
              <w:rPr>
                <w:rFonts w:ascii="Times New Roman" w:hAnsi="Times New Roman"/>
                <w:sz w:val="32"/>
                <w:szCs w:val="32"/>
              </w:rPr>
              <w:t>0</w:t>
            </w:r>
            <w:r w:rsidRPr="002C3BD5">
              <w:rPr>
                <w:rFonts w:ascii="Times New Roman" w:hAnsi="Times New Roman"/>
                <w:sz w:val="32"/>
                <w:szCs w:val="32"/>
                <w:lang w:val="en-US"/>
              </w:rPr>
              <w:t>.</w:t>
            </w:r>
            <w:r w:rsidRPr="002C3BD5">
              <w:rPr>
                <w:rFonts w:ascii="Times New Roman" w:hAnsi="Times New Roman"/>
                <w:sz w:val="32"/>
                <w:szCs w:val="32"/>
              </w:rPr>
              <w:t>5</w:t>
            </w:r>
          </w:p>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p>
        </w:tc>
        <w:tc>
          <w:tcPr>
            <w:tcW w:w="1419"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spacing w:after="0" w:line="240" w:lineRule="auto"/>
              <w:rPr>
                <w:rFonts w:ascii="Times New Roman" w:hAnsi="Times New Roman"/>
                <w:sz w:val="32"/>
                <w:szCs w:val="32"/>
                <w:lang w:val="en-US" w:bidi="lo-LA"/>
              </w:rPr>
            </w:pPr>
            <w:r w:rsidRPr="002C3BD5">
              <w:rPr>
                <w:rFonts w:ascii="Times New Roman" w:hAnsi="Times New Roman"/>
                <w:sz w:val="32"/>
                <w:szCs w:val="32"/>
                <w:lang w:val="en-US"/>
              </w:rPr>
              <w:t>0</w:t>
            </w:r>
          </w:p>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spacing w:after="0" w:line="240" w:lineRule="auto"/>
              <w:rPr>
                <w:rFonts w:ascii="Times New Roman" w:hAnsi="Times New Roman"/>
                <w:sz w:val="32"/>
                <w:szCs w:val="32"/>
                <w:lang w:val="en-US" w:bidi="lo-LA"/>
              </w:rPr>
            </w:pPr>
            <w:r w:rsidRPr="002C3BD5">
              <w:rPr>
                <w:rFonts w:ascii="Times New Roman" w:hAnsi="Times New Roman"/>
                <w:sz w:val="32"/>
                <w:szCs w:val="32"/>
                <w:lang w:val="en-US"/>
              </w:rPr>
              <w:t>35</w:t>
            </w:r>
          </w:p>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p>
        </w:tc>
        <w:tc>
          <w:tcPr>
            <w:tcW w:w="1561" w:type="dxa"/>
            <w:tcBorders>
              <w:top w:val="single" w:sz="4" w:space="0" w:color="auto"/>
              <w:left w:val="single" w:sz="4" w:space="0" w:color="auto"/>
              <w:bottom w:val="single" w:sz="4" w:space="0" w:color="auto"/>
              <w:right w:val="single" w:sz="6" w:space="0" w:color="auto"/>
            </w:tcBorders>
            <w:shd w:val="clear" w:color="auto" w:fill="FFFFFF"/>
          </w:tcPr>
          <w:p w:rsidR="003768A0" w:rsidRPr="002C3BD5" w:rsidRDefault="003768A0" w:rsidP="00EE1E66">
            <w:pPr>
              <w:spacing w:after="0" w:line="240" w:lineRule="auto"/>
              <w:rPr>
                <w:rFonts w:ascii="Times New Roman" w:hAnsi="Times New Roman"/>
                <w:sz w:val="32"/>
                <w:szCs w:val="32"/>
                <w:lang w:val="en-US" w:bidi="lo-LA"/>
              </w:rPr>
            </w:pPr>
            <w:r w:rsidRPr="002C3BD5">
              <w:rPr>
                <w:rFonts w:ascii="Times New Roman" w:hAnsi="Times New Roman"/>
                <w:sz w:val="32"/>
                <w:szCs w:val="32"/>
                <w:lang w:val="en-US"/>
              </w:rPr>
              <w:t>0</w:t>
            </w:r>
          </w:p>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p>
        </w:tc>
      </w:tr>
    </w:tbl>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en-US" w:bidi="lo-LA"/>
        </w:rPr>
      </w:pPr>
    </w:p>
    <w:p w:rsidR="003768A0" w:rsidRPr="002C3BD5" w:rsidRDefault="00846EBD"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Время защитного действия дана</w:t>
      </w:r>
      <w:r w:rsidR="003768A0" w:rsidRPr="002C3BD5">
        <w:rPr>
          <w:rFonts w:ascii="Times New Roman" w:hAnsi="Times New Roman"/>
          <w:sz w:val="32"/>
          <w:szCs w:val="32"/>
        </w:rPr>
        <w:t xml:space="preserve"> в таблице для скорости воздушного потока 30л/мин, относительной влажности воздуха 75% и температуры окружающей сре</w:t>
      </w:r>
      <w:r w:rsidRPr="002C3BD5">
        <w:rPr>
          <w:rFonts w:ascii="Times New Roman" w:hAnsi="Times New Roman"/>
          <w:sz w:val="32"/>
          <w:szCs w:val="32"/>
        </w:rPr>
        <w:t>ды от -30 до +40 °С, для окиси с</w:t>
      </w:r>
      <w:r w:rsidR="003768A0" w:rsidRPr="002C3BD5">
        <w:rPr>
          <w:rFonts w:ascii="Times New Roman" w:hAnsi="Times New Roman"/>
          <w:sz w:val="32"/>
          <w:szCs w:val="32"/>
        </w:rPr>
        <w:t>елена и метила хлористого от -10 до +40 °С.</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Для детских противогазов время защитного действия по СДЯВ </w:t>
      </w:r>
      <w:r w:rsidRPr="002C3BD5">
        <w:rPr>
          <w:rFonts w:ascii="Times New Roman" w:hAnsi="Times New Roman"/>
          <w:iCs/>
          <w:sz w:val="32"/>
          <w:szCs w:val="32"/>
        </w:rPr>
        <w:t xml:space="preserve">щ </w:t>
      </w:r>
      <w:r w:rsidRPr="002C3BD5">
        <w:rPr>
          <w:rFonts w:ascii="Times New Roman" w:hAnsi="Times New Roman"/>
          <w:sz w:val="32"/>
          <w:szCs w:val="32"/>
        </w:rPr>
        <w:t>менее, чем в два раза больше указанного в таблице 25.</w:t>
      </w:r>
    </w:p>
    <w:p w:rsidR="003768A0" w:rsidRPr="002C3BD5" w:rsidRDefault="003768A0" w:rsidP="00EE1E66">
      <w:pPr>
        <w:spacing w:after="0" w:line="240" w:lineRule="auto"/>
        <w:rPr>
          <w:rFonts w:ascii="Times New Roman" w:hAnsi="Times New Roman"/>
          <w:sz w:val="32"/>
          <w:szCs w:val="32"/>
        </w:rPr>
        <w:sectPr w:rsidR="003768A0" w:rsidRPr="002C3BD5" w:rsidSect="00DE009E">
          <w:type w:val="continuous"/>
          <w:pgSz w:w="11909" w:h="16834"/>
          <w:pgMar w:top="1134" w:right="851" w:bottom="1134" w:left="1701" w:header="720" w:footer="720" w:gutter="0"/>
          <w:cols w:space="720"/>
        </w:sectPr>
      </w:pPr>
    </w:p>
    <w:p w:rsidR="003768A0" w:rsidRPr="002C3BD5" w:rsidRDefault="003768A0" w:rsidP="00EE1E66">
      <w:pPr>
        <w:shd w:val="clear" w:color="auto" w:fill="FFFFFF"/>
        <w:tabs>
          <w:tab w:val="left" w:pos="567"/>
          <w:tab w:val="left" w:pos="1134"/>
          <w:tab w:val="left" w:pos="7088"/>
        </w:tabs>
        <w:spacing w:after="0" w:line="240" w:lineRule="auto"/>
        <w:ind w:right="-3620"/>
        <w:jc w:val="both"/>
        <w:outlineLvl w:val="0"/>
        <w:rPr>
          <w:rFonts w:ascii="Times New Roman" w:hAnsi="Times New Roman"/>
          <w:sz w:val="32"/>
          <w:szCs w:val="32"/>
        </w:rPr>
      </w:pPr>
    </w:p>
    <w:p w:rsidR="003768A0" w:rsidRPr="002C3BD5" w:rsidRDefault="003768A0" w:rsidP="00EE1E66">
      <w:pPr>
        <w:spacing w:after="0" w:line="240" w:lineRule="auto"/>
        <w:rPr>
          <w:rFonts w:ascii="Times New Roman" w:hAnsi="Times New Roman"/>
          <w:sz w:val="32"/>
          <w:szCs w:val="32"/>
        </w:rPr>
        <w:sectPr w:rsidR="003768A0" w:rsidRPr="002C3BD5">
          <w:type w:val="continuous"/>
          <w:pgSz w:w="11909" w:h="16834"/>
          <w:pgMar w:top="1440" w:right="710" w:bottom="720" w:left="627" w:header="720" w:footer="720" w:gutter="0"/>
          <w:cols w:num="2" w:sep="1" w:space="720" w:equalWidth="0">
            <w:col w:w="720" w:space="2"/>
            <w:col w:w="5594"/>
          </w:cols>
        </w:sectPr>
      </w:pPr>
    </w:p>
    <w:p w:rsidR="003768A0" w:rsidRPr="002C3BD5" w:rsidRDefault="00F52C8A" w:rsidP="008031AE">
      <w:pPr>
        <w:shd w:val="clear" w:color="auto" w:fill="FFFFFF"/>
        <w:tabs>
          <w:tab w:val="left" w:pos="567"/>
          <w:tab w:val="left" w:pos="1134"/>
        </w:tabs>
        <w:spacing w:after="0" w:line="240" w:lineRule="auto"/>
        <w:ind w:left="2552" w:right="-60" w:hanging="284"/>
        <w:jc w:val="both"/>
        <w:outlineLvl w:val="0"/>
        <w:rPr>
          <w:rFonts w:ascii="Times New Roman" w:hAnsi="Times New Roman"/>
          <w:sz w:val="32"/>
          <w:szCs w:val="32"/>
        </w:rPr>
      </w:pPr>
      <w:r w:rsidRPr="002C3BD5">
        <w:rPr>
          <w:rFonts w:ascii="Times New Roman" w:hAnsi="Times New Roman"/>
          <w:noProof/>
          <w:sz w:val="32"/>
          <w:szCs w:val="32"/>
          <w:lang w:eastAsia="ru-RU"/>
        </w:rPr>
        <w:lastRenderedPageBreak/>
        <w:pict>
          <v:shape id="_x0000_s1035" type="#_x0000_t11" style="position:absolute;left:0;text-align:left;margin-left:62.55pt;margin-top:.8pt;width:58pt;height:41.15pt;z-index:8"/>
        </w:pict>
      </w:r>
      <w:r w:rsidR="003768A0" w:rsidRPr="002C3BD5">
        <w:rPr>
          <w:rFonts w:ascii="Times New Roman" w:hAnsi="Times New Roman"/>
          <w:sz w:val="32"/>
          <w:szCs w:val="32"/>
        </w:rPr>
        <w:tab/>
        <w:t>Расширение возможностей фильтрующих противогазов - защита от многих промышленных СДЯВ.</w:t>
      </w:r>
    </w:p>
    <w:p w:rsidR="003768A0" w:rsidRPr="002C3BD5" w:rsidRDefault="003768A0" w:rsidP="00EE1E66">
      <w:pPr>
        <w:shd w:val="clear" w:color="auto" w:fill="FFFFFF"/>
        <w:tabs>
          <w:tab w:val="left" w:pos="567"/>
          <w:tab w:val="left" w:pos="1134"/>
          <w:tab w:val="left" w:pos="7088"/>
        </w:tabs>
        <w:spacing w:after="0" w:line="240" w:lineRule="auto"/>
        <w:ind w:right="-60"/>
        <w:jc w:val="both"/>
        <w:outlineLvl w:val="0"/>
        <w:rPr>
          <w:rFonts w:ascii="Times New Roman" w:hAnsi="Times New Roman"/>
          <w:sz w:val="32"/>
          <w:szCs w:val="32"/>
        </w:rPr>
      </w:pPr>
    </w:p>
    <w:p w:rsidR="003768A0" w:rsidRPr="002C3BD5" w:rsidRDefault="00223261" w:rsidP="008031AE">
      <w:pPr>
        <w:shd w:val="clear" w:color="auto" w:fill="FFFFFF"/>
        <w:tabs>
          <w:tab w:val="left" w:pos="567"/>
          <w:tab w:val="left" w:pos="7088"/>
          <w:tab w:val="left" w:pos="7371"/>
        </w:tabs>
        <w:spacing w:after="0" w:line="240" w:lineRule="auto"/>
        <w:ind w:left="2552" w:right="-60"/>
        <w:jc w:val="both"/>
        <w:outlineLvl w:val="0"/>
        <w:rPr>
          <w:rFonts w:ascii="Times New Roman" w:hAnsi="Times New Roman"/>
          <w:sz w:val="32"/>
          <w:szCs w:val="32"/>
        </w:rPr>
      </w:pPr>
      <w:r w:rsidRPr="002C3BD5">
        <w:rPr>
          <w:rFonts w:ascii="Times New Roman" w:hAnsi="Times New Roman"/>
          <w:noProof/>
          <w:sz w:val="32"/>
          <w:szCs w:val="32"/>
          <w:lang w:eastAsia="ru-RU"/>
        </w:rPr>
        <w:pict>
          <v:rect id="_x0000_s1036" style="position:absolute;left:0;text-align:left;margin-left:62.55pt;margin-top:16.85pt;width:54.2pt;height:18.7pt;z-index:11"/>
        </w:pict>
      </w:r>
      <w:r w:rsidR="003768A0" w:rsidRPr="002C3BD5">
        <w:rPr>
          <w:rFonts w:ascii="Times New Roman" w:hAnsi="Times New Roman"/>
          <w:sz w:val="32"/>
          <w:szCs w:val="32"/>
        </w:rPr>
        <w:t>Ограниченное время работы, некоторая громоздкость, не применяются при низком содержании кислорода в воздухе, затрудняют дыхание, что особенно заметно  тяжелой физической работе.</w:t>
      </w:r>
    </w:p>
    <w:p w:rsidR="003768A0" w:rsidRPr="002C3BD5" w:rsidRDefault="003768A0" w:rsidP="00EE1E66">
      <w:pPr>
        <w:spacing w:after="0" w:line="240" w:lineRule="auto"/>
        <w:rPr>
          <w:rFonts w:ascii="Times New Roman" w:hAnsi="Times New Roman"/>
          <w:sz w:val="32"/>
          <w:szCs w:val="32"/>
        </w:rPr>
      </w:pPr>
    </w:p>
    <w:p w:rsidR="003768A0" w:rsidRPr="002C3BD5" w:rsidRDefault="003768A0" w:rsidP="00EE1E66">
      <w:pPr>
        <w:spacing w:after="0" w:line="240" w:lineRule="auto"/>
        <w:rPr>
          <w:rFonts w:ascii="Times New Roman" w:hAnsi="Times New Roman"/>
          <w:sz w:val="32"/>
          <w:szCs w:val="32"/>
        </w:rPr>
        <w:sectPr w:rsidR="003768A0" w:rsidRPr="002C3BD5">
          <w:type w:val="continuous"/>
          <w:pgSz w:w="11909" w:h="16834"/>
          <w:pgMar w:top="1440" w:right="710" w:bottom="720" w:left="627" w:header="720" w:footer="720" w:gutter="0"/>
          <w:cols w:space="720"/>
        </w:sectPr>
      </w:pP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lastRenderedPageBreak/>
        <w:t xml:space="preserve">Гопкалитовые патроны предназначены для защиты органов </w:t>
      </w:r>
      <w:r w:rsidR="00846EBD" w:rsidRPr="002C3BD5">
        <w:rPr>
          <w:rFonts w:ascii="Times New Roman" w:hAnsi="Times New Roman"/>
          <w:sz w:val="32"/>
          <w:szCs w:val="32"/>
        </w:rPr>
        <w:t xml:space="preserve">дыхания </w:t>
      </w:r>
      <w:r w:rsidRPr="002C3BD5">
        <w:rPr>
          <w:rFonts w:ascii="Times New Roman" w:hAnsi="Times New Roman"/>
          <w:sz w:val="32"/>
          <w:szCs w:val="32"/>
        </w:rPr>
        <w:t>от оксида углерода. Принцип действия одноразового патрона основан на каталитическом окислении оксида углерода до диоксида углерода.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Так как гопкалитовые патроны не обогащают воздух кислородом, то их можно использовать лишь при содержании кислорода не менее 17% по объему. Используется совместно с </w:t>
      </w:r>
      <w:r w:rsidRPr="002C3BD5">
        <w:rPr>
          <w:rFonts w:ascii="Times New Roman" w:hAnsi="Times New Roman"/>
          <w:sz w:val="32"/>
          <w:szCs w:val="32"/>
        </w:rPr>
        <w:lastRenderedPageBreak/>
        <w:t>фильтрующей коробкой от противогаза (навинчивается снизу). Время работы по 6 часов.</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p>
    <w:tbl>
      <w:tblPr>
        <w:tblW w:w="9963" w:type="dxa"/>
        <w:tblLayout w:type="fixed"/>
        <w:tblCellMar>
          <w:left w:w="40" w:type="dxa"/>
          <w:right w:w="40" w:type="dxa"/>
        </w:tblCellMar>
        <w:tblLook w:val="00A0"/>
      </w:tblPr>
      <w:tblGrid>
        <w:gridCol w:w="374"/>
        <w:gridCol w:w="7321"/>
        <w:gridCol w:w="2268"/>
      </w:tblGrid>
      <w:tr w:rsidR="003768A0" w:rsidRPr="002C3BD5" w:rsidTr="00F52C8A">
        <w:trPr>
          <w:trHeight w:hRule="exact" w:val="747"/>
        </w:trPr>
        <w:tc>
          <w:tcPr>
            <w:tcW w:w="374"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1</w:t>
            </w:r>
          </w:p>
        </w:tc>
        <w:tc>
          <w:tcPr>
            <w:tcW w:w="7321"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ind w:left="147"/>
              <w:jc w:val="both"/>
              <w:outlineLvl w:val="0"/>
              <w:rPr>
                <w:rFonts w:ascii="Times New Roman" w:hAnsi="Times New Roman"/>
                <w:sz w:val="32"/>
                <w:szCs w:val="32"/>
                <w:lang w:bidi="lo-LA"/>
              </w:rPr>
            </w:pPr>
            <w:r w:rsidRPr="002C3BD5">
              <w:rPr>
                <w:rFonts w:ascii="Times New Roman" w:hAnsi="Times New Roman"/>
                <w:sz w:val="32"/>
                <w:szCs w:val="32"/>
              </w:rPr>
              <w:t>Сопротивление току воздуха при спокойном дыхании</w:t>
            </w:r>
          </w:p>
        </w:tc>
        <w:tc>
          <w:tcPr>
            <w:tcW w:w="2268" w:type="dxa"/>
            <w:tcBorders>
              <w:top w:val="single" w:sz="4" w:space="0" w:color="auto"/>
              <w:left w:val="single" w:sz="4" w:space="0" w:color="auto"/>
              <w:bottom w:val="single" w:sz="4" w:space="0" w:color="auto"/>
              <w:right w:val="single" w:sz="6" w:space="0" w:color="auto"/>
            </w:tcBorders>
            <w:shd w:val="clear" w:color="auto" w:fill="FFFFFF"/>
          </w:tcPr>
          <w:p w:rsidR="00F52C8A"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kk-KZ"/>
              </w:rPr>
            </w:pPr>
            <w:r w:rsidRPr="002C3BD5">
              <w:rPr>
                <w:rFonts w:ascii="Times New Roman" w:hAnsi="Times New Roman"/>
                <w:sz w:val="32"/>
                <w:szCs w:val="32"/>
              </w:rPr>
              <w:t>не более 15 мм</w:t>
            </w:r>
          </w:p>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 вод.ст.</w:t>
            </w:r>
          </w:p>
        </w:tc>
      </w:tr>
      <w:tr w:rsidR="003768A0" w:rsidRPr="002C3BD5" w:rsidTr="00F52C8A">
        <w:trPr>
          <w:trHeight w:hRule="exact" w:val="852"/>
        </w:trPr>
        <w:tc>
          <w:tcPr>
            <w:tcW w:w="374"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2</w:t>
            </w:r>
          </w:p>
        </w:tc>
        <w:tc>
          <w:tcPr>
            <w:tcW w:w="7321"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ind w:left="147"/>
              <w:jc w:val="both"/>
              <w:outlineLvl w:val="0"/>
              <w:rPr>
                <w:rFonts w:ascii="Times New Roman" w:hAnsi="Times New Roman"/>
                <w:sz w:val="32"/>
                <w:szCs w:val="32"/>
                <w:lang w:bidi="lo-LA"/>
              </w:rPr>
            </w:pPr>
            <w:r w:rsidRPr="002C3BD5">
              <w:rPr>
                <w:rFonts w:ascii="Times New Roman" w:hAnsi="Times New Roman"/>
                <w:sz w:val="32"/>
                <w:szCs w:val="32"/>
              </w:rPr>
              <w:t>Обеспечение защиты от СО при объемной концентрации</w:t>
            </w:r>
          </w:p>
        </w:tc>
        <w:tc>
          <w:tcPr>
            <w:tcW w:w="2268" w:type="dxa"/>
            <w:tcBorders>
              <w:top w:val="single" w:sz="4" w:space="0" w:color="auto"/>
              <w:left w:val="single" w:sz="4" w:space="0" w:color="auto"/>
              <w:bottom w:val="single" w:sz="6" w:space="0" w:color="auto"/>
              <w:right w:val="single" w:sz="6" w:space="0" w:color="auto"/>
            </w:tcBorders>
            <w:shd w:val="clear" w:color="auto" w:fill="FFFFFF"/>
          </w:tcPr>
          <w:p w:rsidR="003768A0"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kk-KZ"/>
              </w:rPr>
            </w:pPr>
            <w:r w:rsidRPr="002C3BD5">
              <w:rPr>
                <w:rFonts w:ascii="Times New Roman" w:hAnsi="Times New Roman"/>
                <w:sz w:val="32"/>
                <w:szCs w:val="32"/>
              </w:rPr>
              <w:t>не более 0,25%</w:t>
            </w:r>
          </w:p>
          <w:p w:rsidR="00F52C8A" w:rsidRDefault="00F52C8A"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kk-KZ"/>
              </w:rPr>
            </w:pPr>
          </w:p>
          <w:p w:rsidR="00F52C8A" w:rsidRPr="00F52C8A" w:rsidRDefault="00F52C8A"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kk-KZ" w:bidi="lo-LA"/>
              </w:rPr>
            </w:pPr>
          </w:p>
        </w:tc>
      </w:tr>
    </w:tbl>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bidi="lo-LA"/>
        </w:rPr>
      </w:pPr>
    </w:p>
    <w:p w:rsidR="003768A0" w:rsidRPr="002C3BD5" w:rsidRDefault="00F52C8A" w:rsidP="008031AE">
      <w:pPr>
        <w:shd w:val="clear" w:color="auto" w:fill="FFFFFF"/>
        <w:spacing w:after="0" w:line="240" w:lineRule="auto"/>
        <w:ind w:left="2552"/>
        <w:jc w:val="both"/>
        <w:outlineLvl w:val="0"/>
        <w:rPr>
          <w:rFonts w:ascii="Times New Roman" w:hAnsi="Times New Roman"/>
          <w:sz w:val="32"/>
          <w:szCs w:val="32"/>
        </w:rPr>
      </w:pPr>
      <w:r w:rsidRPr="002C3BD5">
        <w:rPr>
          <w:rFonts w:ascii="Times New Roman" w:hAnsi="Times New Roman"/>
          <w:noProof/>
          <w:sz w:val="32"/>
          <w:szCs w:val="32"/>
          <w:lang w:eastAsia="ru-RU"/>
        </w:rPr>
        <w:pict>
          <v:shape id="_x0000_s1037" type="#_x0000_t11" style="position:absolute;left:0;text-align:left;margin-left:35pt;margin-top:6.55pt;width:58pt;height:41.15pt;z-index:10"/>
        </w:pict>
      </w:r>
      <w:r w:rsidR="003768A0" w:rsidRPr="002C3BD5">
        <w:rPr>
          <w:rFonts w:ascii="Times New Roman" w:hAnsi="Times New Roman"/>
          <w:sz w:val="32"/>
          <w:szCs w:val="32"/>
        </w:rPr>
        <w:t>Возможность работать в фильтрующем противогазе в условиях среднего задымления</w:t>
      </w:r>
    </w:p>
    <w:p w:rsidR="00F52C8A" w:rsidRDefault="00F52C8A" w:rsidP="008031AE">
      <w:pPr>
        <w:shd w:val="clear" w:color="auto" w:fill="FFFFFF"/>
        <w:spacing w:after="0" w:line="240" w:lineRule="auto"/>
        <w:ind w:left="2552"/>
        <w:jc w:val="both"/>
        <w:outlineLvl w:val="0"/>
        <w:rPr>
          <w:rFonts w:ascii="Times New Roman" w:hAnsi="Times New Roman"/>
          <w:sz w:val="32"/>
          <w:szCs w:val="32"/>
          <w:lang w:val="kk-KZ"/>
        </w:rPr>
      </w:pPr>
    </w:p>
    <w:p w:rsidR="003768A0" w:rsidRPr="002C3BD5" w:rsidRDefault="00223261" w:rsidP="008031AE">
      <w:pPr>
        <w:shd w:val="clear" w:color="auto" w:fill="FFFFFF"/>
        <w:spacing w:after="0" w:line="240" w:lineRule="auto"/>
        <w:ind w:left="2552"/>
        <w:jc w:val="both"/>
        <w:outlineLvl w:val="0"/>
        <w:rPr>
          <w:rFonts w:ascii="Times New Roman" w:hAnsi="Times New Roman"/>
          <w:sz w:val="32"/>
          <w:szCs w:val="32"/>
        </w:rPr>
      </w:pPr>
      <w:r w:rsidRPr="002C3BD5">
        <w:rPr>
          <w:rFonts w:ascii="Times New Roman" w:hAnsi="Times New Roman"/>
          <w:noProof/>
          <w:sz w:val="32"/>
          <w:szCs w:val="32"/>
          <w:lang w:eastAsia="ru-RU"/>
        </w:rPr>
        <w:pict>
          <v:rect id="_x0000_s1038" style="position:absolute;left:0;text-align:left;margin-left:38.8pt;margin-top:32.1pt;width:54.2pt;height:18.7pt;z-index:9"/>
        </w:pict>
      </w:r>
      <w:r w:rsidR="003768A0" w:rsidRPr="002C3BD5">
        <w:rPr>
          <w:rFonts w:ascii="Times New Roman" w:hAnsi="Times New Roman"/>
          <w:sz w:val="32"/>
          <w:szCs w:val="32"/>
        </w:rPr>
        <w:t>Относительно малое время работы. Небольшое затруднение дыхания. Не применяются при низком содержании кислорода или высоком содержании угарного газа. Плохо работают при низкой температуре</w:t>
      </w:r>
      <w:r w:rsidR="003768A0" w:rsidRPr="002C3BD5">
        <w:rPr>
          <w:rFonts w:ascii="Times New Roman" w:hAnsi="Times New Roman"/>
          <w:sz w:val="32"/>
          <w:szCs w:val="32"/>
          <w:lang w:val="kk-KZ"/>
        </w:rPr>
        <w:t>.</w:t>
      </w:r>
      <w:r w:rsidR="003768A0" w:rsidRPr="002C3BD5">
        <w:rPr>
          <w:rFonts w:ascii="Times New Roman" w:hAnsi="Times New Roman"/>
          <w:sz w:val="32"/>
          <w:szCs w:val="32"/>
        </w:rPr>
        <w:t xml:space="preserve"> Одноразовые.</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Респираторы представляют собой облегченное средство защиты органов дыхания от вредных газов, паров, аэрозолей и пыли. Респираторы получили широкое распространение. В шахтах, на рудниках, на химически вредных и запыленных предприятиях при работе с удобрениями и ядохимикатами в сельском хозяйстве.</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Очистка вдыхаемого воздуха от парогазообразных примесей осуществляется за счет физико-химических процессов (адсорбции, хемосорбции, катализа), а от аэрозольных примесей - путем фильтрации через волокнистые материалы.</w:t>
      </w:r>
    </w:p>
    <w:p w:rsidR="003768A0" w:rsidRPr="002C3BD5" w:rsidRDefault="008031AE"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Респираторы делятся на два типа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Первый - это респираторы, у которых полумаска и фильтрующий элемент одновременно служат и лицевой частью.</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Второй очищает вдыхаемый воздух в фильтрующих патронах, присоединенных к полумаске.</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По назначению респираторы подразделяются на:</w:t>
      </w:r>
    </w:p>
    <w:p w:rsidR="003768A0" w:rsidRPr="002C3BD5" w:rsidRDefault="003768A0" w:rsidP="00EE1E66">
      <w:pPr>
        <w:shd w:val="clear" w:color="auto" w:fill="FFFFFF"/>
        <w:tabs>
          <w:tab w:val="left" w:pos="821"/>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1.</w:t>
      </w:r>
      <w:r w:rsidRPr="002C3BD5">
        <w:rPr>
          <w:rFonts w:ascii="Times New Roman" w:hAnsi="Times New Roman"/>
          <w:sz w:val="32"/>
          <w:szCs w:val="32"/>
        </w:rPr>
        <w:tab/>
        <w:t xml:space="preserve">Противопылевые защищают органы дыхания от аэрозолей различных   видов.    В    качестве    фильтров    в    противопылевых респираторах    используют    тонковолокнистые    фильтровальные материалы.  Наибольшее распространение получили  полимерные фильтровальные    материалы    типа    ФП    (фильтр    </w:t>
      </w:r>
      <w:r w:rsidRPr="002C3BD5">
        <w:rPr>
          <w:rFonts w:ascii="Times New Roman" w:hAnsi="Times New Roman"/>
          <w:sz w:val="32"/>
          <w:szCs w:val="32"/>
          <w:lang w:val="kk-KZ"/>
        </w:rPr>
        <w:t xml:space="preserve">    </w:t>
      </w:r>
      <w:r w:rsidRPr="002C3BD5">
        <w:rPr>
          <w:rFonts w:ascii="Times New Roman" w:hAnsi="Times New Roman"/>
          <w:sz w:val="32"/>
          <w:szCs w:val="32"/>
        </w:rPr>
        <w:t>Петрянова),</w:t>
      </w:r>
      <w:r w:rsidRPr="002C3BD5">
        <w:rPr>
          <w:rFonts w:ascii="Times New Roman" w:hAnsi="Times New Roman"/>
          <w:sz w:val="32"/>
          <w:szCs w:val="32"/>
          <w:lang w:val="kk-KZ"/>
        </w:rPr>
        <w:t xml:space="preserve"> </w:t>
      </w:r>
      <w:r w:rsidRPr="002C3BD5">
        <w:rPr>
          <w:rFonts w:ascii="Times New Roman" w:hAnsi="Times New Roman"/>
          <w:sz w:val="32"/>
          <w:szCs w:val="32"/>
        </w:rPr>
        <w:t xml:space="preserve">благодаря   их   высокой  </w:t>
      </w:r>
      <w:r w:rsidR="00846EBD" w:rsidRPr="002C3BD5">
        <w:rPr>
          <w:rFonts w:ascii="Times New Roman" w:hAnsi="Times New Roman"/>
          <w:sz w:val="32"/>
          <w:szCs w:val="32"/>
        </w:rPr>
        <w:t xml:space="preserve"> эластичности,   </w:t>
      </w:r>
      <w:r w:rsidR="00846EBD" w:rsidRPr="002C3BD5">
        <w:rPr>
          <w:rFonts w:ascii="Times New Roman" w:hAnsi="Times New Roman"/>
          <w:sz w:val="32"/>
          <w:szCs w:val="32"/>
        </w:rPr>
        <w:lastRenderedPageBreak/>
        <w:t xml:space="preserve">механической прочности, </w:t>
      </w:r>
      <w:r w:rsidRPr="002C3BD5">
        <w:rPr>
          <w:rFonts w:ascii="Times New Roman" w:hAnsi="Times New Roman"/>
          <w:sz w:val="32"/>
          <w:szCs w:val="32"/>
        </w:rPr>
        <w:t>большой пылеемкости, а, главное, из-за высоких фильтрующих свойств.</w:t>
      </w:r>
    </w:p>
    <w:p w:rsidR="003768A0" w:rsidRPr="002C3BD5" w:rsidRDefault="003768A0" w:rsidP="00EE1E66">
      <w:pPr>
        <w:shd w:val="clear" w:color="auto" w:fill="FFFFFF"/>
        <w:tabs>
          <w:tab w:val="left" w:pos="821"/>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2.</w:t>
      </w:r>
      <w:r w:rsidRPr="002C3BD5">
        <w:rPr>
          <w:rFonts w:ascii="Times New Roman" w:hAnsi="Times New Roman"/>
          <w:sz w:val="32"/>
          <w:szCs w:val="32"/>
        </w:rPr>
        <w:tab/>
        <w:t>Противогазовые - от вредных паров и газов.</w:t>
      </w:r>
    </w:p>
    <w:p w:rsidR="003768A0" w:rsidRPr="002C3BD5" w:rsidRDefault="003768A0" w:rsidP="00EE1E66">
      <w:pPr>
        <w:shd w:val="clear" w:color="auto" w:fill="FFFFFF"/>
        <w:tabs>
          <w:tab w:val="left" w:pos="941"/>
          <w:tab w:val="left" w:pos="6504"/>
        </w:tabs>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3.</w:t>
      </w:r>
      <w:r w:rsidRPr="002C3BD5">
        <w:rPr>
          <w:rFonts w:ascii="Times New Roman" w:hAnsi="Times New Roman"/>
          <w:sz w:val="32"/>
          <w:szCs w:val="32"/>
        </w:rPr>
        <w:tab/>
        <w:t>Газо-пылезащитные   -   от  газов,   паров   и   аэрозолей  одновременном их присутствии в воздухе.</w:t>
      </w:r>
      <w:r w:rsidRPr="002C3BD5">
        <w:rPr>
          <w:rFonts w:ascii="Times New Roman" w:hAnsi="Times New Roman"/>
          <w:sz w:val="32"/>
          <w:szCs w:val="32"/>
        </w:rPr>
        <w:tab/>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Важной     отличительной     способностью     материалов    ФП, изготовленных из перхлорвина и других полимеров, обладающих изоляционными свойствами, является то, что они несут простатические заряды, которые резко повышают эффективность улавливания аэрозолей и пыли.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В зависимости от срока службы респираторы могут быть:</w:t>
      </w:r>
    </w:p>
    <w:p w:rsidR="003768A0" w:rsidRPr="002C3BD5" w:rsidRDefault="003768A0" w:rsidP="008031AE">
      <w:pPr>
        <w:shd w:val="clear" w:color="auto" w:fill="FFFFFF"/>
        <w:tabs>
          <w:tab w:val="left" w:pos="667"/>
          <w:tab w:val="left" w:pos="993"/>
          <w:tab w:val="left" w:pos="1276"/>
          <w:tab w:val="left" w:pos="1939"/>
          <w:tab w:val="left" w:pos="3835"/>
          <w:tab w:val="left" w:pos="5678"/>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1.</w:t>
      </w:r>
      <w:r w:rsidRPr="002C3BD5">
        <w:rPr>
          <w:rFonts w:ascii="Times New Roman" w:hAnsi="Times New Roman"/>
          <w:sz w:val="32"/>
          <w:szCs w:val="32"/>
        </w:rPr>
        <w:tab/>
        <w:t>Одно</w:t>
      </w:r>
      <w:r w:rsidR="00D9394E" w:rsidRPr="002C3BD5">
        <w:rPr>
          <w:rFonts w:ascii="Times New Roman" w:hAnsi="Times New Roman"/>
          <w:sz w:val="32"/>
          <w:szCs w:val="32"/>
        </w:rPr>
        <w:t>разового</w:t>
      </w:r>
      <w:r w:rsidRPr="002C3BD5">
        <w:rPr>
          <w:rFonts w:ascii="Times New Roman" w:hAnsi="Times New Roman"/>
          <w:sz w:val="32"/>
          <w:szCs w:val="32"/>
        </w:rPr>
        <w:t xml:space="preserve"> применения (ШБ-1 «Лепесток», «Кама», У-</w:t>
      </w:r>
      <w:r w:rsidRPr="002C3BD5">
        <w:rPr>
          <w:rFonts w:ascii="Times New Roman" w:hAnsi="Times New Roman"/>
          <w:sz w:val="32"/>
          <w:szCs w:val="32"/>
        </w:rPr>
        <w:br/>
        <w:t>К, Р-2), которые после отработки непригодны для дальнейшего</w:t>
      </w:r>
      <w:r w:rsidRPr="002C3BD5">
        <w:rPr>
          <w:rFonts w:ascii="Times New Roman" w:hAnsi="Times New Roman"/>
          <w:sz w:val="32"/>
          <w:szCs w:val="32"/>
        </w:rPr>
        <w:br/>
        <w:t>использования.</w:t>
      </w:r>
      <w:r w:rsidRPr="002C3BD5">
        <w:rPr>
          <w:rFonts w:ascii="Times New Roman" w:hAnsi="Times New Roman"/>
          <w:sz w:val="32"/>
          <w:szCs w:val="32"/>
        </w:rPr>
        <w:tab/>
        <w:t>Одноразовые</w:t>
      </w:r>
      <w:r w:rsidRPr="002C3BD5">
        <w:rPr>
          <w:rFonts w:ascii="Times New Roman" w:hAnsi="Times New Roman"/>
          <w:sz w:val="32"/>
          <w:szCs w:val="32"/>
        </w:rPr>
        <w:tab/>
        <w:t>респираторы</w:t>
      </w:r>
      <w:r w:rsidRPr="002C3BD5">
        <w:rPr>
          <w:rFonts w:ascii="Times New Roman" w:hAnsi="Times New Roman"/>
          <w:sz w:val="32"/>
          <w:szCs w:val="32"/>
        </w:rPr>
        <w:tab/>
        <w:t>обычно</w:t>
      </w:r>
      <w:r w:rsidR="008031AE" w:rsidRPr="002C3BD5">
        <w:rPr>
          <w:rFonts w:ascii="Times New Roman" w:hAnsi="Times New Roman"/>
          <w:sz w:val="32"/>
          <w:szCs w:val="32"/>
        </w:rPr>
        <w:t xml:space="preserve"> </w:t>
      </w:r>
      <w:r w:rsidRPr="002C3BD5">
        <w:rPr>
          <w:rFonts w:ascii="Times New Roman" w:hAnsi="Times New Roman"/>
          <w:sz w:val="32"/>
          <w:szCs w:val="32"/>
        </w:rPr>
        <w:t>противопылевые.</w:t>
      </w:r>
    </w:p>
    <w:p w:rsidR="003768A0" w:rsidRPr="002C3BD5" w:rsidRDefault="003768A0" w:rsidP="00EE1E66">
      <w:pPr>
        <w:shd w:val="clear" w:color="auto" w:fill="FFFFFF"/>
        <w:tabs>
          <w:tab w:val="left" w:pos="854"/>
        </w:tabs>
        <w:spacing w:after="0" w:line="240" w:lineRule="auto"/>
        <w:ind w:firstLine="567"/>
        <w:jc w:val="both"/>
        <w:outlineLvl w:val="0"/>
        <w:rPr>
          <w:rFonts w:ascii="Times New Roman" w:hAnsi="Times New Roman"/>
          <w:sz w:val="32"/>
          <w:szCs w:val="32"/>
        </w:rPr>
      </w:pPr>
      <w:r w:rsidRPr="002C3BD5">
        <w:rPr>
          <w:rFonts w:ascii="Times New Roman" w:hAnsi="Times New Roman"/>
          <w:iCs/>
          <w:sz w:val="32"/>
          <w:szCs w:val="32"/>
        </w:rPr>
        <w:t>2.</w:t>
      </w:r>
      <w:r w:rsidRPr="002C3BD5">
        <w:rPr>
          <w:rFonts w:ascii="Times New Roman" w:hAnsi="Times New Roman"/>
          <w:iCs/>
          <w:sz w:val="32"/>
          <w:szCs w:val="32"/>
        </w:rPr>
        <w:tab/>
      </w:r>
      <w:r w:rsidRPr="002C3BD5">
        <w:rPr>
          <w:rFonts w:ascii="Times New Roman" w:hAnsi="Times New Roman"/>
          <w:sz w:val="32"/>
          <w:szCs w:val="32"/>
        </w:rPr>
        <w:t>Многоразового использования) РПГ-67) предусмотрена смена    фильтров,    обычно    г</w:t>
      </w:r>
      <w:r w:rsidR="00D9394E" w:rsidRPr="002C3BD5">
        <w:rPr>
          <w:rFonts w:ascii="Times New Roman" w:hAnsi="Times New Roman"/>
          <w:sz w:val="32"/>
          <w:szCs w:val="32"/>
        </w:rPr>
        <w:t>азопылезащитные.  РПГ-67 имеет не</w:t>
      </w:r>
      <w:r w:rsidRPr="002C3BD5">
        <w:rPr>
          <w:rFonts w:ascii="Times New Roman" w:hAnsi="Times New Roman"/>
          <w:sz w:val="32"/>
          <w:szCs w:val="32"/>
        </w:rPr>
        <w:t xml:space="preserve">сколько   марок,  которые  соответствуют  марке  фильтрующего патрона. В  свою очередь патроны различаются по составу поглотителей.   В  центре  крышки  патрона  нанесена  маркировка, газо-пылезащитные    респираторы надежно защищают </w:t>
      </w:r>
      <w:r w:rsidRPr="002C3BD5">
        <w:rPr>
          <w:rFonts w:ascii="Times New Roman" w:hAnsi="Times New Roman"/>
          <w:sz w:val="32"/>
          <w:szCs w:val="32"/>
        </w:rPr>
        <w:tab/>
        <w:t xml:space="preserve">органы дыхания, если они правильно подобраны, удобно надеты и </w:t>
      </w:r>
      <w:r w:rsidR="00D9394E" w:rsidRPr="002C3BD5">
        <w:rPr>
          <w:rFonts w:ascii="Times New Roman" w:hAnsi="Times New Roman"/>
          <w:sz w:val="32"/>
          <w:szCs w:val="32"/>
        </w:rPr>
        <w:t>подогнаны</w:t>
      </w:r>
      <w:r w:rsidRPr="002C3BD5">
        <w:rPr>
          <w:rFonts w:ascii="Times New Roman" w:hAnsi="Times New Roman"/>
          <w:sz w:val="32"/>
          <w:szCs w:val="32"/>
        </w:rPr>
        <w:t xml:space="preserve"> по голове.</w:t>
      </w:r>
    </w:p>
    <w:p w:rsidR="008031AE" w:rsidRPr="002C3BD5" w:rsidRDefault="008031AE" w:rsidP="00EE1E66">
      <w:pPr>
        <w:shd w:val="clear" w:color="auto" w:fill="FFFFFF"/>
        <w:tabs>
          <w:tab w:val="left" w:pos="854"/>
        </w:tabs>
        <w:spacing w:after="0" w:line="240" w:lineRule="auto"/>
        <w:ind w:firstLine="567"/>
        <w:jc w:val="both"/>
        <w:outlineLvl w:val="0"/>
        <w:rPr>
          <w:rFonts w:ascii="Times New Roman" w:hAnsi="Times New Roman"/>
          <w:sz w:val="32"/>
          <w:szCs w:val="32"/>
        </w:rPr>
      </w:pPr>
    </w:p>
    <w:p w:rsidR="003768A0" w:rsidRPr="002C3BD5" w:rsidRDefault="002C3BD5" w:rsidP="00EE1E66">
      <w:pPr>
        <w:spacing w:after="0" w:line="240" w:lineRule="auto"/>
        <w:ind w:firstLine="567"/>
        <w:jc w:val="center"/>
        <w:outlineLvl w:val="0"/>
        <w:rPr>
          <w:rFonts w:ascii="Times New Roman" w:hAnsi="Times New Roman"/>
          <w:sz w:val="32"/>
          <w:szCs w:val="32"/>
        </w:rPr>
      </w:pPr>
      <w:r w:rsidRPr="002C3BD5">
        <w:rPr>
          <w:rFonts w:ascii="Times New Roman" w:hAnsi="Times New Roman"/>
          <w:noProof/>
          <w:sz w:val="32"/>
          <w:szCs w:val="32"/>
          <w:lang w:eastAsia="ru-RU"/>
        </w:rPr>
        <w:pict>
          <v:shape id="Рисунок 4" o:spid="_x0000_i1107" type="#_x0000_t75" style="width:447.25pt;height:147.25pt;visibility:visible">
            <v:imagedata r:id="rId161" o:title=""/>
          </v:shape>
        </w:pict>
      </w:r>
    </w:p>
    <w:p w:rsidR="00F52C8A" w:rsidRDefault="00D9394E" w:rsidP="00EE1E66">
      <w:pPr>
        <w:shd w:val="clear" w:color="auto" w:fill="FFFFFF"/>
        <w:tabs>
          <w:tab w:val="left" w:pos="2760"/>
        </w:tabs>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Рис. 57</w:t>
      </w:r>
      <w:r w:rsidR="003768A0" w:rsidRPr="002C3BD5">
        <w:rPr>
          <w:rFonts w:ascii="Times New Roman" w:hAnsi="Times New Roman"/>
          <w:sz w:val="32"/>
          <w:szCs w:val="32"/>
        </w:rPr>
        <w:t>. Респираторы Ш61 «лепесток», «Кама», У2К(Р-2),</w:t>
      </w:r>
    </w:p>
    <w:p w:rsidR="003768A0" w:rsidRPr="002C3BD5" w:rsidRDefault="003768A0" w:rsidP="00EE1E66">
      <w:pPr>
        <w:shd w:val="clear" w:color="auto" w:fill="FFFFFF"/>
        <w:tabs>
          <w:tab w:val="left" w:pos="2760"/>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 РПГ-67,</w:t>
      </w:r>
      <w:r w:rsidRPr="002C3BD5">
        <w:rPr>
          <w:rFonts w:ascii="Times New Roman" w:hAnsi="Times New Roman"/>
          <w:sz w:val="32"/>
          <w:szCs w:val="32"/>
        </w:rPr>
        <w:br/>
      </w:r>
      <w:r w:rsidRPr="002C3BD5">
        <w:rPr>
          <w:rFonts w:ascii="Times New Roman" w:hAnsi="Times New Roman"/>
          <w:sz w:val="32"/>
          <w:szCs w:val="32"/>
        </w:rPr>
        <w:tab/>
        <w:t>РУ-60М</w:t>
      </w:r>
    </w:p>
    <w:p w:rsidR="008031AE" w:rsidRPr="002C3BD5" w:rsidRDefault="008031AE" w:rsidP="00EE1E66">
      <w:pPr>
        <w:shd w:val="clear" w:color="auto" w:fill="FFFFFF"/>
        <w:tabs>
          <w:tab w:val="left" w:pos="2760"/>
        </w:tabs>
        <w:spacing w:after="0" w:line="240" w:lineRule="auto"/>
        <w:ind w:firstLine="567"/>
        <w:jc w:val="both"/>
        <w:outlineLvl w:val="0"/>
        <w:rPr>
          <w:rFonts w:ascii="Times New Roman" w:hAnsi="Times New Roman"/>
          <w:sz w:val="32"/>
          <w:szCs w:val="32"/>
        </w:rPr>
      </w:pPr>
    </w:p>
    <w:p w:rsidR="003768A0" w:rsidRPr="002C3BD5" w:rsidRDefault="003768A0" w:rsidP="00EE1E66">
      <w:pPr>
        <w:shd w:val="clear" w:color="auto" w:fill="FFFFFF"/>
        <w:tabs>
          <w:tab w:val="left" w:pos="2760"/>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 В системе гражданской об</w:t>
      </w:r>
      <w:r w:rsidR="00D9394E" w:rsidRPr="002C3BD5">
        <w:rPr>
          <w:rFonts w:ascii="Times New Roman" w:hAnsi="Times New Roman"/>
          <w:sz w:val="32"/>
          <w:szCs w:val="32"/>
        </w:rPr>
        <w:t>ороны наибольшее применение имею</w:t>
      </w:r>
      <w:r w:rsidRPr="002C3BD5">
        <w:rPr>
          <w:rFonts w:ascii="Times New Roman" w:hAnsi="Times New Roman"/>
          <w:sz w:val="32"/>
          <w:szCs w:val="32"/>
        </w:rPr>
        <w:t>т респиратор</w:t>
      </w:r>
      <w:r w:rsidR="00D9394E" w:rsidRPr="002C3BD5">
        <w:rPr>
          <w:rFonts w:ascii="Times New Roman" w:hAnsi="Times New Roman"/>
          <w:sz w:val="32"/>
          <w:szCs w:val="32"/>
        </w:rPr>
        <w:t>ы</w:t>
      </w:r>
      <w:r w:rsidRPr="002C3BD5">
        <w:rPr>
          <w:rFonts w:ascii="Times New Roman" w:hAnsi="Times New Roman"/>
          <w:sz w:val="32"/>
          <w:szCs w:val="32"/>
        </w:rPr>
        <w:t xml:space="preserve"> Р-2.</w:t>
      </w:r>
      <w:r w:rsidR="00D9394E" w:rsidRPr="002C3BD5">
        <w:rPr>
          <w:rFonts w:ascii="Times New Roman" w:hAnsi="Times New Roman"/>
          <w:sz w:val="32"/>
          <w:szCs w:val="32"/>
        </w:rPr>
        <w:t>,</w:t>
      </w:r>
      <w:r w:rsidRPr="002C3BD5">
        <w:rPr>
          <w:rFonts w:ascii="Times New Roman" w:hAnsi="Times New Roman"/>
          <w:sz w:val="32"/>
          <w:szCs w:val="32"/>
        </w:rPr>
        <w:t xml:space="preserve"> Р-2 предназначен</w:t>
      </w:r>
      <w:r w:rsidR="00D9394E" w:rsidRPr="002C3BD5">
        <w:rPr>
          <w:rFonts w:ascii="Times New Roman" w:hAnsi="Times New Roman"/>
          <w:sz w:val="32"/>
          <w:szCs w:val="32"/>
        </w:rPr>
        <w:t>ные</w:t>
      </w:r>
      <w:r w:rsidRPr="002C3BD5">
        <w:rPr>
          <w:rFonts w:ascii="Times New Roman" w:hAnsi="Times New Roman"/>
          <w:sz w:val="32"/>
          <w:szCs w:val="32"/>
        </w:rPr>
        <w:t xml:space="preserve"> для защиты органов дыхания от радиоактивной и грунтовой пыли. </w:t>
      </w:r>
      <w:r w:rsidRPr="002C3BD5">
        <w:rPr>
          <w:rFonts w:ascii="Times New Roman" w:hAnsi="Times New Roman"/>
          <w:sz w:val="32"/>
          <w:szCs w:val="32"/>
        </w:rPr>
        <w:lastRenderedPageBreak/>
        <w:t>Респиратор Р-2 представляет собой фильтрующую под маску, снабженную двумя клапанами входа, одним клапаном выхода с предохранительным краном, оголовьем и носовым зажимом показаны на рис.12.</w:t>
      </w:r>
    </w:p>
    <w:p w:rsidR="003768A0" w:rsidRPr="002C3BD5" w:rsidRDefault="003768A0" w:rsidP="00EE1E66">
      <w:pPr>
        <w:spacing w:after="0" w:line="240" w:lineRule="auto"/>
        <w:ind w:firstLine="567"/>
        <w:jc w:val="both"/>
        <w:outlineLvl w:val="0"/>
        <w:rPr>
          <w:rFonts w:ascii="Times New Roman" w:hAnsi="Times New Roman"/>
          <w:sz w:val="32"/>
          <w:szCs w:val="32"/>
        </w:rPr>
      </w:pPr>
    </w:p>
    <w:tbl>
      <w:tblPr>
        <w:tblW w:w="9819" w:type="dxa"/>
        <w:jc w:val="center"/>
        <w:tblInd w:w="808" w:type="dxa"/>
        <w:tblLayout w:type="fixed"/>
        <w:tblCellMar>
          <w:left w:w="40" w:type="dxa"/>
          <w:right w:w="40" w:type="dxa"/>
        </w:tblCellMar>
        <w:tblLook w:val="00A0"/>
      </w:tblPr>
      <w:tblGrid>
        <w:gridCol w:w="493"/>
        <w:gridCol w:w="6997"/>
        <w:gridCol w:w="2329"/>
      </w:tblGrid>
      <w:tr w:rsidR="003768A0" w:rsidRPr="002C3BD5" w:rsidTr="008031AE">
        <w:trPr>
          <w:trHeight w:hRule="exact" w:val="412"/>
          <w:jc w:val="center"/>
        </w:trPr>
        <w:tc>
          <w:tcPr>
            <w:tcW w:w="493" w:type="dxa"/>
            <w:tcBorders>
              <w:top w:val="single" w:sz="6" w:space="0" w:color="auto"/>
              <w:left w:val="single" w:sz="6" w:space="0" w:color="auto"/>
              <w:bottom w:val="single" w:sz="4" w:space="0" w:color="auto"/>
              <w:right w:val="single" w:sz="4" w:space="0" w:color="auto"/>
            </w:tcBorders>
            <w:shd w:val="clear" w:color="auto" w:fill="FFFFFF"/>
          </w:tcPr>
          <w:p w:rsidR="003768A0" w:rsidRPr="002C3BD5" w:rsidRDefault="003768A0" w:rsidP="008031AE">
            <w:pPr>
              <w:pStyle w:val="a6"/>
              <w:widowControl w:val="0"/>
              <w:numPr>
                <w:ilvl w:val="0"/>
                <w:numId w:val="46"/>
              </w:numPr>
              <w:shd w:val="clear" w:color="auto" w:fill="FFFFFF"/>
              <w:autoSpaceDE w:val="0"/>
              <w:autoSpaceDN w:val="0"/>
              <w:adjustRightInd w:val="0"/>
              <w:spacing w:after="0" w:line="240" w:lineRule="auto"/>
              <w:ind w:left="0" w:right="188" w:firstLine="0"/>
              <w:jc w:val="both"/>
              <w:outlineLvl w:val="0"/>
              <w:rPr>
                <w:rFonts w:ascii="Times New Roman" w:hAnsi="Times New Roman"/>
                <w:sz w:val="32"/>
                <w:szCs w:val="32"/>
                <w:lang w:eastAsia="en-US" w:bidi="lo-LA"/>
              </w:rPr>
            </w:pPr>
          </w:p>
          <w:p w:rsidR="003768A0" w:rsidRPr="002C3BD5" w:rsidRDefault="003768A0" w:rsidP="00EE1E66">
            <w:pPr>
              <w:widowControl w:val="0"/>
              <w:shd w:val="clear" w:color="auto" w:fill="FFFFFF"/>
              <w:autoSpaceDE w:val="0"/>
              <w:autoSpaceDN w:val="0"/>
              <w:adjustRightInd w:val="0"/>
              <w:spacing w:after="0" w:line="240" w:lineRule="auto"/>
              <w:ind w:left="567"/>
              <w:jc w:val="both"/>
              <w:outlineLvl w:val="0"/>
              <w:rPr>
                <w:rFonts w:ascii="Times New Roman" w:hAnsi="Times New Roman"/>
                <w:sz w:val="32"/>
                <w:szCs w:val="32"/>
                <w:lang w:bidi="lo-LA"/>
              </w:rPr>
            </w:pPr>
          </w:p>
        </w:tc>
        <w:tc>
          <w:tcPr>
            <w:tcW w:w="6997" w:type="dxa"/>
            <w:tcBorders>
              <w:top w:val="single" w:sz="6"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kk-KZ" w:bidi="lo-LA"/>
              </w:rPr>
            </w:pPr>
            <w:r w:rsidRPr="002C3BD5">
              <w:rPr>
                <w:rFonts w:ascii="Times New Roman" w:hAnsi="Times New Roman"/>
                <w:sz w:val="32"/>
                <w:szCs w:val="32"/>
              </w:rPr>
              <w:t>Вес.</w:t>
            </w:r>
          </w:p>
        </w:tc>
        <w:tc>
          <w:tcPr>
            <w:tcW w:w="2329" w:type="dxa"/>
            <w:tcBorders>
              <w:top w:val="single" w:sz="6" w:space="0" w:color="auto"/>
              <w:left w:val="single" w:sz="4" w:space="0" w:color="auto"/>
              <w:bottom w:val="single" w:sz="4" w:space="0" w:color="auto"/>
              <w:right w:val="single" w:sz="4" w:space="0" w:color="auto"/>
            </w:tcBorders>
            <w:shd w:val="clear" w:color="auto" w:fill="FFFFFF"/>
          </w:tcPr>
          <w:p w:rsidR="003768A0" w:rsidRPr="002C3BD5" w:rsidRDefault="003768A0" w:rsidP="00EE1E66">
            <w:pPr>
              <w:shd w:val="clear" w:color="auto" w:fill="FFFFFF"/>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 xml:space="preserve">60 г.  </w:t>
            </w:r>
          </w:p>
          <w:p w:rsidR="003768A0" w:rsidRPr="002C3BD5" w:rsidRDefault="003768A0" w:rsidP="00EE1E66">
            <w:pPr>
              <w:shd w:val="clear" w:color="auto" w:fill="FFFFFF"/>
              <w:spacing w:after="0" w:line="240" w:lineRule="auto"/>
              <w:jc w:val="both"/>
              <w:outlineLvl w:val="0"/>
              <w:rPr>
                <w:rFonts w:ascii="Times New Roman" w:hAnsi="Times New Roman"/>
                <w:sz w:val="32"/>
                <w:szCs w:val="32"/>
              </w:rPr>
            </w:pPr>
            <w:r w:rsidRPr="002C3BD5">
              <w:rPr>
                <w:rFonts w:ascii="Times New Roman" w:hAnsi="Times New Roman"/>
                <w:sz w:val="32"/>
                <w:szCs w:val="32"/>
              </w:rPr>
              <w:t xml:space="preserve">  </w:t>
            </w:r>
          </w:p>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p>
        </w:tc>
      </w:tr>
      <w:tr w:rsidR="003768A0" w:rsidRPr="002C3BD5" w:rsidTr="008031AE">
        <w:trPr>
          <w:trHeight w:hRule="exact" w:val="394"/>
          <w:jc w:val="center"/>
        </w:trPr>
        <w:tc>
          <w:tcPr>
            <w:tcW w:w="493"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8031AE" w:rsidP="008031AE">
            <w:pPr>
              <w:pStyle w:val="a6"/>
              <w:shd w:val="clear" w:color="auto" w:fill="FFFFFF"/>
              <w:spacing w:after="0" w:line="240" w:lineRule="auto"/>
              <w:ind w:left="-24"/>
              <w:jc w:val="both"/>
              <w:outlineLvl w:val="0"/>
              <w:rPr>
                <w:rFonts w:ascii="Times New Roman" w:hAnsi="Times New Roman"/>
                <w:sz w:val="32"/>
                <w:szCs w:val="32"/>
                <w:lang w:eastAsia="en-US" w:bidi="lo-LA"/>
              </w:rPr>
            </w:pPr>
            <w:r w:rsidRPr="002C3BD5">
              <w:rPr>
                <w:rFonts w:ascii="Times New Roman" w:hAnsi="Times New Roman"/>
                <w:sz w:val="32"/>
                <w:szCs w:val="32"/>
                <w:lang w:eastAsia="en-US"/>
              </w:rPr>
              <w:t xml:space="preserve"> </w:t>
            </w:r>
            <w:r w:rsidR="003768A0" w:rsidRPr="002C3BD5">
              <w:rPr>
                <w:rFonts w:ascii="Times New Roman" w:hAnsi="Times New Roman"/>
                <w:sz w:val="32"/>
                <w:szCs w:val="32"/>
                <w:lang w:eastAsia="en-US"/>
              </w:rPr>
              <w:t>2</w:t>
            </w:r>
          </w:p>
        </w:tc>
        <w:tc>
          <w:tcPr>
            <w:tcW w:w="6997"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shd w:val="clear" w:color="auto" w:fill="FFFFFF"/>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 xml:space="preserve">Фильтрующая поверхность. </w:t>
            </w:r>
          </w:p>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p>
        </w:tc>
        <w:tc>
          <w:tcPr>
            <w:tcW w:w="2329"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shd w:val="clear" w:color="auto" w:fill="FFFFFF"/>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lang w:val="kk-KZ"/>
              </w:rPr>
              <w:t>200см</w:t>
            </w:r>
            <w:r w:rsidRPr="002C3BD5">
              <w:rPr>
                <w:rFonts w:ascii="Times New Roman" w:hAnsi="Times New Roman"/>
                <w:sz w:val="32"/>
                <w:szCs w:val="32"/>
                <w:vertAlign w:val="superscript"/>
              </w:rPr>
              <w:t>2</w:t>
            </w:r>
            <w:r w:rsidRPr="002C3BD5">
              <w:rPr>
                <w:rFonts w:ascii="Times New Roman" w:hAnsi="Times New Roman"/>
                <w:sz w:val="32"/>
                <w:szCs w:val="32"/>
              </w:rPr>
              <w:t xml:space="preserve">. </w:t>
            </w:r>
          </w:p>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p>
        </w:tc>
      </w:tr>
      <w:tr w:rsidR="003768A0" w:rsidRPr="002C3BD5" w:rsidTr="008031AE">
        <w:trPr>
          <w:trHeight w:hRule="exact" w:val="378"/>
          <w:jc w:val="center"/>
        </w:trPr>
        <w:tc>
          <w:tcPr>
            <w:tcW w:w="493" w:type="dxa"/>
            <w:tcBorders>
              <w:top w:val="single" w:sz="4" w:space="0" w:color="auto"/>
              <w:left w:val="single" w:sz="6" w:space="0" w:color="auto"/>
              <w:bottom w:val="single" w:sz="4" w:space="0" w:color="auto"/>
              <w:right w:val="single" w:sz="4" w:space="0" w:color="auto"/>
            </w:tcBorders>
            <w:shd w:val="clear" w:color="auto" w:fill="FFFFFF"/>
          </w:tcPr>
          <w:p w:rsidR="003768A0" w:rsidRPr="002C3BD5" w:rsidRDefault="003768A0" w:rsidP="008031AE">
            <w:pPr>
              <w:widowControl w:val="0"/>
              <w:shd w:val="clear" w:color="auto" w:fill="FFFFFF"/>
              <w:autoSpaceDE w:val="0"/>
              <w:autoSpaceDN w:val="0"/>
              <w:adjustRightInd w:val="0"/>
              <w:spacing w:after="0" w:line="240" w:lineRule="auto"/>
              <w:ind w:left="567" w:hanging="591"/>
              <w:jc w:val="both"/>
              <w:outlineLvl w:val="0"/>
              <w:rPr>
                <w:rFonts w:ascii="Times New Roman" w:hAnsi="Times New Roman"/>
                <w:sz w:val="32"/>
                <w:szCs w:val="32"/>
                <w:lang w:bidi="lo-LA"/>
              </w:rPr>
            </w:pPr>
            <w:r w:rsidRPr="002C3BD5">
              <w:rPr>
                <w:rFonts w:ascii="Times New Roman" w:hAnsi="Times New Roman"/>
                <w:sz w:val="32"/>
                <w:szCs w:val="32"/>
              </w:rPr>
              <w:t>3</w:t>
            </w:r>
          </w:p>
        </w:tc>
        <w:tc>
          <w:tcPr>
            <w:tcW w:w="6997"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val="kk-KZ" w:bidi="lo-LA"/>
              </w:rPr>
            </w:pPr>
            <w:r w:rsidRPr="002C3BD5">
              <w:rPr>
                <w:rFonts w:ascii="Times New Roman" w:hAnsi="Times New Roman"/>
                <w:sz w:val="32"/>
                <w:szCs w:val="32"/>
              </w:rPr>
              <w:t>Число размеров</w:t>
            </w:r>
            <w:r w:rsidRPr="002C3BD5">
              <w:rPr>
                <w:rFonts w:ascii="Times New Roman" w:hAnsi="Times New Roman"/>
                <w:sz w:val="32"/>
                <w:szCs w:val="32"/>
                <w:lang w:val="kk-KZ"/>
              </w:rPr>
              <w:t>.</w:t>
            </w:r>
          </w:p>
        </w:tc>
        <w:tc>
          <w:tcPr>
            <w:tcW w:w="2329" w:type="dxa"/>
            <w:tcBorders>
              <w:top w:val="single" w:sz="4" w:space="0" w:color="auto"/>
              <w:left w:val="single" w:sz="4" w:space="0" w:color="auto"/>
              <w:bottom w:val="single" w:sz="4"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3</w:t>
            </w:r>
          </w:p>
        </w:tc>
      </w:tr>
      <w:tr w:rsidR="003768A0" w:rsidRPr="002C3BD5" w:rsidTr="008031AE">
        <w:trPr>
          <w:trHeight w:hRule="exact" w:val="461"/>
          <w:jc w:val="center"/>
        </w:trPr>
        <w:tc>
          <w:tcPr>
            <w:tcW w:w="493" w:type="dxa"/>
            <w:tcBorders>
              <w:top w:val="single" w:sz="4" w:space="0" w:color="auto"/>
              <w:left w:val="single" w:sz="6" w:space="0" w:color="auto"/>
              <w:bottom w:val="single" w:sz="6" w:space="0" w:color="auto"/>
              <w:right w:val="single" w:sz="4" w:space="0" w:color="auto"/>
            </w:tcBorders>
            <w:shd w:val="clear" w:color="auto" w:fill="FFFFFF"/>
          </w:tcPr>
          <w:p w:rsidR="003768A0" w:rsidRPr="002C3BD5" w:rsidRDefault="003768A0" w:rsidP="008031AE">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4</w:t>
            </w:r>
          </w:p>
        </w:tc>
        <w:tc>
          <w:tcPr>
            <w:tcW w:w="6997" w:type="dxa"/>
            <w:tcBorders>
              <w:top w:val="single" w:sz="4" w:space="0" w:color="auto"/>
              <w:left w:val="single" w:sz="4" w:space="0" w:color="auto"/>
              <w:bottom w:val="single" w:sz="6"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Сопротивление току воздуха при среднем дыхании</w:t>
            </w:r>
            <w:r w:rsidRPr="002C3BD5">
              <w:rPr>
                <w:rFonts w:ascii="Times New Roman" w:hAnsi="Times New Roman"/>
                <w:sz w:val="32"/>
                <w:szCs w:val="32"/>
                <w:lang w:val="kk-KZ"/>
              </w:rPr>
              <w:t>.</w:t>
            </w:r>
            <w:r w:rsidRPr="002C3BD5">
              <w:rPr>
                <w:rFonts w:ascii="Times New Roman" w:hAnsi="Times New Roman"/>
                <w:sz w:val="32"/>
                <w:szCs w:val="32"/>
              </w:rPr>
              <w:t xml:space="preserve">   </w:t>
            </w:r>
          </w:p>
        </w:tc>
        <w:tc>
          <w:tcPr>
            <w:tcW w:w="2329" w:type="dxa"/>
            <w:tcBorders>
              <w:top w:val="single" w:sz="4" w:space="0" w:color="auto"/>
              <w:left w:val="single" w:sz="4" w:space="0" w:color="auto"/>
              <w:bottom w:val="single" w:sz="6" w:space="0" w:color="auto"/>
              <w:right w:val="single" w:sz="4" w:space="0" w:color="auto"/>
            </w:tcBorders>
            <w:shd w:val="clear" w:color="auto" w:fill="FFFFFF"/>
          </w:tcPr>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Менее 9 мм.вод.ст</w:t>
            </w:r>
          </w:p>
        </w:tc>
      </w:tr>
    </w:tbl>
    <w:p w:rsidR="003768A0" w:rsidRPr="002C3BD5" w:rsidRDefault="003768A0" w:rsidP="00EE1E66">
      <w:pPr>
        <w:shd w:val="clear" w:color="auto" w:fill="FFFFFF"/>
        <w:spacing w:after="0" w:line="240" w:lineRule="auto"/>
        <w:ind w:left="2836" w:firstLine="709"/>
        <w:jc w:val="both"/>
        <w:outlineLvl w:val="0"/>
        <w:rPr>
          <w:rFonts w:ascii="Times New Roman" w:hAnsi="Times New Roman"/>
          <w:sz w:val="32"/>
          <w:szCs w:val="32"/>
          <w:lang w:val="kk-KZ" w:bidi="lo-LA"/>
        </w:rPr>
      </w:pPr>
    </w:p>
    <w:p w:rsidR="003768A0" w:rsidRPr="002C3BD5" w:rsidRDefault="00F52C8A" w:rsidP="00F52C8A">
      <w:pPr>
        <w:shd w:val="clear" w:color="auto" w:fill="FFFFFF"/>
        <w:spacing w:after="0" w:line="240" w:lineRule="auto"/>
        <w:ind w:left="1985" w:firstLine="709"/>
        <w:jc w:val="both"/>
        <w:outlineLvl w:val="0"/>
        <w:rPr>
          <w:rFonts w:ascii="Times New Roman" w:hAnsi="Times New Roman"/>
          <w:sz w:val="32"/>
          <w:szCs w:val="32"/>
          <w:lang w:val="kk-KZ"/>
        </w:rPr>
      </w:pPr>
      <w:r w:rsidRPr="002C3BD5">
        <w:rPr>
          <w:rFonts w:ascii="Times New Roman" w:hAnsi="Times New Roman"/>
          <w:noProof/>
          <w:sz w:val="32"/>
          <w:szCs w:val="32"/>
          <w:lang w:eastAsia="ru-RU"/>
        </w:rPr>
        <w:pict>
          <v:shape id="_x0000_s1039" type="#_x0000_t11" style="position:absolute;left:0;text-align:left;margin-left:8.15pt;margin-top:1.7pt;width:58pt;height:41.15pt;z-index:12"/>
        </w:pict>
      </w:r>
      <w:r w:rsidR="003768A0" w:rsidRPr="002C3BD5">
        <w:rPr>
          <w:rFonts w:ascii="Times New Roman" w:hAnsi="Times New Roman"/>
          <w:sz w:val="32"/>
          <w:szCs w:val="32"/>
        </w:rPr>
        <w:t xml:space="preserve">Легкий, компактный, почти не затрудняет дыхание, хорошо защищает от пыли. </w:t>
      </w:r>
    </w:p>
    <w:p w:rsidR="003768A0" w:rsidRPr="002C3BD5" w:rsidRDefault="003768A0" w:rsidP="00F52C8A">
      <w:pPr>
        <w:shd w:val="clear" w:color="auto" w:fill="FFFFFF"/>
        <w:spacing w:after="0" w:line="240" w:lineRule="auto"/>
        <w:ind w:left="1985" w:firstLine="709"/>
        <w:jc w:val="both"/>
        <w:outlineLvl w:val="0"/>
        <w:rPr>
          <w:rFonts w:ascii="Times New Roman" w:hAnsi="Times New Roman"/>
          <w:sz w:val="32"/>
          <w:szCs w:val="32"/>
          <w:lang w:val="kk-KZ"/>
        </w:rPr>
      </w:pPr>
    </w:p>
    <w:p w:rsidR="003768A0" w:rsidRPr="002C3BD5" w:rsidRDefault="00223261" w:rsidP="00F52C8A">
      <w:pPr>
        <w:shd w:val="clear" w:color="auto" w:fill="FFFFFF"/>
        <w:spacing w:after="0" w:line="240" w:lineRule="auto"/>
        <w:ind w:left="1985" w:firstLine="709"/>
        <w:jc w:val="both"/>
        <w:outlineLvl w:val="0"/>
        <w:rPr>
          <w:rFonts w:ascii="Times New Roman" w:hAnsi="Times New Roman"/>
          <w:sz w:val="32"/>
          <w:szCs w:val="32"/>
        </w:rPr>
      </w:pPr>
      <w:r w:rsidRPr="002C3BD5">
        <w:rPr>
          <w:rFonts w:ascii="Times New Roman" w:hAnsi="Times New Roman"/>
          <w:noProof/>
          <w:sz w:val="32"/>
          <w:szCs w:val="32"/>
          <w:lang w:eastAsia="ru-RU"/>
        </w:rPr>
        <w:pict>
          <v:rect id="_x0000_s1040" style="position:absolute;left:0;text-align:left;margin-left:11.95pt;margin-top:7.15pt;width:54.2pt;height:18.7pt;z-index:13"/>
        </w:pict>
      </w:r>
      <w:r w:rsidR="003768A0" w:rsidRPr="002C3BD5">
        <w:rPr>
          <w:rFonts w:ascii="Times New Roman" w:hAnsi="Times New Roman"/>
          <w:sz w:val="32"/>
          <w:szCs w:val="32"/>
        </w:rPr>
        <w:t>Не защищает от паров и газов ядовитых веществ. Забивается пыль</w:t>
      </w:r>
    </w:p>
    <w:p w:rsidR="003768A0" w:rsidRPr="002C3BD5" w:rsidRDefault="003768A0" w:rsidP="00F52C8A">
      <w:pPr>
        <w:shd w:val="clear" w:color="auto" w:fill="FFFFFF"/>
        <w:spacing w:after="0" w:line="240" w:lineRule="auto"/>
        <w:ind w:left="1985" w:firstLine="709"/>
        <w:jc w:val="both"/>
        <w:outlineLvl w:val="0"/>
        <w:rPr>
          <w:rFonts w:ascii="Times New Roman" w:hAnsi="Times New Roman"/>
          <w:sz w:val="32"/>
          <w:szCs w:val="32"/>
          <w:lang w:val="kk-KZ"/>
        </w:rPr>
      </w:pP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Изолирующие противогазы (ИП) являются специальным средством защиты органов дыхания, глаз, кожи лица от любых вредных примесей в воздухе независимо от их свойств и концентрации, используются в чрезвычайных ситуациях, при невозможности применения фильтрующих </w:t>
      </w:r>
      <w:r w:rsidR="00D9394E" w:rsidRPr="002C3BD5">
        <w:rPr>
          <w:rFonts w:ascii="Times New Roman" w:hAnsi="Times New Roman"/>
          <w:sz w:val="32"/>
          <w:szCs w:val="32"/>
        </w:rPr>
        <w:t>противогазов. Например: п</w:t>
      </w:r>
      <w:r w:rsidRPr="002C3BD5">
        <w:rPr>
          <w:rFonts w:ascii="Times New Roman" w:hAnsi="Times New Roman"/>
          <w:sz w:val="32"/>
          <w:szCs w:val="32"/>
        </w:rPr>
        <w:t>ри наличии в воздухе таких отравляющих веществ или вредных примесей, которые плохо или совсем не задерживаются фильтрующими противогазами при очень высоких концентрациях отравляющих веществ в воздухе, когда фильтрующие противогазы могут дать очень быстрый проскок при кислородном голодании, концентрации кислорода в воздухе менее 16 %</w:t>
      </w:r>
      <w:r w:rsidR="00D9394E" w:rsidRPr="002C3BD5">
        <w:rPr>
          <w:rFonts w:ascii="Times New Roman" w:hAnsi="Times New Roman"/>
          <w:sz w:val="32"/>
          <w:szCs w:val="32"/>
        </w:rPr>
        <w:t>,</w:t>
      </w:r>
      <w:r w:rsidRPr="002C3BD5">
        <w:rPr>
          <w:rFonts w:ascii="Times New Roman" w:hAnsi="Times New Roman"/>
          <w:sz w:val="32"/>
          <w:szCs w:val="32"/>
        </w:rPr>
        <w:t xml:space="preserve"> при работе под водой </w:t>
      </w:r>
      <w:r w:rsidR="00D9394E" w:rsidRPr="002C3BD5">
        <w:rPr>
          <w:rFonts w:ascii="Times New Roman" w:hAnsi="Times New Roman"/>
          <w:sz w:val="32"/>
          <w:szCs w:val="32"/>
        </w:rPr>
        <w:t xml:space="preserve">на </w:t>
      </w:r>
      <w:r w:rsidRPr="002C3BD5">
        <w:rPr>
          <w:rFonts w:ascii="Times New Roman" w:hAnsi="Times New Roman"/>
          <w:sz w:val="32"/>
          <w:szCs w:val="32"/>
        </w:rPr>
        <w:t>глубине менее 7 метров.</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Полная изоляция органов дыхания от окружающей среды. Показатели зависят от запаса кислорода и характера выполняемых работ. ИП подразделяются на: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противогазы на основе химически связанного кислорода противогазы на основе сжатого воздуха или кислорода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ИП имеют объем воздуха, который должен постоянно регенерироваться в процессе работы. Регенерация заключается в пополнении запасов кислорода, израсходованного на дыхание и очистке от СО</w:t>
      </w:r>
      <w:r w:rsidRPr="002C3BD5">
        <w:rPr>
          <w:rFonts w:ascii="Times New Roman" w:hAnsi="Times New Roman"/>
          <w:sz w:val="32"/>
          <w:szCs w:val="32"/>
          <w:vertAlign w:val="subscript"/>
        </w:rPr>
        <w:t>2</w:t>
      </w:r>
      <w:r w:rsidRPr="002C3BD5">
        <w:rPr>
          <w:rFonts w:ascii="Times New Roman" w:hAnsi="Times New Roman"/>
          <w:sz w:val="32"/>
          <w:szCs w:val="32"/>
        </w:rPr>
        <w:t xml:space="preserve"> и влаги, выделившихся в процессе дыхания.</w:t>
      </w:r>
    </w:p>
    <w:p w:rsidR="003768A0" w:rsidRDefault="003768A0" w:rsidP="00EE1E66">
      <w:pPr>
        <w:shd w:val="clear" w:color="auto" w:fill="FFFFFF"/>
        <w:spacing w:after="0" w:line="240" w:lineRule="auto"/>
        <w:ind w:firstLine="567"/>
        <w:jc w:val="both"/>
        <w:outlineLvl w:val="0"/>
        <w:rPr>
          <w:rFonts w:ascii="Times New Roman" w:hAnsi="Times New Roman"/>
          <w:sz w:val="32"/>
          <w:szCs w:val="32"/>
          <w:lang w:val="kk-KZ"/>
        </w:rPr>
      </w:pPr>
    </w:p>
    <w:p w:rsidR="00F52C8A" w:rsidRDefault="00F52C8A" w:rsidP="00EE1E66">
      <w:pPr>
        <w:shd w:val="clear" w:color="auto" w:fill="FFFFFF"/>
        <w:spacing w:after="0" w:line="240" w:lineRule="auto"/>
        <w:ind w:firstLine="567"/>
        <w:jc w:val="both"/>
        <w:outlineLvl w:val="0"/>
        <w:rPr>
          <w:rFonts w:ascii="Times New Roman" w:hAnsi="Times New Roman"/>
          <w:sz w:val="32"/>
          <w:szCs w:val="32"/>
          <w:lang w:val="kk-KZ"/>
        </w:rPr>
      </w:pPr>
    </w:p>
    <w:p w:rsidR="00F52C8A" w:rsidRPr="002C3BD5" w:rsidRDefault="00F52C8A" w:rsidP="00EE1E66">
      <w:pPr>
        <w:shd w:val="clear" w:color="auto" w:fill="FFFFFF"/>
        <w:spacing w:after="0" w:line="240" w:lineRule="auto"/>
        <w:ind w:firstLine="567"/>
        <w:jc w:val="both"/>
        <w:outlineLvl w:val="0"/>
        <w:rPr>
          <w:rFonts w:ascii="Times New Roman" w:hAnsi="Times New Roman"/>
          <w:sz w:val="32"/>
          <w:szCs w:val="32"/>
          <w:lang w:val="kk-KZ"/>
        </w:rPr>
      </w:pPr>
    </w:p>
    <w:p w:rsidR="003768A0" w:rsidRPr="002C3BD5" w:rsidRDefault="00D9394E"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Таблица 38</w:t>
      </w:r>
      <w:r w:rsidR="003768A0" w:rsidRPr="002C3BD5">
        <w:rPr>
          <w:rFonts w:ascii="Times New Roman" w:hAnsi="Times New Roman"/>
          <w:sz w:val="32"/>
          <w:szCs w:val="32"/>
        </w:rPr>
        <w:t xml:space="preserve"> - Основные характеристики противогазов</w:t>
      </w:r>
    </w:p>
    <w:tbl>
      <w:tblPr>
        <w:tblW w:w="9945" w:type="dxa"/>
        <w:tblInd w:w="40" w:type="dxa"/>
        <w:tblLayout w:type="fixed"/>
        <w:tblCellMar>
          <w:left w:w="40" w:type="dxa"/>
          <w:right w:w="40" w:type="dxa"/>
        </w:tblCellMar>
        <w:tblLook w:val="00A0"/>
      </w:tblPr>
      <w:tblGrid>
        <w:gridCol w:w="851"/>
        <w:gridCol w:w="7335"/>
        <w:gridCol w:w="1759"/>
      </w:tblGrid>
      <w:tr w:rsidR="003768A0" w:rsidRPr="002C3BD5" w:rsidTr="00F52C8A">
        <w:trPr>
          <w:trHeight w:hRule="exact" w:val="3403"/>
        </w:trPr>
        <w:tc>
          <w:tcPr>
            <w:tcW w:w="851" w:type="dxa"/>
            <w:tcBorders>
              <w:top w:val="single" w:sz="6" w:space="0" w:color="auto"/>
              <w:left w:val="single" w:sz="6" w:space="0" w:color="auto"/>
              <w:bottom w:val="single" w:sz="4" w:space="0" w:color="auto"/>
              <w:right w:val="single" w:sz="4" w:space="0" w:color="auto"/>
            </w:tcBorders>
            <w:shd w:val="clear" w:color="auto" w:fill="FFFFFF"/>
          </w:tcPr>
          <w:p w:rsidR="003768A0" w:rsidRPr="002C3BD5" w:rsidRDefault="003768A0" w:rsidP="00F52C8A">
            <w:pPr>
              <w:shd w:val="clear" w:color="auto" w:fill="FFFFFF"/>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w:t>
            </w:r>
          </w:p>
          <w:p w:rsidR="003768A0" w:rsidRPr="002C3BD5" w:rsidRDefault="003768A0" w:rsidP="00F52C8A">
            <w:pPr>
              <w:shd w:val="clear" w:color="auto" w:fill="FFFFFF"/>
              <w:spacing w:after="0" w:line="240" w:lineRule="auto"/>
              <w:jc w:val="both"/>
              <w:outlineLvl w:val="0"/>
              <w:rPr>
                <w:rFonts w:ascii="Times New Roman" w:hAnsi="Times New Roman"/>
                <w:sz w:val="32"/>
                <w:szCs w:val="32"/>
              </w:rPr>
            </w:pPr>
            <w:r w:rsidRPr="002C3BD5">
              <w:rPr>
                <w:rFonts w:ascii="Times New Roman" w:hAnsi="Times New Roman"/>
                <w:sz w:val="32"/>
                <w:szCs w:val="32"/>
              </w:rPr>
              <w:t>1</w:t>
            </w:r>
          </w:p>
          <w:p w:rsidR="003768A0" w:rsidRPr="002C3BD5" w:rsidRDefault="003768A0" w:rsidP="00F52C8A">
            <w:pPr>
              <w:shd w:val="clear" w:color="auto" w:fill="FFFFFF"/>
              <w:spacing w:after="0" w:line="240" w:lineRule="auto"/>
              <w:jc w:val="both"/>
              <w:outlineLvl w:val="0"/>
              <w:rPr>
                <w:rFonts w:ascii="Times New Roman" w:hAnsi="Times New Roman"/>
                <w:sz w:val="32"/>
                <w:szCs w:val="32"/>
              </w:rPr>
            </w:pPr>
            <w:r w:rsidRPr="002C3BD5">
              <w:rPr>
                <w:rFonts w:ascii="Times New Roman" w:hAnsi="Times New Roman"/>
                <w:sz w:val="32"/>
                <w:szCs w:val="32"/>
              </w:rPr>
              <w:t>1.1</w:t>
            </w:r>
          </w:p>
          <w:p w:rsidR="003768A0" w:rsidRPr="002C3BD5" w:rsidRDefault="003768A0" w:rsidP="00F52C8A">
            <w:pPr>
              <w:shd w:val="clear" w:color="auto" w:fill="FFFFFF"/>
              <w:spacing w:after="0" w:line="240" w:lineRule="auto"/>
              <w:jc w:val="both"/>
              <w:outlineLvl w:val="0"/>
              <w:rPr>
                <w:rFonts w:ascii="Times New Roman" w:hAnsi="Times New Roman"/>
                <w:sz w:val="32"/>
                <w:szCs w:val="32"/>
              </w:rPr>
            </w:pPr>
            <w:r w:rsidRPr="002C3BD5">
              <w:rPr>
                <w:rFonts w:ascii="Times New Roman" w:hAnsi="Times New Roman"/>
                <w:sz w:val="32"/>
                <w:szCs w:val="32"/>
              </w:rPr>
              <w:t>1.2</w:t>
            </w:r>
          </w:p>
          <w:p w:rsidR="003768A0" w:rsidRPr="002C3BD5" w:rsidRDefault="003768A0" w:rsidP="00F52C8A">
            <w:pPr>
              <w:shd w:val="clear" w:color="auto" w:fill="FFFFFF"/>
              <w:spacing w:after="0" w:line="240" w:lineRule="auto"/>
              <w:jc w:val="both"/>
              <w:outlineLvl w:val="0"/>
              <w:rPr>
                <w:rFonts w:ascii="Times New Roman" w:hAnsi="Times New Roman"/>
                <w:sz w:val="32"/>
                <w:szCs w:val="32"/>
              </w:rPr>
            </w:pPr>
            <w:r w:rsidRPr="002C3BD5">
              <w:rPr>
                <w:rFonts w:ascii="Times New Roman" w:hAnsi="Times New Roman"/>
                <w:sz w:val="32"/>
                <w:szCs w:val="32"/>
              </w:rPr>
              <w:t>1.3</w:t>
            </w:r>
          </w:p>
          <w:p w:rsidR="003768A0" w:rsidRPr="002C3BD5" w:rsidRDefault="003768A0" w:rsidP="00F52C8A">
            <w:pPr>
              <w:shd w:val="clear" w:color="auto" w:fill="FFFFFF"/>
              <w:spacing w:after="0" w:line="240" w:lineRule="auto"/>
              <w:jc w:val="both"/>
              <w:outlineLvl w:val="0"/>
              <w:rPr>
                <w:rFonts w:ascii="Times New Roman" w:hAnsi="Times New Roman"/>
                <w:sz w:val="32"/>
                <w:szCs w:val="32"/>
              </w:rPr>
            </w:pPr>
            <w:r w:rsidRPr="002C3BD5">
              <w:rPr>
                <w:rFonts w:ascii="Times New Roman" w:hAnsi="Times New Roman"/>
                <w:sz w:val="32"/>
                <w:szCs w:val="32"/>
              </w:rPr>
              <w:t>2</w:t>
            </w:r>
          </w:p>
          <w:p w:rsidR="003768A0" w:rsidRPr="002C3BD5" w:rsidRDefault="003768A0" w:rsidP="00F52C8A">
            <w:pPr>
              <w:shd w:val="clear" w:color="auto" w:fill="FFFFFF"/>
              <w:spacing w:after="0" w:line="240" w:lineRule="auto"/>
              <w:jc w:val="both"/>
              <w:outlineLvl w:val="0"/>
              <w:rPr>
                <w:rFonts w:ascii="Times New Roman" w:hAnsi="Times New Roman"/>
                <w:sz w:val="32"/>
                <w:szCs w:val="32"/>
              </w:rPr>
            </w:pPr>
            <w:r w:rsidRPr="002C3BD5">
              <w:rPr>
                <w:rFonts w:ascii="Times New Roman" w:hAnsi="Times New Roman"/>
                <w:sz w:val="32"/>
                <w:szCs w:val="32"/>
              </w:rPr>
              <w:t>3</w:t>
            </w:r>
          </w:p>
          <w:p w:rsidR="003768A0" w:rsidRPr="002C3BD5" w:rsidRDefault="003768A0" w:rsidP="00F52C8A">
            <w:pPr>
              <w:shd w:val="clear" w:color="auto" w:fill="FFFFFF"/>
              <w:spacing w:after="0" w:line="240" w:lineRule="auto"/>
              <w:jc w:val="both"/>
              <w:outlineLvl w:val="0"/>
              <w:rPr>
                <w:rFonts w:ascii="Times New Roman" w:hAnsi="Times New Roman"/>
                <w:sz w:val="32"/>
                <w:szCs w:val="32"/>
              </w:rPr>
            </w:pPr>
            <w:r w:rsidRPr="002C3BD5">
              <w:rPr>
                <w:rFonts w:ascii="Times New Roman" w:hAnsi="Times New Roman"/>
                <w:sz w:val="32"/>
                <w:szCs w:val="32"/>
              </w:rPr>
              <w:t>3.1</w:t>
            </w:r>
          </w:p>
          <w:p w:rsidR="003768A0" w:rsidRPr="002C3BD5" w:rsidRDefault="003768A0" w:rsidP="00F52C8A">
            <w:pPr>
              <w:shd w:val="clear" w:color="auto" w:fill="FFFFFF"/>
              <w:spacing w:after="0" w:line="240" w:lineRule="auto"/>
              <w:outlineLvl w:val="0"/>
              <w:rPr>
                <w:rFonts w:ascii="Times New Roman" w:hAnsi="Times New Roman"/>
                <w:sz w:val="32"/>
                <w:szCs w:val="32"/>
              </w:rPr>
            </w:pPr>
            <w:r w:rsidRPr="002C3BD5">
              <w:rPr>
                <w:rFonts w:ascii="Times New Roman" w:hAnsi="Times New Roman"/>
                <w:sz w:val="32"/>
                <w:szCs w:val="32"/>
              </w:rPr>
              <w:t>3.2</w:t>
            </w:r>
          </w:p>
          <w:p w:rsidR="003768A0" w:rsidRPr="002C3BD5" w:rsidRDefault="003768A0" w:rsidP="00EE1E66">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 xml:space="preserve">        4</w:t>
            </w:r>
          </w:p>
        </w:tc>
        <w:tc>
          <w:tcPr>
            <w:tcW w:w="7335" w:type="dxa"/>
            <w:tcBorders>
              <w:top w:val="single" w:sz="6" w:space="0" w:color="auto"/>
              <w:left w:val="single" w:sz="4" w:space="0" w:color="auto"/>
              <w:bottom w:val="single" w:sz="4" w:space="0" w:color="auto"/>
              <w:right w:val="single" w:sz="4" w:space="0" w:color="auto"/>
            </w:tcBorders>
            <w:shd w:val="clear" w:color="auto" w:fill="FFFFFF"/>
          </w:tcPr>
          <w:p w:rsidR="003768A0" w:rsidRPr="002C3BD5" w:rsidRDefault="003768A0" w:rsidP="00EE1E66">
            <w:pPr>
              <w:shd w:val="clear" w:color="auto" w:fill="FFFFFF"/>
              <w:spacing w:after="0" w:line="240" w:lineRule="auto"/>
              <w:ind w:left="179"/>
              <w:jc w:val="both"/>
              <w:outlineLvl w:val="0"/>
              <w:rPr>
                <w:rFonts w:ascii="Times New Roman" w:hAnsi="Times New Roman"/>
                <w:sz w:val="32"/>
                <w:szCs w:val="32"/>
                <w:lang w:bidi="lo-LA"/>
              </w:rPr>
            </w:pPr>
            <w:r w:rsidRPr="002C3BD5">
              <w:rPr>
                <w:rFonts w:ascii="Times New Roman" w:hAnsi="Times New Roman"/>
                <w:sz w:val="32"/>
                <w:szCs w:val="32"/>
              </w:rPr>
              <w:t xml:space="preserve">ИП-5 </w:t>
            </w:r>
          </w:p>
          <w:p w:rsidR="003768A0" w:rsidRPr="002C3BD5" w:rsidRDefault="003768A0" w:rsidP="00EE1E66">
            <w:pPr>
              <w:shd w:val="clear" w:color="auto" w:fill="FFFFFF"/>
              <w:spacing w:after="0" w:line="240" w:lineRule="auto"/>
              <w:ind w:left="210"/>
              <w:jc w:val="both"/>
              <w:outlineLvl w:val="0"/>
              <w:rPr>
                <w:rFonts w:ascii="Times New Roman" w:hAnsi="Times New Roman"/>
                <w:sz w:val="32"/>
                <w:szCs w:val="32"/>
              </w:rPr>
            </w:pPr>
            <w:r w:rsidRPr="002C3BD5">
              <w:rPr>
                <w:rFonts w:ascii="Times New Roman" w:hAnsi="Times New Roman"/>
                <w:sz w:val="32"/>
                <w:szCs w:val="32"/>
              </w:rPr>
              <w:t xml:space="preserve">Время работы в противогазе </w:t>
            </w:r>
          </w:p>
          <w:p w:rsidR="003768A0" w:rsidRPr="002C3BD5" w:rsidRDefault="003768A0" w:rsidP="00F52C8A">
            <w:pPr>
              <w:shd w:val="clear" w:color="auto" w:fill="FFFFFF"/>
              <w:spacing w:after="0" w:line="240" w:lineRule="auto"/>
              <w:ind w:left="243" w:hanging="205"/>
              <w:jc w:val="both"/>
              <w:outlineLvl w:val="0"/>
              <w:rPr>
                <w:rFonts w:ascii="Times New Roman" w:hAnsi="Times New Roman"/>
                <w:sz w:val="32"/>
                <w:szCs w:val="32"/>
              </w:rPr>
            </w:pPr>
            <w:r w:rsidRPr="002C3BD5">
              <w:rPr>
                <w:rFonts w:ascii="Times New Roman" w:hAnsi="Times New Roman"/>
                <w:sz w:val="32"/>
                <w:szCs w:val="32"/>
              </w:rPr>
              <w:t>На суше при средней нагрузке</w:t>
            </w:r>
          </w:p>
          <w:p w:rsidR="003768A0" w:rsidRPr="002C3BD5" w:rsidRDefault="003768A0" w:rsidP="00F52C8A">
            <w:pPr>
              <w:shd w:val="clear" w:color="auto" w:fill="FFFFFF"/>
              <w:spacing w:after="0" w:line="240" w:lineRule="auto"/>
              <w:ind w:left="243" w:hanging="205"/>
              <w:jc w:val="both"/>
              <w:outlineLvl w:val="0"/>
              <w:rPr>
                <w:rFonts w:ascii="Times New Roman" w:hAnsi="Times New Roman"/>
                <w:sz w:val="32"/>
                <w:szCs w:val="32"/>
              </w:rPr>
            </w:pPr>
            <w:r w:rsidRPr="002C3BD5">
              <w:rPr>
                <w:rFonts w:ascii="Times New Roman" w:hAnsi="Times New Roman"/>
                <w:sz w:val="32"/>
                <w:szCs w:val="32"/>
              </w:rPr>
              <w:t>При легкой физической нагрузке</w:t>
            </w:r>
          </w:p>
          <w:p w:rsidR="003768A0" w:rsidRPr="002C3BD5" w:rsidRDefault="003768A0" w:rsidP="00F52C8A">
            <w:pPr>
              <w:shd w:val="clear" w:color="auto" w:fill="FFFFFF"/>
              <w:spacing w:after="0" w:line="240" w:lineRule="auto"/>
              <w:ind w:left="243" w:hanging="205"/>
              <w:jc w:val="both"/>
              <w:outlineLvl w:val="0"/>
              <w:rPr>
                <w:rFonts w:ascii="Times New Roman" w:hAnsi="Times New Roman"/>
                <w:sz w:val="32"/>
                <w:szCs w:val="32"/>
              </w:rPr>
            </w:pPr>
            <w:r w:rsidRPr="002C3BD5">
              <w:rPr>
                <w:rFonts w:ascii="Times New Roman" w:hAnsi="Times New Roman"/>
                <w:sz w:val="32"/>
                <w:szCs w:val="32"/>
              </w:rPr>
              <w:t>В состоянии относительного покоя</w:t>
            </w:r>
          </w:p>
          <w:p w:rsidR="003768A0" w:rsidRPr="002C3BD5" w:rsidRDefault="003768A0" w:rsidP="00F52C8A">
            <w:pPr>
              <w:shd w:val="clear" w:color="auto" w:fill="FFFFFF"/>
              <w:spacing w:after="0" w:line="240" w:lineRule="auto"/>
              <w:ind w:left="243" w:hanging="205"/>
              <w:jc w:val="both"/>
              <w:outlineLvl w:val="0"/>
              <w:rPr>
                <w:rFonts w:ascii="Times New Roman" w:hAnsi="Times New Roman"/>
                <w:sz w:val="32"/>
                <w:szCs w:val="32"/>
              </w:rPr>
            </w:pPr>
            <w:r w:rsidRPr="002C3BD5">
              <w:rPr>
                <w:rFonts w:ascii="Times New Roman" w:hAnsi="Times New Roman"/>
                <w:sz w:val="32"/>
                <w:szCs w:val="32"/>
              </w:rPr>
              <w:t>Допустимая глубина погружения</w:t>
            </w:r>
          </w:p>
          <w:p w:rsidR="003768A0" w:rsidRPr="002C3BD5" w:rsidRDefault="003768A0" w:rsidP="00F52C8A">
            <w:pPr>
              <w:shd w:val="clear" w:color="auto" w:fill="FFFFFF"/>
              <w:spacing w:after="0" w:line="240" w:lineRule="auto"/>
              <w:ind w:left="243" w:hanging="205"/>
              <w:jc w:val="both"/>
              <w:outlineLvl w:val="0"/>
              <w:rPr>
                <w:rFonts w:ascii="Times New Roman" w:hAnsi="Times New Roman"/>
                <w:sz w:val="32"/>
                <w:szCs w:val="32"/>
              </w:rPr>
            </w:pPr>
            <w:r w:rsidRPr="002C3BD5">
              <w:rPr>
                <w:rFonts w:ascii="Times New Roman" w:hAnsi="Times New Roman"/>
                <w:sz w:val="32"/>
                <w:szCs w:val="32"/>
              </w:rPr>
              <w:t xml:space="preserve">Температурные интервалы для нормальной работы </w:t>
            </w:r>
          </w:p>
          <w:p w:rsidR="003768A0" w:rsidRPr="002C3BD5" w:rsidRDefault="003768A0" w:rsidP="00F52C8A">
            <w:pPr>
              <w:shd w:val="clear" w:color="auto" w:fill="FFFFFF"/>
              <w:spacing w:after="0" w:line="240" w:lineRule="auto"/>
              <w:ind w:left="243" w:hanging="205"/>
              <w:jc w:val="both"/>
              <w:outlineLvl w:val="0"/>
              <w:rPr>
                <w:rFonts w:ascii="Times New Roman" w:hAnsi="Times New Roman"/>
                <w:sz w:val="32"/>
                <w:szCs w:val="32"/>
              </w:rPr>
            </w:pPr>
            <w:r w:rsidRPr="002C3BD5">
              <w:rPr>
                <w:rFonts w:ascii="Times New Roman" w:hAnsi="Times New Roman"/>
                <w:sz w:val="32"/>
                <w:szCs w:val="32"/>
              </w:rPr>
              <w:t>Вводе</w:t>
            </w:r>
          </w:p>
          <w:p w:rsidR="003768A0" w:rsidRPr="002C3BD5" w:rsidRDefault="003768A0" w:rsidP="00F52C8A">
            <w:pPr>
              <w:shd w:val="clear" w:color="auto" w:fill="FFFFFF"/>
              <w:spacing w:after="0" w:line="240" w:lineRule="auto"/>
              <w:ind w:left="243" w:hanging="205"/>
              <w:jc w:val="both"/>
              <w:outlineLvl w:val="0"/>
              <w:rPr>
                <w:rFonts w:ascii="Times New Roman" w:hAnsi="Times New Roman"/>
                <w:sz w:val="32"/>
                <w:szCs w:val="32"/>
              </w:rPr>
            </w:pPr>
            <w:r w:rsidRPr="002C3BD5">
              <w:rPr>
                <w:rFonts w:ascii="Times New Roman" w:hAnsi="Times New Roman"/>
                <w:sz w:val="32"/>
                <w:szCs w:val="32"/>
              </w:rPr>
              <w:t>На суше</w:t>
            </w:r>
          </w:p>
          <w:p w:rsidR="003768A0" w:rsidRPr="002C3BD5" w:rsidRDefault="003768A0" w:rsidP="00EE1E66">
            <w:pPr>
              <w:widowControl w:val="0"/>
              <w:shd w:val="clear" w:color="auto" w:fill="FFFFFF"/>
              <w:autoSpaceDE w:val="0"/>
              <w:autoSpaceDN w:val="0"/>
              <w:adjustRightInd w:val="0"/>
              <w:spacing w:after="0" w:line="240" w:lineRule="auto"/>
              <w:ind w:left="38"/>
              <w:jc w:val="both"/>
              <w:outlineLvl w:val="0"/>
              <w:rPr>
                <w:rFonts w:ascii="Times New Roman" w:hAnsi="Times New Roman"/>
                <w:sz w:val="32"/>
                <w:szCs w:val="32"/>
                <w:lang w:bidi="lo-LA"/>
              </w:rPr>
            </w:pPr>
            <w:r w:rsidRPr="002C3BD5">
              <w:rPr>
                <w:rFonts w:ascii="Times New Roman" w:hAnsi="Times New Roman"/>
                <w:sz w:val="32"/>
                <w:szCs w:val="32"/>
              </w:rPr>
              <w:t>Вес снаряженного противогаза в комплекте</w:t>
            </w:r>
          </w:p>
        </w:tc>
        <w:tc>
          <w:tcPr>
            <w:tcW w:w="1759" w:type="dxa"/>
            <w:tcBorders>
              <w:top w:val="single" w:sz="6" w:space="0" w:color="auto"/>
              <w:left w:val="single" w:sz="4" w:space="0" w:color="auto"/>
              <w:bottom w:val="single" w:sz="4" w:space="0" w:color="auto"/>
              <w:right w:val="single" w:sz="6" w:space="0" w:color="auto"/>
            </w:tcBorders>
            <w:shd w:val="clear" w:color="auto" w:fill="FFFFFF"/>
          </w:tcPr>
          <w:p w:rsidR="003768A0" w:rsidRPr="002C3BD5" w:rsidRDefault="003768A0" w:rsidP="00EE1E66">
            <w:pPr>
              <w:spacing w:after="0" w:line="240" w:lineRule="auto"/>
              <w:rPr>
                <w:rFonts w:ascii="Times New Roman" w:hAnsi="Times New Roman"/>
                <w:sz w:val="32"/>
                <w:szCs w:val="32"/>
                <w:lang w:bidi="lo-LA"/>
              </w:rPr>
            </w:pPr>
          </w:p>
          <w:p w:rsidR="003768A0" w:rsidRPr="002C3BD5" w:rsidRDefault="003768A0" w:rsidP="00F52C8A">
            <w:pPr>
              <w:shd w:val="clear" w:color="auto" w:fill="FFFFFF"/>
              <w:spacing w:after="0" w:line="240" w:lineRule="auto"/>
              <w:ind w:left="499" w:hanging="503"/>
              <w:jc w:val="center"/>
              <w:outlineLvl w:val="0"/>
              <w:rPr>
                <w:rFonts w:ascii="Times New Roman" w:hAnsi="Times New Roman"/>
                <w:sz w:val="32"/>
                <w:szCs w:val="32"/>
              </w:rPr>
            </w:pPr>
            <w:r w:rsidRPr="002C3BD5">
              <w:rPr>
                <w:rFonts w:ascii="Times New Roman" w:hAnsi="Times New Roman"/>
                <w:sz w:val="32"/>
                <w:szCs w:val="32"/>
              </w:rPr>
              <w:t>75 мин</w:t>
            </w:r>
          </w:p>
          <w:p w:rsidR="003768A0" w:rsidRPr="002C3BD5" w:rsidRDefault="003768A0" w:rsidP="00F52C8A">
            <w:pPr>
              <w:shd w:val="clear" w:color="auto" w:fill="FFFFFF"/>
              <w:spacing w:after="0" w:line="240" w:lineRule="auto"/>
              <w:ind w:left="656" w:hanging="503"/>
              <w:jc w:val="center"/>
              <w:outlineLvl w:val="0"/>
              <w:rPr>
                <w:rFonts w:ascii="Times New Roman" w:hAnsi="Times New Roman"/>
                <w:sz w:val="32"/>
                <w:szCs w:val="32"/>
              </w:rPr>
            </w:pPr>
            <w:r w:rsidRPr="002C3BD5">
              <w:rPr>
                <w:rFonts w:ascii="Times New Roman" w:hAnsi="Times New Roman"/>
                <w:sz w:val="32"/>
                <w:szCs w:val="32"/>
              </w:rPr>
              <w:t>90 мин</w:t>
            </w:r>
          </w:p>
          <w:p w:rsidR="003768A0" w:rsidRPr="002C3BD5" w:rsidRDefault="003768A0" w:rsidP="00F52C8A">
            <w:pPr>
              <w:shd w:val="clear" w:color="auto" w:fill="FFFFFF"/>
              <w:spacing w:after="0" w:line="240" w:lineRule="auto"/>
              <w:ind w:left="202" w:hanging="503"/>
              <w:jc w:val="center"/>
              <w:outlineLvl w:val="0"/>
              <w:rPr>
                <w:rFonts w:ascii="Times New Roman" w:hAnsi="Times New Roman"/>
                <w:sz w:val="32"/>
                <w:szCs w:val="32"/>
              </w:rPr>
            </w:pPr>
            <w:r w:rsidRPr="002C3BD5">
              <w:rPr>
                <w:rFonts w:ascii="Times New Roman" w:hAnsi="Times New Roman"/>
                <w:sz w:val="32"/>
                <w:szCs w:val="32"/>
              </w:rPr>
              <w:t>120 мин</w:t>
            </w:r>
          </w:p>
          <w:p w:rsidR="003768A0" w:rsidRPr="002C3BD5" w:rsidRDefault="003768A0" w:rsidP="00F52C8A">
            <w:pPr>
              <w:shd w:val="clear" w:color="auto" w:fill="FFFFFF"/>
              <w:spacing w:after="0" w:line="240" w:lineRule="auto"/>
              <w:ind w:left="805" w:hanging="503"/>
              <w:jc w:val="center"/>
              <w:outlineLvl w:val="0"/>
              <w:rPr>
                <w:rFonts w:ascii="Times New Roman" w:hAnsi="Times New Roman"/>
                <w:sz w:val="32"/>
                <w:szCs w:val="32"/>
              </w:rPr>
            </w:pPr>
            <w:r w:rsidRPr="002C3BD5">
              <w:rPr>
                <w:rFonts w:ascii="Times New Roman" w:hAnsi="Times New Roman"/>
                <w:sz w:val="32"/>
                <w:szCs w:val="32"/>
              </w:rPr>
              <w:t>7 м</w:t>
            </w:r>
          </w:p>
          <w:p w:rsidR="003768A0" w:rsidRPr="002C3BD5" w:rsidRDefault="00D9394E" w:rsidP="00F52C8A">
            <w:pPr>
              <w:spacing w:after="0" w:line="240" w:lineRule="auto"/>
              <w:ind w:hanging="503"/>
              <w:jc w:val="center"/>
              <w:rPr>
                <w:rFonts w:ascii="Times New Roman" w:hAnsi="Times New Roman"/>
                <w:sz w:val="32"/>
                <w:szCs w:val="32"/>
              </w:rPr>
            </w:pPr>
            <w:r w:rsidRPr="002C3BD5">
              <w:rPr>
                <w:rFonts w:ascii="Times New Roman" w:hAnsi="Times New Roman"/>
                <w:sz w:val="32"/>
                <w:szCs w:val="32"/>
              </w:rPr>
              <w:t>7м</w:t>
            </w:r>
          </w:p>
          <w:p w:rsidR="003768A0" w:rsidRPr="002C3BD5" w:rsidRDefault="003768A0" w:rsidP="00F52C8A">
            <w:pPr>
              <w:shd w:val="clear" w:color="auto" w:fill="FFFFFF"/>
              <w:spacing w:after="0" w:line="240" w:lineRule="auto"/>
              <w:ind w:left="483" w:hanging="503"/>
              <w:jc w:val="center"/>
              <w:outlineLvl w:val="0"/>
              <w:rPr>
                <w:rFonts w:ascii="Times New Roman" w:hAnsi="Times New Roman"/>
                <w:sz w:val="32"/>
                <w:szCs w:val="32"/>
              </w:rPr>
            </w:pPr>
            <w:r w:rsidRPr="002C3BD5">
              <w:rPr>
                <w:rFonts w:ascii="Times New Roman" w:hAnsi="Times New Roman"/>
                <w:sz w:val="32"/>
                <w:szCs w:val="32"/>
              </w:rPr>
              <w:t>1— 30</w:t>
            </w:r>
          </w:p>
          <w:p w:rsidR="003768A0" w:rsidRPr="002C3BD5" w:rsidRDefault="003768A0" w:rsidP="00F52C8A">
            <w:pPr>
              <w:shd w:val="clear" w:color="auto" w:fill="FFFFFF"/>
              <w:spacing w:after="0" w:line="240" w:lineRule="auto"/>
              <w:ind w:left="265" w:hanging="503"/>
              <w:jc w:val="center"/>
              <w:outlineLvl w:val="0"/>
              <w:rPr>
                <w:rFonts w:ascii="Times New Roman" w:hAnsi="Times New Roman"/>
                <w:sz w:val="32"/>
                <w:szCs w:val="32"/>
              </w:rPr>
            </w:pPr>
            <w:r w:rsidRPr="002C3BD5">
              <w:rPr>
                <w:rFonts w:ascii="Times New Roman" w:hAnsi="Times New Roman"/>
                <w:sz w:val="32"/>
                <w:szCs w:val="32"/>
              </w:rPr>
              <w:t>-40—1-50</w:t>
            </w:r>
          </w:p>
          <w:p w:rsidR="003768A0" w:rsidRPr="002C3BD5" w:rsidRDefault="003768A0" w:rsidP="00F52C8A">
            <w:pPr>
              <w:widowControl w:val="0"/>
              <w:shd w:val="clear" w:color="auto" w:fill="FFFFFF"/>
              <w:autoSpaceDE w:val="0"/>
              <w:autoSpaceDN w:val="0"/>
              <w:adjustRightInd w:val="0"/>
              <w:spacing w:after="0" w:line="240" w:lineRule="auto"/>
              <w:ind w:hanging="503"/>
              <w:jc w:val="center"/>
              <w:outlineLvl w:val="0"/>
              <w:rPr>
                <w:rFonts w:ascii="Times New Roman" w:hAnsi="Times New Roman"/>
                <w:sz w:val="32"/>
                <w:szCs w:val="32"/>
                <w:lang w:bidi="lo-LA"/>
              </w:rPr>
            </w:pPr>
            <w:r w:rsidRPr="002C3BD5">
              <w:rPr>
                <w:rFonts w:ascii="Times New Roman" w:hAnsi="Times New Roman"/>
                <w:sz w:val="32"/>
                <w:szCs w:val="32"/>
              </w:rPr>
              <w:t>5,2 кг</w:t>
            </w:r>
          </w:p>
        </w:tc>
      </w:tr>
    </w:tbl>
    <w:p w:rsidR="008031AE" w:rsidRPr="002C3BD5" w:rsidRDefault="008031AE" w:rsidP="00EE1E66">
      <w:pPr>
        <w:shd w:val="clear" w:color="auto" w:fill="FFFFFF"/>
        <w:spacing w:after="0" w:line="240" w:lineRule="auto"/>
        <w:ind w:firstLine="567"/>
        <w:jc w:val="center"/>
        <w:outlineLvl w:val="0"/>
        <w:rPr>
          <w:rFonts w:ascii="Times New Roman" w:hAnsi="Times New Roman"/>
          <w:sz w:val="32"/>
          <w:szCs w:val="32"/>
        </w:rPr>
      </w:pPr>
    </w:p>
    <w:p w:rsidR="003768A0" w:rsidRPr="002C3BD5" w:rsidRDefault="00D9394E" w:rsidP="008031AE">
      <w:pPr>
        <w:shd w:val="clear" w:color="auto" w:fill="FFFFFF"/>
        <w:spacing w:after="0" w:line="240" w:lineRule="auto"/>
        <w:ind w:firstLine="567"/>
        <w:outlineLvl w:val="0"/>
        <w:rPr>
          <w:rFonts w:ascii="Times New Roman" w:hAnsi="Times New Roman"/>
          <w:sz w:val="32"/>
          <w:szCs w:val="32"/>
          <w:lang w:bidi="lo-LA"/>
        </w:rPr>
      </w:pPr>
      <w:r w:rsidRPr="002C3BD5">
        <w:rPr>
          <w:rFonts w:ascii="Times New Roman" w:hAnsi="Times New Roman"/>
          <w:sz w:val="32"/>
          <w:szCs w:val="32"/>
        </w:rPr>
        <w:t>Таблица 39</w:t>
      </w:r>
      <w:r w:rsidR="003768A0" w:rsidRPr="002C3BD5">
        <w:rPr>
          <w:rFonts w:ascii="Times New Roman" w:hAnsi="Times New Roman"/>
          <w:sz w:val="32"/>
          <w:szCs w:val="32"/>
        </w:rPr>
        <w:t>- Основные характеристики противогазов</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5"/>
        <w:gridCol w:w="6946"/>
        <w:gridCol w:w="2410"/>
      </w:tblGrid>
      <w:tr w:rsidR="003768A0" w:rsidRPr="002C3BD5" w:rsidTr="008031AE">
        <w:trPr>
          <w:trHeight w:hRule="exact" w:val="326"/>
        </w:trPr>
        <w:tc>
          <w:tcPr>
            <w:tcW w:w="675" w:type="dxa"/>
          </w:tcPr>
          <w:p w:rsidR="003768A0" w:rsidRPr="002C3BD5" w:rsidRDefault="003768A0" w:rsidP="008031AE">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w:t>
            </w:r>
          </w:p>
        </w:tc>
        <w:tc>
          <w:tcPr>
            <w:tcW w:w="6946" w:type="dxa"/>
          </w:tcPr>
          <w:p w:rsidR="003768A0" w:rsidRPr="002C3BD5" w:rsidRDefault="003768A0" w:rsidP="00EE1E66">
            <w:pPr>
              <w:widowControl w:val="0"/>
              <w:shd w:val="clear" w:color="auto" w:fill="FFFFFF"/>
              <w:autoSpaceDE w:val="0"/>
              <w:autoSpaceDN w:val="0"/>
              <w:adjustRightInd w:val="0"/>
              <w:spacing w:after="0" w:line="240" w:lineRule="auto"/>
              <w:ind w:left="179"/>
              <w:jc w:val="both"/>
              <w:outlineLvl w:val="0"/>
              <w:rPr>
                <w:rFonts w:ascii="Times New Roman" w:hAnsi="Times New Roman"/>
                <w:sz w:val="32"/>
                <w:szCs w:val="32"/>
                <w:lang w:bidi="lo-LA"/>
              </w:rPr>
            </w:pPr>
            <w:r w:rsidRPr="002C3BD5">
              <w:rPr>
                <w:rFonts w:ascii="Times New Roman" w:hAnsi="Times New Roman"/>
                <w:sz w:val="32"/>
                <w:szCs w:val="32"/>
              </w:rPr>
              <w:t xml:space="preserve">ИП-4 </w:t>
            </w:r>
          </w:p>
        </w:tc>
        <w:tc>
          <w:tcPr>
            <w:tcW w:w="2410" w:type="dxa"/>
          </w:tcPr>
          <w:p w:rsidR="003768A0" w:rsidRPr="002C3BD5" w:rsidRDefault="003768A0" w:rsidP="00EE1E66">
            <w:pPr>
              <w:widowControl w:val="0"/>
              <w:shd w:val="clear" w:color="auto" w:fill="FFFFFF"/>
              <w:autoSpaceDE w:val="0"/>
              <w:autoSpaceDN w:val="0"/>
              <w:adjustRightInd w:val="0"/>
              <w:spacing w:after="0" w:line="240" w:lineRule="auto"/>
              <w:ind w:left="749"/>
              <w:jc w:val="both"/>
              <w:outlineLvl w:val="0"/>
              <w:rPr>
                <w:rFonts w:ascii="Times New Roman" w:hAnsi="Times New Roman"/>
                <w:sz w:val="32"/>
                <w:szCs w:val="32"/>
                <w:lang w:bidi="lo-LA"/>
              </w:rPr>
            </w:pPr>
          </w:p>
        </w:tc>
      </w:tr>
      <w:tr w:rsidR="003768A0" w:rsidRPr="002C3BD5" w:rsidTr="008031AE">
        <w:trPr>
          <w:trHeight w:hRule="exact" w:val="397"/>
        </w:trPr>
        <w:tc>
          <w:tcPr>
            <w:tcW w:w="675" w:type="dxa"/>
          </w:tcPr>
          <w:p w:rsidR="003768A0" w:rsidRPr="002C3BD5" w:rsidRDefault="003768A0" w:rsidP="008031AE">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1</w:t>
            </w:r>
          </w:p>
        </w:tc>
        <w:tc>
          <w:tcPr>
            <w:tcW w:w="6946" w:type="dxa"/>
          </w:tcPr>
          <w:p w:rsidR="003768A0" w:rsidRPr="002C3BD5" w:rsidRDefault="003768A0" w:rsidP="00EE1E66">
            <w:pPr>
              <w:widowControl w:val="0"/>
              <w:shd w:val="clear" w:color="auto" w:fill="FFFFFF"/>
              <w:autoSpaceDE w:val="0"/>
              <w:autoSpaceDN w:val="0"/>
              <w:adjustRightInd w:val="0"/>
              <w:spacing w:after="0" w:line="240" w:lineRule="auto"/>
              <w:ind w:left="54"/>
              <w:jc w:val="both"/>
              <w:outlineLvl w:val="0"/>
              <w:rPr>
                <w:rFonts w:ascii="Times New Roman" w:hAnsi="Times New Roman"/>
                <w:sz w:val="32"/>
                <w:szCs w:val="32"/>
                <w:lang w:bidi="lo-LA"/>
              </w:rPr>
            </w:pPr>
            <w:r w:rsidRPr="002C3BD5">
              <w:rPr>
                <w:rFonts w:ascii="Times New Roman" w:hAnsi="Times New Roman"/>
                <w:sz w:val="32"/>
                <w:szCs w:val="32"/>
              </w:rPr>
              <w:t xml:space="preserve">Время работы в противогазе </w:t>
            </w:r>
          </w:p>
        </w:tc>
        <w:tc>
          <w:tcPr>
            <w:tcW w:w="2410" w:type="dxa"/>
          </w:tcPr>
          <w:p w:rsidR="003768A0" w:rsidRPr="002C3BD5" w:rsidRDefault="003768A0" w:rsidP="00EE1E66">
            <w:pPr>
              <w:widowControl w:val="0"/>
              <w:shd w:val="clear" w:color="auto" w:fill="FFFFFF"/>
              <w:autoSpaceDE w:val="0"/>
              <w:autoSpaceDN w:val="0"/>
              <w:adjustRightInd w:val="0"/>
              <w:spacing w:after="0" w:line="240" w:lineRule="auto"/>
              <w:ind w:left="405"/>
              <w:jc w:val="both"/>
              <w:outlineLvl w:val="0"/>
              <w:rPr>
                <w:rFonts w:ascii="Times New Roman" w:hAnsi="Times New Roman"/>
                <w:sz w:val="32"/>
                <w:szCs w:val="32"/>
                <w:lang w:bidi="lo-LA"/>
              </w:rPr>
            </w:pPr>
            <w:r w:rsidRPr="002C3BD5">
              <w:rPr>
                <w:rFonts w:ascii="Times New Roman" w:hAnsi="Times New Roman"/>
                <w:sz w:val="32"/>
                <w:szCs w:val="32"/>
              </w:rPr>
              <w:t>30-40 мин</w:t>
            </w:r>
          </w:p>
        </w:tc>
      </w:tr>
      <w:tr w:rsidR="003768A0" w:rsidRPr="002C3BD5" w:rsidTr="00F52C8A">
        <w:trPr>
          <w:trHeight w:hRule="exact" w:val="2847"/>
        </w:trPr>
        <w:tc>
          <w:tcPr>
            <w:tcW w:w="675" w:type="dxa"/>
          </w:tcPr>
          <w:p w:rsidR="003768A0" w:rsidRPr="002C3BD5" w:rsidRDefault="003768A0" w:rsidP="008031AE">
            <w:pPr>
              <w:shd w:val="clear" w:color="auto" w:fill="FFFFFF"/>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1.1</w:t>
            </w:r>
          </w:p>
          <w:p w:rsidR="003768A0" w:rsidRPr="002C3BD5" w:rsidRDefault="003768A0" w:rsidP="008031AE">
            <w:pPr>
              <w:shd w:val="clear" w:color="auto" w:fill="FFFFFF"/>
              <w:spacing w:after="0" w:line="240" w:lineRule="auto"/>
              <w:jc w:val="both"/>
              <w:outlineLvl w:val="0"/>
              <w:rPr>
                <w:rFonts w:ascii="Times New Roman" w:hAnsi="Times New Roman"/>
                <w:sz w:val="32"/>
                <w:szCs w:val="32"/>
              </w:rPr>
            </w:pPr>
            <w:r w:rsidRPr="002C3BD5">
              <w:rPr>
                <w:rFonts w:ascii="Times New Roman" w:hAnsi="Times New Roman"/>
                <w:sz w:val="32"/>
                <w:szCs w:val="32"/>
              </w:rPr>
              <w:t>1.2</w:t>
            </w:r>
          </w:p>
          <w:p w:rsidR="003768A0" w:rsidRPr="002C3BD5" w:rsidRDefault="003768A0" w:rsidP="008031AE">
            <w:pPr>
              <w:shd w:val="clear" w:color="auto" w:fill="FFFFFF"/>
              <w:spacing w:after="0" w:line="240" w:lineRule="auto"/>
              <w:jc w:val="both"/>
              <w:outlineLvl w:val="0"/>
              <w:rPr>
                <w:rFonts w:ascii="Times New Roman" w:hAnsi="Times New Roman"/>
                <w:sz w:val="32"/>
                <w:szCs w:val="32"/>
              </w:rPr>
            </w:pPr>
            <w:r w:rsidRPr="002C3BD5">
              <w:rPr>
                <w:rFonts w:ascii="Times New Roman" w:hAnsi="Times New Roman"/>
                <w:sz w:val="32"/>
                <w:szCs w:val="32"/>
              </w:rPr>
              <w:t>1.3</w:t>
            </w:r>
          </w:p>
          <w:p w:rsidR="003768A0" w:rsidRPr="002C3BD5" w:rsidRDefault="003768A0" w:rsidP="008031AE">
            <w:pPr>
              <w:shd w:val="clear" w:color="auto" w:fill="FFFFFF"/>
              <w:spacing w:after="0" w:line="240" w:lineRule="auto"/>
              <w:jc w:val="both"/>
              <w:outlineLvl w:val="0"/>
              <w:rPr>
                <w:rFonts w:ascii="Times New Roman" w:hAnsi="Times New Roman"/>
                <w:sz w:val="32"/>
                <w:szCs w:val="32"/>
              </w:rPr>
            </w:pPr>
            <w:r w:rsidRPr="002C3BD5">
              <w:rPr>
                <w:rFonts w:ascii="Times New Roman" w:hAnsi="Times New Roman"/>
                <w:sz w:val="32"/>
                <w:szCs w:val="32"/>
              </w:rPr>
              <w:t>2</w:t>
            </w:r>
          </w:p>
          <w:p w:rsidR="003768A0" w:rsidRPr="002C3BD5" w:rsidRDefault="003768A0" w:rsidP="008031AE">
            <w:pPr>
              <w:shd w:val="clear" w:color="auto" w:fill="FFFFFF"/>
              <w:spacing w:after="0" w:line="240" w:lineRule="auto"/>
              <w:jc w:val="both"/>
              <w:outlineLvl w:val="0"/>
              <w:rPr>
                <w:rFonts w:ascii="Times New Roman" w:hAnsi="Times New Roman"/>
                <w:sz w:val="32"/>
                <w:szCs w:val="32"/>
              </w:rPr>
            </w:pPr>
            <w:r w:rsidRPr="002C3BD5">
              <w:rPr>
                <w:rFonts w:ascii="Times New Roman" w:hAnsi="Times New Roman"/>
                <w:sz w:val="32"/>
                <w:szCs w:val="32"/>
              </w:rPr>
              <w:t>3</w:t>
            </w:r>
          </w:p>
          <w:p w:rsidR="003768A0" w:rsidRPr="002C3BD5" w:rsidRDefault="003768A0" w:rsidP="008031AE">
            <w:pPr>
              <w:widowControl w:val="0"/>
              <w:shd w:val="clear" w:color="auto" w:fill="FFFFFF"/>
              <w:autoSpaceDE w:val="0"/>
              <w:autoSpaceDN w:val="0"/>
              <w:adjustRightInd w:val="0"/>
              <w:spacing w:after="0" w:line="240" w:lineRule="auto"/>
              <w:jc w:val="both"/>
              <w:outlineLvl w:val="0"/>
              <w:rPr>
                <w:rFonts w:ascii="Times New Roman" w:hAnsi="Times New Roman"/>
                <w:sz w:val="32"/>
                <w:szCs w:val="32"/>
                <w:lang w:bidi="lo-LA"/>
              </w:rPr>
            </w:pPr>
            <w:r w:rsidRPr="002C3BD5">
              <w:rPr>
                <w:rFonts w:ascii="Times New Roman" w:hAnsi="Times New Roman"/>
                <w:sz w:val="32"/>
                <w:szCs w:val="32"/>
              </w:rPr>
              <w:t>4</w:t>
            </w:r>
          </w:p>
        </w:tc>
        <w:tc>
          <w:tcPr>
            <w:tcW w:w="6946" w:type="dxa"/>
          </w:tcPr>
          <w:p w:rsidR="003768A0" w:rsidRPr="002C3BD5" w:rsidRDefault="003768A0" w:rsidP="00EE1E66">
            <w:pPr>
              <w:shd w:val="clear" w:color="auto" w:fill="FFFFFF"/>
              <w:spacing w:after="0" w:line="240" w:lineRule="auto"/>
              <w:ind w:left="38"/>
              <w:jc w:val="both"/>
              <w:outlineLvl w:val="0"/>
              <w:rPr>
                <w:rFonts w:ascii="Times New Roman" w:hAnsi="Times New Roman"/>
                <w:sz w:val="32"/>
                <w:szCs w:val="32"/>
                <w:lang w:bidi="lo-LA"/>
              </w:rPr>
            </w:pPr>
            <w:r w:rsidRPr="002C3BD5">
              <w:rPr>
                <w:rFonts w:ascii="Times New Roman" w:hAnsi="Times New Roman"/>
                <w:sz w:val="32"/>
                <w:szCs w:val="32"/>
              </w:rPr>
              <w:t>При тяжелой физической нагрузке</w:t>
            </w:r>
          </w:p>
          <w:p w:rsidR="003768A0" w:rsidRPr="002C3BD5" w:rsidRDefault="003768A0" w:rsidP="00EE1E66">
            <w:pPr>
              <w:shd w:val="clear" w:color="auto" w:fill="FFFFFF"/>
              <w:spacing w:after="0" w:line="240" w:lineRule="auto"/>
              <w:ind w:left="38"/>
              <w:jc w:val="both"/>
              <w:outlineLvl w:val="0"/>
              <w:rPr>
                <w:rFonts w:ascii="Times New Roman" w:hAnsi="Times New Roman"/>
                <w:sz w:val="32"/>
                <w:szCs w:val="32"/>
              </w:rPr>
            </w:pPr>
            <w:r w:rsidRPr="002C3BD5">
              <w:rPr>
                <w:rFonts w:ascii="Times New Roman" w:hAnsi="Times New Roman"/>
                <w:sz w:val="32"/>
                <w:szCs w:val="32"/>
              </w:rPr>
              <w:t>При средней физической нагрузке</w:t>
            </w:r>
          </w:p>
          <w:p w:rsidR="003768A0" w:rsidRPr="002C3BD5" w:rsidRDefault="003768A0" w:rsidP="00EE1E66">
            <w:pPr>
              <w:shd w:val="clear" w:color="auto" w:fill="FFFFFF"/>
              <w:spacing w:after="0" w:line="240" w:lineRule="auto"/>
              <w:ind w:left="38"/>
              <w:jc w:val="both"/>
              <w:outlineLvl w:val="0"/>
              <w:rPr>
                <w:rFonts w:ascii="Times New Roman" w:hAnsi="Times New Roman"/>
                <w:sz w:val="32"/>
                <w:szCs w:val="32"/>
              </w:rPr>
            </w:pPr>
            <w:r w:rsidRPr="002C3BD5">
              <w:rPr>
                <w:rFonts w:ascii="Times New Roman" w:hAnsi="Times New Roman"/>
                <w:sz w:val="32"/>
                <w:szCs w:val="32"/>
              </w:rPr>
              <w:t>При легкой физической нагрузке</w:t>
            </w:r>
          </w:p>
          <w:p w:rsidR="003768A0" w:rsidRPr="002C3BD5" w:rsidRDefault="003768A0" w:rsidP="00EE1E66">
            <w:pPr>
              <w:shd w:val="clear" w:color="auto" w:fill="FFFFFF"/>
              <w:spacing w:after="0" w:line="240" w:lineRule="auto"/>
              <w:ind w:left="54"/>
              <w:jc w:val="both"/>
              <w:outlineLvl w:val="0"/>
              <w:rPr>
                <w:rFonts w:ascii="Times New Roman" w:hAnsi="Times New Roman"/>
                <w:sz w:val="32"/>
                <w:szCs w:val="32"/>
              </w:rPr>
            </w:pPr>
            <w:r w:rsidRPr="002C3BD5">
              <w:rPr>
                <w:rFonts w:ascii="Times New Roman" w:hAnsi="Times New Roman"/>
                <w:sz w:val="32"/>
                <w:szCs w:val="32"/>
              </w:rPr>
              <w:t xml:space="preserve">Число размеров лицевой части  </w:t>
            </w:r>
          </w:p>
          <w:p w:rsidR="003768A0" w:rsidRPr="002C3BD5" w:rsidRDefault="003768A0" w:rsidP="00EE1E66">
            <w:pPr>
              <w:shd w:val="clear" w:color="auto" w:fill="FFFFFF"/>
              <w:spacing w:after="0" w:line="240" w:lineRule="auto"/>
              <w:ind w:left="132"/>
              <w:jc w:val="both"/>
              <w:outlineLvl w:val="0"/>
              <w:rPr>
                <w:rFonts w:ascii="Times New Roman" w:hAnsi="Times New Roman"/>
                <w:sz w:val="32"/>
                <w:szCs w:val="32"/>
              </w:rPr>
            </w:pPr>
            <w:r w:rsidRPr="002C3BD5">
              <w:rPr>
                <w:rFonts w:ascii="Times New Roman" w:hAnsi="Times New Roman"/>
                <w:sz w:val="32"/>
                <w:szCs w:val="32"/>
              </w:rPr>
              <w:t>Температурные интервалы для нормальной работы</w:t>
            </w:r>
          </w:p>
          <w:p w:rsidR="003768A0" w:rsidRPr="002C3BD5" w:rsidRDefault="003768A0" w:rsidP="00EE1E66">
            <w:pPr>
              <w:widowControl w:val="0"/>
              <w:shd w:val="clear" w:color="auto" w:fill="FFFFFF"/>
              <w:autoSpaceDE w:val="0"/>
              <w:autoSpaceDN w:val="0"/>
              <w:adjustRightInd w:val="0"/>
              <w:spacing w:after="0" w:line="240" w:lineRule="auto"/>
              <w:ind w:left="210"/>
              <w:jc w:val="both"/>
              <w:outlineLvl w:val="0"/>
              <w:rPr>
                <w:rFonts w:ascii="Times New Roman" w:hAnsi="Times New Roman"/>
                <w:sz w:val="32"/>
                <w:szCs w:val="32"/>
                <w:lang w:bidi="lo-LA"/>
              </w:rPr>
            </w:pPr>
            <w:r w:rsidRPr="002C3BD5">
              <w:rPr>
                <w:rFonts w:ascii="Times New Roman" w:hAnsi="Times New Roman"/>
                <w:sz w:val="32"/>
                <w:szCs w:val="32"/>
              </w:rPr>
              <w:t>Вес снаряженного противогаза в комплекте</w:t>
            </w:r>
          </w:p>
        </w:tc>
        <w:tc>
          <w:tcPr>
            <w:tcW w:w="2410" w:type="dxa"/>
          </w:tcPr>
          <w:p w:rsidR="003768A0" w:rsidRPr="002C3BD5" w:rsidRDefault="003768A0" w:rsidP="00EE1E66">
            <w:pPr>
              <w:shd w:val="clear" w:color="auto" w:fill="FFFFFF"/>
              <w:spacing w:after="0" w:line="240" w:lineRule="auto"/>
              <w:ind w:left="405"/>
              <w:jc w:val="both"/>
              <w:outlineLvl w:val="0"/>
              <w:rPr>
                <w:rFonts w:ascii="Times New Roman" w:hAnsi="Times New Roman"/>
                <w:sz w:val="32"/>
                <w:szCs w:val="32"/>
                <w:lang w:bidi="lo-LA"/>
              </w:rPr>
            </w:pPr>
            <w:r w:rsidRPr="002C3BD5">
              <w:rPr>
                <w:rFonts w:ascii="Times New Roman" w:hAnsi="Times New Roman"/>
                <w:sz w:val="32"/>
                <w:szCs w:val="32"/>
              </w:rPr>
              <w:t xml:space="preserve"> </w:t>
            </w:r>
          </w:p>
          <w:p w:rsidR="003768A0" w:rsidRPr="002C3BD5" w:rsidRDefault="003768A0" w:rsidP="00EE1E66">
            <w:pPr>
              <w:shd w:val="clear" w:color="auto" w:fill="FFFFFF"/>
              <w:spacing w:after="0" w:line="240" w:lineRule="auto"/>
              <w:ind w:left="452"/>
              <w:jc w:val="both"/>
              <w:outlineLvl w:val="0"/>
              <w:rPr>
                <w:rFonts w:ascii="Times New Roman" w:hAnsi="Times New Roman"/>
                <w:sz w:val="32"/>
                <w:szCs w:val="32"/>
              </w:rPr>
            </w:pPr>
            <w:r w:rsidRPr="002C3BD5">
              <w:rPr>
                <w:rFonts w:ascii="Times New Roman" w:hAnsi="Times New Roman"/>
                <w:sz w:val="32"/>
                <w:szCs w:val="32"/>
              </w:rPr>
              <w:t xml:space="preserve">60-75 мин </w:t>
            </w:r>
          </w:p>
          <w:p w:rsidR="003768A0" w:rsidRPr="002C3BD5" w:rsidRDefault="003768A0" w:rsidP="00EE1E66">
            <w:pPr>
              <w:shd w:val="clear" w:color="auto" w:fill="FFFFFF"/>
              <w:spacing w:after="0" w:line="240" w:lineRule="auto"/>
              <w:ind w:left="452"/>
              <w:jc w:val="both"/>
              <w:outlineLvl w:val="0"/>
              <w:rPr>
                <w:rFonts w:ascii="Times New Roman" w:hAnsi="Times New Roman"/>
                <w:sz w:val="32"/>
                <w:szCs w:val="32"/>
              </w:rPr>
            </w:pPr>
            <w:r w:rsidRPr="002C3BD5">
              <w:rPr>
                <w:rFonts w:ascii="Times New Roman" w:hAnsi="Times New Roman"/>
                <w:sz w:val="32"/>
                <w:szCs w:val="32"/>
              </w:rPr>
              <w:t xml:space="preserve">180 мин </w:t>
            </w:r>
          </w:p>
          <w:p w:rsidR="003768A0" w:rsidRPr="002C3BD5" w:rsidRDefault="003768A0" w:rsidP="00EE1E66">
            <w:pPr>
              <w:shd w:val="clear" w:color="auto" w:fill="FFFFFF"/>
              <w:spacing w:after="0" w:line="240" w:lineRule="auto"/>
              <w:ind w:left="326"/>
              <w:jc w:val="both"/>
              <w:outlineLvl w:val="0"/>
              <w:rPr>
                <w:rFonts w:ascii="Times New Roman" w:hAnsi="Times New Roman"/>
                <w:sz w:val="32"/>
                <w:szCs w:val="32"/>
                <w:lang w:val="kk-KZ"/>
              </w:rPr>
            </w:pPr>
          </w:p>
          <w:p w:rsidR="003768A0" w:rsidRPr="002C3BD5" w:rsidRDefault="003768A0" w:rsidP="00EE1E66">
            <w:pPr>
              <w:shd w:val="clear" w:color="auto" w:fill="FFFFFF"/>
              <w:spacing w:after="0" w:line="240" w:lineRule="auto"/>
              <w:ind w:left="326"/>
              <w:jc w:val="both"/>
              <w:outlineLvl w:val="0"/>
              <w:rPr>
                <w:rFonts w:ascii="Times New Roman" w:hAnsi="Times New Roman"/>
                <w:sz w:val="32"/>
                <w:szCs w:val="32"/>
              </w:rPr>
            </w:pPr>
            <w:r w:rsidRPr="002C3BD5">
              <w:rPr>
                <w:rFonts w:ascii="Times New Roman" w:hAnsi="Times New Roman"/>
                <w:sz w:val="32"/>
                <w:szCs w:val="32"/>
              </w:rPr>
              <w:t>-40— 40С</w:t>
            </w:r>
          </w:p>
          <w:p w:rsidR="003768A0" w:rsidRPr="002C3BD5" w:rsidRDefault="003768A0" w:rsidP="00EE1E66">
            <w:pPr>
              <w:widowControl w:val="0"/>
              <w:shd w:val="clear" w:color="auto" w:fill="FFFFFF"/>
              <w:autoSpaceDE w:val="0"/>
              <w:autoSpaceDN w:val="0"/>
              <w:adjustRightInd w:val="0"/>
              <w:spacing w:after="0" w:line="240" w:lineRule="auto"/>
              <w:jc w:val="center"/>
              <w:outlineLvl w:val="0"/>
              <w:rPr>
                <w:rFonts w:ascii="Times New Roman" w:hAnsi="Times New Roman"/>
                <w:sz w:val="32"/>
                <w:szCs w:val="32"/>
                <w:lang w:bidi="lo-LA"/>
              </w:rPr>
            </w:pPr>
            <w:r w:rsidRPr="002C3BD5">
              <w:rPr>
                <w:rFonts w:ascii="Times New Roman" w:hAnsi="Times New Roman"/>
                <w:sz w:val="32"/>
                <w:szCs w:val="32"/>
              </w:rPr>
              <w:t>3,4кг</w:t>
            </w:r>
          </w:p>
        </w:tc>
      </w:tr>
    </w:tbl>
    <w:p w:rsidR="003768A0" w:rsidRPr="002C3BD5" w:rsidRDefault="003768A0" w:rsidP="00EE1E66">
      <w:pPr>
        <w:spacing w:after="0" w:line="240" w:lineRule="auto"/>
        <w:ind w:firstLine="567"/>
        <w:outlineLvl w:val="0"/>
        <w:rPr>
          <w:rFonts w:ascii="Times New Roman" w:hAnsi="Times New Roman"/>
          <w:sz w:val="32"/>
          <w:szCs w:val="32"/>
          <w:lang w:val="en-US" w:bidi="lo-LA"/>
        </w:rPr>
      </w:pPr>
    </w:p>
    <w:p w:rsidR="008031AE" w:rsidRPr="002C3BD5" w:rsidRDefault="00F52C8A" w:rsidP="00EE1E66">
      <w:pPr>
        <w:spacing w:after="0" w:line="240" w:lineRule="auto"/>
        <w:ind w:firstLine="567"/>
        <w:outlineLvl w:val="0"/>
        <w:rPr>
          <w:rFonts w:ascii="Times New Roman" w:hAnsi="Times New Roman"/>
          <w:sz w:val="32"/>
          <w:szCs w:val="32"/>
        </w:rPr>
      </w:pPr>
      <w:r w:rsidRPr="002C3BD5">
        <w:rPr>
          <w:rFonts w:ascii="Times New Roman" w:hAnsi="Times New Roman"/>
          <w:noProof/>
          <w:sz w:val="32"/>
          <w:szCs w:val="32"/>
          <w:lang w:eastAsia="ru-RU"/>
        </w:rPr>
        <w:pict>
          <v:shape id="Рисунок 5" o:spid="_x0000_s1046" type="#_x0000_t75" style="position:absolute;left:0;text-align:left;margin-left:62.85pt;margin-top:9.65pt;width:351.45pt;height:172.8pt;z-index:14;visibility:visible">
            <v:imagedata r:id="rId162" o:title=""/>
            <w10:wrap type="square"/>
          </v:shape>
        </w:pict>
      </w:r>
      <w:r w:rsidR="003768A0" w:rsidRPr="002C3BD5">
        <w:rPr>
          <w:rFonts w:ascii="Times New Roman" w:hAnsi="Times New Roman"/>
          <w:sz w:val="32"/>
          <w:szCs w:val="32"/>
        </w:rPr>
        <w:br w:type="textWrapping" w:clear="all"/>
      </w:r>
    </w:p>
    <w:tbl>
      <w:tblPr>
        <w:tblW w:w="0" w:type="auto"/>
        <w:tblLook w:val="00A0"/>
      </w:tblPr>
      <w:tblGrid>
        <w:gridCol w:w="4645"/>
        <w:gridCol w:w="4645"/>
      </w:tblGrid>
      <w:tr w:rsidR="003768A0" w:rsidRPr="002C3BD5" w:rsidTr="008031AE">
        <w:tc>
          <w:tcPr>
            <w:tcW w:w="5518" w:type="dxa"/>
          </w:tcPr>
          <w:p w:rsidR="003768A0" w:rsidRPr="002C3BD5" w:rsidRDefault="00D9394E" w:rsidP="00F52C8A">
            <w:pPr>
              <w:spacing w:after="0" w:line="240" w:lineRule="auto"/>
              <w:outlineLvl w:val="0"/>
              <w:rPr>
                <w:rFonts w:ascii="Times New Roman" w:hAnsi="Times New Roman"/>
                <w:sz w:val="32"/>
                <w:szCs w:val="32"/>
                <w:lang w:val="kk-KZ" w:bidi="lo-LA"/>
              </w:rPr>
            </w:pPr>
            <w:r w:rsidRPr="002C3BD5">
              <w:rPr>
                <w:rFonts w:ascii="Times New Roman" w:hAnsi="Times New Roman"/>
                <w:sz w:val="32"/>
                <w:szCs w:val="32"/>
              </w:rPr>
              <w:t>Рис.58</w:t>
            </w:r>
            <w:r w:rsidR="00F52C8A">
              <w:rPr>
                <w:rFonts w:ascii="Times New Roman" w:hAnsi="Times New Roman"/>
                <w:sz w:val="32"/>
                <w:szCs w:val="32"/>
                <w:lang w:val="kk-KZ"/>
              </w:rPr>
              <w:t xml:space="preserve"> </w:t>
            </w:r>
            <w:r w:rsidR="003768A0" w:rsidRPr="002C3BD5">
              <w:rPr>
                <w:rFonts w:ascii="Times New Roman" w:hAnsi="Times New Roman"/>
                <w:sz w:val="32"/>
                <w:szCs w:val="32"/>
              </w:rPr>
              <w:t>Изолирующий   дыхательный</w:t>
            </w:r>
          </w:p>
          <w:p w:rsidR="00F52C8A" w:rsidRDefault="003768A0" w:rsidP="00F52C8A">
            <w:pPr>
              <w:widowControl w:val="0"/>
              <w:autoSpaceDE w:val="0"/>
              <w:autoSpaceDN w:val="0"/>
              <w:adjustRightInd w:val="0"/>
              <w:spacing w:after="0" w:line="240" w:lineRule="auto"/>
              <w:jc w:val="both"/>
              <w:outlineLvl w:val="0"/>
              <w:rPr>
                <w:rFonts w:ascii="Times New Roman" w:hAnsi="Times New Roman"/>
                <w:sz w:val="32"/>
                <w:szCs w:val="32"/>
                <w:lang w:val="kk-KZ"/>
              </w:rPr>
            </w:pPr>
            <w:r w:rsidRPr="002C3BD5">
              <w:rPr>
                <w:rFonts w:ascii="Times New Roman" w:hAnsi="Times New Roman"/>
                <w:sz w:val="32"/>
                <w:szCs w:val="32"/>
              </w:rPr>
              <w:t xml:space="preserve">аппарат    НП-4.     1-шлем </w:t>
            </w:r>
            <w:r w:rsidRPr="002C3BD5">
              <w:rPr>
                <w:rFonts w:ascii="Times New Roman" w:hAnsi="Times New Roman"/>
                <w:sz w:val="32"/>
                <w:szCs w:val="32"/>
              </w:rPr>
              <w:lastRenderedPageBreak/>
              <w:t>маска</w:t>
            </w:r>
            <w:r w:rsidRPr="002C3BD5">
              <w:rPr>
                <w:rFonts w:ascii="Times New Roman" w:hAnsi="Times New Roman"/>
                <w:sz w:val="32"/>
                <w:szCs w:val="32"/>
                <w:lang w:val="kk-KZ"/>
              </w:rPr>
              <w:t xml:space="preserve"> </w:t>
            </w:r>
            <w:r w:rsidRPr="002C3BD5">
              <w:rPr>
                <w:rFonts w:ascii="Times New Roman" w:hAnsi="Times New Roman"/>
                <w:sz w:val="32"/>
                <w:szCs w:val="32"/>
              </w:rPr>
              <w:t>ШИП</w:t>
            </w:r>
            <w:r w:rsidRPr="002C3BD5">
              <w:rPr>
                <w:rFonts w:ascii="Times New Roman" w:hAnsi="Times New Roman"/>
                <w:sz w:val="32"/>
                <w:szCs w:val="32"/>
                <w:lang w:val="kk-KZ"/>
              </w:rPr>
              <w:t xml:space="preserve">2б. </w:t>
            </w:r>
            <w:r w:rsidRPr="002C3BD5">
              <w:rPr>
                <w:rFonts w:ascii="Times New Roman" w:hAnsi="Times New Roman"/>
                <w:sz w:val="32"/>
                <w:szCs w:val="32"/>
              </w:rPr>
              <w:t xml:space="preserve">2- </w:t>
            </w:r>
            <w:r w:rsidRPr="002C3BD5">
              <w:rPr>
                <w:rFonts w:ascii="Times New Roman" w:hAnsi="Times New Roman"/>
                <w:sz w:val="32"/>
                <w:szCs w:val="32"/>
                <w:lang w:val="kk-KZ"/>
              </w:rPr>
              <w:t>р</w:t>
            </w:r>
            <w:r w:rsidRPr="002C3BD5">
              <w:rPr>
                <w:rFonts w:ascii="Times New Roman" w:hAnsi="Times New Roman"/>
                <w:sz w:val="32"/>
                <w:szCs w:val="32"/>
              </w:rPr>
              <w:t>егене</w:t>
            </w:r>
            <w:r w:rsidRPr="002C3BD5">
              <w:rPr>
                <w:rFonts w:ascii="Times New Roman" w:hAnsi="Times New Roman"/>
                <w:sz w:val="32"/>
                <w:szCs w:val="32"/>
                <w:lang w:val="kk-KZ"/>
              </w:rPr>
              <w:t>р</w:t>
            </w:r>
            <w:r w:rsidRPr="002C3BD5">
              <w:rPr>
                <w:rFonts w:ascii="Times New Roman" w:hAnsi="Times New Roman"/>
                <w:sz w:val="32"/>
                <w:szCs w:val="32"/>
              </w:rPr>
              <w:t>ат</w:t>
            </w:r>
            <w:r w:rsidRPr="002C3BD5">
              <w:rPr>
                <w:rFonts w:ascii="Times New Roman" w:hAnsi="Times New Roman"/>
                <w:sz w:val="32"/>
                <w:szCs w:val="32"/>
                <w:lang w:val="kk-KZ"/>
              </w:rPr>
              <w:t>и</w:t>
            </w:r>
            <w:r w:rsidRPr="002C3BD5">
              <w:rPr>
                <w:rFonts w:ascii="Times New Roman" w:hAnsi="Times New Roman"/>
                <w:sz w:val="32"/>
                <w:szCs w:val="32"/>
              </w:rPr>
              <w:t>вн</w:t>
            </w:r>
            <w:r w:rsidRPr="002C3BD5">
              <w:rPr>
                <w:rFonts w:ascii="Times New Roman" w:hAnsi="Times New Roman"/>
                <w:sz w:val="32"/>
                <w:szCs w:val="32"/>
                <w:lang w:val="kk-KZ"/>
              </w:rPr>
              <w:t>ы</w:t>
            </w:r>
            <w:r w:rsidRPr="002C3BD5">
              <w:rPr>
                <w:rFonts w:ascii="Times New Roman" w:hAnsi="Times New Roman"/>
                <w:sz w:val="32"/>
                <w:szCs w:val="32"/>
              </w:rPr>
              <w:t xml:space="preserve">й патрон РП-4; 3- сумка;  </w:t>
            </w:r>
          </w:p>
          <w:p w:rsidR="00F52C8A" w:rsidRDefault="003768A0" w:rsidP="00F52C8A">
            <w:pPr>
              <w:widowControl w:val="0"/>
              <w:autoSpaceDE w:val="0"/>
              <w:autoSpaceDN w:val="0"/>
              <w:adjustRightInd w:val="0"/>
              <w:spacing w:after="0" w:line="240" w:lineRule="auto"/>
              <w:jc w:val="both"/>
              <w:outlineLvl w:val="0"/>
              <w:rPr>
                <w:rFonts w:ascii="Times New Roman" w:hAnsi="Times New Roman"/>
                <w:sz w:val="32"/>
                <w:szCs w:val="32"/>
                <w:lang w:val="kk-KZ"/>
              </w:rPr>
            </w:pPr>
            <w:r w:rsidRPr="002C3BD5">
              <w:rPr>
                <w:rFonts w:ascii="Times New Roman" w:hAnsi="Times New Roman"/>
                <w:sz w:val="32"/>
                <w:szCs w:val="32"/>
              </w:rPr>
              <w:t xml:space="preserve">4- каркас; 5-дыхательный  мешок;  6-пробка;  РП-5: </w:t>
            </w:r>
          </w:p>
          <w:p w:rsidR="00F52C8A" w:rsidRDefault="003768A0" w:rsidP="00F52C8A">
            <w:pPr>
              <w:widowControl w:val="0"/>
              <w:autoSpaceDE w:val="0"/>
              <w:autoSpaceDN w:val="0"/>
              <w:adjustRightInd w:val="0"/>
              <w:spacing w:after="0" w:line="240" w:lineRule="auto"/>
              <w:jc w:val="both"/>
              <w:outlineLvl w:val="0"/>
              <w:rPr>
                <w:rFonts w:ascii="Times New Roman" w:hAnsi="Times New Roman"/>
                <w:sz w:val="32"/>
                <w:szCs w:val="32"/>
                <w:lang w:val="kk-KZ"/>
              </w:rPr>
            </w:pPr>
            <w:r w:rsidRPr="002C3BD5">
              <w:rPr>
                <w:rFonts w:ascii="Times New Roman" w:hAnsi="Times New Roman"/>
                <w:sz w:val="32"/>
                <w:szCs w:val="32"/>
              </w:rPr>
              <w:t xml:space="preserve">7-незапотевающие пленки; </w:t>
            </w:r>
          </w:p>
          <w:p w:rsidR="003768A0" w:rsidRPr="002C3BD5" w:rsidRDefault="003768A0" w:rsidP="00F52C8A">
            <w:pPr>
              <w:widowControl w:val="0"/>
              <w:autoSpaceDE w:val="0"/>
              <w:autoSpaceDN w:val="0"/>
              <w:adjustRightInd w:val="0"/>
              <w:spacing w:after="0" w:line="240" w:lineRule="auto"/>
              <w:jc w:val="both"/>
              <w:outlineLvl w:val="0"/>
              <w:rPr>
                <w:rFonts w:ascii="Times New Roman" w:hAnsi="Times New Roman"/>
                <w:sz w:val="32"/>
                <w:szCs w:val="32"/>
                <w:lang w:val="kk-KZ" w:bidi="lo-LA"/>
              </w:rPr>
            </w:pPr>
            <w:r w:rsidRPr="002C3BD5">
              <w:rPr>
                <w:rFonts w:ascii="Times New Roman" w:hAnsi="Times New Roman"/>
                <w:sz w:val="32"/>
                <w:szCs w:val="32"/>
              </w:rPr>
              <w:t xml:space="preserve">8-накладные   утеплительные   манжеты; </w:t>
            </w:r>
            <w:r w:rsidRPr="002C3BD5">
              <w:rPr>
                <w:rFonts w:ascii="Times New Roman" w:hAnsi="Times New Roman"/>
                <w:sz w:val="32"/>
                <w:szCs w:val="32"/>
              </w:rPr>
              <w:tab/>
              <w:t>9- мешок для хранения</w:t>
            </w:r>
            <w:r w:rsidR="00F52C8A">
              <w:rPr>
                <w:rFonts w:ascii="Times New Roman" w:hAnsi="Times New Roman"/>
                <w:sz w:val="32"/>
                <w:szCs w:val="32"/>
                <w:lang w:val="kk-KZ"/>
              </w:rPr>
              <w:t xml:space="preserve"> </w:t>
            </w:r>
            <w:r w:rsidRPr="002C3BD5">
              <w:rPr>
                <w:rFonts w:ascii="Times New Roman" w:hAnsi="Times New Roman"/>
                <w:sz w:val="32"/>
                <w:szCs w:val="32"/>
              </w:rPr>
              <w:t>пробка;</w:t>
            </w:r>
          </w:p>
        </w:tc>
        <w:tc>
          <w:tcPr>
            <w:tcW w:w="5518" w:type="dxa"/>
          </w:tcPr>
          <w:p w:rsidR="00F52C8A" w:rsidRDefault="00F52C8A"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lastRenderedPageBreak/>
              <w:t xml:space="preserve">   </w:t>
            </w:r>
            <w:r w:rsidR="00D9394E" w:rsidRPr="002C3BD5">
              <w:rPr>
                <w:rFonts w:ascii="Times New Roman" w:hAnsi="Times New Roman"/>
                <w:sz w:val="32"/>
                <w:szCs w:val="32"/>
              </w:rPr>
              <w:t>Рис.59</w:t>
            </w:r>
            <w:r w:rsidR="003768A0" w:rsidRPr="002C3BD5">
              <w:rPr>
                <w:rFonts w:ascii="Times New Roman" w:hAnsi="Times New Roman"/>
                <w:sz w:val="32"/>
                <w:szCs w:val="32"/>
              </w:rPr>
              <w:t xml:space="preserve">   Изолирующий   </w:t>
            </w:r>
            <w:r>
              <w:rPr>
                <w:rFonts w:ascii="Times New Roman" w:hAnsi="Times New Roman"/>
                <w:sz w:val="32"/>
                <w:szCs w:val="32"/>
                <w:lang w:val="kk-KZ"/>
              </w:rPr>
              <w:t xml:space="preserve">  </w:t>
            </w:r>
          </w:p>
          <w:p w:rsidR="00F52C8A" w:rsidRDefault="00F52C8A"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t xml:space="preserve">   </w:t>
            </w:r>
            <w:r w:rsidR="003768A0" w:rsidRPr="002C3BD5">
              <w:rPr>
                <w:rFonts w:ascii="Times New Roman" w:hAnsi="Times New Roman"/>
                <w:sz w:val="32"/>
                <w:szCs w:val="32"/>
              </w:rPr>
              <w:t>дыхательный аппарат ИП-5. 1-</w:t>
            </w:r>
            <w:r>
              <w:rPr>
                <w:rFonts w:ascii="Times New Roman" w:hAnsi="Times New Roman"/>
                <w:sz w:val="32"/>
                <w:szCs w:val="32"/>
                <w:lang w:val="kk-KZ"/>
              </w:rPr>
              <w:t xml:space="preserve"> </w:t>
            </w:r>
          </w:p>
          <w:p w:rsidR="00F52C8A" w:rsidRDefault="00F52C8A"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lastRenderedPageBreak/>
              <w:t xml:space="preserve">   </w:t>
            </w:r>
            <w:r w:rsidR="003768A0" w:rsidRPr="002C3BD5">
              <w:rPr>
                <w:rFonts w:ascii="Times New Roman" w:hAnsi="Times New Roman"/>
                <w:sz w:val="32"/>
                <w:szCs w:val="32"/>
              </w:rPr>
              <w:t>шлем маска ШИП-</w:t>
            </w:r>
            <w:r w:rsidR="003768A0" w:rsidRPr="002C3BD5">
              <w:rPr>
                <w:rFonts w:ascii="Times New Roman" w:hAnsi="Times New Roman"/>
                <w:sz w:val="32"/>
                <w:szCs w:val="32"/>
                <w:lang w:val="kk-KZ"/>
              </w:rPr>
              <w:t xml:space="preserve">М. </w:t>
            </w:r>
            <w:r w:rsidR="003768A0" w:rsidRPr="002C3BD5">
              <w:rPr>
                <w:rFonts w:ascii="Times New Roman" w:hAnsi="Times New Roman"/>
                <w:sz w:val="32"/>
                <w:szCs w:val="32"/>
              </w:rPr>
              <w:t>2-</w:t>
            </w:r>
          </w:p>
          <w:p w:rsidR="004774C2" w:rsidRDefault="00F52C8A"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t xml:space="preserve">  </w:t>
            </w:r>
            <w:r w:rsidR="004774C2">
              <w:rPr>
                <w:rFonts w:ascii="Times New Roman" w:hAnsi="Times New Roman"/>
                <w:sz w:val="32"/>
                <w:szCs w:val="32"/>
                <w:lang w:val="kk-KZ"/>
              </w:rPr>
              <w:t xml:space="preserve"> </w:t>
            </w:r>
            <w:r w:rsidR="003768A0" w:rsidRPr="002C3BD5">
              <w:rPr>
                <w:rFonts w:ascii="Times New Roman" w:hAnsi="Times New Roman"/>
                <w:sz w:val="32"/>
                <w:szCs w:val="32"/>
              </w:rPr>
              <w:t xml:space="preserve">дыхательный мешок с </w:t>
            </w:r>
            <w:r>
              <w:rPr>
                <w:rFonts w:ascii="Times New Roman" w:hAnsi="Times New Roman"/>
                <w:sz w:val="32"/>
                <w:szCs w:val="32"/>
                <w:lang w:val="kk-KZ"/>
              </w:rPr>
              <w:t xml:space="preserve">  </w:t>
            </w:r>
            <w:r w:rsidR="004774C2">
              <w:rPr>
                <w:rFonts w:ascii="Times New Roman" w:hAnsi="Times New Roman"/>
                <w:sz w:val="32"/>
                <w:szCs w:val="32"/>
                <w:lang w:val="kk-KZ"/>
              </w:rPr>
              <w:t xml:space="preserve"> </w:t>
            </w:r>
          </w:p>
          <w:p w:rsidR="004774C2" w:rsidRDefault="004774C2"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t xml:space="preserve">   </w:t>
            </w:r>
            <w:r w:rsidR="003768A0" w:rsidRPr="002C3BD5">
              <w:rPr>
                <w:rFonts w:ascii="Times New Roman" w:hAnsi="Times New Roman"/>
                <w:sz w:val="32"/>
                <w:szCs w:val="32"/>
              </w:rPr>
              <w:t xml:space="preserve">клапаном избыточного </w:t>
            </w:r>
            <w:r>
              <w:rPr>
                <w:rFonts w:ascii="Times New Roman" w:hAnsi="Times New Roman"/>
                <w:sz w:val="32"/>
                <w:szCs w:val="32"/>
                <w:lang w:val="kk-KZ"/>
              </w:rPr>
              <w:t xml:space="preserve">  </w:t>
            </w:r>
          </w:p>
          <w:p w:rsidR="00F52C8A" w:rsidRDefault="004774C2"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t xml:space="preserve">   </w:t>
            </w:r>
            <w:r w:rsidR="003768A0" w:rsidRPr="002C3BD5">
              <w:rPr>
                <w:rFonts w:ascii="Times New Roman" w:hAnsi="Times New Roman"/>
                <w:sz w:val="32"/>
                <w:szCs w:val="32"/>
              </w:rPr>
              <w:t xml:space="preserve">давления; </w:t>
            </w:r>
            <w:r w:rsidR="00F52C8A">
              <w:rPr>
                <w:rFonts w:ascii="Times New Roman" w:hAnsi="Times New Roman"/>
                <w:sz w:val="32"/>
                <w:szCs w:val="32"/>
                <w:lang w:val="kk-KZ"/>
              </w:rPr>
              <w:t xml:space="preserve">   </w:t>
            </w:r>
          </w:p>
          <w:p w:rsidR="00F52C8A" w:rsidRDefault="00F52C8A"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t xml:space="preserve">   </w:t>
            </w:r>
            <w:r w:rsidR="003768A0" w:rsidRPr="002C3BD5">
              <w:rPr>
                <w:rFonts w:ascii="Times New Roman" w:hAnsi="Times New Roman"/>
                <w:sz w:val="32"/>
                <w:szCs w:val="32"/>
              </w:rPr>
              <w:t>3-регенеративный патрон; 4-</w:t>
            </w:r>
            <w:r>
              <w:rPr>
                <w:rFonts w:ascii="Times New Roman" w:hAnsi="Times New Roman"/>
                <w:sz w:val="32"/>
                <w:szCs w:val="32"/>
                <w:lang w:val="kk-KZ"/>
              </w:rPr>
              <w:t xml:space="preserve"> </w:t>
            </w:r>
          </w:p>
          <w:p w:rsidR="00F52C8A" w:rsidRDefault="00F52C8A"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t xml:space="preserve">   </w:t>
            </w:r>
            <w:r w:rsidR="003768A0" w:rsidRPr="002C3BD5">
              <w:rPr>
                <w:rFonts w:ascii="Times New Roman" w:hAnsi="Times New Roman"/>
                <w:sz w:val="32"/>
                <w:szCs w:val="32"/>
              </w:rPr>
              <w:t xml:space="preserve">карман нагрудника; 5-поясной </w:t>
            </w:r>
          </w:p>
          <w:p w:rsidR="00F52C8A" w:rsidRDefault="00F52C8A"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t xml:space="preserve">   </w:t>
            </w:r>
            <w:r w:rsidR="003768A0" w:rsidRPr="002C3BD5">
              <w:rPr>
                <w:rFonts w:ascii="Times New Roman" w:hAnsi="Times New Roman"/>
                <w:sz w:val="32"/>
                <w:szCs w:val="32"/>
              </w:rPr>
              <w:t xml:space="preserve">ремень; 6-брасовый    ремень; </w:t>
            </w:r>
          </w:p>
          <w:p w:rsidR="00F52C8A" w:rsidRDefault="00F52C8A"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t xml:space="preserve">   </w:t>
            </w:r>
            <w:r w:rsidR="003768A0" w:rsidRPr="002C3BD5">
              <w:rPr>
                <w:rFonts w:ascii="Times New Roman" w:hAnsi="Times New Roman"/>
                <w:sz w:val="32"/>
                <w:szCs w:val="32"/>
              </w:rPr>
              <w:t xml:space="preserve">7-пробка;8-незапотевающие </w:t>
            </w:r>
          </w:p>
          <w:p w:rsidR="004774C2" w:rsidRDefault="00F52C8A"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t xml:space="preserve">   </w:t>
            </w:r>
            <w:r w:rsidR="003768A0" w:rsidRPr="002C3BD5">
              <w:rPr>
                <w:rFonts w:ascii="Times New Roman" w:hAnsi="Times New Roman"/>
                <w:sz w:val="32"/>
                <w:szCs w:val="32"/>
              </w:rPr>
              <w:t xml:space="preserve">пленки; 9-мешок для </w:t>
            </w:r>
            <w:r w:rsidR="004774C2">
              <w:rPr>
                <w:rFonts w:ascii="Times New Roman" w:hAnsi="Times New Roman"/>
                <w:sz w:val="32"/>
                <w:szCs w:val="32"/>
                <w:lang w:val="kk-KZ"/>
              </w:rPr>
              <w:t xml:space="preserve">  </w:t>
            </w:r>
          </w:p>
          <w:p w:rsidR="00F52C8A" w:rsidRDefault="004774C2"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t xml:space="preserve">   </w:t>
            </w:r>
            <w:r w:rsidR="003768A0" w:rsidRPr="002C3BD5">
              <w:rPr>
                <w:rFonts w:ascii="Times New Roman" w:hAnsi="Times New Roman"/>
                <w:sz w:val="32"/>
                <w:szCs w:val="32"/>
              </w:rPr>
              <w:t xml:space="preserve">хранения; </w:t>
            </w:r>
          </w:p>
          <w:p w:rsidR="004774C2" w:rsidRDefault="00F52C8A"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t xml:space="preserve">   </w:t>
            </w:r>
            <w:r w:rsidR="003768A0" w:rsidRPr="002C3BD5">
              <w:rPr>
                <w:rFonts w:ascii="Times New Roman" w:hAnsi="Times New Roman"/>
                <w:sz w:val="32"/>
                <w:szCs w:val="32"/>
              </w:rPr>
              <w:t xml:space="preserve">10- брикет для </w:t>
            </w:r>
          </w:p>
          <w:p w:rsidR="00F52C8A" w:rsidRDefault="004774C2"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t xml:space="preserve">    </w:t>
            </w:r>
            <w:r w:rsidR="003768A0" w:rsidRPr="002C3BD5">
              <w:rPr>
                <w:rFonts w:ascii="Times New Roman" w:hAnsi="Times New Roman"/>
                <w:sz w:val="32"/>
                <w:szCs w:val="32"/>
              </w:rPr>
              <w:t xml:space="preserve">дополнительной </w:t>
            </w:r>
          </w:p>
          <w:p w:rsidR="00F52C8A" w:rsidRDefault="00F52C8A" w:rsidP="00F52C8A">
            <w:pPr>
              <w:widowControl w:val="0"/>
              <w:autoSpaceDE w:val="0"/>
              <w:autoSpaceDN w:val="0"/>
              <w:adjustRightInd w:val="0"/>
              <w:spacing w:after="0" w:line="240" w:lineRule="auto"/>
              <w:outlineLvl w:val="0"/>
              <w:rPr>
                <w:rFonts w:ascii="Times New Roman" w:hAnsi="Times New Roman"/>
                <w:sz w:val="32"/>
                <w:szCs w:val="32"/>
                <w:lang w:val="kk-KZ"/>
              </w:rPr>
            </w:pPr>
            <w:r>
              <w:rPr>
                <w:rFonts w:ascii="Times New Roman" w:hAnsi="Times New Roman"/>
                <w:sz w:val="32"/>
                <w:szCs w:val="32"/>
                <w:lang w:val="kk-KZ"/>
              </w:rPr>
              <w:t xml:space="preserve">   </w:t>
            </w:r>
            <w:r w:rsidR="003768A0" w:rsidRPr="002C3BD5">
              <w:rPr>
                <w:rFonts w:ascii="Times New Roman" w:hAnsi="Times New Roman"/>
                <w:sz w:val="32"/>
                <w:szCs w:val="32"/>
              </w:rPr>
              <w:t xml:space="preserve">подачи кислорода ДТ-Т в </w:t>
            </w:r>
          </w:p>
          <w:p w:rsidR="003768A0" w:rsidRPr="002C3BD5" w:rsidRDefault="00F52C8A" w:rsidP="00F52C8A">
            <w:pPr>
              <w:widowControl w:val="0"/>
              <w:autoSpaceDE w:val="0"/>
              <w:autoSpaceDN w:val="0"/>
              <w:adjustRightInd w:val="0"/>
              <w:spacing w:after="0" w:line="240" w:lineRule="auto"/>
              <w:outlineLvl w:val="0"/>
              <w:rPr>
                <w:rFonts w:ascii="Times New Roman" w:hAnsi="Times New Roman"/>
                <w:sz w:val="32"/>
                <w:szCs w:val="32"/>
                <w:lang w:val="kk-KZ" w:bidi="lo-LA"/>
              </w:rPr>
            </w:pPr>
            <w:r>
              <w:rPr>
                <w:rFonts w:ascii="Times New Roman" w:hAnsi="Times New Roman"/>
                <w:sz w:val="32"/>
                <w:szCs w:val="32"/>
                <w:lang w:val="kk-KZ"/>
              </w:rPr>
              <w:t xml:space="preserve">   </w:t>
            </w:r>
            <w:r w:rsidR="003768A0" w:rsidRPr="002C3BD5">
              <w:rPr>
                <w:rFonts w:ascii="Times New Roman" w:hAnsi="Times New Roman"/>
                <w:sz w:val="32"/>
                <w:szCs w:val="32"/>
              </w:rPr>
              <w:t>футляре; 11- сумка.</w:t>
            </w:r>
          </w:p>
        </w:tc>
      </w:tr>
    </w:tbl>
    <w:p w:rsidR="003768A0" w:rsidRPr="002C3BD5" w:rsidRDefault="003768A0" w:rsidP="00EE1E66">
      <w:pPr>
        <w:shd w:val="clear" w:color="auto" w:fill="FFFFFF"/>
        <w:spacing w:after="0" w:line="240" w:lineRule="auto"/>
        <w:ind w:left="2836" w:firstLine="709"/>
        <w:jc w:val="both"/>
        <w:outlineLvl w:val="0"/>
        <w:rPr>
          <w:rFonts w:ascii="Times New Roman" w:hAnsi="Times New Roman"/>
          <w:sz w:val="32"/>
          <w:szCs w:val="32"/>
          <w:lang w:bidi="lo-LA"/>
        </w:rPr>
      </w:pPr>
    </w:p>
    <w:p w:rsidR="003768A0" w:rsidRPr="002C3BD5" w:rsidRDefault="00223261" w:rsidP="00F52C8A">
      <w:pPr>
        <w:shd w:val="clear" w:color="auto" w:fill="FFFFFF"/>
        <w:spacing w:after="0" w:line="240" w:lineRule="auto"/>
        <w:ind w:left="2268" w:firstLine="851"/>
        <w:jc w:val="both"/>
        <w:outlineLvl w:val="0"/>
        <w:rPr>
          <w:rFonts w:ascii="Times New Roman" w:hAnsi="Times New Roman"/>
          <w:sz w:val="32"/>
          <w:szCs w:val="32"/>
        </w:rPr>
      </w:pPr>
      <w:r w:rsidRPr="002C3BD5">
        <w:rPr>
          <w:rFonts w:ascii="Times New Roman" w:hAnsi="Times New Roman"/>
          <w:noProof/>
          <w:sz w:val="32"/>
          <w:szCs w:val="32"/>
          <w:lang w:eastAsia="ru-RU"/>
        </w:rPr>
        <w:pict>
          <v:shape id="_x0000_s1047" type="#_x0000_t11" style="position:absolute;left:0;text-align:left;margin-left:1.7pt;margin-top:9.35pt;width:64.95pt;height:44.6pt;z-index:15"/>
        </w:pict>
      </w:r>
      <w:r w:rsidR="003768A0" w:rsidRPr="002C3BD5">
        <w:rPr>
          <w:rFonts w:ascii="Times New Roman" w:hAnsi="Times New Roman"/>
          <w:sz w:val="32"/>
          <w:szCs w:val="32"/>
        </w:rPr>
        <w:t>Защита от всех типов вредных примесей в воздухе, действующих на дыхание. Регулирование состава кислорода в случае кислородного голодания</w:t>
      </w:r>
    </w:p>
    <w:p w:rsidR="008031AE" w:rsidRPr="002C3BD5" w:rsidRDefault="008031AE" w:rsidP="00EE1E66">
      <w:pPr>
        <w:shd w:val="clear" w:color="auto" w:fill="FFFFFF"/>
        <w:spacing w:after="0" w:line="240" w:lineRule="auto"/>
        <w:ind w:left="2836" w:firstLine="709"/>
        <w:jc w:val="both"/>
        <w:outlineLvl w:val="0"/>
        <w:rPr>
          <w:rFonts w:ascii="Times New Roman" w:hAnsi="Times New Roman"/>
          <w:sz w:val="32"/>
          <w:szCs w:val="32"/>
        </w:rPr>
      </w:pPr>
    </w:p>
    <w:p w:rsidR="003768A0" w:rsidRPr="002C3BD5" w:rsidRDefault="00223261" w:rsidP="00F52C8A">
      <w:pPr>
        <w:shd w:val="clear" w:color="auto" w:fill="FFFFFF"/>
        <w:spacing w:after="0" w:line="240" w:lineRule="auto"/>
        <w:ind w:left="2268" w:firstLine="851"/>
        <w:jc w:val="both"/>
        <w:outlineLvl w:val="0"/>
        <w:rPr>
          <w:rFonts w:ascii="Times New Roman" w:hAnsi="Times New Roman"/>
          <w:sz w:val="32"/>
          <w:szCs w:val="32"/>
        </w:rPr>
      </w:pPr>
      <w:r w:rsidRPr="002C3BD5">
        <w:rPr>
          <w:rFonts w:ascii="Times New Roman" w:hAnsi="Times New Roman"/>
          <w:noProof/>
          <w:sz w:val="32"/>
          <w:szCs w:val="32"/>
          <w:lang w:eastAsia="ru-RU"/>
        </w:rPr>
        <w:pict>
          <v:rect id="_x0000_s1048" style="position:absolute;left:0;text-align:left;margin-left:9.55pt;margin-top:13.35pt;width:57.1pt;height:15.7pt;z-index:16"/>
        </w:pict>
      </w:r>
      <w:r w:rsidR="003768A0" w:rsidRPr="002C3BD5">
        <w:rPr>
          <w:rFonts w:ascii="Times New Roman" w:hAnsi="Times New Roman"/>
          <w:sz w:val="32"/>
          <w:szCs w:val="32"/>
        </w:rPr>
        <w:t>Некоторая громоздкость, стесненность движений Ограниченный запас кислорода. Сложно зафиксировать окончание кислорода в баллоне.</w:t>
      </w:r>
    </w:p>
    <w:p w:rsidR="008031AE" w:rsidRPr="002C3BD5" w:rsidRDefault="008031AE" w:rsidP="00EE1E66">
      <w:pPr>
        <w:shd w:val="clear" w:color="auto" w:fill="FFFFFF"/>
        <w:spacing w:after="0" w:line="240" w:lineRule="auto"/>
        <w:ind w:firstLine="567"/>
        <w:jc w:val="both"/>
        <w:outlineLvl w:val="0"/>
        <w:rPr>
          <w:rFonts w:ascii="Times New Roman" w:hAnsi="Times New Roman"/>
          <w:sz w:val="32"/>
          <w:szCs w:val="32"/>
        </w:rPr>
      </w:pP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По устройству фильтрующего патрона детские СИЗОД не отличаются от взрослых. Отличие заключается в устройстве лицевой маски. Для защиты органов дыхания детей существуют следующие противогазы: ДП-бм, ДП-6, ПДФ-7, ПДФ-Д, Г1ДФ-Ш. Кроме того, для защиты детей до полутора лет имеется КЗД-4.</w:t>
      </w:r>
    </w:p>
    <w:p w:rsidR="003768A0" w:rsidRPr="002C3BD5" w:rsidRDefault="002C3BD5" w:rsidP="00EE1E66">
      <w:pPr>
        <w:spacing w:after="0" w:line="240" w:lineRule="auto"/>
        <w:ind w:firstLine="567"/>
        <w:jc w:val="center"/>
        <w:outlineLvl w:val="0"/>
        <w:rPr>
          <w:rFonts w:ascii="Times New Roman" w:hAnsi="Times New Roman"/>
          <w:sz w:val="32"/>
          <w:szCs w:val="32"/>
        </w:rPr>
      </w:pPr>
      <w:r w:rsidRPr="002C3BD5">
        <w:rPr>
          <w:rFonts w:ascii="Times New Roman" w:hAnsi="Times New Roman"/>
          <w:noProof/>
          <w:sz w:val="32"/>
          <w:szCs w:val="32"/>
          <w:lang w:eastAsia="ru-RU"/>
        </w:rPr>
        <w:pict>
          <v:shape id="Рисунок 6" o:spid="_x0000_i1108" type="#_x0000_t75" style="width:404.75pt;height:162.55pt;visibility:visible">
            <v:imagedata r:id="rId163" o:title=""/>
          </v:shape>
        </w:pict>
      </w:r>
    </w:p>
    <w:p w:rsidR="003768A0" w:rsidRPr="002C3BD5" w:rsidRDefault="00875721" w:rsidP="00875721">
      <w:pPr>
        <w:shd w:val="clear" w:color="auto" w:fill="FFFFFF"/>
        <w:tabs>
          <w:tab w:val="left" w:pos="2299"/>
          <w:tab w:val="left" w:pos="4512"/>
        </w:tabs>
        <w:spacing w:after="0" w:line="240" w:lineRule="auto"/>
        <w:outlineLvl w:val="0"/>
        <w:rPr>
          <w:rFonts w:ascii="Times New Roman" w:hAnsi="Times New Roman"/>
          <w:sz w:val="32"/>
          <w:szCs w:val="32"/>
        </w:rPr>
      </w:pPr>
      <w:r w:rsidRPr="002C3BD5">
        <w:rPr>
          <w:rFonts w:ascii="Times New Roman" w:hAnsi="Times New Roman"/>
          <w:sz w:val="32"/>
          <w:szCs w:val="32"/>
        </w:rPr>
        <w:lastRenderedPageBreak/>
        <w:t xml:space="preserve">Рис. 60 Противогаз           </w:t>
      </w:r>
      <w:r w:rsidR="00F52C8A">
        <w:rPr>
          <w:rFonts w:ascii="Times New Roman" w:hAnsi="Times New Roman"/>
          <w:sz w:val="32"/>
          <w:szCs w:val="32"/>
          <w:lang w:val="kk-KZ"/>
        </w:rPr>
        <w:t xml:space="preserve"> </w:t>
      </w:r>
      <w:r w:rsidR="00D9394E" w:rsidRPr="002C3BD5">
        <w:rPr>
          <w:rFonts w:ascii="Times New Roman" w:hAnsi="Times New Roman"/>
          <w:sz w:val="32"/>
          <w:szCs w:val="32"/>
        </w:rPr>
        <w:t>Рис.61 Детский</w:t>
      </w:r>
      <w:r w:rsidR="00D9394E" w:rsidRPr="002C3BD5">
        <w:rPr>
          <w:rFonts w:ascii="Times New Roman" w:hAnsi="Times New Roman"/>
          <w:sz w:val="32"/>
          <w:szCs w:val="32"/>
        </w:rPr>
        <w:tab/>
      </w:r>
      <w:r w:rsidR="00F52C8A">
        <w:rPr>
          <w:rFonts w:ascii="Times New Roman" w:hAnsi="Times New Roman"/>
          <w:sz w:val="32"/>
          <w:szCs w:val="32"/>
          <w:lang w:val="kk-KZ"/>
        </w:rPr>
        <w:t xml:space="preserve">        </w:t>
      </w:r>
      <w:r w:rsidR="00D9394E" w:rsidRPr="002C3BD5">
        <w:rPr>
          <w:rFonts w:ascii="Times New Roman" w:hAnsi="Times New Roman"/>
          <w:sz w:val="32"/>
          <w:szCs w:val="32"/>
        </w:rPr>
        <w:t>Рис.62</w:t>
      </w:r>
      <w:r w:rsidR="003768A0" w:rsidRPr="002C3BD5">
        <w:rPr>
          <w:rFonts w:ascii="Times New Roman" w:hAnsi="Times New Roman"/>
          <w:sz w:val="32"/>
          <w:szCs w:val="32"/>
        </w:rPr>
        <w:t xml:space="preserve">   Камера   защитная</w:t>
      </w:r>
      <w:r w:rsidR="008031AE" w:rsidRPr="002C3BD5">
        <w:rPr>
          <w:rFonts w:ascii="Times New Roman" w:hAnsi="Times New Roman"/>
          <w:sz w:val="32"/>
          <w:szCs w:val="32"/>
        </w:rPr>
        <w:t xml:space="preserve"> </w:t>
      </w:r>
      <w:r w:rsidR="00F52C8A">
        <w:rPr>
          <w:rFonts w:ascii="Times New Roman" w:hAnsi="Times New Roman"/>
          <w:sz w:val="32"/>
          <w:szCs w:val="32"/>
        </w:rPr>
        <w:t>ПДФ-Ш</w:t>
      </w:r>
      <w:r w:rsidR="00F52C8A">
        <w:rPr>
          <w:rFonts w:ascii="Times New Roman" w:hAnsi="Times New Roman"/>
          <w:sz w:val="32"/>
          <w:szCs w:val="32"/>
          <w:lang w:val="kk-KZ"/>
        </w:rPr>
        <w:t xml:space="preserve">             </w:t>
      </w:r>
      <w:r w:rsidR="008031AE" w:rsidRPr="002C3BD5">
        <w:rPr>
          <w:rFonts w:ascii="Times New Roman" w:hAnsi="Times New Roman"/>
          <w:sz w:val="32"/>
          <w:szCs w:val="32"/>
        </w:rPr>
        <w:t xml:space="preserve"> </w:t>
      </w:r>
      <w:r w:rsidR="003768A0" w:rsidRPr="002C3BD5">
        <w:rPr>
          <w:rFonts w:ascii="Times New Roman" w:hAnsi="Times New Roman"/>
          <w:sz w:val="32"/>
          <w:szCs w:val="32"/>
        </w:rPr>
        <w:t>противогаз ПДФ-7</w:t>
      </w:r>
      <w:r w:rsidR="003768A0" w:rsidRPr="002C3BD5">
        <w:rPr>
          <w:rFonts w:ascii="Times New Roman" w:hAnsi="Times New Roman"/>
          <w:sz w:val="32"/>
          <w:szCs w:val="32"/>
        </w:rPr>
        <w:tab/>
      </w:r>
      <w:r w:rsidR="003768A0" w:rsidRPr="002C3BD5">
        <w:rPr>
          <w:rFonts w:ascii="Times New Roman" w:hAnsi="Times New Roman"/>
          <w:sz w:val="32"/>
          <w:szCs w:val="32"/>
        </w:rPr>
        <w:tab/>
        <w:t xml:space="preserve">детская КЗД-4  </w:t>
      </w:r>
    </w:p>
    <w:p w:rsidR="003768A0" w:rsidRPr="002C3BD5" w:rsidRDefault="003768A0" w:rsidP="00EE1E66">
      <w:pPr>
        <w:shd w:val="clear" w:color="auto" w:fill="FFFFFF"/>
        <w:tabs>
          <w:tab w:val="left" w:pos="0"/>
        </w:tabs>
        <w:spacing w:after="0" w:line="240" w:lineRule="auto"/>
        <w:jc w:val="both"/>
        <w:outlineLvl w:val="0"/>
        <w:rPr>
          <w:rFonts w:ascii="Times New Roman" w:hAnsi="Times New Roman"/>
          <w:sz w:val="32"/>
          <w:szCs w:val="32"/>
        </w:rPr>
      </w:pPr>
      <w:r w:rsidRPr="002C3BD5">
        <w:rPr>
          <w:rFonts w:ascii="Times New Roman" w:hAnsi="Times New Roman"/>
          <w:sz w:val="32"/>
          <w:szCs w:val="32"/>
        </w:rPr>
        <w:tab/>
      </w:r>
    </w:p>
    <w:p w:rsidR="003768A0" w:rsidRPr="002C3BD5" w:rsidRDefault="003768A0" w:rsidP="00EE1E66">
      <w:pPr>
        <w:shd w:val="clear" w:color="auto" w:fill="FFFFFF"/>
        <w:tabs>
          <w:tab w:val="left" w:pos="0"/>
        </w:tabs>
        <w:spacing w:after="0" w:line="240" w:lineRule="auto"/>
        <w:jc w:val="both"/>
        <w:outlineLvl w:val="0"/>
        <w:rPr>
          <w:rFonts w:ascii="Times New Roman" w:hAnsi="Times New Roman"/>
          <w:sz w:val="32"/>
          <w:szCs w:val="32"/>
        </w:rPr>
      </w:pPr>
      <w:r w:rsidRPr="002C3BD5">
        <w:rPr>
          <w:rFonts w:ascii="Times New Roman" w:hAnsi="Times New Roman"/>
          <w:sz w:val="32"/>
          <w:szCs w:val="32"/>
        </w:rPr>
        <w:tab/>
        <w:t>Защищает основную часть лица от подбородка до глаз, изготавливается из ваты и марли (или только из ваты). Ватно - марлевая повязка может защищать от хлора, для этого она пропитывается 2% раствором питьевой соды, а пропитанная 5% раствором лимонной или уксусной кислоты - защищает от аммиака. Она одноразового</w:t>
      </w:r>
      <w:r w:rsidR="00D9394E" w:rsidRPr="002C3BD5">
        <w:rPr>
          <w:rFonts w:ascii="Times New Roman" w:hAnsi="Times New Roman"/>
          <w:sz w:val="32"/>
          <w:szCs w:val="32"/>
        </w:rPr>
        <w:t xml:space="preserve"> использования</w:t>
      </w:r>
      <w:r w:rsidRPr="002C3BD5">
        <w:rPr>
          <w:rFonts w:ascii="Times New Roman" w:hAnsi="Times New Roman"/>
          <w:sz w:val="32"/>
          <w:szCs w:val="32"/>
        </w:rPr>
        <w:t>, после применения сжигают. Обычно ватно-марлевую повязку используют вместе с очками.</w:t>
      </w:r>
    </w:p>
    <w:p w:rsidR="003768A0" w:rsidRPr="002C3BD5" w:rsidRDefault="003768A0" w:rsidP="00EE1E66">
      <w:pPr>
        <w:shd w:val="clear" w:color="auto" w:fill="FFFFFF"/>
        <w:tabs>
          <w:tab w:val="left" w:pos="0"/>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Защищает практически все лицо (вместе с глазами); поверхность маски играет роль фильтра, корпус маски изготовлен из 4-х - 5-ти слоев ткани: верхний из неплотной ткани, нижний и</w:t>
      </w:r>
      <w:r w:rsidR="00D9394E" w:rsidRPr="002C3BD5">
        <w:rPr>
          <w:rFonts w:ascii="Times New Roman" w:hAnsi="Times New Roman"/>
          <w:sz w:val="32"/>
          <w:szCs w:val="32"/>
        </w:rPr>
        <w:t>з</w:t>
      </w:r>
      <w:r w:rsidRPr="002C3BD5">
        <w:rPr>
          <w:rFonts w:ascii="Times New Roman" w:hAnsi="Times New Roman"/>
          <w:sz w:val="32"/>
          <w:szCs w:val="32"/>
        </w:rPr>
        <w:t xml:space="preserve"> плотной ткани (сатин, бязь). Крепление маски обеспечивает плотное прилегание ее к лицу. ПТМ-1 хранится в специальном мешочке и может повторно использоваться после дезактивации показаны на рис. 15, 16, 17.</w:t>
      </w:r>
    </w:p>
    <w:p w:rsidR="003768A0" w:rsidRPr="002C3BD5" w:rsidRDefault="003768A0" w:rsidP="00EE1E66">
      <w:pPr>
        <w:shd w:val="clear" w:color="auto" w:fill="FFFFFF"/>
        <w:spacing w:after="0" w:line="240" w:lineRule="auto"/>
        <w:ind w:left="3545" w:firstLine="709"/>
        <w:jc w:val="both"/>
        <w:outlineLvl w:val="0"/>
        <w:rPr>
          <w:rFonts w:ascii="Times New Roman" w:hAnsi="Times New Roman"/>
          <w:sz w:val="32"/>
          <w:szCs w:val="32"/>
        </w:rPr>
      </w:pPr>
    </w:p>
    <w:p w:rsidR="003768A0" w:rsidRPr="002C3BD5" w:rsidRDefault="00223261" w:rsidP="00875721">
      <w:pPr>
        <w:shd w:val="clear" w:color="auto" w:fill="FFFFFF"/>
        <w:spacing w:after="0" w:line="240" w:lineRule="auto"/>
        <w:ind w:left="2552"/>
        <w:jc w:val="both"/>
        <w:outlineLvl w:val="0"/>
        <w:rPr>
          <w:rFonts w:ascii="Times New Roman" w:hAnsi="Times New Roman"/>
          <w:sz w:val="32"/>
          <w:szCs w:val="32"/>
        </w:rPr>
      </w:pPr>
      <w:r w:rsidRPr="002C3BD5">
        <w:rPr>
          <w:rFonts w:ascii="Times New Roman" w:hAnsi="Times New Roman"/>
          <w:noProof/>
          <w:sz w:val="32"/>
          <w:szCs w:val="32"/>
          <w:lang w:eastAsia="ru-RU"/>
        </w:rPr>
        <w:pict>
          <v:shape id="_x0000_s1049" type="#_x0000_t11" style="position:absolute;left:0;text-align:left;margin-left:7.95pt;margin-top:4.65pt;width:64.95pt;height:44.6pt;z-index:17"/>
        </w:pict>
      </w:r>
      <w:r w:rsidR="003768A0" w:rsidRPr="002C3BD5">
        <w:rPr>
          <w:rFonts w:ascii="Times New Roman" w:hAnsi="Times New Roman"/>
          <w:sz w:val="32"/>
          <w:szCs w:val="32"/>
        </w:rPr>
        <w:t>Временно, но достаточно надежно может обеспечить защиту органов дыхания, от РП, вредных аэрозолей, особенно при отсутствии специальных средств защиты. Может временно защитить от хлора и аммиака</w:t>
      </w:r>
    </w:p>
    <w:p w:rsidR="00875721" w:rsidRPr="002C3BD5" w:rsidRDefault="00875721" w:rsidP="00EE1E66">
      <w:pPr>
        <w:shd w:val="clear" w:color="auto" w:fill="FFFFFF"/>
        <w:spacing w:after="0" w:line="240" w:lineRule="auto"/>
        <w:ind w:left="3545" w:firstLine="709"/>
        <w:jc w:val="both"/>
        <w:outlineLvl w:val="0"/>
        <w:rPr>
          <w:rFonts w:ascii="Times New Roman" w:hAnsi="Times New Roman"/>
          <w:sz w:val="32"/>
          <w:szCs w:val="32"/>
        </w:rPr>
      </w:pPr>
    </w:p>
    <w:p w:rsidR="003768A0" w:rsidRPr="002C3BD5" w:rsidRDefault="00223261" w:rsidP="00875721">
      <w:pPr>
        <w:shd w:val="clear" w:color="auto" w:fill="FFFFFF"/>
        <w:tabs>
          <w:tab w:val="left" w:pos="2552"/>
        </w:tabs>
        <w:spacing w:after="0" w:line="240" w:lineRule="auto"/>
        <w:ind w:left="2552"/>
        <w:jc w:val="both"/>
        <w:outlineLvl w:val="0"/>
        <w:rPr>
          <w:rFonts w:ascii="Times New Roman" w:hAnsi="Times New Roman"/>
          <w:sz w:val="32"/>
          <w:szCs w:val="32"/>
        </w:rPr>
      </w:pPr>
      <w:r w:rsidRPr="002C3BD5">
        <w:rPr>
          <w:rFonts w:ascii="Times New Roman" w:hAnsi="Times New Roman"/>
          <w:noProof/>
          <w:sz w:val="32"/>
          <w:szCs w:val="32"/>
          <w:lang w:eastAsia="ru-RU"/>
        </w:rPr>
        <w:pict>
          <v:rect id="_x0000_s1050" style="position:absolute;left:0;text-align:left;margin-left:15.8pt;margin-top:21.85pt;width:57.1pt;height:15.7pt;z-index:18"/>
        </w:pict>
      </w:r>
      <w:r w:rsidR="003768A0" w:rsidRPr="002C3BD5">
        <w:rPr>
          <w:rFonts w:ascii="Times New Roman" w:hAnsi="Times New Roman"/>
          <w:sz w:val="32"/>
          <w:szCs w:val="32"/>
        </w:rPr>
        <w:t>Недостатки. Носят вспомогательный характер, могут использоваться лишь кратковременно, не защищают от высоких концентраций СДЯВ.</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p>
    <w:p w:rsidR="003768A0" w:rsidRPr="002C3BD5" w:rsidRDefault="003768A0" w:rsidP="00875721">
      <w:pPr>
        <w:shd w:val="clear" w:color="auto" w:fill="FFFFFF"/>
        <w:spacing w:after="0" w:line="240" w:lineRule="auto"/>
        <w:ind w:firstLine="567"/>
        <w:jc w:val="both"/>
        <w:outlineLvl w:val="0"/>
        <w:rPr>
          <w:rFonts w:ascii="Times New Roman" w:hAnsi="Times New Roman"/>
          <w:b/>
          <w:bCs/>
          <w:sz w:val="32"/>
          <w:szCs w:val="32"/>
        </w:rPr>
      </w:pPr>
      <w:r w:rsidRPr="002C3BD5">
        <w:rPr>
          <w:rFonts w:ascii="Times New Roman" w:hAnsi="Times New Roman"/>
          <w:b/>
          <w:bCs/>
          <w:sz w:val="32"/>
          <w:szCs w:val="32"/>
        </w:rPr>
        <w:t>Средства защиты кожи</w:t>
      </w:r>
    </w:p>
    <w:p w:rsidR="003768A0" w:rsidRPr="002C3BD5" w:rsidRDefault="00D9394E"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w:t>
      </w:r>
      <w:r w:rsidR="003768A0" w:rsidRPr="002C3BD5">
        <w:rPr>
          <w:rFonts w:ascii="Times New Roman" w:hAnsi="Times New Roman"/>
          <w:sz w:val="32"/>
          <w:szCs w:val="32"/>
        </w:rPr>
        <w:t>о принципу защитного действия, как и средства защиты дыхания, средства защиты кожи бывают изолирующими или фильтрующими.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Изолирующие средства защиты кожи изготавливают из прорезиненной ткани и применяют при длительном нахождении людей на зараженной территории, при выполнении дегазационных и дезинфекционных работ в очагах поражения и зонах заражения. К изолирующим средствам защиты относятся: </w:t>
      </w:r>
      <w:r w:rsidRPr="002C3BD5">
        <w:rPr>
          <w:rFonts w:ascii="Times New Roman" w:hAnsi="Times New Roman"/>
          <w:sz w:val="32"/>
          <w:szCs w:val="32"/>
        </w:rPr>
        <w:lastRenderedPageBreak/>
        <w:t>легкий защитный костюм Л-1. защитный комбинезон и общевойсковой защитный комплект (ОЗК).</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Предназначены для защиты бойцов газоспасательных отрядов, аварийно-спасательных формирований и войск ГО при выполнении (работ в условиях воздействия высоких концентраций газообразных СДЯВ, азотной и серной кислот, а также жидкого аммиак</w:t>
      </w:r>
      <w:r w:rsidR="00D9394E" w:rsidRPr="002C3BD5">
        <w:rPr>
          <w:rFonts w:ascii="Times New Roman" w:hAnsi="Times New Roman"/>
          <w:sz w:val="32"/>
          <w:szCs w:val="32"/>
        </w:rPr>
        <w:t>а</w:t>
      </w:r>
      <w:r w:rsidRPr="002C3BD5">
        <w:rPr>
          <w:rFonts w:ascii="Times New Roman" w:hAnsi="Times New Roman"/>
          <w:sz w:val="32"/>
          <w:szCs w:val="32"/>
        </w:rPr>
        <w:t>.</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В   комплект  изолирующий   химический  </w:t>
      </w:r>
      <w:r w:rsidR="00D9394E" w:rsidRPr="002C3BD5">
        <w:rPr>
          <w:rFonts w:ascii="Times New Roman" w:hAnsi="Times New Roman"/>
          <w:sz w:val="32"/>
          <w:szCs w:val="32"/>
        </w:rPr>
        <w:t xml:space="preserve"> КИХ  -  4.5   входя</w:t>
      </w:r>
      <w:r w:rsidRPr="002C3BD5">
        <w:rPr>
          <w:rFonts w:ascii="Times New Roman" w:hAnsi="Times New Roman"/>
          <w:sz w:val="32"/>
          <w:szCs w:val="32"/>
        </w:rPr>
        <w:t>т за</w:t>
      </w:r>
      <w:r w:rsidRPr="002C3BD5">
        <w:rPr>
          <w:rFonts w:ascii="Times New Roman" w:hAnsi="Times New Roman"/>
          <w:smallCaps/>
          <w:sz w:val="32"/>
          <w:szCs w:val="32"/>
        </w:rPr>
        <w:t xml:space="preserve">щитный </w:t>
      </w:r>
      <w:r w:rsidRPr="002C3BD5">
        <w:rPr>
          <w:rFonts w:ascii="Times New Roman" w:hAnsi="Times New Roman"/>
          <w:sz w:val="32"/>
          <w:szCs w:val="32"/>
        </w:rPr>
        <w:t>костюм, резиновые и хлопчатобумажные перчатки. Для надевания и сн</w:t>
      </w:r>
      <w:r w:rsidR="00D9394E" w:rsidRPr="002C3BD5">
        <w:rPr>
          <w:rFonts w:ascii="Times New Roman" w:hAnsi="Times New Roman"/>
          <w:sz w:val="32"/>
          <w:szCs w:val="32"/>
        </w:rPr>
        <w:t xml:space="preserve">ятия </w:t>
      </w:r>
      <w:r w:rsidRPr="002C3BD5">
        <w:rPr>
          <w:rFonts w:ascii="Times New Roman" w:hAnsi="Times New Roman"/>
          <w:sz w:val="32"/>
          <w:szCs w:val="32"/>
        </w:rPr>
        <w:t xml:space="preserve"> костюма на спинке комбинезона и</w:t>
      </w:r>
      <w:r w:rsidR="00D9394E" w:rsidRPr="002C3BD5">
        <w:rPr>
          <w:rFonts w:ascii="Times New Roman" w:hAnsi="Times New Roman"/>
          <w:sz w:val="32"/>
          <w:szCs w:val="32"/>
        </w:rPr>
        <w:t xml:space="preserve">меется герметизирующийся </w:t>
      </w:r>
      <w:r w:rsidRPr="002C3BD5">
        <w:rPr>
          <w:rFonts w:ascii="Times New Roman" w:hAnsi="Times New Roman"/>
          <w:sz w:val="32"/>
          <w:szCs w:val="32"/>
        </w:rPr>
        <w:t>закручиванием</w:t>
      </w:r>
      <w:r w:rsidR="00D9394E" w:rsidRPr="002C3BD5">
        <w:rPr>
          <w:rFonts w:ascii="Times New Roman" w:hAnsi="Times New Roman"/>
          <w:sz w:val="32"/>
          <w:szCs w:val="32"/>
        </w:rPr>
        <w:t xml:space="preserve"> костюмной ткани. </w:t>
      </w:r>
      <w:r w:rsidRPr="002C3BD5">
        <w:rPr>
          <w:rFonts w:ascii="Times New Roman" w:hAnsi="Times New Roman"/>
          <w:sz w:val="32"/>
          <w:szCs w:val="32"/>
        </w:rPr>
        <w:t>Герметизация швов костюма осуществляется с лицевой стороны путем использования проклеенной ленты. КИХ-4,5 используется в сочетании с одной из дыхательных систем типа АСВ-2, КИП-8, которая размещается в под костюмном пространстве. Выдыхаемый воздух попадает под костюм и через клапан сброса избыточного давления сбрасывается в атмосферу. КИХ-4,5 надевается поверх обычной одежды. После использования комплект подвергается дегазации. Изготавливается трех размеров 49,53,57.</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Состоит из рубахи с капюшоном, брюк с чулками, двупалых перчаток, и подшлемника. Размеры Л-1 аналогичны размерам КИХ. Масса Л-1 3 килограмма. Л-1 обычно используется при ведении радиационной, химическ</w:t>
      </w:r>
      <w:r w:rsidR="00D9394E" w:rsidRPr="002C3BD5">
        <w:rPr>
          <w:rFonts w:ascii="Times New Roman" w:hAnsi="Times New Roman"/>
          <w:sz w:val="32"/>
          <w:szCs w:val="32"/>
        </w:rPr>
        <w:t>ой и бактериологической разведок</w:t>
      </w:r>
      <w:r w:rsidRPr="002C3BD5">
        <w:rPr>
          <w:rFonts w:ascii="Times New Roman" w:hAnsi="Times New Roman"/>
          <w:sz w:val="32"/>
          <w:szCs w:val="32"/>
        </w:rPr>
        <w:t>.</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Состоит из рубахи с капюшоном, брюк, чулок, перчаток. Размеры ОЗК аналогичны размерам КИХ. Масса 5 килограмма. Обычно используется при ведении радиационной химической и бактериологической разведки, а также для защиты личного состава в условиях химической и бактериологической атаки.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Защита кожных покровов человека от воздействия отравляющих веществ, находящихся в парообразном со</w:t>
      </w:r>
      <w:r w:rsidR="00D9394E" w:rsidRPr="002C3BD5">
        <w:rPr>
          <w:rFonts w:ascii="Times New Roman" w:hAnsi="Times New Roman"/>
          <w:sz w:val="32"/>
          <w:szCs w:val="32"/>
        </w:rPr>
        <w:t xml:space="preserve">стоянии. Комплект обеспечивает </w:t>
      </w:r>
      <w:r w:rsidRPr="002C3BD5">
        <w:rPr>
          <w:rFonts w:ascii="Times New Roman" w:hAnsi="Times New Roman"/>
          <w:sz w:val="32"/>
          <w:szCs w:val="32"/>
        </w:rPr>
        <w:t>защиту от радиоактивной пыл</w:t>
      </w:r>
      <w:r w:rsidR="00D9394E" w:rsidRPr="002C3BD5">
        <w:rPr>
          <w:rFonts w:ascii="Times New Roman" w:hAnsi="Times New Roman"/>
          <w:sz w:val="32"/>
          <w:szCs w:val="32"/>
        </w:rPr>
        <w:t>и</w:t>
      </w:r>
      <w:r w:rsidRPr="002C3BD5">
        <w:rPr>
          <w:rFonts w:ascii="Times New Roman" w:hAnsi="Times New Roman"/>
          <w:sz w:val="32"/>
          <w:szCs w:val="32"/>
        </w:rPr>
        <w:t xml:space="preserve"> и бактериальных   средств, находящихся   в   аэрозольном состоянии.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ЗФО-53 состоит из хлопчатобумажного комбинезона, нательного белья, подшлемника и двух пар портянок. Используется в комплекте с фильтрующим.</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lastRenderedPageBreak/>
        <w:t>Защита кожных покровов человека от воздействия различных СДЯВ, находящихся в паро-капельном состоянии.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Он состоит из куртки с капюшоном и брюк, двухслойный; верхний слой изготавливается из хлопколавсановой ткани с кислотозащитной пропиткой, внутренний слой из хлопчатобумажной ткани с химзащитной пропиткой, связывающей пары действующего вещества. В состав комплекта входит: бельевой слой из бязи, перчатки комбинированные, ботинки резинотекстильные. Конструкция комплекта исключает попадание паров СДЯВ на кожные покровы.</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К простейшим средствам защиты кожи относят одежду и обувь из грубой ткани. Они защищают от радиоактивной пыли и бактериальных средств, а также могут защитить, в течение небольшого времени от СДЯВ и ОВ.</w:t>
      </w:r>
    </w:p>
    <w:p w:rsidR="003768A0" w:rsidRPr="002C3BD5" w:rsidRDefault="003768A0" w:rsidP="00EE1E66">
      <w:pPr>
        <w:shd w:val="clear" w:color="auto" w:fill="FFFFFF"/>
        <w:spacing w:after="0" w:line="240" w:lineRule="auto"/>
        <w:ind w:left="2836" w:firstLine="709"/>
        <w:jc w:val="both"/>
        <w:outlineLvl w:val="0"/>
        <w:rPr>
          <w:rFonts w:ascii="Times New Roman" w:hAnsi="Times New Roman"/>
          <w:sz w:val="32"/>
          <w:szCs w:val="32"/>
        </w:rPr>
      </w:pPr>
    </w:p>
    <w:p w:rsidR="003768A0" w:rsidRPr="002C3BD5" w:rsidRDefault="00223261" w:rsidP="004E754C">
      <w:pPr>
        <w:shd w:val="clear" w:color="auto" w:fill="FFFFFF"/>
        <w:spacing w:after="0" w:line="240" w:lineRule="auto"/>
        <w:ind w:left="2268" w:firstLine="851"/>
        <w:jc w:val="both"/>
        <w:outlineLvl w:val="0"/>
        <w:rPr>
          <w:rFonts w:ascii="Times New Roman" w:hAnsi="Times New Roman"/>
          <w:sz w:val="32"/>
          <w:szCs w:val="32"/>
        </w:rPr>
      </w:pPr>
      <w:r w:rsidRPr="002C3BD5">
        <w:rPr>
          <w:rFonts w:ascii="Times New Roman" w:hAnsi="Times New Roman"/>
          <w:noProof/>
          <w:sz w:val="32"/>
          <w:szCs w:val="32"/>
          <w:lang w:eastAsia="ru-RU"/>
        </w:rPr>
        <w:pict>
          <v:shape id="_x0000_s1051" type="#_x0000_t11" style="position:absolute;left:0;text-align:left;margin-left:22.15pt;margin-top:5.45pt;width:64.95pt;height:44.6pt;z-index:20"/>
        </w:pict>
      </w:r>
      <w:r w:rsidR="003768A0" w:rsidRPr="002C3BD5">
        <w:rPr>
          <w:rFonts w:ascii="Times New Roman" w:hAnsi="Times New Roman"/>
          <w:sz w:val="32"/>
          <w:szCs w:val="32"/>
        </w:rPr>
        <w:t>При отсутствии промышленных образцов средств защиты, а также в экстренных ситуациях могут оказаться очень полезными. Не голышом же по зараженной местности ходить.</w:t>
      </w:r>
    </w:p>
    <w:p w:rsidR="00875721" w:rsidRPr="002C3BD5" w:rsidRDefault="00875721" w:rsidP="00EE1E66">
      <w:pPr>
        <w:shd w:val="clear" w:color="auto" w:fill="FFFFFF"/>
        <w:spacing w:after="0" w:line="240" w:lineRule="auto"/>
        <w:ind w:left="2836" w:firstLine="709"/>
        <w:jc w:val="both"/>
        <w:outlineLvl w:val="0"/>
        <w:rPr>
          <w:rFonts w:ascii="Times New Roman" w:hAnsi="Times New Roman"/>
          <w:sz w:val="32"/>
          <w:szCs w:val="32"/>
        </w:rPr>
      </w:pPr>
    </w:p>
    <w:p w:rsidR="003768A0" w:rsidRPr="002C3BD5" w:rsidRDefault="00223261" w:rsidP="004E754C">
      <w:pPr>
        <w:shd w:val="clear" w:color="auto" w:fill="FFFFFF"/>
        <w:spacing w:after="0" w:line="240" w:lineRule="auto"/>
        <w:ind w:left="2268" w:firstLine="851"/>
        <w:jc w:val="both"/>
        <w:outlineLvl w:val="0"/>
        <w:rPr>
          <w:rFonts w:ascii="Times New Roman" w:hAnsi="Times New Roman"/>
          <w:sz w:val="32"/>
          <w:szCs w:val="32"/>
        </w:rPr>
      </w:pPr>
      <w:r w:rsidRPr="002C3BD5">
        <w:rPr>
          <w:rFonts w:ascii="Times New Roman" w:hAnsi="Times New Roman"/>
          <w:noProof/>
          <w:sz w:val="32"/>
          <w:szCs w:val="32"/>
          <w:lang w:eastAsia="ru-RU"/>
        </w:rPr>
        <w:pict>
          <v:rect id="_x0000_s1052" style="position:absolute;left:0;text-align:left;margin-left:30pt;margin-top:1.05pt;width:57.1pt;height:25.5pt;z-index:19"/>
        </w:pict>
      </w:r>
      <w:r w:rsidR="003768A0" w:rsidRPr="002C3BD5">
        <w:rPr>
          <w:rFonts w:ascii="Times New Roman" w:hAnsi="Times New Roman"/>
          <w:sz w:val="32"/>
          <w:szCs w:val="32"/>
        </w:rPr>
        <w:t>Носят вспомогательный характер, могут использоваться лишь кратковременно, не защищают от высоких концентраций СДЯВ.</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p>
    <w:p w:rsidR="003768A0" w:rsidRPr="002C3BD5" w:rsidRDefault="00D9394E" w:rsidP="00875721">
      <w:pPr>
        <w:shd w:val="clear" w:color="auto" w:fill="FFFFFF"/>
        <w:spacing w:after="0" w:line="240" w:lineRule="auto"/>
        <w:ind w:firstLine="567"/>
        <w:jc w:val="both"/>
        <w:outlineLvl w:val="0"/>
        <w:rPr>
          <w:rFonts w:ascii="Times New Roman" w:hAnsi="Times New Roman"/>
          <w:b/>
          <w:sz w:val="32"/>
          <w:szCs w:val="32"/>
        </w:rPr>
      </w:pPr>
      <w:r w:rsidRPr="002C3BD5">
        <w:rPr>
          <w:rFonts w:ascii="Times New Roman" w:hAnsi="Times New Roman"/>
          <w:b/>
          <w:bCs/>
          <w:sz w:val="32"/>
          <w:szCs w:val="32"/>
        </w:rPr>
        <w:t>14</w:t>
      </w:r>
      <w:r w:rsidR="00875721" w:rsidRPr="002C3BD5">
        <w:rPr>
          <w:rFonts w:ascii="Times New Roman" w:hAnsi="Times New Roman"/>
          <w:b/>
          <w:bCs/>
          <w:sz w:val="32"/>
          <w:szCs w:val="32"/>
        </w:rPr>
        <w:t>.5</w:t>
      </w:r>
      <w:r w:rsidR="003768A0" w:rsidRPr="002C3BD5">
        <w:rPr>
          <w:rFonts w:ascii="Times New Roman" w:hAnsi="Times New Roman"/>
          <w:b/>
          <w:bCs/>
          <w:sz w:val="32"/>
          <w:szCs w:val="32"/>
        </w:rPr>
        <w:t xml:space="preserve"> Эвакуация населения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Рассредоточение и эвакуация населения - один из способов защиты населения от оружия массового поражения. Под рассредоточением понимают организованный вывод из городов и других населённых пунктов и размещение в загородной зоне свободной от работы смены рабочих и служащих объектов, продолжающих работу в военн</w:t>
      </w:r>
      <w:r w:rsidR="00D9394E" w:rsidRPr="002C3BD5">
        <w:rPr>
          <w:rFonts w:ascii="Times New Roman" w:hAnsi="Times New Roman"/>
          <w:sz w:val="32"/>
          <w:szCs w:val="32"/>
        </w:rPr>
        <w:t>ое время. К категории рассредота</w:t>
      </w:r>
      <w:r w:rsidRPr="002C3BD5">
        <w:rPr>
          <w:rFonts w:ascii="Times New Roman" w:hAnsi="Times New Roman"/>
          <w:sz w:val="32"/>
          <w:szCs w:val="32"/>
        </w:rPr>
        <w:t>чиваемых относится также персонал объектов, обеспечивающий жизнедеятельность города (например, работники коммунального хозяйства). Рабочие и служащие, от</w:t>
      </w:r>
      <w:r w:rsidR="00D9394E" w:rsidRPr="002C3BD5">
        <w:rPr>
          <w:rFonts w:ascii="Times New Roman" w:hAnsi="Times New Roman"/>
          <w:sz w:val="32"/>
          <w:szCs w:val="32"/>
        </w:rPr>
        <w:t>несённые к -категории рассредота</w:t>
      </w:r>
      <w:r w:rsidRPr="002C3BD5">
        <w:rPr>
          <w:rFonts w:ascii="Times New Roman" w:hAnsi="Times New Roman"/>
          <w:sz w:val="32"/>
          <w:szCs w:val="32"/>
        </w:rPr>
        <w:t>чиваемых, п</w:t>
      </w:r>
      <w:r w:rsidR="00D9394E" w:rsidRPr="002C3BD5">
        <w:rPr>
          <w:rFonts w:ascii="Times New Roman" w:hAnsi="Times New Roman"/>
          <w:sz w:val="32"/>
          <w:szCs w:val="32"/>
        </w:rPr>
        <w:t>осле вывоза и расселения их в заго</w:t>
      </w:r>
      <w:r w:rsidRPr="002C3BD5">
        <w:rPr>
          <w:rFonts w:ascii="Times New Roman" w:hAnsi="Times New Roman"/>
          <w:sz w:val="32"/>
          <w:szCs w:val="32"/>
        </w:rPr>
        <w:t>родной зоне посменно выезжают в город для работы на своих предприятиях, а по окончании работы возвращаются в загородную зону на отдых.</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lastRenderedPageBreak/>
        <w:t xml:space="preserve">Эвакуация представляет собой организованный вывоз или вывод из городов и других населённых пунктов и размещение в </w:t>
      </w:r>
      <w:r w:rsidR="008B63EB" w:rsidRPr="002C3BD5">
        <w:rPr>
          <w:rFonts w:ascii="Times New Roman" w:hAnsi="Times New Roman"/>
          <w:sz w:val="32"/>
          <w:szCs w:val="32"/>
        </w:rPr>
        <w:t>за</w:t>
      </w:r>
      <w:r w:rsidRPr="002C3BD5">
        <w:rPr>
          <w:rFonts w:ascii="Times New Roman" w:hAnsi="Times New Roman"/>
          <w:sz w:val="32"/>
          <w:szCs w:val="32"/>
        </w:rPr>
        <w:t>городной зоне остального населения, а также вывоз или вывод населения из зон возможного затопления. В отличие от (рассредоточенных эвакуируемые постоянно проживают в загородной зоне до особого распоряжения.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Загородная зона представляет собой территорию, расположенную   за   пределами   зон   возможных   разрушений   в городах. Каждому предприятию, учреждению, учебному заведению города, из которого планируется рассредоточение и эвакуация, в загородной зоне назначается район размещения населения, который</w:t>
      </w:r>
      <w:r w:rsidR="008B63EB" w:rsidRPr="002C3BD5">
        <w:rPr>
          <w:rFonts w:ascii="Times New Roman" w:hAnsi="Times New Roman"/>
          <w:sz w:val="32"/>
          <w:szCs w:val="32"/>
        </w:rPr>
        <w:t xml:space="preserve"> в</w:t>
      </w:r>
      <w:r w:rsidRPr="002C3BD5">
        <w:rPr>
          <w:rFonts w:ascii="Times New Roman" w:hAnsi="Times New Roman"/>
          <w:sz w:val="32"/>
          <w:szCs w:val="32"/>
        </w:rPr>
        <w:t xml:space="preserve"> зависимости от количества рабочих, служащих и членов их семей может   включать   один   или   несколько   расположенных   рядом населённых пунктов.</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Районы расс</w:t>
      </w:r>
      <w:r w:rsidR="008B63EB" w:rsidRPr="002C3BD5">
        <w:rPr>
          <w:rFonts w:ascii="Times New Roman" w:hAnsi="Times New Roman"/>
          <w:sz w:val="32"/>
          <w:szCs w:val="32"/>
        </w:rPr>
        <w:t>еления рассредота</w:t>
      </w:r>
      <w:r w:rsidRPr="002C3BD5">
        <w:rPr>
          <w:rFonts w:ascii="Times New Roman" w:hAnsi="Times New Roman"/>
          <w:sz w:val="32"/>
          <w:szCs w:val="32"/>
        </w:rPr>
        <w:t>чиваемых рабочих и служащих в загородной зоне должны находиться на таком удалении от города, которое обеспечивало бы их безопасность, а на переезд людей для работы в город и их обратное возвращение в загородную зону для отдыха затрачивалось бы минимальное время.</w:t>
      </w:r>
    </w:p>
    <w:p w:rsidR="003768A0" w:rsidRPr="002C3BD5" w:rsidRDefault="008B63EB"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Районы расселения рассредота</w:t>
      </w:r>
      <w:r w:rsidR="003768A0" w:rsidRPr="002C3BD5">
        <w:rPr>
          <w:rFonts w:ascii="Times New Roman" w:hAnsi="Times New Roman"/>
          <w:sz w:val="32"/>
          <w:szCs w:val="32"/>
        </w:rPr>
        <w:t>чиваемых целесообразно также располагать вблизи железнодорожных станций и автомобильно-дорожных магистралей.</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Расселяют рабочих и служащих и членов их семей с соблюдением производственного принципа. При этом сохраняется целостность предприятия, облегчается отправка рабочих смен в город на работу и обеспечение людей питанием, медицинским обслуживанием.</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Рабочих и служащих объекта, переносящего свою производственную деятельность в загородную зону, размещают вблизи имеющихся или вновь создаваемых производственных баз за районами размещения рабочих служащих предприятий, продолжающих работать в городе. Эвакуированное население, не связанное с производством и не явл</w:t>
      </w:r>
      <w:r w:rsidR="008B63EB" w:rsidRPr="002C3BD5">
        <w:rPr>
          <w:rFonts w:ascii="Times New Roman" w:hAnsi="Times New Roman"/>
          <w:sz w:val="32"/>
          <w:szCs w:val="32"/>
        </w:rPr>
        <w:t>яющееся членами семей рассредота</w:t>
      </w:r>
      <w:r w:rsidRPr="002C3BD5">
        <w:rPr>
          <w:rFonts w:ascii="Times New Roman" w:hAnsi="Times New Roman"/>
          <w:sz w:val="32"/>
          <w:szCs w:val="32"/>
        </w:rPr>
        <w:t>чиваемых рабочих и служащих размещают в более отдалённых районах загородной зоны, а население, эвакуированное из зон возможного затопления в населённых пунктах, находящихся вблизи этих зон.</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lastRenderedPageBreak/>
        <w:t>Эвакуация широко применялась в Великую Отечественную войну. Однако эти эвакуационные мероприятия принципиально отличаются от эвакуационных мероприятий, намечаемых на случай войны в современных условиях; во время Великой Отечественной войны, например, население, эвакуировалось в отдалённые районы в противоположном направлении от противника, современная эвакуация предусматривает вывод и вывоз населения из наиболее вероятных объектов ядерного нападения противника в безопасные зоны во всех направлениях от городов.</w:t>
      </w:r>
    </w:p>
    <w:p w:rsidR="003768A0" w:rsidRPr="002C3BD5" w:rsidRDefault="003768A0" w:rsidP="00EE1E66">
      <w:pPr>
        <w:shd w:val="clear" w:color="auto" w:fill="FFFFFF"/>
        <w:tabs>
          <w:tab w:val="left" w:pos="6470"/>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Рассредоточение и эвакуация во много раз снижают плотность</w:t>
      </w:r>
      <w:r w:rsidRPr="002C3BD5">
        <w:rPr>
          <w:rFonts w:ascii="Times New Roman" w:hAnsi="Times New Roman"/>
          <w:sz w:val="32"/>
          <w:szCs w:val="32"/>
        </w:rPr>
        <w:br/>
        <w:t>населения городов, а, следовательно, и потери населения могут</w:t>
      </w:r>
      <w:r w:rsidRPr="002C3BD5">
        <w:rPr>
          <w:rFonts w:ascii="Times New Roman" w:hAnsi="Times New Roman"/>
          <w:sz w:val="32"/>
          <w:szCs w:val="32"/>
        </w:rPr>
        <w:br/>
        <w:t>быть значительно уменьшены.</w:t>
      </w:r>
      <w:r w:rsidRPr="002C3BD5">
        <w:rPr>
          <w:rFonts w:ascii="Times New Roman" w:hAnsi="Times New Roman"/>
          <w:sz w:val="32"/>
          <w:szCs w:val="32"/>
        </w:rPr>
        <w:tab/>
      </w:r>
    </w:p>
    <w:p w:rsidR="003768A0" w:rsidRPr="002C3BD5" w:rsidRDefault="003768A0" w:rsidP="00EE1E66">
      <w:pPr>
        <w:shd w:val="clear" w:color="auto" w:fill="FFFFFF"/>
        <w:tabs>
          <w:tab w:val="left" w:pos="6485"/>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Организация и проведение рассредоточения и эвакуации.</w:t>
      </w:r>
      <w:r w:rsidRPr="002C3BD5">
        <w:rPr>
          <w:rFonts w:ascii="Times New Roman" w:hAnsi="Times New Roman"/>
          <w:sz w:val="32"/>
          <w:szCs w:val="32"/>
        </w:rPr>
        <w:tab/>
      </w:r>
    </w:p>
    <w:p w:rsidR="003768A0" w:rsidRPr="002C3BD5" w:rsidRDefault="008B63EB"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Рассредота</w:t>
      </w:r>
      <w:r w:rsidR="003768A0" w:rsidRPr="002C3BD5">
        <w:rPr>
          <w:rFonts w:ascii="Times New Roman" w:hAnsi="Times New Roman"/>
          <w:sz w:val="32"/>
          <w:szCs w:val="32"/>
        </w:rPr>
        <w:t>чение и эвакуация рабочих, служащих и членов их семей организуется и проводится по производственному принципу то есть по линии объектов, а эвакуация населения, не связанного с производством, - по территориальному принципу - по месту жительства. Дети обычно эвакуируются вместе с родителями, но не исключается   возможность   вывоза   их   со   школами и детскими садами.</w:t>
      </w:r>
    </w:p>
    <w:p w:rsidR="003768A0" w:rsidRPr="002C3BD5" w:rsidRDefault="003768A0" w:rsidP="00EE1E66">
      <w:pPr>
        <w:shd w:val="clear" w:color="auto" w:fill="FFFFFF"/>
        <w:tabs>
          <w:tab w:val="left" w:pos="2707"/>
          <w:tab w:val="left" w:pos="4574"/>
          <w:tab w:val="left" w:pos="5242"/>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Непосредственной организацией и проведением</w:t>
      </w:r>
      <w:r w:rsidRPr="002C3BD5">
        <w:rPr>
          <w:rFonts w:ascii="Times New Roman" w:hAnsi="Times New Roman"/>
          <w:sz w:val="32"/>
          <w:szCs w:val="32"/>
        </w:rPr>
        <w:tab/>
        <w:t xml:space="preserve"> эвакуационных мероприятий занимаются начальники и штабы гражданской обороны объекта, и эвакуационные комиссии, создаваемые в городах, городских районах. Рассредоточение и эвакуацию организуют и проводят после получения распоряжений об их поведении.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Для проведения рассредоточения и эвакуации используются все виды общественного транспорта, не занятого военными и неотложными производственными и хозяйственными перевозками, а также транспорт индивидуального пользования.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Для вывоза населения железнодорожным и водным транспортом используются пассажирские железнодорожные составы и пассажирские теплоходы, а при их недостатке и товарные вагоны, грузовые суда и баржи, предусматривается более уплотнённая загрузка вагонов и судов, а также увеличение длины поездов.</w:t>
      </w:r>
    </w:p>
    <w:p w:rsidR="003768A0" w:rsidRPr="002C3BD5" w:rsidRDefault="008B63EB"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lastRenderedPageBreak/>
        <w:t>Вывоз рассредота</w:t>
      </w:r>
      <w:r w:rsidR="003768A0" w:rsidRPr="002C3BD5">
        <w:rPr>
          <w:rFonts w:ascii="Times New Roman" w:hAnsi="Times New Roman"/>
          <w:sz w:val="32"/>
          <w:szCs w:val="32"/>
        </w:rPr>
        <w:t>чиваемого и эвакуируемого населения автотранспортом обычно планируется на небольшие расстояния. Для этого используются автобусы и приспособленные для перевозки людей грузовые автомобили. Определённая часть населения, особенно подлежа</w:t>
      </w:r>
      <w:r w:rsidRPr="002C3BD5">
        <w:rPr>
          <w:rFonts w:ascii="Times New Roman" w:hAnsi="Times New Roman"/>
          <w:sz w:val="32"/>
          <w:szCs w:val="32"/>
        </w:rPr>
        <w:t>щая эвакуации, может выводиться п</w:t>
      </w:r>
      <w:r w:rsidR="003768A0" w:rsidRPr="002C3BD5">
        <w:rPr>
          <w:rFonts w:ascii="Times New Roman" w:hAnsi="Times New Roman"/>
          <w:sz w:val="32"/>
          <w:szCs w:val="32"/>
        </w:rPr>
        <w:t>ешим порядком. Вывод населения пешим порядком колоннами</w:t>
      </w:r>
      <w:r w:rsidRPr="002C3BD5">
        <w:rPr>
          <w:rFonts w:ascii="Times New Roman" w:hAnsi="Times New Roman"/>
          <w:sz w:val="32"/>
          <w:szCs w:val="32"/>
        </w:rPr>
        <w:t xml:space="preserve"> прходит</w:t>
      </w:r>
      <w:r w:rsidR="003768A0" w:rsidRPr="002C3BD5">
        <w:rPr>
          <w:rFonts w:ascii="Times New Roman" w:hAnsi="Times New Roman"/>
          <w:sz w:val="32"/>
          <w:szCs w:val="32"/>
        </w:rPr>
        <w:t xml:space="preserve"> по дорогам, не занятым другими</w:t>
      </w:r>
      <w:r w:rsidRPr="002C3BD5">
        <w:rPr>
          <w:rFonts w:ascii="Times New Roman" w:hAnsi="Times New Roman"/>
          <w:sz w:val="32"/>
          <w:szCs w:val="32"/>
        </w:rPr>
        <w:t xml:space="preserve"> перевозками или по обозначенным маршруто</w:t>
      </w:r>
      <w:r w:rsidR="003768A0" w:rsidRPr="002C3BD5">
        <w:rPr>
          <w:rFonts w:ascii="Times New Roman" w:hAnsi="Times New Roman"/>
          <w:sz w:val="32"/>
          <w:szCs w:val="32"/>
        </w:rPr>
        <w:t xml:space="preserve">м </w:t>
      </w:r>
      <w:r w:rsidRPr="002C3BD5">
        <w:rPr>
          <w:rFonts w:ascii="Times New Roman" w:hAnsi="Times New Roman"/>
          <w:sz w:val="32"/>
          <w:szCs w:val="32"/>
        </w:rPr>
        <w:t>путе</w:t>
      </w:r>
      <w:r w:rsidR="003768A0" w:rsidRPr="002C3BD5">
        <w:rPr>
          <w:rFonts w:ascii="Times New Roman" w:hAnsi="Times New Roman"/>
          <w:sz w:val="32"/>
          <w:szCs w:val="32"/>
        </w:rPr>
        <w:t>м.</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Для организованного движения пеших колонн разрабатывают схему   их  маршрута,   </w:t>
      </w:r>
      <w:r w:rsidR="008B63EB" w:rsidRPr="002C3BD5">
        <w:rPr>
          <w:rFonts w:ascii="Times New Roman" w:hAnsi="Times New Roman"/>
          <w:sz w:val="32"/>
          <w:szCs w:val="32"/>
        </w:rPr>
        <w:t xml:space="preserve">по которому установлен </w:t>
      </w:r>
      <w:r w:rsidRPr="002C3BD5">
        <w:rPr>
          <w:rFonts w:ascii="Times New Roman" w:hAnsi="Times New Roman"/>
          <w:sz w:val="32"/>
          <w:szCs w:val="32"/>
        </w:rPr>
        <w:t xml:space="preserve">состав колонны, маршрут движения, исходный пункт, пункты   регулирования </w:t>
      </w:r>
      <w:r w:rsidR="008B63EB" w:rsidRPr="002C3BD5">
        <w:rPr>
          <w:rFonts w:ascii="Times New Roman" w:hAnsi="Times New Roman"/>
          <w:sz w:val="32"/>
          <w:szCs w:val="32"/>
        </w:rPr>
        <w:t>движения и время их продолжения, а также</w:t>
      </w:r>
      <w:r w:rsidRPr="002C3BD5">
        <w:rPr>
          <w:rFonts w:ascii="Times New Roman" w:hAnsi="Times New Roman"/>
          <w:sz w:val="32"/>
          <w:szCs w:val="32"/>
        </w:rPr>
        <w:t xml:space="preserve"> районы и продолжительность привалов, медицинские пункты</w:t>
      </w:r>
      <w:r w:rsidR="008B63EB" w:rsidRPr="002C3BD5">
        <w:rPr>
          <w:rFonts w:ascii="Times New Roman" w:hAnsi="Times New Roman"/>
          <w:sz w:val="32"/>
          <w:szCs w:val="32"/>
        </w:rPr>
        <w:t xml:space="preserve">, </w:t>
      </w:r>
      <w:r w:rsidRPr="002C3BD5">
        <w:rPr>
          <w:rFonts w:ascii="Times New Roman" w:hAnsi="Times New Roman"/>
          <w:sz w:val="32"/>
          <w:szCs w:val="32"/>
        </w:rPr>
        <w:t xml:space="preserve">пункты обогрева; промежуточные пункты   эвакуации   (ППЭ),   порядок   и   сроки   вывода   (вывоза) </w:t>
      </w:r>
      <w:r w:rsidRPr="002C3BD5">
        <w:rPr>
          <w:rFonts w:ascii="Times New Roman" w:hAnsi="Times New Roman"/>
          <w:sz w:val="32"/>
          <w:szCs w:val="32"/>
          <w:vertAlign w:val="superscript"/>
        </w:rPr>
        <w:t>;</w:t>
      </w:r>
      <w:r w:rsidRPr="002C3BD5">
        <w:rPr>
          <w:rFonts w:ascii="Times New Roman" w:hAnsi="Times New Roman"/>
          <w:sz w:val="32"/>
          <w:szCs w:val="32"/>
        </w:rPr>
        <w:t xml:space="preserve"> колонны из этого пункта в район постоянного размещения; сигналы управления и оповещения.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При угрозе нападения противника и недостатке транспортных средств важное значение приобретают сроки эвакуации населения и пределы зон возможных разрушений. В этих случаях используют комбинированный способ, которы</w:t>
      </w:r>
      <w:r w:rsidR="008B63EB" w:rsidRPr="002C3BD5">
        <w:rPr>
          <w:rFonts w:ascii="Times New Roman" w:hAnsi="Times New Roman"/>
          <w:sz w:val="32"/>
          <w:szCs w:val="32"/>
        </w:rPr>
        <w:t>й позволяет провести эвакуацию в</w:t>
      </w:r>
      <w:r w:rsidRPr="002C3BD5">
        <w:rPr>
          <w:rFonts w:ascii="Times New Roman" w:hAnsi="Times New Roman"/>
          <w:sz w:val="32"/>
          <w:szCs w:val="32"/>
        </w:rPr>
        <w:t xml:space="preserve"> кратчайшие сроки. Существенность комбинированного способа эвакуации состоит в том, что массо</w:t>
      </w:r>
      <w:r w:rsidR="008B63EB" w:rsidRPr="002C3BD5">
        <w:rPr>
          <w:rFonts w:ascii="Times New Roman" w:hAnsi="Times New Roman"/>
          <w:sz w:val="32"/>
          <w:szCs w:val="32"/>
        </w:rPr>
        <w:t>вый вывод населения из городов п</w:t>
      </w:r>
      <w:r w:rsidRPr="002C3BD5">
        <w:rPr>
          <w:rFonts w:ascii="Times New Roman" w:hAnsi="Times New Roman"/>
          <w:sz w:val="32"/>
          <w:szCs w:val="32"/>
        </w:rPr>
        <w:t>ешим порядком сочетается с вывозом всеми видами имеющегося</w:t>
      </w:r>
      <w:r w:rsidRPr="002C3BD5">
        <w:rPr>
          <w:rFonts w:ascii="Times New Roman" w:hAnsi="Times New Roman"/>
          <w:sz w:val="32"/>
          <w:szCs w:val="32"/>
          <w:lang w:val="kk-KZ"/>
        </w:rPr>
        <w:t xml:space="preserve"> </w:t>
      </w:r>
      <w:r w:rsidRPr="002C3BD5">
        <w:rPr>
          <w:rFonts w:ascii="Times New Roman" w:hAnsi="Times New Roman"/>
          <w:sz w:val="32"/>
          <w:szCs w:val="32"/>
        </w:rPr>
        <w:t>транспорта. Этот способ является основным.</w:t>
      </w:r>
      <w:r w:rsidRPr="002C3BD5">
        <w:rPr>
          <w:rFonts w:ascii="Times New Roman" w:hAnsi="Times New Roman"/>
          <w:sz w:val="32"/>
          <w:szCs w:val="32"/>
        </w:rPr>
        <w:tab/>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Все работы по организации и проведению рассредоточения и эвакуации населения осуществляются в соответствии с планом и указаниями начальника ГО объекта. Для руководства рассредоточением и эвакуацией населения на объекте создаётся эвакуационная комиссия. А на крупных объектах, кроме того, могут создаваться также сборные эвакуационные пункты (СЭП). Приказом начальника ГО объекта создаётся администрация СЭП. Председателем объектовой эвакуационной комиссии назначается один из заместителей руководителя объекта.</w:t>
      </w:r>
    </w:p>
    <w:p w:rsidR="003768A0" w:rsidRPr="002C3BD5" w:rsidRDefault="003768A0" w:rsidP="00EE1E66">
      <w:pPr>
        <w:shd w:val="clear" w:color="auto" w:fill="FFFFFF"/>
        <w:tabs>
          <w:tab w:val="left" w:pos="6432"/>
        </w:tabs>
        <w:spacing w:after="0" w:line="240" w:lineRule="auto"/>
        <w:ind w:firstLine="567"/>
        <w:jc w:val="both"/>
        <w:outlineLvl w:val="0"/>
        <w:rPr>
          <w:rFonts w:ascii="Times New Roman" w:hAnsi="Times New Roman"/>
          <w:sz w:val="32"/>
          <w:szCs w:val="32"/>
          <w:lang w:val="kk-KZ"/>
        </w:rPr>
      </w:pPr>
      <w:r w:rsidRPr="002C3BD5">
        <w:rPr>
          <w:rFonts w:ascii="Times New Roman" w:hAnsi="Times New Roman"/>
          <w:sz w:val="32"/>
          <w:szCs w:val="32"/>
        </w:rPr>
        <w:t>Рассредоточение и эвакуация населения проводится через</w:t>
      </w:r>
      <w:r w:rsidRPr="002C3BD5">
        <w:rPr>
          <w:rFonts w:ascii="Times New Roman" w:hAnsi="Times New Roman"/>
          <w:sz w:val="32"/>
          <w:szCs w:val="32"/>
          <w:lang w:val="kk-KZ"/>
        </w:rPr>
        <w:t xml:space="preserve"> </w:t>
      </w:r>
      <w:r w:rsidRPr="002C3BD5">
        <w:rPr>
          <w:rFonts w:ascii="Times New Roman" w:hAnsi="Times New Roman"/>
          <w:sz w:val="32"/>
          <w:szCs w:val="32"/>
        </w:rPr>
        <w:t>сборные эвакуационные пункты. Под них обычно отводятся школы,</w:t>
      </w:r>
      <w:r w:rsidRPr="002C3BD5">
        <w:rPr>
          <w:rFonts w:ascii="Times New Roman" w:hAnsi="Times New Roman"/>
          <w:sz w:val="32"/>
          <w:szCs w:val="32"/>
          <w:lang w:val="kk-KZ"/>
        </w:rPr>
        <w:t xml:space="preserve"> </w:t>
      </w:r>
      <w:r w:rsidRPr="002C3BD5">
        <w:rPr>
          <w:rFonts w:ascii="Times New Roman" w:hAnsi="Times New Roman"/>
          <w:sz w:val="32"/>
          <w:szCs w:val="32"/>
        </w:rPr>
        <w:t>клубы и другие общественные здания. Предназначаются СЭП для</w:t>
      </w:r>
      <w:r w:rsidRPr="002C3BD5">
        <w:rPr>
          <w:rFonts w:ascii="Times New Roman" w:hAnsi="Times New Roman"/>
          <w:sz w:val="32"/>
          <w:szCs w:val="32"/>
          <w:lang w:val="kk-KZ"/>
        </w:rPr>
        <w:t xml:space="preserve"> </w:t>
      </w:r>
      <w:r w:rsidRPr="002C3BD5">
        <w:rPr>
          <w:rFonts w:ascii="Times New Roman" w:hAnsi="Times New Roman"/>
          <w:sz w:val="32"/>
          <w:szCs w:val="32"/>
        </w:rPr>
        <w:t>сбора, регистрации и отправки населения, эвакуируемого</w:t>
      </w:r>
      <w:r w:rsidRPr="002C3BD5">
        <w:rPr>
          <w:rFonts w:ascii="Times New Roman" w:hAnsi="Times New Roman"/>
          <w:sz w:val="32"/>
          <w:szCs w:val="32"/>
          <w:lang w:val="kk-KZ"/>
        </w:rPr>
        <w:t xml:space="preserve"> </w:t>
      </w:r>
      <w:r w:rsidR="008B63EB" w:rsidRPr="002C3BD5">
        <w:rPr>
          <w:rFonts w:ascii="Times New Roman" w:hAnsi="Times New Roman"/>
          <w:sz w:val="32"/>
          <w:szCs w:val="32"/>
        </w:rPr>
        <w:t xml:space="preserve">транспортом, на станциях, пристани, и других </w:t>
      </w:r>
      <w:r w:rsidR="008B63EB" w:rsidRPr="002C3BD5">
        <w:rPr>
          <w:rFonts w:ascii="Times New Roman" w:hAnsi="Times New Roman"/>
          <w:sz w:val="32"/>
          <w:szCs w:val="32"/>
        </w:rPr>
        <w:lastRenderedPageBreak/>
        <w:t>пунктах</w:t>
      </w:r>
      <w:r w:rsidRPr="002C3BD5">
        <w:rPr>
          <w:rFonts w:ascii="Times New Roman" w:hAnsi="Times New Roman"/>
          <w:sz w:val="32"/>
          <w:szCs w:val="32"/>
        </w:rPr>
        <w:t xml:space="preserve"> посадки, а эвакуируемого в пешем порядке, - на исходные пункты пешего</w:t>
      </w:r>
      <w:r w:rsidRPr="002C3BD5">
        <w:rPr>
          <w:rFonts w:ascii="Times New Roman" w:hAnsi="Times New Roman"/>
          <w:sz w:val="32"/>
          <w:szCs w:val="32"/>
          <w:lang w:val="kk-KZ"/>
        </w:rPr>
        <w:t xml:space="preserve"> </w:t>
      </w:r>
      <w:r w:rsidRPr="002C3BD5">
        <w:rPr>
          <w:rFonts w:ascii="Times New Roman" w:hAnsi="Times New Roman"/>
          <w:sz w:val="32"/>
          <w:szCs w:val="32"/>
        </w:rPr>
        <w:t>движения. СЭП организуют обычно вблизи железнодорожных</w:t>
      </w:r>
      <w:r w:rsidRPr="002C3BD5">
        <w:rPr>
          <w:rFonts w:ascii="Times New Roman" w:hAnsi="Times New Roman"/>
          <w:sz w:val="32"/>
          <w:szCs w:val="32"/>
          <w:lang w:val="kk-KZ"/>
        </w:rPr>
        <w:t xml:space="preserve"> </w:t>
      </w:r>
      <w:r w:rsidRPr="002C3BD5">
        <w:rPr>
          <w:rFonts w:ascii="Times New Roman" w:hAnsi="Times New Roman"/>
          <w:sz w:val="32"/>
          <w:szCs w:val="32"/>
        </w:rPr>
        <w:t>станций, платформ, портов, пристаней, а для населения,</w:t>
      </w:r>
      <w:r w:rsidRPr="002C3BD5">
        <w:rPr>
          <w:rFonts w:ascii="Times New Roman" w:hAnsi="Times New Roman"/>
          <w:sz w:val="32"/>
          <w:szCs w:val="32"/>
          <w:lang w:val="kk-KZ"/>
        </w:rPr>
        <w:t xml:space="preserve"> </w:t>
      </w:r>
      <w:r w:rsidRPr="002C3BD5">
        <w:rPr>
          <w:rFonts w:ascii="Times New Roman" w:hAnsi="Times New Roman"/>
          <w:sz w:val="32"/>
          <w:szCs w:val="32"/>
        </w:rPr>
        <w:t>выводимого пешим порядком вблизи маршрутов вывода</w:t>
      </w:r>
      <w:r w:rsidR="008B63EB" w:rsidRPr="002C3BD5">
        <w:rPr>
          <w:rFonts w:ascii="Times New Roman" w:hAnsi="Times New Roman"/>
          <w:sz w:val="32"/>
          <w:szCs w:val="32"/>
        </w:rPr>
        <w:t xml:space="preserve"> в</w:t>
      </w:r>
      <w:r w:rsidRPr="002C3BD5">
        <w:rPr>
          <w:rFonts w:ascii="Times New Roman" w:hAnsi="Times New Roman"/>
          <w:sz w:val="32"/>
          <w:szCs w:val="32"/>
        </w:rPr>
        <w:t xml:space="preserve"> назначенные районы.</w:t>
      </w:r>
      <w:r w:rsidRPr="002C3BD5">
        <w:rPr>
          <w:rFonts w:ascii="Times New Roman" w:hAnsi="Times New Roman"/>
          <w:sz w:val="32"/>
          <w:szCs w:val="32"/>
        </w:rPr>
        <w:tab/>
      </w:r>
    </w:p>
    <w:p w:rsidR="003768A0" w:rsidRPr="002C3BD5" w:rsidRDefault="003768A0" w:rsidP="00EE1E66">
      <w:pPr>
        <w:shd w:val="clear" w:color="auto" w:fill="FFFFFF"/>
        <w:tabs>
          <w:tab w:val="left" w:pos="6413"/>
        </w:tabs>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На   территории   Казахстана   и   вблизи   него   должны   быт</w:t>
      </w:r>
      <w:r w:rsidR="008B63EB" w:rsidRPr="002C3BD5">
        <w:rPr>
          <w:rFonts w:ascii="Times New Roman" w:hAnsi="Times New Roman"/>
          <w:sz w:val="32"/>
          <w:szCs w:val="32"/>
        </w:rPr>
        <w:t>ь</w:t>
      </w:r>
      <w:r w:rsidRPr="002C3BD5">
        <w:rPr>
          <w:rFonts w:ascii="Times New Roman" w:hAnsi="Times New Roman"/>
          <w:sz w:val="32"/>
          <w:szCs w:val="32"/>
          <w:lang w:val="kk-KZ"/>
        </w:rPr>
        <w:t xml:space="preserve"> </w:t>
      </w:r>
      <w:r w:rsidRPr="002C3BD5">
        <w:rPr>
          <w:rFonts w:ascii="Times New Roman" w:hAnsi="Times New Roman"/>
          <w:sz w:val="32"/>
          <w:szCs w:val="32"/>
        </w:rPr>
        <w:t>подготовлены убежища и укрытия из расчёта размещения в них</w:t>
      </w:r>
      <w:r w:rsidRPr="002C3BD5">
        <w:rPr>
          <w:rFonts w:ascii="Times New Roman" w:hAnsi="Times New Roman"/>
          <w:sz w:val="32"/>
          <w:szCs w:val="32"/>
          <w:lang w:val="kk-KZ"/>
        </w:rPr>
        <w:t xml:space="preserve"> </w:t>
      </w:r>
      <w:r w:rsidRPr="002C3BD5">
        <w:rPr>
          <w:rFonts w:ascii="Times New Roman" w:hAnsi="Times New Roman"/>
          <w:sz w:val="32"/>
          <w:szCs w:val="32"/>
        </w:rPr>
        <w:t>людей,   которые   могут   одновременно   находиться   на   пункте.</w:t>
      </w:r>
      <w:r w:rsidRPr="002C3BD5">
        <w:rPr>
          <w:rFonts w:ascii="Times New Roman" w:hAnsi="Times New Roman"/>
          <w:sz w:val="32"/>
          <w:szCs w:val="32"/>
          <w:lang w:val="kk-KZ"/>
        </w:rPr>
        <w:t xml:space="preserve"> </w:t>
      </w:r>
      <w:r w:rsidRPr="002C3BD5">
        <w:rPr>
          <w:rFonts w:ascii="Times New Roman" w:hAnsi="Times New Roman"/>
          <w:sz w:val="32"/>
          <w:szCs w:val="32"/>
        </w:rPr>
        <w:t>Каждому    СЭП    присваивают    номер;    к    нему    приписываю</w:t>
      </w:r>
      <w:r w:rsidR="008B63EB" w:rsidRPr="002C3BD5">
        <w:rPr>
          <w:rFonts w:ascii="Times New Roman" w:hAnsi="Times New Roman"/>
          <w:sz w:val="32"/>
          <w:szCs w:val="32"/>
        </w:rPr>
        <w:t>т</w:t>
      </w:r>
      <w:r w:rsidRPr="002C3BD5">
        <w:rPr>
          <w:rFonts w:ascii="Times New Roman" w:hAnsi="Times New Roman"/>
          <w:sz w:val="32"/>
          <w:szCs w:val="32"/>
          <w:lang w:val="kk-KZ"/>
        </w:rPr>
        <w:t xml:space="preserve"> </w:t>
      </w:r>
      <w:r w:rsidRPr="002C3BD5">
        <w:rPr>
          <w:rFonts w:ascii="Times New Roman" w:hAnsi="Times New Roman"/>
          <w:sz w:val="32"/>
          <w:szCs w:val="32"/>
        </w:rPr>
        <w:t>ближайшие   объекты   народного   хозяйства,   также   ДЭЗ,   ЖЭК,</w:t>
      </w:r>
      <w:r w:rsidRPr="002C3BD5">
        <w:rPr>
          <w:rFonts w:ascii="Times New Roman" w:hAnsi="Times New Roman"/>
          <w:sz w:val="32"/>
          <w:szCs w:val="32"/>
          <w:lang w:val="kk-KZ"/>
        </w:rPr>
        <w:t xml:space="preserve"> </w:t>
      </w:r>
      <w:r w:rsidRPr="002C3BD5">
        <w:rPr>
          <w:rFonts w:ascii="Times New Roman" w:hAnsi="Times New Roman"/>
          <w:sz w:val="32"/>
          <w:szCs w:val="32"/>
        </w:rPr>
        <w:t>население   которых  будет   эвакуироваться   через   данный  СЭП. Получив распоряжение о проведении рассредоточения и эвакуации</w:t>
      </w:r>
      <w:r w:rsidRPr="002C3BD5">
        <w:rPr>
          <w:rFonts w:ascii="Times New Roman" w:hAnsi="Times New Roman"/>
          <w:sz w:val="32"/>
          <w:szCs w:val="32"/>
          <w:lang w:val="kk-KZ"/>
        </w:rPr>
        <w:t xml:space="preserve"> </w:t>
      </w:r>
      <w:r w:rsidRPr="002C3BD5">
        <w:rPr>
          <w:rFonts w:ascii="Times New Roman" w:hAnsi="Times New Roman"/>
          <w:sz w:val="32"/>
          <w:szCs w:val="32"/>
        </w:rPr>
        <w:t>начальник   ГО   объекта  организует   выполнение   эвакуационных</w:t>
      </w:r>
      <w:r w:rsidRPr="002C3BD5">
        <w:rPr>
          <w:rFonts w:ascii="Times New Roman" w:hAnsi="Times New Roman"/>
          <w:sz w:val="32"/>
          <w:szCs w:val="32"/>
          <w:lang w:val="kk-KZ"/>
        </w:rPr>
        <w:t xml:space="preserve"> </w:t>
      </w:r>
      <w:r w:rsidRPr="002C3BD5">
        <w:rPr>
          <w:rFonts w:ascii="Times New Roman" w:hAnsi="Times New Roman"/>
          <w:sz w:val="32"/>
          <w:szCs w:val="32"/>
        </w:rPr>
        <w:t>мероприятий в соответствии с планом и распоряжением старшего</w:t>
      </w:r>
      <w:r w:rsidRPr="002C3BD5">
        <w:rPr>
          <w:rFonts w:ascii="Times New Roman" w:hAnsi="Times New Roman"/>
          <w:sz w:val="32"/>
          <w:szCs w:val="32"/>
          <w:lang w:val="kk-KZ"/>
        </w:rPr>
        <w:t xml:space="preserve"> </w:t>
      </w:r>
      <w:r w:rsidRPr="002C3BD5">
        <w:rPr>
          <w:rFonts w:ascii="Times New Roman" w:hAnsi="Times New Roman"/>
          <w:sz w:val="32"/>
          <w:szCs w:val="32"/>
        </w:rPr>
        <w:t>начальника.</w:t>
      </w:r>
      <w:r w:rsidRPr="002C3BD5">
        <w:rPr>
          <w:rFonts w:ascii="Times New Roman" w:hAnsi="Times New Roman"/>
          <w:sz w:val="32"/>
          <w:szCs w:val="32"/>
        </w:rPr>
        <w:tab/>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Население объекта о начале эвакуации оповещается через предприятия, учреждения, учебные заведения, ДЭЗ, полицию, а также радиотрансляционную сеть и местное телевидение. Получив извещение о начале рассредоточения и эвакуации, население должно немедленно подготовить и взять с собой документы, деньги, необходимые вещи и запасы продуктов и явиться </w:t>
      </w:r>
      <w:r w:rsidRPr="002C3BD5">
        <w:rPr>
          <w:rFonts w:ascii="Times New Roman" w:hAnsi="Times New Roman"/>
          <w:iCs/>
          <w:sz w:val="32"/>
          <w:szCs w:val="32"/>
        </w:rPr>
        <w:t xml:space="preserve">на </w:t>
      </w:r>
      <w:r w:rsidRPr="002C3BD5">
        <w:rPr>
          <w:rFonts w:ascii="Times New Roman" w:hAnsi="Times New Roman"/>
          <w:sz w:val="32"/>
          <w:szCs w:val="32"/>
        </w:rPr>
        <w:t>сборный эвакуационный пункт в строго определённое время.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 В случае, если рабочих и служащих разместить вместе </w:t>
      </w:r>
      <w:r w:rsidR="008B63EB" w:rsidRPr="002C3BD5">
        <w:rPr>
          <w:rFonts w:ascii="Times New Roman" w:hAnsi="Times New Roman"/>
          <w:sz w:val="32"/>
          <w:szCs w:val="32"/>
        </w:rPr>
        <w:t xml:space="preserve">с </w:t>
      </w:r>
      <w:r w:rsidRPr="002C3BD5">
        <w:rPr>
          <w:rFonts w:ascii="Times New Roman" w:hAnsi="Times New Roman"/>
          <w:sz w:val="32"/>
          <w:szCs w:val="32"/>
        </w:rPr>
        <w:t>семьям не представляется возможным, членов их семей эвакуируют отдельно    в    наиболее    отдалённые    районы    по    направлению</w:t>
      </w:r>
      <w:r w:rsidRPr="002C3BD5">
        <w:rPr>
          <w:rFonts w:ascii="Times New Roman" w:hAnsi="Times New Roman"/>
          <w:sz w:val="32"/>
          <w:szCs w:val="32"/>
          <w:lang w:val="kk-KZ"/>
        </w:rPr>
        <w:t xml:space="preserve"> </w:t>
      </w:r>
      <w:r w:rsidRPr="002C3BD5">
        <w:rPr>
          <w:rFonts w:ascii="Times New Roman" w:hAnsi="Times New Roman"/>
          <w:sz w:val="32"/>
          <w:szCs w:val="32"/>
        </w:rPr>
        <w:t xml:space="preserve">рассредоточения; время их явки на сборный эвакуационный пункт </w:t>
      </w:r>
      <w:r w:rsidR="008B63EB" w:rsidRPr="002C3BD5">
        <w:rPr>
          <w:rFonts w:ascii="Times New Roman" w:hAnsi="Times New Roman"/>
          <w:sz w:val="32"/>
          <w:szCs w:val="32"/>
        </w:rPr>
        <w:t>установливаться</w:t>
      </w:r>
      <w:r w:rsidRPr="002C3BD5">
        <w:rPr>
          <w:rFonts w:ascii="Times New Roman" w:hAnsi="Times New Roman"/>
          <w:sz w:val="32"/>
          <w:szCs w:val="32"/>
        </w:rPr>
        <w:t xml:space="preserve"> особо.</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Прибывших на сборный эвакуационный пункт людей регистрируют, группируют по вагонам железнодорожного эшелона или по автомашинам и в назначенное время выводят к пунктам посадки на транспорт. Представители объекта совместно с администрацией станции осуществляют посадку людей в вагоны, автомашины, суда и поддерживают установленный порядок.</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На каждый железнодорожный эшелон (судно) назначается начальник эшелона (судна), на автомобильную колонну - старший автоколонны, на каждый железнодорожный вагон - </w:t>
      </w:r>
      <w:r w:rsidRPr="002C3BD5">
        <w:rPr>
          <w:rFonts w:ascii="Times New Roman" w:hAnsi="Times New Roman"/>
          <w:sz w:val="32"/>
          <w:szCs w:val="32"/>
        </w:rPr>
        <w:lastRenderedPageBreak/>
        <w:t>старший вагона. Начальники железнодорожных эшелонов и старшие автомобильных колонн должны принимать все меры к тому, чтобы выдержать график движения транспорта и прибыть на соответствующую станцию (пункт) в загородной зоне в установленное время. Вывод населения пешим порядком осуществляется по заранее установленным маршрутам, рассчитанным, как правило, на один суточный переход, совершаемый за 10-12 часов движения. Численность пеших колонн может колебаться от 500 до 1000 человек. Для удобства управления колонну следует разбивать на группы по 50-100 человек, а во главе групп назначать старших. Старшие групп обязаны проверять численность наличного состава, не допускать в группы посторонних лиц и следить, чтобы не было отстающих. Скорость движения колонн на маршруте следует выдерживать в пределах 4-5 км/час, а дистанции между колоннами - до 500 м.</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При совершении марша через каждые 1-1,5 ч движения делают малые привалы продолжительностью 10-15 мин, а в начале второй половины суточного перехода устраивают большой привал на 1-2 ч, как правило, за пределами зоны возможных разрушений. На малых привалах людям оказывают необходимую медицинскую помощь, проверяют состав колонн (групп), оказывают помощь отстающим, предоставляют людям кратковременный отдых. За время привала растянувшиеся колонны подтягиваются. На большом привале, помимо этого, организуют приём горячей пищи.</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При проведении рассредоточения и эвакуации организуют медицинское обслуживание. С этой целью на СЭП станциях (портах, пристанях) посадки развёртывают медицинские пункты. На каждый поезд (судно) назначают 1-2 работников со средним медицинским образованием, а в состав пешей колонны включают 1-2 медицинских работников.</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Люди, движущиеся в колоннах, по сигналу «Воздушная тревога» укрываются в складках местности или в ближайшем защитном сооружении. При вынужденной остановке эшелона (автоколонны), вызванной применением противником оружия массового поражения следует быстро высадить людей из вагонов (автомашин) и принять необходимые меры по защите их в складках местности или ближайших защитных сооружениях. Если при движении в загородную зону встретятся районы </w:t>
      </w:r>
      <w:r w:rsidRPr="002C3BD5">
        <w:rPr>
          <w:rFonts w:ascii="Times New Roman" w:hAnsi="Times New Roman"/>
          <w:sz w:val="32"/>
          <w:szCs w:val="32"/>
        </w:rPr>
        <w:lastRenderedPageBreak/>
        <w:t>радиоактивного, химического или бактериологического заражения, то их по возможности обходят с наветренной стороны. В случае, когда обхода нет, эти районы преодолевают на повышенных скоростях в средствах индивидуальной защиты.</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Для организаци</w:t>
      </w:r>
      <w:r w:rsidR="008B63EB" w:rsidRPr="002C3BD5">
        <w:rPr>
          <w:rFonts w:ascii="Times New Roman" w:hAnsi="Times New Roman"/>
          <w:sz w:val="32"/>
          <w:szCs w:val="32"/>
        </w:rPr>
        <w:t>и приёма и размещения рассредота</w:t>
      </w:r>
      <w:r w:rsidRPr="002C3BD5">
        <w:rPr>
          <w:rFonts w:ascii="Times New Roman" w:hAnsi="Times New Roman"/>
          <w:sz w:val="32"/>
          <w:szCs w:val="32"/>
        </w:rPr>
        <w:t>чиваемого и эвакуируемого городского населения, а также снабжения его всем необходимым создаются приёмные эвакуационные комиссии и приёмные эвакуационные пункты сельских районов. Приёмные эвакуационные комиссии района, посёлка, создаются решением исполнительных местных органов. Приёмные эвакуационные комиссии проводят свою работу во взаимодействии со штабами и службами ГО.</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В состав приёмной эвакуационной комиссии входят сотрудники исполнительных местных органов, руководители предприятий торговли, общественного питания, медицинских, бытовых и других учреждений, привлекаемых для обеспечения рассредоточиваемого и эвакуируемого населения. Председателем приёмной эвакуационной комиссии назначается главный руководитель исполнительных местных органов.</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На приёмные эвакуационные комиссии возлагается разработка и своевременная корректировка раздела плана ГО по приёму и размещению рассредоточиваемого и эвакуируемого населения; встреча, приём, учёт и размещение прибывшего населения, а также снабжения его всем необходимым; представление донесений вышестоящим приёмным эвакуационным органам о ходе приёма, размещении и обеспечении прибывшего городского населения, обеспечении отправки населения в конечные пункты его размещения.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При угрозе нападения противника проводят мероприятия по приведению станций, пристаней пунктов высадки, приёмных эвакуационных пунктов, в готовность к приёму населения.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Количество их при необходимости может быть увеличено в результате размещения в загородной зоне аналогичных учреждений, вывезенных из города. Следует также широко привлекать к работе в коммунально-бытовых учреждениях специалистов различных коммунально-бытовых служб из эвакуированного населения.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Медицинское обслуживание населения возлагают на существующую сеть лечебных учреждений - больницы, </w:t>
      </w:r>
      <w:r w:rsidRPr="002C3BD5">
        <w:rPr>
          <w:rFonts w:ascii="Times New Roman" w:hAnsi="Times New Roman"/>
          <w:sz w:val="32"/>
          <w:szCs w:val="32"/>
        </w:rPr>
        <w:lastRenderedPageBreak/>
        <w:t>поликлиники, сельские медицинские пункты и аптеки. Работа их в условиях радиоактивного, химического и бактериологического заражения резко осложнится, так как кроме общих больных могут поступать люди, поражённые радиоактивными, химическими веществами и бактериальными средствами. Значительно возрастёт роль оказания медицинской помощи на дому, поэтому принимают меры к расширению сети поликлиник, больниц и медицинских пунктов, а также по увеличению численности медицинских кадров; привлечению к работе врачей, медицинских сестёр, фельдшеров из эвакуированного населения и использованию лиц, имеющих медицинскую подготовку.</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Эвакуированное население привлекают для работы на предприятиях, вывезенных из города и продолжающих работу в загородной зоне.</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p>
    <w:p w:rsidR="003768A0" w:rsidRPr="002C3BD5" w:rsidRDefault="008C1919" w:rsidP="00EE1E66">
      <w:pPr>
        <w:shd w:val="clear" w:color="auto" w:fill="FFFFFF"/>
        <w:spacing w:after="0" w:line="240" w:lineRule="auto"/>
        <w:ind w:firstLine="567"/>
        <w:jc w:val="both"/>
        <w:outlineLvl w:val="0"/>
        <w:rPr>
          <w:rFonts w:ascii="Times New Roman" w:hAnsi="Times New Roman"/>
          <w:b/>
          <w:sz w:val="32"/>
          <w:szCs w:val="32"/>
        </w:rPr>
      </w:pPr>
      <w:r w:rsidRPr="002C3BD5">
        <w:rPr>
          <w:rFonts w:ascii="Times New Roman" w:hAnsi="Times New Roman"/>
          <w:b/>
          <w:sz w:val="32"/>
          <w:szCs w:val="32"/>
        </w:rPr>
        <w:t>14</w:t>
      </w:r>
      <w:r w:rsidR="00875721" w:rsidRPr="002C3BD5">
        <w:rPr>
          <w:rFonts w:ascii="Times New Roman" w:hAnsi="Times New Roman"/>
          <w:b/>
          <w:sz w:val="32"/>
          <w:szCs w:val="32"/>
        </w:rPr>
        <w:t>.6</w:t>
      </w:r>
      <w:r w:rsidR="003768A0" w:rsidRPr="002C3BD5">
        <w:rPr>
          <w:rFonts w:ascii="Times New Roman" w:hAnsi="Times New Roman"/>
          <w:b/>
          <w:sz w:val="32"/>
          <w:szCs w:val="32"/>
        </w:rPr>
        <w:t xml:space="preserve"> Характеристика ядерных взрывов и их поражающих факторов</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b/>
          <w:sz w:val="32"/>
          <w:szCs w:val="32"/>
        </w:rPr>
        <w:t>Ядерный взрыв</w:t>
      </w:r>
      <w:r w:rsidRPr="002C3BD5">
        <w:rPr>
          <w:rFonts w:ascii="Times New Roman" w:hAnsi="Times New Roman"/>
          <w:sz w:val="32"/>
          <w:szCs w:val="32"/>
        </w:rPr>
        <w:t xml:space="preserve"> - процесс деления тяжелых ядер. Для того, чтобы   произошла   реакция,   необходимо   как   минимум    10  кг высокообогащенного   плутония.   В   естественных   условиях  это вещество не встречается. Данное вещество получается в результате реакций, производимых в ядерных реакторах. Естественный уран содержит    приблизительно    0.7    процентов     изотопа    </w:t>
      </w:r>
      <w:r w:rsidRPr="002C3BD5">
        <w:rPr>
          <w:rFonts w:ascii="Times New Roman" w:hAnsi="Times New Roman"/>
          <w:sz w:val="32"/>
          <w:szCs w:val="32"/>
          <w:lang w:val="en-US"/>
        </w:rPr>
        <w:t>U</w:t>
      </w:r>
      <w:r w:rsidRPr="002C3BD5">
        <w:rPr>
          <w:rFonts w:ascii="Times New Roman" w:hAnsi="Times New Roman"/>
          <w:sz w:val="32"/>
          <w:szCs w:val="32"/>
        </w:rPr>
        <w:t xml:space="preserve">-235, остальное - уран 238. Для осуществления реакции необходимо, чтобы в веществе содержалось не менее 90 процентов урана 235.  </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В зависимости от задач, решаемых ядерным оружием, от вида и расположения объектов, по которым планируются ядерн</w:t>
      </w:r>
      <w:r w:rsidRPr="002C3BD5">
        <w:rPr>
          <w:rFonts w:ascii="Times New Roman" w:hAnsi="Times New Roman"/>
          <w:sz w:val="32"/>
          <w:szCs w:val="32"/>
          <w:lang w:val="kk-KZ"/>
        </w:rPr>
        <w:t>ы</w:t>
      </w:r>
      <w:r w:rsidRPr="002C3BD5">
        <w:rPr>
          <w:rFonts w:ascii="Times New Roman" w:hAnsi="Times New Roman"/>
          <w:sz w:val="32"/>
          <w:szCs w:val="32"/>
        </w:rPr>
        <w:t xml:space="preserve">е удары, а также от характера предстоящих боевых действий ядерные    взрывы    могут   быть </w:t>
      </w:r>
      <w:r w:rsidR="008C1919" w:rsidRPr="002C3BD5">
        <w:rPr>
          <w:rFonts w:ascii="Times New Roman" w:hAnsi="Times New Roman"/>
          <w:sz w:val="32"/>
          <w:szCs w:val="32"/>
        </w:rPr>
        <w:t xml:space="preserve">  осуществлены    в   воздухе, на</w:t>
      </w:r>
      <w:r w:rsidRPr="002C3BD5">
        <w:rPr>
          <w:rFonts w:ascii="Times New Roman" w:hAnsi="Times New Roman"/>
          <w:sz w:val="32"/>
          <w:szCs w:val="32"/>
        </w:rPr>
        <w:t xml:space="preserve"> поверхности земли (воды) и под землей (водой). В соответствии</w:t>
      </w:r>
      <w:r w:rsidR="008C1919" w:rsidRPr="002C3BD5">
        <w:rPr>
          <w:rFonts w:ascii="Times New Roman" w:hAnsi="Times New Roman"/>
          <w:sz w:val="32"/>
          <w:szCs w:val="32"/>
        </w:rPr>
        <w:t xml:space="preserve"> с</w:t>
      </w:r>
      <w:r w:rsidRPr="002C3BD5">
        <w:rPr>
          <w:rFonts w:ascii="Times New Roman" w:hAnsi="Times New Roman"/>
          <w:sz w:val="32"/>
          <w:szCs w:val="32"/>
        </w:rPr>
        <w:t xml:space="preserve"> этим различают следующие виды ядерных взрывов:</w:t>
      </w:r>
    </w:p>
    <w:p w:rsidR="003768A0" w:rsidRPr="002C3BD5" w:rsidRDefault="003768A0" w:rsidP="00EE1E66">
      <w:pPr>
        <w:widowControl w:val="0"/>
        <w:numPr>
          <w:ilvl w:val="0"/>
          <w:numId w:val="47"/>
        </w:numPr>
        <w:shd w:val="clear" w:color="auto" w:fill="FFFFFF"/>
        <w:tabs>
          <w:tab w:val="left" w:pos="605"/>
        </w:tabs>
        <w:autoSpaceDE w:val="0"/>
        <w:autoSpaceDN w:val="0"/>
        <w:adjustRightInd w:val="0"/>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воздушный (высокий и низкий)</w:t>
      </w:r>
    </w:p>
    <w:p w:rsidR="003768A0" w:rsidRPr="002C3BD5" w:rsidRDefault="003768A0" w:rsidP="00EE1E66">
      <w:pPr>
        <w:widowControl w:val="0"/>
        <w:numPr>
          <w:ilvl w:val="0"/>
          <w:numId w:val="47"/>
        </w:numPr>
        <w:shd w:val="clear" w:color="auto" w:fill="FFFFFF"/>
        <w:tabs>
          <w:tab w:val="left" w:pos="605"/>
        </w:tabs>
        <w:autoSpaceDE w:val="0"/>
        <w:autoSpaceDN w:val="0"/>
        <w:adjustRightInd w:val="0"/>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наземный (надводный)</w:t>
      </w:r>
    </w:p>
    <w:p w:rsidR="003768A0" w:rsidRPr="002C3BD5" w:rsidRDefault="003768A0" w:rsidP="00EE1E66">
      <w:pPr>
        <w:widowControl w:val="0"/>
        <w:numPr>
          <w:ilvl w:val="0"/>
          <w:numId w:val="47"/>
        </w:numPr>
        <w:shd w:val="clear" w:color="auto" w:fill="FFFFFF"/>
        <w:tabs>
          <w:tab w:val="left" w:pos="605"/>
        </w:tabs>
        <w:autoSpaceDE w:val="0"/>
        <w:autoSpaceDN w:val="0"/>
        <w:adjustRightInd w:val="0"/>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подземный (подводный)</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Ядерный взрыв способен мгновенно уничтожить или вывести из строя незащищенных людей, открыто стоящую технику, </w:t>
      </w:r>
      <w:r w:rsidRPr="002C3BD5">
        <w:rPr>
          <w:rFonts w:ascii="Times New Roman" w:hAnsi="Times New Roman"/>
          <w:sz w:val="32"/>
          <w:szCs w:val="32"/>
        </w:rPr>
        <w:lastRenderedPageBreak/>
        <w:t>сооружения и различные материальные средства. Основными поражающими факторами ядерного взрыва являются:</w:t>
      </w:r>
    </w:p>
    <w:p w:rsidR="003768A0" w:rsidRPr="002C3BD5" w:rsidRDefault="003768A0" w:rsidP="00EE1E66">
      <w:pPr>
        <w:widowControl w:val="0"/>
        <w:numPr>
          <w:ilvl w:val="0"/>
          <w:numId w:val="47"/>
        </w:numPr>
        <w:shd w:val="clear" w:color="auto" w:fill="FFFFFF"/>
        <w:tabs>
          <w:tab w:val="left" w:pos="605"/>
        </w:tabs>
        <w:autoSpaceDE w:val="0"/>
        <w:autoSpaceDN w:val="0"/>
        <w:adjustRightInd w:val="0"/>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ударная волна</w:t>
      </w:r>
    </w:p>
    <w:p w:rsidR="003768A0" w:rsidRPr="002C3BD5" w:rsidRDefault="003768A0" w:rsidP="00EE1E66">
      <w:pPr>
        <w:widowControl w:val="0"/>
        <w:numPr>
          <w:ilvl w:val="0"/>
          <w:numId w:val="47"/>
        </w:numPr>
        <w:shd w:val="clear" w:color="auto" w:fill="FFFFFF"/>
        <w:tabs>
          <w:tab w:val="left" w:pos="605"/>
        </w:tabs>
        <w:autoSpaceDE w:val="0"/>
        <w:autoSpaceDN w:val="0"/>
        <w:adjustRightInd w:val="0"/>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световое излучение</w:t>
      </w:r>
    </w:p>
    <w:p w:rsidR="003768A0" w:rsidRPr="002C3BD5" w:rsidRDefault="003768A0" w:rsidP="00EE1E66">
      <w:pPr>
        <w:widowControl w:val="0"/>
        <w:numPr>
          <w:ilvl w:val="0"/>
          <w:numId w:val="47"/>
        </w:numPr>
        <w:shd w:val="clear" w:color="auto" w:fill="FFFFFF"/>
        <w:tabs>
          <w:tab w:val="left" w:pos="605"/>
        </w:tabs>
        <w:autoSpaceDE w:val="0"/>
        <w:autoSpaceDN w:val="0"/>
        <w:adjustRightInd w:val="0"/>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проникающая радиация</w:t>
      </w:r>
    </w:p>
    <w:p w:rsidR="003768A0" w:rsidRPr="002C3BD5" w:rsidRDefault="003768A0" w:rsidP="00EE1E66">
      <w:pPr>
        <w:widowControl w:val="0"/>
        <w:numPr>
          <w:ilvl w:val="0"/>
          <w:numId w:val="47"/>
        </w:numPr>
        <w:shd w:val="clear" w:color="auto" w:fill="FFFFFF"/>
        <w:tabs>
          <w:tab w:val="left" w:pos="605"/>
        </w:tabs>
        <w:autoSpaceDE w:val="0"/>
        <w:autoSpaceDN w:val="0"/>
        <w:adjustRightInd w:val="0"/>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радиоактивное заражение местности</w:t>
      </w:r>
    </w:p>
    <w:p w:rsidR="003768A0" w:rsidRPr="002C3BD5" w:rsidRDefault="003768A0" w:rsidP="00EE1E66">
      <w:pPr>
        <w:widowControl w:val="0"/>
        <w:numPr>
          <w:ilvl w:val="0"/>
          <w:numId w:val="47"/>
        </w:numPr>
        <w:shd w:val="clear" w:color="auto" w:fill="FFFFFF"/>
        <w:tabs>
          <w:tab w:val="left" w:pos="605"/>
        </w:tabs>
        <w:autoSpaceDE w:val="0"/>
        <w:autoSpaceDN w:val="0"/>
        <w:adjustRightInd w:val="0"/>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электромагнитный импульс</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lang w:val="kk-KZ"/>
        </w:rPr>
      </w:pPr>
      <w:r w:rsidRPr="002C3BD5">
        <w:rPr>
          <w:rFonts w:ascii="Times New Roman" w:hAnsi="Times New Roman"/>
          <w:iCs/>
          <w:sz w:val="32"/>
          <w:szCs w:val="32"/>
        </w:rPr>
        <w:t xml:space="preserve">а)    </w:t>
      </w:r>
      <w:r w:rsidRPr="002C3BD5">
        <w:rPr>
          <w:rFonts w:ascii="Times New Roman" w:hAnsi="Times New Roman"/>
          <w:sz w:val="32"/>
          <w:szCs w:val="32"/>
        </w:rPr>
        <w:t>Ударная    волна    в    большинстве    случаев    является</w:t>
      </w:r>
      <w:r w:rsidRPr="002C3BD5">
        <w:rPr>
          <w:rFonts w:ascii="Times New Roman" w:hAnsi="Times New Roman"/>
          <w:sz w:val="32"/>
          <w:szCs w:val="32"/>
          <w:lang w:val="kk-KZ"/>
        </w:rPr>
        <w:t xml:space="preserve"> </w:t>
      </w:r>
      <w:r w:rsidRPr="002C3BD5">
        <w:rPr>
          <w:rFonts w:ascii="Times New Roman" w:hAnsi="Times New Roman"/>
          <w:sz w:val="32"/>
          <w:szCs w:val="32"/>
        </w:rPr>
        <w:t>основным   поражающим   фактором   ядерного   взрыва.   По  своей</w:t>
      </w:r>
      <w:r w:rsidRPr="002C3BD5">
        <w:rPr>
          <w:rFonts w:ascii="Times New Roman" w:hAnsi="Times New Roman"/>
          <w:sz w:val="32"/>
          <w:szCs w:val="32"/>
          <w:lang w:val="kk-KZ"/>
        </w:rPr>
        <w:t xml:space="preserve"> </w:t>
      </w:r>
      <w:r w:rsidRPr="002C3BD5">
        <w:rPr>
          <w:rFonts w:ascii="Times New Roman" w:hAnsi="Times New Roman"/>
          <w:sz w:val="32"/>
          <w:szCs w:val="32"/>
        </w:rPr>
        <w:t>природе   она   подобна   ударной   волне   обычного   взрыва,   но</w:t>
      </w:r>
      <w:r w:rsidRPr="002C3BD5">
        <w:rPr>
          <w:rFonts w:ascii="Times New Roman" w:hAnsi="Times New Roman"/>
          <w:sz w:val="32"/>
          <w:szCs w:val="32"/>
          <w:lang w:val="kk-KZ"/>
        </w:rPr>
        <w:t xml:space="preserve"> </w:t>
      </w:r>
      <w:r w:rsidRPr="002C3BD5">
        <w:rPr>
          <w:rFonts w:ascii="Times New Roman" w:hAnsi="Times New Roman"/>
          <w:sz w:val="32"/>
          <w:szCs w:val="32"/>
        </w:rPr>
        <w:t>действует   более   продолжительное   время   и   обладает   гораздо</w:t>
      </w:r>
      <w:r w:rsidRPr="002C3BD5">
        <w:rPr>
          <w:rFonts w:ascii="Times New Roman" w:hAnsi="Times New Roman"/>
          <w:sz w:val="32"/>
          <w:szCs w:val="32"/>
          <w:lang w:val="kk-KZ"/>
        </w:rPr>
        <w:t xml:space="preserve"> </w:t>
      </w:r>
      <w:r w:rsidRPr="002C3BD5">
        <w:rPr>
          <w:rFonts w:ascii="Times New Roman" w:hAnsi="Times New Roman"/>
          <w:sz w:val="32"/>
          <w:szCs w:val="32"/>
        </w:rPr>
        <w:t>большей разрушительной силой. Ударная волна ядерного взрыва</w:t>
      </w:r>
      <w:r w:rsidRPr="002C3BD5">
        <w:rPr>
          <w:rFonts w:ascii="Times New Roman" w:hAnsi="Times New Roman"/>
          <w:sz w:val="32"/>
          <w:szCs w:val="32"/>
          <w:lang w:val="kk-KZ"/>
        </w:rPr>
        <w:t xml:space="preserve"> </w:t>
      </w:r>
      <w:r w:rsidRPr="002C3BD5">
        <w:rPr>
          <w:rFonts w:ascii="Times New Roman" w:hAnsi="Times New Roman"/>
          <w:sz w:val="32"/>
          <w:szCs w:val="32"/>
        </w:rPr>
        <w:t>может на значительном расстоянии от центра взрыва наносить</w:t>
      </w:r>
      <w:r w:rsidRPr="002C3BD5">
        <w:rPr>
          <w:rFonts w:ascii="Times New Roman" w:hAnsi="Times New Roman"/>
          <w:sz w:val="32"/>
          <w:szCs w:val="32"/>
          <w:lang w:val="kk-KZ"/>
        </w:rPr>
        <w:t xml:space="preserve"> </w:t>
      </w:r>
      <w:r w:rsidRPr="002C3BD5">
        <w:rPr>
          <w:rFonts w:ascii="Times New Roman" w:hAnsi="Times New Roman"/>
          <w:sz w:val="32"/>
          <w:szCs w:val="32"/>
        </w:rPr>
        <w:t>поражения людям, разрушать сооружения  и  повреждать боевую</w:t>
      </w:r>
      <w:r w:rsidRPr="002C3BD5">
        <w:rPr>
          <w:rFonts w:ascii="Times New Roman" w:hAnsi="Times New Roman"/>
          <w:sz w:val="32"/>
          <w:szCs w:val="32"/>
          <w:lang w:val="kk-KZ"/>
        </w:rPr>
        <w:t xml:space="preserve"> </w:t>
      </w:r>
      <w:r w:rsidRPr="002C3BD5">
        <w:rPr>
          <w:rFonts w:ascii="Times New Roman" w:hAnsi="Times New Roman"/>
          <w:sz w:val="32"/>
          <w:szCs w:val="32"/>
        </w:rPr>
        <w:t>технику. Ударная волна представляет собой область сильного</w:t>
      </w:r>
      <w:r w:rsidRPr="002C3BD5">
        <w:rPr>
          <w:rFonts w:ascii="Times New Roman" w:hAnsi="Times New Roman"/>
          <w:sz w:val="32"/>
          <w:szCs w:val="32"/>
          <w:lang w:val="kk-KZ"/>
        </w:rPr>
        <w:t xml:space="preserve"> </w:t>
      </w:r>
      <w:r w:rsidRPr="002C3BD5">
        <w:rPr>
          <w:rFonts w:ascii="Times New Roman" w:hAnsi="Times New Roman"/>
          <w:sz w:val="32"/>
          <w:szCs w:val="32"/>
        </w:rPr>
        <w:t>сжатия воздуха, распространяющуюся с большой скоростью во все стороны  от центра   взрыва.   Скорость   распространения   ее</w:t>
      </w:r>
      <w:r w:rsidRPr="002C3BD5">
        <w:rPr>
          <w:rFonts w:ascii="Times New Roman" w:hAnsi="Times New Roman"/>
          <w:sz w:val="32"/>
          <w:szCs w:val="32"/>
          <w:lang w:val="kk-KZ"/>
        </w:rPr>
        <w:t xml:space="preserve"> </w:t>
      </w:r>
      <w:r w:rsidRPr="002C3BD5">
        <w:rPr>
          <w:rFonts w:ascii="Times New Roman" w:hAnsi="Times New Roman"/>
          <w:sz w:val="32"/>
          <w:szCs w:val="32"/>
        </w:rPr>
        <w:t>з</w:t>
      </w:r>
      <w:r w:rsidR="008C1919" w:rsidRPr="002C3BD5">
        <w:rPr>
          <w:rFonts w:ascii="Times New Roman" w:hAnsi="Times New Roman"/>
          <w:sz w:val="32"/>
          <w:szCs w:val="32"/>
        </w:rPr>
        <w:t>ависит от давления  воздуха   на</w:t>
      </w:r>
      <w:r w:rsidRPr="002C3BD5">
        <w:rPr>
          <w:rFonts w:ascii="Times New Roman" w:hAnsi="Times New Roman"/>
          <w:sz w:val="32"/>
          <w:szCs w:val="32"/>
        </w:rPr>
        <w:t xml:space="preserve">   фронте  ударной   волны;</w:t>
      </w:r>
      <w:r w:rsidRPr="002C3BD5">
        <w:rPr>
          <w:rFonts w:ascii="Times New Roman" w:hAnsi="Times New Roman"/>
          <w:sz w:val="32"/>
          <w:szCs w:val="32"/>
          <w:lang w:val="kk-KZ"/>
        </w:rPr>
        <w:t xml:space="preserve"> в</w:t>
      </w:r>
      <w:r w:rsidRPr="002C3BD5">
        <w:rPr>
          <w:rFonts w:ascii="Times New Roman" w:hAnsi="Times New Roman"/>
          <w:sz w:val="32"/>
          <w:szCs w:val="32"/>
        </w:rPr>
        <w:t>близи центра взрыва она в несколько раз превышает скорость</w:t>
      </w:r>
      <w:r w:rsidRPr="002C3BD5">
        <w:rPr>
          <w:rFonts w:ascii="Times New Roman" w:hAnsi="Times New Roman"/>
          <w:sz w:val="32"/>
          <w:szCs w:val="32"/>
          <w:lang w:val="kk-KZ"/>
        </w:rPr>
        <w:t xml:space="preserve">, </w:t>
      </w:r>
      <w:r w:rsidRPr="002C3BD5">
        <w:rPr>
          <w:rFonts w:ascii="Times New Roman" w:hAnsi="Times New Roman"/>
          <w:sz w:val="32"/>
          <w:szCs w:val="32"/>
        </w:rPr>
        <w:t>но с увеличением расстояния от места взрыва резко падает. За первые 2 сек ударная волна проходит около 1000 м, за 5</w:t>
      </w:r>
      <w:r w:rsidRPr="002C3BD5">
        <w:rPr>
          <w:rFonts w:ascii="Times New Roman" w:hAnsi="Times New Roman"/>
          <w:sz w:val="32"/>
          <w:szCs w:val="32"/>
          <w:lang w:val="kk-KZ"/>
        </w:rPr>
        <w:t>с</w:t>
      </w:r>
      <w:r w:rsidRPr="002C3BD5">
        <w:rPr>
          <w:rFonts w:ascii="Times New Roman" w:hAnsi="Times New Roman"/>
          <w:sz w:val="32"/>
          <w:szCs w:val="32"/>
        </w:rPr>
        <w:t>ек-2000 м, за 8 сек - около 3000 м. Это служит обоснованием</w:t>
      </w:r>
      <w:r w:rsidRPr="002C3BD5">
        <w:rPr>
          <w:rFonts w:ascii="Times New Roman" w:hAnsi="Times New Roman"/>
          <w:sz w:val="32"/>
          <w:szCs w:val="32"/>
          <w:lang w:val="kk-KZ"/>
        </w:rPr>
        <w:t xml:space="preserve"> </w:t>
      </w:r>
      <w:r w:rsidRPr="002C3BD5">
        <w:rPr>
          <w:rFonts w:ascii="Times New Roman" w:hAnsi="Times New Roman"/>
          <w:sz w:val="32"/>
          <w:szCs w:val="32"/>
        </w:rPr>
        <w:t>.Норматива N5 ЗОМП "Действия при вспышке ядерного взрыва":</w:t>
      </w:r>
      <w:r w:rsidRPr="002C3BD5">
        <w:rPr>
          <w:rFonts w:ascii="Times New Roman" w:hAnsi="Times New Roman"/>
          <w:sz w:val="32"/>
          <w:szCs w:val="32"/>
          <w:lang w:val="kk-KZ"/>
        </w:rPr>
        <w:t xml:space="preserve">  от</w:t>
      </w:r>
      <w:r w:rsidRPr="002C3BD5">
        <w:rPr>
          <w:rFonts w:ascii="Times New Roman" w:hAnsi="Times New Roman"/>
          <w:sz w:val="32"/>
          <w:szCs w:val="32"/>
        </w:rPr>
        <w:t>лично - 2 сек, хорошо - 3 сек, удовлетворительно - 4 сек. Поражающее действие ударной волны на людей и разрушающее</w:t>
      </w:r>
      <w:r w:rsidRPr="002C3BD5">
        <w:rPr>
          <w:rFonts w:ascii="Times New Roman" w:hAnsi="Times New Roman"/>
          <w:sz w:val="32"/>
          <w:szCs w:val="32"/>
          <w:lang w:val="kk-KZ"/>
        </w:rPr>
        <w:t xml:space="preserve"> </w:t>
      </w:r>
      <w:r w:rsidRPr="002C3BD5">
        <w:rPr>
          <w:rFonts w:ascii="Times New Roman" w:hAnsi="Times New Roman"/>
          <w:sz w:val="32"/>
          <w:szCs w:val="32"/>
        </w:rPr>
        <w:t>действие    на    боевую    технику,    инженерные    сооружения    и</w:t>
      </w:r>
      <w:r w:rsidRPr="002C3BD5">
        <w:rPr>
          <w:rFonts w:ascii="Times New Roman" w:hAnsi="Times New Roman"/>
          <w:sz w:val="32"/>
          <w:szCs w:val="32"/>
          <w:lang w:val="kk-KZ"/>
        </w:rPr>
        <w:t xml:space="preserve"> м</w:t>
      </w:r>
      <w:r w:rsidRPr="002C3BD5">
        <w:rPr>
          <w:rFonts w:ascii="Times New Roman" w:hAnsi="Times New Roman"/>
          <w:sz w:val="32"/>
          <w:szCs w:val="32"/>
        </w:rPr>
        <w:t>атериальные      средства,      прежде      всего,      определяются</w:t>
      </w:r>
      <w:r w:rsidRPr="002C3BD5">
        <w:rPr>
          <w:rFonts w:ascii="Times New Roman" w:hAnsi="Times New Roman"/>
          <w:sz w:val="32"/>
          <w:szCs w:val="32"/>
          <w:lang w:val="kk-KZ"/>
        </w:rPr>
        <w:t xml:space="preserve"> </w:t>
      </w:r>
      <w:r w:rsidRPr="002C3BD5">
        <w:rPr>
          <w:rFonts w:ascii="Times New Roman" w:hAnsi="Times New Roman"/>
          <w:sz w:val="32"/>
          <w:szCs w:val="32"/>
        </w:rPr>
        <w:t>избыточным давлением  и  скоростью движения воздуха в ее</w:t>
      </w:r>
      <w:r w:rsidRPr="002C3BD5">
        <w:rPr>
          <w:rFonts w:ascii="Times New Roman" w:hAnsi="Times New Roman"/>
          <w:sz w:val="32"/>
          <w:szCs w:val="32"/>
          <w:lang w:val="kk-KZ"/>
        </w:rPr>
        <w:t xml:space="preserve"> </w:t>
      </w:r>
      <w:r w:rsidRPr="002C3BD5">
        <w:rPr>
          <w:rFonts w:ascii="Times New Roman" w:hAnsi="Times New Roman"/>
          <w:sz w:val="32"/>
          <w:szCs w:val="32"/>
        </w:rPr>
        <w:t>фронте.   Незащищенные  люди   могут,   кроме  того,   поражаться</w:t>
      </w:r>
      <w:r w:rsidRPr="002C3BD5">
        <w:rPr>
          <w:rFonts w:ascii="Times New Roman" w:hAnsi="Times New Roman"/>
          <w:sz w:val="32"/>
          <w:szCs w:val="32"/>
          <w:lang w:val="kk-KZ"/>
        </w:rPr>
        <w:t xml:space="preserve"> </w:t>
      </w:r>
      <w:r w:rsidRPr="002C3BD5">
        <w:rPr>
          <w:rFonts w:ascii="Times New Roman" w:hAnsi="Times New Roman"/>
          <w:sz w:val="32"/>
          <w:szCs w:val="32"/>
        </w:rPr>
        <w:t>летящими    с    огромной    скоростью    осколками    стекла    и</w:t>
      </w:r>
      <w:r w:rsidRPr="002C3BD5">
        <w:rPr>
          <w:rFonts w:ascii="Times New Roman" w:hAnsi="Times New Roman"/>
          <w:sz w:val="32"/>
          <w:szCs w:val="32"/>
          <w:lang w:val="kk-KZ"/>
        </w:rPr>
        <w:t xml:space="preserve"> </w:t>
      </w:r>
      <w:r w:rsidRPr="002C3BD5">
        <w:rPr>
          <w:rFonts w:ascii="Times New Roman" w:hAnsi="Times New Roman"/>
          <w:sz w:val="32"/>
          <w:szCs w:val="32"/>
        </w:rPr>
        <w:t>обломками разрушаемых зданий, падающими деревьями, а также</w:t>
      </w:r>
      <w:r w:rsidRPr="002C3BD5">
        <w:rPr>
          <w:rFonts w:ascii="Times New Roman" w:hAnsi="Times New Roman"/>
          <w:sz w:val="32"/>
          <w:szCs w:val="32"/>
          <w:lang w:val="kk-KZ"/>
        </w:rPr>
        <w:t xml:space="preserve"> </w:t>
      </w:r>
      <w:r w:rsidRPr="002C3BD5">
        <w:rPr>
          <w:rFonts w:ascii="Times New Roman" w:hAnsi="Times New Roman"/>
          <w:sz w:val="32"/>
          <w:szCs w:val="32"/>
        </w:rPr>
        <w:t>разбрасываемыми    частями    боевой    техники,    комьями    земли,</w:t>
      </w:r>
      <w:r w:rsidRPr="002C3BD5">
        <w:rPr>
          <w:rFonts w:ascii="Times New Roman" w:hAnsi="Times New Roman"/>
          <w:sz w:val="32"/>
          <w:szCs w:val="32"/>
          <w:lang w:val="kk-KZ"/>
        </w:rPr>
        <w:t xml:space="preserve"> </w:t>
      </w:r>
      <w:r w:rsidRPr="002C3BD5">
        <w:rPr>
          <w:rFonts w:ascii="Times New Roman" w:hAnsi="Times New Roman"/>
          <w:sz w:val="32"/>
          <w:szCs w:val="32"/>
        </w:rPr>
        <w:t>камнями   и   другими   предметами,   приводимыми   в   движение скоростным   напором   ударной   волны.   Наибольшие   косвенные</w:t>
      </w:r>
      <w:r w:rsidRPr="002C3BD5">
        <w:rPr>
          <w:rFonts w:ascii="Times New Roman" w:hAnsi="Times New Roman"/>
          <w:sz w:val="32"/>
          <w:szCs w:val="32"/>
          <w:lang w:val="kk-KZ"/>
        </w:rPr>
        <w:t xml:space="preserve"> </w:t>
      </w:r>
      <w:r w:rsidRPr="002C3BD5">
        <w:rPr>
          <w:rFonts w:ascii="Times New Roman" w:hAnsi="Times New Roman"/>
          <w:sz w:val="32"/>
          <w:szCs w:val="32"/>
        </w:rPr>
        <w:t>поражения будут наблюдаться в населенных пунктах и в лесу; в</w:t>
      </w:r>
      <w:r w:rsidRPr="002C3BD5">
        <w:rPr>
          <w:rFonts w:ascii="Times New Roman" w:hAnsi="Times New Roman"/>
          <w:sz w:val="32"/>
          <w:szCs w:val="32"/>
          <w:lang w:val="kk-KZ"/>
        </w:rPr>
        <w:t xml:space="preserve"> </w:t>
      </w:r>
      <w:r w:rsidRPr="002C3BD5">
        <w:rPr>
          <w:rFonts w:ascii="Times New Roman" w:hAnsi="Times New Roman"/>
          <w:sz w:val="32"/>
          <w:szCs w:val="32"/>
        </w:rPr>
        <w:t>этих случаях потери войск могут оказаться большими, чем</w:t>
      </w:r>
      <w:r w:rsidRPr="002C3BD5">
        <w:rPr>
          <w:rFonts w:ascii="Times New Roman" w:hAnsi="Times New Roman"/>
          <w:sz w:val="32"/>
          <w:szCs w:val="32"/>
          <w:lang w:val="kk-KZ"/>
        </w:rPr>
        <w:t xml:space="preserve"> </w:t>
      </w:r>
      <w:r w:rsidRPr="002C3BD5">
        <w:rPr>
          <w:rFonts w:ascii="Times New Roman" w:hAnsi="Times New Roman"/>
          <w:sz w:val="32"/>
          <w:szCs w:val="32"/>
        </w:rPr>
        <w:t>от   непосредственного   действия   ударной    волны.   Ударная</w:t>
      </w:r>
      <w:r w:rsidRPr="002C3BD5">
        <w:rPr>
          <w:rFonts w:ascii="Times New Roman" w:hAnsi="Times New Roman"/>
          <w:sz w:val="32"/>
          <w:szCs w:val="32"/>
          <w:lang w:val="kk-KZ"/>
        </w:rPr>
        <w:t xml:space="preserve"> </w:t>
      </w:r>
      <w:r w:rsidRPr="002C3BD5">
        <w:rPr>
          <w:rFonts w:ascii="Times New Roman" w:hAnsi="Times New Roman"/>
          <w:sz w:val="32"/>
          <w:szCs w:val="32"/>
        </w:rPr>
        <w:t xml:space="preserve">волна способна наносить поражения и в закрытых </w:t>
      </w:r>
      <w:r w:rsidRPr="002C3BD5">
        <w:rPr>
          <w:rFonts w:ascii="Times New Roman" w:hAnsi="Times New Roman"/>
          <w:sz w:val="32"/>
          <w:szCs w:val="32"/>
        </w:rPr>
        <w:lastRenderedPageBreak/>
        <w:t>помещениях,</w:t>
      </w:r>
      <w:r w:rsidRPr="002C3BD5">
        <w:rPr>
          <w:rFonts w:ascii="Times New Roman" w:hAnsi="Times New Roman"/>
          <w:sz w:val="32"/>
          <w:szCs w:val="32"/>
          <w:lang w:val="kk-KZ"/>
        </w:rPr>
        <w:t xml:space="preserve"> </w:t>
      </w:r>
      <w:r w:rsidRPr="002C3BD5">
        <w:rPr>
          <w:rFonts w:ascii="Times New Roman" w:hAnsi="Times New Roman"/>
          <w:sz w:val="32"/>
          <w:szCs w:val="32"/>
        </w:rPr>
        <w:t>проникая    туда    через    щели     и     отверстия.     Поражения,</w:t>
      </w:r>
      <w:r w:rsidRPr="002C3BD5">
        <w:rPr>
          <w:rFonts w:ascii="Times New Roman" w:hAnsi="Times New Roman"/>
          <w:sz w:val="32"/>
          <w:szCs w:val="32"/>
          <w:lang w:val="kk-KZ"/>
        </w:rPr>
        <w:t xml:space="preserve"> </w:t>
      </w:r>
      <w:r w:rsidRPr="002C3BD5">
        <w:rPr>
          <w:rFonts w:ascii="Times New Roman" w:hAnsi="Times New Roman"/>
          <w:sz w:val="32"/>
          <w:szCs w:val="32"/>
        </w:rPr>
        <w:t>наносимые   ударной   волной,    подразделяются   на   легкие,</w:t>
      </w:r>
      <w:r w:rsidRPr="002C3BD5">
        <w:rPr>
          <w:rFonts w:ascii="Times New Roman" w:hAnsi="Times New Roman"/>
          <w:sz w:val="32"/>
          <w:szCs w:val="32"/>
          <w:lang w:val="kk-KZ"/>
        </w:rPr>
        <w:t xml:space="preserve"> </w:t>
      </w:r>
      <w:r w:rsidRPr="002C3BD5">
        <w:rPr>
          <w:rFonts w:ascii="Times New Roman" w:hAnsi="Times New Roman"/>
          <w:sz w:val="32"/>
          <w:szCs w:val="32"/>
        </w:rPr>
        <w:t>средние,   тяжелые   и   крайне   тяжелые.   Легкие   поражения</w:t>
      </w:r>
      <w:r w:rsidRPr="002C3BD5">
        <w:rPr>
          <w:rFonts w:ascii="Times New Roman" w:hAnsi="Times New Roman"/>
          <w:sz w:val="32"/>
          <w:szCs w:val="32"/>
          <w:lang w:val="kk-KZ"/>
        </w:rPr>
        <w:t xml:space="preserve"> </w:t>
      </w:r>
      <w:r w:rsidRPr="002C3BD5">
        <w:rPr>
          <w:rFonts w:ascii="Times New Roman" w:hAnsi="Times New Roman"/>
          <w:sz w:val="32"/>
          <w:szCs w:val="32"/>
        </w:rPr>
        <w:t>характеризуются   временным   повреждением   органов   слуха,</w:t>
      </w:r>
      <w:r w:rsidRPr="002C3BD5">
        <w:rPr>
          <w:rFonts w:ascii="Times New Roman" w:hAnsi="Times New Roman"/>
          <w:sz w:val="32"/>
          <w:szCs w:val="32"/>
          <w:lang w:val="kk-KZ"/>
        </w:rPr>
        <w:t xml:space="preserve"> </w:t>
      </w:r>
      <w:r w:rsidRPr="002C3BD5">
        <w:rPr>
          <w:rFonts w:ascii="Times New Roman" w:hAnsi="Times New Roman"/>
          <w:sz w:val="32"/>
          <w:szCs w:val="32"/>
        </w:rPr>
        <w:t>общей   легкой   контузией,   ушибами   и   вывихами   конечностей.</w:t>
      </w:r>
      <w:r w:rsidRPr="002C3BD5">
        <w:rPr>
          <w:rFonts w:ascii="Times New Roman" w:hAnsi="Times New Roman"/>
          <w:sz w:val="32"/>
          <w:szCs w:val="32"/>
          <w:lang w:val="kk-KZ"/>
        </w:rPr>
        <w:t xml:space="preserve"> </w:t>
      </w:r>
      <w:r w:rsidRPr="002C3BD5">
        <w:rPr>
          <w:rFonts w:ascii="Times New Roman" w:hAnsi="Times New Roman"/>
          <w:sz w:val="32"/>
          <w:szCs w:val="32"/>
        </w:rPr>
        <w:t>Тяжелые поражения характеризуются сильной  контузией  всего</w:t>
      </w:r>
      <w:r w:rsidRPr="002C3BD5">
        <w:rPr>
          <w:rFonts w:ascii="Times New Roman" w:hAnsi="Times New Roman"/>
          <w:sz w:val="32"/>
          <w:szCs w:val="32"/>
          <w:lang w:val="kk-KZ"/>
        </w:rPr>
        <w:t xml:space="preserve"> </w:t>
      </w:r>
      <w:r w:rsidRPr="002C3BD5">
        <w:rPr>
          <w:rFonts w:ascii="Times New Roman" w:hAnsi="Times New Roman"/>
          <w:sz w:val="32"/>
          <w:szCs w:val="32"/>
        </w:rPr>
        <w:t>организма; при этом могут наблюдаться повреждения головного</w:t>
      </w:r>
      <w:r w:rsidRPr="002C3BD5">
        <w:rPr>
          <w:rFonts w:ascii="Times New Roman" w:hAnsi="Times New Roman"/>
          <w:sz w:val="32"/>
          <w:szCs w:val="32"/>
          <w:lang w:val="kk-KZ"/>
        </w:rPr>
        <w:t xml:space="preserve"> </w:t>
      </w:r>
      <w:r w:rsidRPr="002C3BD5">
        <w:rPr>
          <w:rFonts w:ascii="Times New Roman" w:hAnsi="Times New Roman"/>
          <w:sz w:val="32"/>
          <w:szCs w:val="32"/>
        </w:rPr>
        <w:t>мозга и органов брюшной полости, сильное кровотечение из носа и</w:t>
      </w:r>
      <w:r w:rsidRPr="002C3BD5">
        <w:rPr>
          <w:rFonts w:ascii="Times New Roman" w:hAnsi="Times New Roman"/>
          <w:sz w:val="32"/>
          <w:szCs w:val="32"/>
          <w:lang w:val="kk-KZ"/>
        </w:rPr>
        <w:t xml:space="preserve"> </w:t>
      </w:r>
      <w:r w:rsidRPr="002C3BD5">
        <w:rPr>
          <w:rFonts w:ascii="Times New Roman" w:hAnsi="Times New Roman"/>
          <w:sz w:val="32"/>
          <w:szCs w:val="32"/>
        </w:rPr>
        <w:t>ушей,    тяжелые    переломы    и    вывихи    конечностей.    Степень</w:t>
      </w:r>
      <w:r w:rsidRPr="002C3BD5">
        <w:rPr>
          <w:rFonts w:ascii="Times New Roman" w:hAnsi="Times New Roman"/>
          <w:sz w:val="32"/>
          <w:szCs w:val="32"/>
          <w:lang w:val="kk-KZ"/>
        </w:rPr>
        <w:t xml:space="preserve"> </w:t>
      </w:r>
      <w:r w:rsidRPr="002C3BD5">
        <w:rPr>
          <w:rFonts w:ascii="Times New Roman" w:hAnsi="Times New Roman"/>
          <w:sz w:val="32"/>
          <w:szCs w:val="32"/>
        </w:rPr>
        <w:t>поражения ударной волной зависит, прежде всего, от мощности и</w:t>
      </w:r>
      <w:r w:rsidRPr="002C3BD5">
        <w:rPr>
          <w:rFonts w:ascii="Times New Roman" w:hAnsi="Times New Roman"/>
          <w:sz w:val="32"/>
          <w:szCs w:val="32"/>
          <w:lang w:val="kk-KZ"/>
        </w:rPr>
        <w:t xml:space="preserve"> </w:t>
      </w:r>
      <w:r w:rsidRPr="002C3BD5">
        <w:rPr>
          <w:rFonts w:ascii="Times New Roman" w:hAnsi="Times New Roman"/>
          <w:sz w:val="32"/>
          <w:szCs w:val="32"/>
        </w:rPr>
        <w:t>вида ядерного взрыва. При воздушном взрыве мощностью 20 кТ</w:t>
      </w:r>
      <w:r w:rsidRPr="002C3BD5">
        <w:rPr>
          <w:rFonts w:ascii="Times New Roman" w:hAnsi="Times New Roman"/>
          <w:sz w:val="32"/>
          <w:szCs w:val="32"/>
          <w:lang w:val="kk-KZ"/>
        </w:rPr>
        <w:t xml:space="preserve"> </w:t>
      </w:r>
      <w:r w:rsidRPr="002C3BD5">
        <w:rPr>
          <w:rFonts w:ascii="Times New Roman" w:hAnsi="Times New Roman"/>
          <w:sz w:val="32"/>
          <w:szCs w:val="32"/>
        </w:rPr>
        <w:t>легкие травмы у людей возможны на расстояниях до 2,5 км, средние</w:t>
      </w:r>
      <w:r w:rsidRPr="002C3BD5">
        <w:rPr>
          <w:rFonts w:ascii="Times New Roman" w:hAnsi="Times New Roman"/>
          <w:sz w:val="32"/>
          <w:szCs w:val="32"/>
          <w:lang w:val="kk-KZ"/>
        </w:rPr>
        <w:t xml:space="preserve"> </w:t>
      </w:r>
      <w:r w:rsidRPr="002C3BD5">
        <w:rPr>
          <w:rFonts w:ascii="Times New Roman" w:hAnsi="Times New Roman"/>
          <w:sz w:val="32"/>
          <w:szCs w:val="32"/>
        </w:rPr>
        <w:t>- до 2 км, тяжелые - до 1,5 км от эпицентра взрыва. С ростом</w:t>
      </w:r>
      <w:r w:rsidRPr="002C3BD5">
        <w:rPr>
          <w:rFonts w:ascii="Times New Roman" w:hAnsi="Times New Roman"/>
          <w:sz w:val="32"/>
          <w:szCs w:val="32"/>
          <w:lang w:val="kk-KZ"/>
        </w:rPr>
        <w:t xml:space="preserve"> </w:t>
      </w:r>
      <w:r w:rsidRPr="002C3BD5">
        <w:rPr>
          <w:rFonts w:ascii="Times New Roman" w:hAnsi="Times New Roman"/>
          <w:sz w:val="32"/>
          <w:szCs w:val="32"/>
        </w:rPr>
        <w:t>калибра ядерного боеприпаса радиусы поражения ударной волной</w:t>
      </w:r>
      <w:r w:rsidRPr="002C3BD5">
        <w:rPr>
          <w:rFonts w:ascii="Times New Roman" w:hAnsi="Times New Roman"/>
          <w:sz w:val="32"/>
          <w:szCs w:val="32"/>
          <w:lang w:val="kk-KZ"/>
        </w:rPr>
        <w:t xml:space="preserve"> </w:t>
      </w:r>
      <w:r w:rsidRPr="002C3BD5">
        <w:rPr>
          <w:rFonts w:ascii="Times New Roman" w:hAnsi="Times New Roman"/>
          <w:sz w:val="32"/>
          <w:szCs w:val="32"/>
        </w:rPr>
        <w:t>растут   пропорционально   корню    кубическому   из    мощности</w:t>
      </w:r>
      <w:r w:rsidRPr="002C3BD5">
        <w:rPr>
          <w:rFonts w:ascii="Times New Roman" w:hAnsi="Times New Roman"/>
          <w:sz w:val="32"/>
          <w:szCs w:val="32"/>
          <w:lang w:val="kk-KZ"/>
        </w:rPr>
        <w:t xml:space="preserve"> </w:t>
      </w:r>
      <w:r w:rsidRPr="002C3BD5">
        <w:rPr>
          <w:rFonts w:ascii="Times New Roman" w:hAnsi="Times New Roman"/>
          <w:sz w:val="32"/>
          <w:szCs w:val="32"/>
        </w:rPr>
        <w:t>взрыва.   При   подземном   взрыве   возникает  ударная   волна в</w:t>
      </w:r>
      <w:r w:rsidRPr="002C3BD5">
        <w:rPr>
          <w:rFonts w:ascii="Times New Roman" w:hAnsi="Times New Roman"/>
          <w:sz w:val="32"/>
          <w:szCs w:val="32"/>
          <w:lang w:val="kk-KZ"/>
        </w:rPr>
        <w:t xml:space="preserve"> </w:t>
      </w:r>
      <w:r w:rsidRPr="002C3BD5">
        <w:rPr>
          <w:rFonts w:ascii="Times New Roman" w:hAnsi="Times New Roman"/>
          <w:sz w:val="32"/>
          <w:szCs w:val="32"/>
        </w:rPr>
        <w:t>грунте, а при подводном - в воде. Кроме того, при этих видах</w:t>
      </w:r>
      <w:r w:rsidRPr="002C3BD5">
        <w:rPr>
          <w:rFonts w:ascii="Times New Roman" w:hAnsi="Times New Roman"/>
          <w:sz w:val="32"/>
          <w:szCs w:val="32"/>
          <w:lang w:val="kk-KZ"/>
        </w:rPr>
        <w:t xml:space="preserve"> </w:t>
      </w:r>
      <w:r w:rsidRPr="002C3BD5">
        <w:rPr>
          <w:rFonts w:ascii="Times New Roman" w:hAnsi="Times New Roman"/>
          <w:sz w:val="32"/>
          <w:szCs w:val="32"/>
        </w:rPr>
        <w:t>взрывов часть энергии расходуется на создание ударной волны и в</w:t>
      </w:r>
      <w:r w:rsidRPr="002C3BD5">
        <w:rPr>
          <w:rFonts w:ascii="Times New Roman" w:hAnsi="Times New Roman"/>
          <w:sz w:val="32"/>
          <w:szCs w:val="32"/>
          <w:lang w:val="kk-KZ"/>
        </w:rPr>
        <w:t xml:space="preserve"> </w:t>
      </w:r>
      <w:r w:rsidRPr="002C3BD5">
        <w:rPr>
          <w:rFonts w:ascii="Times New Roman" w:hAnsi="Times New Roman"/>
          <w:sz w:val="32"/>
          <w:szCs w:val="32"/>
        </w:rPr>
        <w:t>воздухе.   Ударная   волна,   распространяясь в грунте, вызывает</w:t>
      </w:r>
      <w:r w:rsidRPr="002C3BD5">
        <w:rPr>
          <w:rFonts w:ascii="Times New Roman" w:hAnsi="Times New Roman"/>
          <w:sz w:val="32"/>
          <w:szCs w:val="32"/>
          <w:lang w:val="kk-KZ"/>
        </w:rPr>
        <w:t xml:space="preserve"> </w:t>
      </w:r>
      <w:r w:rsidRPr="002C3BD5">
        <w:rPr>
          <w:rFonts w:ascii="Times New Roman" w:hAnsi="Times New Roman"/>
          <w:sz w:val="32"/>
          <w:szCs w:val="32"/>
        </w:rPr>
        <w:t>повреждения подземных сооружений, канализации, водопровода;</w:t>
      </w:r>
      <w:r w:rsidRPr="002C3BD5">
        <w:rPr>
          <w:rFonts w:ascii="Times New Roman" w:hAnsi="Times New Roman"/>
          <w:sz w:val="32"/>
          <w:szCs w:val="32"/>
          <w:lang w:val="kk-KZ"/>
        </w:rPr>
        <w:t xml:space="preserve"> </w:t>
      </w:r>
      <w:r w:rsidRPr="002C3BD5">
        <w:rPr>
          <w:rFonts w:ascii="Times New Roman" w:hAnsi="Times New Roman"/>
          <w:sz w:val="32"/>
          <w:szCs w:val="32"/>
        </w:rPr>
        <w:t>при    распространении   ее в воде    наблюдается    повреждение</w:t>
      </w:r>
      <w:r w:rsidRPr="002C3BD5">
        <w:rPr>
          <w:rFonts w:ascii="Times New Roman" w:hAnsi="Times New Roman"/>
          <w:sz w:val="32"/>
          <w:szCs w:val="32"/>
          <w:lang w:val="kk-KZ"/>
        </w:rPr>
        <w:t xml:space="preserve"> </w:t>
      </w:r>
      <w:r w:rsidRPr="002C3BD5">
        <w:rPr>
          <w:rFonts w:ascii="Times New Roman" w:hAnsi="Times New Roman"/>
          <w:sz w:val="32"/>
          <w:szCs w:val="32"/>
        </w:rPr>
        <w:t>подводной части кораблей,  находящихся даже на значительном</w:t>
      </w:r>
      <w:r w:rsidRPr="002C3BD5">
        <w:rPr>
          <w:rFonts w:ascii="Times New Roman" w:hAnsi="Times New Roman"/>
          <w:sz w:val="32"/>
          <w:szCs w:val="32"/>
          <w:lang w:val="kk-KZ"/>
        </w:rPr>
        <w:t xml:space="preserve"> </w:t>
      </w:r>
      <w:r w:rsidRPr="002C3BD5">
        <w:rPr>
          <w:rFonts w:ascii="Times New Roman" w:hAnsi="Times New Roman"/>
          <w:sz w:val="32"/>
          <w:szCs w:val="32"/>
        </w:rPr>
        <w:t>расстоянии от места взрыва.</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iCs/>
          <w:sz w:val="32"/>
          <w:szCs w:val="32"/>
        </w:rPr>
        <w:t xml:space="preserve">   </w:t>
      </w:r>
      <w:r w:rsidRPr="002C3BD5">
        <w:rPr>
          <w:rFonts w:ascii="Times New Roman" w:hAnsi="Times New Roman"/>
          <w:sz w:val="32"/>
          <w:szCs w:val="32"/>
        </w:rPr>
        <w:t>б) Световое излучение ядерного взрыва представляет собой поток лучистой энергии, включающей ультрафиолетовое, видимое и    инфракрасное излучение. Источником светового излучения является светящаяся область, состоящая из раскаленных продуктов взрыва и раскаленного воздуха. Яркость светового излучения в  первую секунду в    несколько   раз превосходит яркость Солнца. Поглощенная энергия светового излучения переходит в тепловую, что приводит к разогреву поверхностного слоя материала. Нагрев может быть настолько сильным, что возможно обугливание или воспламенение горючего материала и растрескивание  или  оплавление  негорючег</w:t>
      </w:r>
      <w:r w:rsidRPr="002C3BD5">
        <w:rPr>
          <w:sz w:val="32"/>
          <w:szCs w:val="32"/>
        </w:rPr>
        <w:t>о</w:t>
      </w:r>
      <w:r w:rsidRPr="002C3BD5">
        <w:rPr>
          <w:rFonts w:ascii="Times New Roman" w:hAnsi="Times New Roman"/>
          <w:sz w:val="32"/>
          <w:szCs w:val="32"/>
        </w:rPr>
        <w:t xml:space="preserve">, </w:t>
      </w:r>
      <w:r w:rsidRPr="002C3BD5">
        <w:rPr>
          <w:rFonts w:ascii="Times New Roman" w:hAnsi="Times New Roman"/>
          <w:iCs/>
          <w:sz w:val="32"/>
          <w:szCs w:val="32"/>
        </w:rPr>
        <w:t xml:space="preserve">что </w:t>
      </w:r>
      <w:r w:rsidRPr="002C3BD5">
        <w:rPr>
          <w:rFonts w:ascii="Times New Roman" w:hAnsi="Times New Roman"/>
          <w:sz w:val="32"/>
          <w:szCs w:val="32"/>
        </w:rPr>
        <w:t>может   приводить  к</w:t>
      </w:r>
      <w:r w:rsidRPr="002C3BD5">
        <w:rPr>
          <w:sz w:val="32"/>
          <w:szCs w:val="32"/>
        </w:rPr>
        <w:t xml:space="preserve">  </w:t>
      </w:r>
      <w:r w:rsidRPr="002C3BD5">
        <w:rPr>
          <w:rFonts w:ascii="Times New Roman" w:hAnsi="Times New Roman"/>
          <w:sz w:val="32"/>
          <w:szCs w:val="32"/>
        </w:rPr>
        <w:t>огромным   пожарам.   При   этом   действия</w:t>
      </w:r>
      <w:r w:rsidRPr="002C3BD5">
        <w:rPr>
          <w:rFonts w:ascii="Times New Roman" w:hAnsi="Times New Roman"/>
          <w:sz w:val="32"/>
          <w:szCs w:val="32"/>
          <w:lang w:val="kk-KZ"/>
        </w:rPr>
        <w:t xml:space="preserve"> </w:t>
      </w:r>
      <w:r w:rsidRPr="002C3BD5">
        <w:rPr>
          <w:rFonts w:ascii="Times New Roman" w:hAnsi="Times New Roman"/>
          <w:sz w:val="32"/>
          <w:szCs w:val="32"/>
        </w:rPr>
        <w:t xml:space="preserve">светового излучения ядерного взрыва эквивалентно массированному применению зажигательного оружия, которое рассматривается в четвертом учебном вопросе. </w:t>
      </w:r>
      <w:r w:rsidRPr="002C3BD5">
        <w:rPr>
          <w:rFonts w:ascii="Times New Roman" w:hAnsi="Times New Roman"/>
          <w:sz w:val="32"/>
          <w:szCs w:val="32"/>
        </w:rPr>
        <w:lastRenderedPageBreak/>
        <w:t>Кожный покров человека также поглощает энергию светового излучения, за счет чего может нагреваться до высокой температуры и получать ожоги. В первую очередь ожоги возникают на открытых участках тела, обращенных в сторону взрыва. Если смотреть в сторону взрыва незащищенными глазами, то возможно поражение глаз, приводящее к полной потере зрения. Ожоги, вызываемые световым излучением не отличаются от обычных, вызываемых огнем или кипятком, они тем сильнее, чем меньше расстояние до взрыва и чем больше мощность боеприпаса. При воздушном взрыве поражающее действие светового излучения больше, чем при наземном той же мощности. В зависимости от воспринятого светового импульса ожоги делятся на три степени. Ожоги первой степени проявляются в поверхностном поражении кожи: покраснении, припухлости, болезненности. При ожогах второй степени на коже появляются пузыри. При ожогах третьей степени наблюдается омертвление кожи и образование язв. При воздушном взрыве боеприпаса мощностью 20 кТ и прозрачности атмосферы порядка 25 км ожоги первой степени будут наблюдаться в радиусе 4,2 км от центра взрыва; при взрыве заряда мощностью 1 МгТ это расстояние увеличится до 22,4 км. ожоги второй степени проявляются на расстояниях 2,9 и 14,4 км и ожоги третьей степени - на расстояниях 2,4 и 12,8 км соответственно для боеприпасов мощностью 20 кТ и 1МгТ. Проникающая радиация представляет собой невидимый поток гамма квантов и нейтронов, испускаемых из зоны ядерного взрыва. Гамма кванты и нейтроны распространяются во все стороны от центра взрыва на сотни метров. С увеличением расстояния от взрыва количество гамма квантов и нейтронов, проходящее через единицу поверхности, уменьшается. При подземном и подводном ядерных взрывах действие проникающей радиации распространяется на расстояния, значительно меньшие, чем при наземных и воздушных взрывах, что объясняется поглощением потока нейтронов и гамма- квантов водой. Зоны поражения проникающей радиацией при взрывах ядерных боеприпасов средней и большой мощности несколько меньше зон поражения ударной волной и световым излучением. Для боеприпасов  с   небольшим  тротиловым   эквивалентом   (1000тонн    и    менее)    наоборот,    зоны  поражающего действия</w:t>
      </w:r>
      <w:r w:rsidRPr="002C3BD5">
        <w:rPr>
          <w:rFonts w:ascii="Times New Roman" w:hAnsi="Times New Roman"/>
          <w:sz w:val="32"/>
          <w:szCs w:val="32"/>
          <w:lang w:val="kk-KZ"/>
        </w:rPr>
        <w:t xml:space="preserve"> </w:t>
      </w:r>
      <w:r w:rsidRPr="002C3BD5">
        <w:rPr>
          <w:rFonts w:ascii="Times New Roman" w:hAnsi="Times New Roman"/>
          <w:sz w:val="32"/>
          <w:szCs w:val="32"/>
        </w:rPr>
        <w:t xml:space="preserve">проникающей   </w:t>
      </w:r>
      <w:r w:rsidRPr="002C3BD5">
        <w:rPr>
          <w:rFonts w:ascii="Times New Roman" w:hAnsi="Times New Roman"/>
          <w:sz w:val="32"/>
          <w:szCs w:val="32"/>
        </w:rPr>
        <w:lastRenderedPageBreak/>
        <w:t>радиацией   превосходят  зоны   поражения ударной</w:t>
      </w:r>
      <w:r w:rsidRPr="002C3BD5">
        <w:rPr>
          <w:rFonts w:ascii="Times New Roman" w:hAnsi="Times New Roman"/>
          <w:sz w:val="32"/>
          <w:szCs w:val="32"/>
          <w:lang w:val="kk-KZ"/>
        </w:rPr>
        <w:t xml:space="preserve"> </w:t>
      </w:r>
      <w:r w:rsidRPr="002C3BD5">
        <w:rPr>
          <w:rFonts w:ascii="Times New Roman" w:hAnsi="Times New Roman"/>
          <w:sz w:val="32"/>
          <w:szCs w:val="32"/>
        </w:rPr>
        <w:t>волной  и  световым  излучением. Поражающее действие</w:t>
      </w:r>
      <w:r w:rsidRPr="002C3BD5">
        <w:rPr>
          <w:rFonts w:ascii="Times New Roman" w:hAnsi="Times New Roman"/>
          <w:sz w:val="32"/>
          <w:szCs w:val="32"/>
          <w:lang w:val="kk-KZ"/>
        </w:rPr>
        <w:t xml:space="preserve"> </w:t>
      </w:r>
      <w:r w:rsidRPr="002C3BD5">
        <w:rPr>
          <w:rFonts w:ascii="Times New Roman" w:hAnsi="Times New Roman"/>
          <w:sz w:val="32"/>
          <w:szCs w:val="32"/>
        </w:rPr>
        <w:t>проникающей радиации определяется способностью гамма</w:t>
      </w:r>
      <w:r w:rsidRPr="002C3BD5">
        <w:rPr>
          <w:rFonts w:ascii="Times New Roman" w:hAnsi="Times New Roman"/>
          <w:sz w:val="32"/>
          <w:szCs w:val="32"/>
          <w:lang w:val="kk-KZ"/>
        </w:rPr>
        <w:t xml:space="preserve"> </w:t>
      </w:r>
      <w:r w:rsidRPr="002C3BD5">
        <w:rPr>
          <w:rFonts w:ascii="Times New Roman" w:hAnsi="Times New Roman"/>
          <w:sz w:val="32"/>
          <w:szCs w:val="32"/>
        </w:rPr>
        <w:t>квантов и нейтронов</w:t>
      </w:r>
      <w:r w:rsidR="00875721" w:rsidRPr="002C3BD5">
        <w:rPr>
          <w:rFonts w:ascii="Times New Roman" w:hAnsi="Times New Roman"/>
          <w:sz w:val="32"/>
          <w:szCs w:val="32"/>
        </w:rPr>
        <w:t xml:space="preserve"> </w:t>
      </w:r>
      <w:r w:rsidRPr="002C3BD5">
        <w:rPr>
          <w:rFonts w:ascii="Times New Roman" w:hAnsi="Times New Roman"/>
          <w:sz w:val="32"/>
          <w:szCs w:val="32"/>
        </w:rPr>
        <w:t>ионизировать атомы среды, в которой они</w:t>
      </w:r>
      <w:r w:rsidRPr="002C3BD5">
        <w:rPr>
          <w:rFonts w:ascii="Times New Roman" w:hAnsi="Times New Roman"/>
          <w:sz w:val="32"/>
          <w:szCs w:val="32"/>
          <w:lang w:val="kk-KZ"/>
        </w:rPr>
        <w:t xml:space="preserve"> </w:t>
      </w:r>
      <w:r w:rsidRPr="002C3BD5">
        <w:rPr>
          <w:rFonts w:ascii="Times New Roman" w:hAnsi="Times New Roman"/>
          <w:sz w:val="32"/>
          <w:szCs w:val="32"/>
        </w:rPr>
        <w:t>распространяются. Проходя через живую ткань, гамма кванты и</w:t>
      </w:r>
      <w:r w:rsidRPr="002C3BD5">
        <w:rPr>
          <w:rFonts w:ascii="Times New Roman" w:hAnsi="Times New Roman"/>
          <w:sz w:val="32"/>
          <w:szCs w:val="32"/>
          <w:lang w:val="kk-KZ"/>
        </w:rPr>
        <w:t xml:space="preserve"> </w:t>
      </w:r>
      <w:r w:rsidRPr="002C3BD5">
        <w:rPr>
          <w:rFonts w:ascii="Times New Roman" w:hAnsi="Times New Roman"/>
          <w:sz w:val="32"/>
          <w:szCs w:val="32"/>
        </w:rPr>
        <w:t>нейтроны  ионизируют атомы  и  молекулы, входящие в состав</w:t>
      </w:r>
      <w:r w:rsidRPr="002C3BD5">
        <w:rPr>
          <w:rFonts w:ascii="Times New Roman" w:hAnsi="Times New Roman"/>
          <w:sz w:val="32"/>
          <w:szCs w:val="32"/>
          <w:lang w:val="kk-KZ"/>
        </w:rPr>
        <w:t xml:space="preserve"> </w:t>
      </w:r>
      <w:r w:rsidRPr="002C3BD5">
        <w:rPr>
          <w:rFonts w:ascii="Times New Roman" w:hAnsi="Times New Roman"/>
          <w:sz w:val="32"/>
          <w:szCs w:val="32"/>
        </w:rPr>
        <w:t>клеток, которые приводят к нарушению жизненных функций</w:t>
      </w:r>
      <w:r w:rsidRPr="002C3BD5">
        <w:rPr>
          <w:rFonts w:ascii="Times New Roman" w:hAnsi="Times New Roman"/>
          <w:sz w:val="32"/>
          <w:szCs w:val="32"/>
          <w:lang w:val="kk-KZ"/>
        </w:rPr>
        <w:t xml:space="preserve"> </w:t>
      </w:r>
      <w:r w:rsidRPr="002C3BD5">
        <w:rPr>
          <w:rFonts w:ascii="Times New Roman" w:hAnsi="Times New Roman"/>
          <w:sz w:val="32"/>
          <w:szCs w:val="32"/>
        </w:rPr>
        <w:t>отдельных органов и систем. Под влиянием ионизации в</w:t>
      </w:r>
      <w:r w:rsidRPr="002C3BD5">
        <w:rPr>
          <w:rFonts w:ascii="Times New Roman" w:hAnsi="Times New Roman"/>
          <w:sz w:val="32"/>
          <w:szCs w:val="32"/>
          <w:lang w:val="kk-KZ"/>
        </w:rPr>
        <w:t xml:space="preserve"> </w:t>
      </w:r>
      <w:r w:rsidRPr="002C3BD5">
        <w:rPr>
          <w:rFonts w:ascii="Times New Roman" w:hAnsi="Times New Roman"/>
          <w:sz w:val="32"/>
          <w:szCs w:val="32"/>
        </w:rPr>
        <w:t>организме возникают биологические   процессы отмирания и</w:t>
      </w:r>
      <w:r w:rsidRPr="002C3BD5">
        <w:rPr>
          <w:rFonts w:ascii="Times New Roman" w:hAnsi="Times New Roman"/>
          <w:sz w:val="32"/>
          <w:szCs w:val="32"/>
          <w:lang w:val="kk-KZ"/>
        </w:rPr>
        <w:t xml:space="preserve"> </w:t>
      </w:r>
      <w:r w:rsidRPr="002C3BD5">
        <w:rPr>
          <w:rFonts w:ascii="Times New Roman" w:hAnsi="Times New Roman"/>
          <w:sz w:val="32"/>
          <w:szCs w:val="32"/>
        </w:rPr>
        <w:t>разложения клеток. В результате этого у пораженных людей</w:t>
      </w:r>
      <w:r w:rsidRPr="002C3BD5">
        <w:rPr>
          <w:rFonts w:ascii="Times New Roman" w:hAnsi="Times New Roman"/>
          <w:sz w:val="32"/>
          <w:szCs w:val="32"/>
          <w:lang w:val="kk-KZ"/>
        </w:rPr>
        <w:t xml:space="preserve"> </w:t>
      </w:r>
      <w:r w:rsidRPr="002C3BD5">
        <w:rPr>
          <w:rFonts w:ascii="Times New Roman" w:hAnsi="Times New Roman"/>
          <w:sz w:val="32"/>
          <w:szCs w:val="32"/>
        </w:rPr>
        <w:t>развивается специфическое    заболевание,  называемое  лучевой</w:t>
      </w:r>
      <w:r w:rsidRPr="002C3BD5">
        <w:rPr>
          <w:rFonts w:ascii="Times New Roman" w:hAnsi="Times New Roman"/>
          <w:sz w:val="32"/>
          <w:szCs w:val="32"/>
          <w:lang w:val="kk-KZ"/>
        </w:rPr>
        <w:t xml:space="preserve"> </w:t>
      </w:r>
      <w:r w:rsidRPr="002C3BD5">
        <w:rPr>
          <w:rFonts w:ascii="Times New Roman" w:hAnsi="Times New Roman"/>
          <w:sz w:val="32"/>
          <w:szCs w:val="32"/>
        </w:rPr>
        <w:t>болезнью. Для оценки ионизации атомов среды, а, следовательно, и</w:t>
      </w:r>
      <w:r w:rsidRPr="002C3BD5">
        <w:rPr>
          <w:rFonts w:ascii="Times New Roman" w:hAnsi="Times New Roman"/>
          <w:sz w:val="32"/>
          <w:szCs w:val="32"/>
          <w:lang w:val="kk-KZ"/>
        </w:rPr>
        <w:t xml:space="preserve"> </w:t>
      </w:r>
      <w:r w:rsidRPr="002C3BD5">
        <w:rPr>
          <w:rFonts w:ascii="Times New Roman" w:hAnsi="Times New Roman"/>
          <w:sz w:val="32"/>
          <w:szCs w:val="32"/>
        </w:rPr>
        <w:t>поражающего действия   проникающей  радиации    на  живой</w:t>
      </w:r>
      <w:r w:rsidRPr="002C3BD5">
        <w:rPr>
          <w:rFonts w:ascii="Times New Roman" w:hAnsi="Times New Roman"/>
          <w:sz w:val="32"/>
          <w:szCs w:val="32"/>
          <w:lang w:val="kk-KZ"/>
        </w:rPr>
        <w:t xml:space="preserve"> </w:t>
      </w:r>
      <w:r w:rsidRPr="002C3BD5">
        <w:rPr>
          <w:rFonts w:ascii="Times New Roman" w:hAnsi="Times New Roman"/>
          <w:sz w:val="32"/>
          <w:szCs w:val="32"/>
        </w:rPr>
        <w:t>организм введено понятие дозы облучения (или дозы радиации),</w:t>
      </w:r>
      <w:r w:rsidRPr="002C3BD5">
        <w:rPr>
          <w:rFonts w:ascii="Times New Roman" w:hAnsi="Times New Roman"/>
          <w:sz w:val="32"/>
          <w:szCs w:val="32"/>
          <w:lang w:val="kk-KZ"/>
        </w:rPr>
        <w:t xml:space="preserve"> </w:t>
      </w:r>
      <w:r w:rsidRPr="002C3BD5">
        <w:rPr>
          <w:rFonts w:ascii="Times New Roman" w:hAnsi="Times New Roman"/>
          <w:sz w:val="32"/>
          <w:szCs w:val="32"/>
        </w:rPr>
        <w:t>единицей измерения которой является рентген (р). Дозе радиации</w:t>
      </w:r>
      <w:r w:rsidRPr="002C3BD5">
        <w:rPr>
          <w:rFonts w:ascii="Times New Roman" w:hAnsi="Times New Roman"/>
          <w:sz w:val="32"/>
          <w:szCs w:val="32"/>
          <w:lang w:val="kk-KZ"/>
        </w:rPr>
        <w:t xml:space="preserve"> </w:t>
      </w:r>
      <w:r w:rsidRPr="002C3BD5">
        <w:rPr>
          <w:rFonts w:ascii="Times New Roman" w:hAnsi="Times New Roman"/>
          <w:sz w:val="32"/>
          <w:szCs w:val="32"/>
        </w:rPr>
        <w:t>1 р соответствует образование в одном кубическом сантиметре</w:t>
      </w:r>
      <w:r w:rsidRPr="002C3BD5">
        <w:rPr>
          <w:rFonts w:ascii="Times New Roman" w:hAnsi="Times New Roman"/>
          <w:sz w:val="32"/>
          <w:szCs w:val="32"/>
          <w:lang w:val="kk-KZ"/>
        </w:rPr>
        <w:t xml:space="preserve"> </w:t>
      </w:r>
      <w:r w:rsidRPr="002C3BD5">
        <w:rPr>
          <w:rFonts w:ascii="Times New Roman" w:hAnsi="Times New Roman"/>
          <w:sz w:val="32"/>
          <w:szCs w:val="32"/>
        </w:rPr>
        <w:t>воздуха приблизительно 2 миллиардов пар ионов. В зависимости</w:t>
      </w:r>
      <w:r w:rsidRPr="002C3BD5">
        <w:rPr>
          <w:rFonts w:ascii="Times New Roman" w:hAnsi="Times New Roman"/>
          <w:sz w:val="32"/>
          <w:szCs w:val="32"/>
          <w:lang w:val="kk-KZ"/>
        </w:rPr>
        <w:t xml:space="preserve"> </w:t>
      </w:r>
      <w:r w:rsidRPr="002C3BD5">
        <w:rPr>
          <w:rFonts w:ascii="Times New Roman" w:hAnsi="Times New Roman"/>
          <w:sz w:val="32"/>
          <w:szCs w:val="32"/>
        </w:rPr>
        <w:t>от дозы излучения различают три степени лучевой болезни. Первая</w:t>
      </w:r>
      <w:r w:rsidRPr="002C3BD5">
        <w:rPr>
          <w:rFonts w:ascii="Times New Roman" w:hAnsi="Times New Roman"/>
          <w:sz w:val="32"/>
          <w:szCs w:val="32"/>
          <w:lang w:val="kk-KZ"/>
        </w:rPr>
        <w:t xml:space="preserve"> </w:t>
      </w:r>
      <w:r w:rsidRPr="002C3BD5">
        <w:rPr>
          <w:rFonts w:ascii="Times New Roman" w:hAnsi="Times New Roman"/>
          <w:sz w:val="32"/>
          <w:szCs w:val="32"/>
        </w:rPr>
        <w:t>(легкая) возникает при получении человеком дозы от 100 до 200</w:t>
      </w:r>
      <w:r w:rsidRPr="002C3BD5">
        <w:rPr>
          <w:rFonts w:ascii="Times New Roman" w:hAnsi="Times New Roman"/>
          <w:sz w:val="32"/>
          <w:szCs w:val="32"/>
          <w:lang w:val="kk-KZ"/>
        </w:rPr>
        <w:t xml:space="preserve"> </w:t>
      </w:r>
      <w:r w:rsidRPr="002C3BD5">
        <w:rPr>
          <w:rFonts w:ascii="Times New Roman" w:hAnsi="Times New Roman"/>
          <w:sz w:val="32"/>
          <w:szCs w:val="32"/>
        </w:rPr>
        <w:t>р. Она характеризуется общей слабостью, легкой тошнотой, кратковременным   головокружением,    повышением    потливости;</w:t>
      </w:r>
      <w:r w:rsidRPr="002C3BD5">
        <w:rPr>
          <w:rFonts w:ascii="Times New Roman" w:hAnsi="Times New Roman"/>
          <w:sz w:val="32"/>
          <w:szCs w:val="32"/>
          <w:lang w:val="kk-KZ"/>
        </w:rPr>
        <w:t xml:space="preserve"> </w:t>
      </w:r>
      <w:r w:rsidRPr="002C3BD5">
        <w:rPr>
          <w:rFonts w:ascii="Times New Roman" w:hAnsi="Times New Roman"/>
          <w:sz w:val="32"/>
          <w:szCs w:val="32"/>
        </w:rPr>
        <w:t>личный состав, получивший такую дозу, обычно не выходит из</w:t>
      </w:r>
      <w:r w:rsidRPr="002C3BD5">
        <w:rPr>
          <w:rFonts w:ascii="Times New Roman" w:hAnsi="Times New Roman"/>
          <w:sz w:val="32"/>
          <w:szCs w:val="32"/>
          <w:lang w:val="kk-KZ"/>
        </w:rPr>
        <w:t xml:space="preserve"> </w:t>
      </w:r>
      <w:r w:rsidRPr="002C3BD5">
        <w:rPr>
          <w:rFonts w:ascii="Times New Roman" w:hAnsi="Times New Roman"/>
          <w:sz w:val="32"/>
          <w:szCs w:val="32"/>
        </w:rPr>
        <w:t>строя. Вторая (средняя) степень лучевой болезни развивается при</w:t>
      </w:r>
      <w:r w:rsidRPr="002C3BD5">
        <w:rPr>
          <w:rFonts w:ascii="Times New Roman" w:hAnsi="Times New Roman"/>
          <w:sz w:val="32"/>
          <w:szCs w:val="32"/>
          <w:lang w:val="kk-KZ"/>
        </w:rPr>
        <w:t xml:space="preserve"> </w:t>
      </w:r>
      <w:r w:rsidRPr="002C3BD5">
        <w:rPr>
          <w:rFonts w:ascii="Times New Roman" w:hAnsi="Times New Roman"/>
          <w:sz w:val="32"/>
          <w:szCs w:val="32"/>
        </w:rPr>
        <w:t>получении дозы 200-300 р.; в этом случае признаки поражения -</w:t>
      </w:r>
      <w:r w:rsidRPr="002C3BD5">
        <w:rPr>
          <w:rFonts w:ascii="Times New Roman" w:hAnsi="Times New Roman"/>
          <w:sz w:val="32"/>
          <w:szCs w:val="32"/>
          <w:lang w:val="kk-KZ"/>
        </w:rPr>
        <w:t xml:space="preserve"> </w:t>
      </w:r>
      <w:r w:rsidRPr="002C3BD5">
        <w:rPr>
          <w:rFonts w:ascii="Times New Roman" w:hAnsi="Times New Roman"/>
          <w:sz w:val="32"/>
          <w:szCs w:val="32"/>
        </w:rPr>
        <w:t>головная  боль, повышение температуры,  желудочно-кишечное</w:t>
      </w:r>
      <w:r w:rsidRPr="002C3BD5">
        <w:rPr>
          <w:rFonts w:ascii="Times New Roman" w:hAnsi="Times New Roman"/>
          <w:sz w:val="32"/>
          <w:szCs w:val="32"/>
          <w:lang w:val="kk-KZ"/>
        </w:rPr>
        <w:t xml:space="preserve"> </w:t>
      </w:r>
      <w:r w:rsidRPr="002C3BD5">
        <w:rPr>
          <w:rFonts w:ascii="Times New Roman" w:hAnsi="Times New Roman"/>
          <w:sz w:val="32"/>
          <w:szCs w:val="32"/>
        </w:rPr>
        <w:t>расстройство - проявляются более резко и быстрее, личный состав</w:t>
      </w:r>
      <w:r w:rsidRPr="002C3BD5">
        <w:rPr>
          <w:rFonts w:ascii="Times New Roman" w:hAnsi="Times New Roman"/>
          <w:sz w:val="32"/>
          <w:szCs w:val="32"/>
          <w:lang w:val="kk-KZ"/>
        </w:rPr>
        <w:t xml:space="preserve"> </w:t>
      </w:r>
      <w:r w:rsidRPr="002C3BD5">
        <w:rPr>
          <w:rFonts w:ascii="Times New Roman" w:hAnsi="Times New Roman"/>
          <w:sz w:val="32"/>
          <w:szCs w:val="32"/>
        </w:rPr>
        <w:t>в большинстве случаев выходит из строя. Третья (тяжелая) степень</w:t>
      </w:r>
      <w:r w:rsidRPr="002C3BD5">
        <w:rPr>
          <w:rFonts w:ascii="Times New Roman" w:hAnsi="Times New Roman"/>
          <w:sz w:val="32"/>
          <w:szCs w:val="32"/>
          <w:lang w:val="kk-KZ"/>
        </w:rPr>
        <w:t xml:space="preserve"> </w:t>
      </w:r>
      <w:r w:rsidRPr="002C3BD5">
        <w:rPr>
          <w:rFonts w:ascii="Times New Roman" w:hAnsi="Times New Roman"/>
          <w:sz w:val="32"/>
          <w:szCs w:val="32"/>
        </w:rPr>
        <w:t>лучевой    болезни    возникает   при   дозе  свыше 300 р.; она</w:t>
      </w:r>
      <w:r w:rsidRPr="002C3BD5">
        <w:rPr>
          <w:rFonts w:ascii="Times New Roman" w:hAnsi="Times New Roman"/>
          <w:sz w:val="32"/>
          <w:szCs w:val="32"/>
          <w:lang w:val="kk-KZ"/>
        </w:rPr>
        <w:t xml:space="preserve"> </w:t>
      </w:r>
      <w:r w:rsidRPr="002C3BD5">
        <w:rPr>
          <w:rFonts w:ascii="Times New Roman" w:hAnsi="Times New Roman"/>
          <w:sz w:val="32"/>
          <w:szCs w:val="32"/>
        </w:rPr>
        <w:t>характеризуется тяжелыми головными болями, тошнотой,</w:t>
      </w:r>
      <w:r w:rsidR="00875721" w:rsidRPr="002C3BD5">
        <w:rPr>
          <w:rFonts w:ascii="Times New Roman" w:hAnsi="Times New Roman"/>
          <w:sz w:val="32"/>
          <w:szCs w:val="32"/>
        </w:rPr>
        <w:t xml:space="preserve"> </w:t>
      </w:r>
      <w:r w:rsidRPr="002C3BD5">
        <w:rPr>
          <w:rFonts w:ascii="Times New Roman" w:hAnsi="Times New Roman"/>
          <w:sz w:val="32"/>
          <w:szCs w:val="32"/>
        </w:rPr>
        <w:t>сильной</w:t>
      </w:r>
      <w:r w:rsidRPr="002C3BD5">
        <w:rPr>
          <w:rFonts w:ascii="Times New Roman" w:hAnsi="Times New Roman"/>
          <w:sz w:val="32"/>
          <w:szCs w:val="32"/>
          <w:lang w:val="kk-KZ"/>
        </w:rPr>
        <w:t xml:space="preserve"> </w:t>
      </w:r>
      <w:r w:rsidRPr="002C3BD5">
        <w:rPr>
          <w:rFonts w:ascii="Times New Roman" w:hAnsi="Times New Roman"/>
          <w:sz w:val="32"/>
          <w:szCs w:val="32"/>
        </w:rPr>
        <w:t>общей слабостью, головокружением и другими  недомоганиями; тяжелая форма нередко приводит к смертельному исходу.</w:t>
      </w:r>
      <w:r w:rsidRPr="002C3BD5">
        <w:rPr>
          <w:rFonts w:ascii="Times New Roman" w:hAnsi="Times New Roman"/>
          <w:sz w:val="32"/>
          <w:szCs w:val="32"/>
        </w:rPr>
        <w:tab/>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г) Радиоактивное заражение людей, боевой техники, местности и различных  объектов   при   ядерном   взрыве  обусловливается, осколками деления вещества заряда и не прореагировавшей частью заряда,   выпадающими из облака взрыва, а также, наведенной радиоактивностью. С течением времени активность</w:t>
      </w:r>
      <w:r w:rsidRPr="002C3BD5">
        <w:rPr>
          <w:rFonts w:ascii="Times New Roman" w:hAnsi="Times New Roman"/>
          <w:iCs/>
          <w:sz w:val="32"/>
          <w:szCs w:val="32"/>
          <w:vertAlign w:val="subscript"/>
        </w:rPr>
        <w:t xml:space="preserve"> </w:t>
      </w:r>
      <w:r w:rsidRPr="002C3BD5">
        <w:rPr>
          <w:rFonts w:ascii="Times New Roman" w:hAnsi="Times New Roman"/>
          <w:sz w:val="32"/>
          <w:szCs w:val="32"/>
        </w:rPr>
        <w:t xml:space="preserve">осколков деления быстро уменьшается, особенно в первые часы после взрыва. Так, например, общая </w:t>
      </w:r>
      <w:r w:rsidRPr="002C3BD5">
        <w:rPr>
          <w:rFonts w:ascii="Times New Roman" w:hAnsi="Times New Roman"/>
          <w:sz w:val="32"/>
          <w:szCs w:val="32"/>
        </w:rPr>
        <w:lastRenderedPageBreak/>
        <w:t>активность осколков деления при взрыве ядерного боеприпаса мощностью 20 кТ через один</w:t>
      </w:r>
      <w:r w:rsidRPr="002C3BD5">
        <w:rPr>
          <w:rFonts w:ascii="Times New Roman" w:hAnsi="Times New Roman"/>
          <w:sz w:val="32"/>
          <w:szCs w:val="32"/>
          <w:lang w:val="kk-KZ"/>
        </w:rPr>
        <w:t xml:space="preserve"> д</w:t>
      </w:r>
      <w:r w:rsidRPr="002C3BD5">
        <w:rPr>
          <w:rFonts w:ascii="Times New Roman" w:hAnsi="Times New Roman"/>
          <w:sz w:val="32"/>
          <w:szCs w:val="32"/>
        </w:rPr>
        <w:t>ень  будет  в  несколько  тысяч  раз  меньше,  чем   через  одну</w:t>
      </w:r>
      <w:r w:rsidRPr="002C3BD5">
        <w:rPr>
          <w:rFonts w:ascii="Times New Roman" w:hAnsi="Times New Roman"/>
          <w:sz w:val="32"/>
          <w:szCs w:val="32"/>
          <w:lang w:val="kk-KZ"/>
        </w:rPr>
        <w:t xml:space="preserve"> м</w:t>
      </w:r>
      <w:r w:rsidRPr="002C3BD5">
        <w:rPr>
          <w:rFonts w:ascii="Times New Roman" w:hAnsi="Times New Roman"/>
          <w:sz w:val="32"/>
          <w:szCs w:val="32"/>
        </w:rPr>
        <w:t>инуту  после  взрыва.  При  взрыве  ядерного боеприпаса  часть</w:t>
      </w:r>
      <w:r w:rsidRPr="002C3BD5">
        <w:rPr>
          <w:rFonts w:ascii="Times New Roman" w:hAnsi="Times New Roman"/>
          <w:sz w:val="32"/>
          <w:szCs w:val="32"/>
          <w:lang w:val="kk-KZ"/>
        </w:rPr>
        <w:t xml:space="preserve"> в</w:t>
      </w:r>
      <w:r w:rsidRPr="002C3BD5">
        <w:rPr>
          <w:rFonts w:ascii="Times New Roman" w:hAnsi="Times New Roman"/>
          <w:sz w:val="32"/>
          <w:szCs w:val="32"/>
        </w:rPr>
        <w:t>ещества заряда не подвергается делению, а выпадает в обычном</w:t>
      </w:r>
      <w:r w:rsidRPr="002C3BD5">
        <w:rPr>
          <w:rFonts w:ascii="Times New Roman" w:hAnsi="Times New Roman"/>
          <w:sz w:val="32"/>
          <w:szCs w:val="32"/>
          <w:lang w:val="kk-KZ"/>
        </w:rPr>
        <w:t xml:space="preserve"> </w:t>
      </w:r>
      <w:r w:rsidRPr="002C3BD5">
        <w:rPr>
          <w:rFonts w:ascii="Times New Roman" w:hAnsi="Times New Roman"/>
          <w:sz w:val="32"/>
          <w:szCs w:val="32"/>
        </w:rPr>
        <w:t>воем виде; распад ее  сопровождается  образованием  альфа</w:t>
      </w:r>
      <w:r w:rsidRPr="002C3BD5">
        <w:rPr>
          <w:rFonts w:ascii="Times New Roman" w:hAnsi="Times New Roman"/>
          <w:sz w:val="32"/>
          <w:szCs w:val="32"/>
          <w:lang w:val="kk-KZ"/>
        </w:rPr>
        <w:t xml:space="preserve"> ч</w:t>
      </w:r>
      <w:r w:rsidRPr="002C3BD5">
        <w:rPr>
          <w:rFonts w:ascii="Times New Roman" w:hAnsi="Times New Roman"/>
          <w:sz w:val="32"/>
          <w:szCs w:val="32"/>
        </w:rPr>
        <w:t>астиц.</w:t>
      </w:r>
      <w:r w:rsidRPr="002C3BD5">
        <w:rPr>
          <w:rFonts w:ascii="Times New Roman" w:hAnsi="Times New Roman"/>
          <w:sz w:val="32"/>
          <w:szCs w:val="32"/>
          <w:lang w:val="kk-KZ"/>
        </w:rPr>
        <w:t xml:space="preserve"> </w:t>
      </w:r>
      <w:r w:rsidRPr="002C3BD5">
        <w:rPr>
          <w:rFonts w:ascii="Times New Roman" w:hAnsi="Times New Roman"/>
          <w:sz w:val="32"/>
          <w:szCs w:val="32"/>
        </w:rPr>
        <w:t>Наведенная  радиоактивность</w:t>
      </w:r>
      <w:r w:rsidRPr="002C3BD5">
        <w:rPr>
          <w:rFonts w:ascii="Times New Roman" w:hAnsi="Times New Roman"/>
          <w:sz w:val="32"/>
          <w:szCs w:val="32"/>
          <w:lang w:val="kk-KZ"/>
        </w:rPr>
        <w:t xml:space="preserve"> </w:t>
      </w:r>
      <w:r w:rsidRPr="002C3BD5">
        <w:rPr>
          <w:rFonts w:ascii="Times New Roman" w:hAnsi="Times New Roman"/>
          <w:sz w:val="32"/>
          <w:szCs w:val="32"/>
        </w:rPr>
        <w:t>обусловлена</w:t>
      </w:r>
      <w:r w:rsidRPr="002C3BD5">
        <w:rPr>
          <w:rFonts w:ascii="Times New Roman" w:hAnsi="Times New Roman"/>
          <w:sz w:val="32"/>
          <w:szCs w:val="32"/>
          <w:lang w:val="kk-KZ"/>
        </w:rPr>
        <w:t xml:space="preserve"> р</w:t>
      </w:r>
      <w:r w:rsidRPr="002C3BD5">
        <w:rPr>
          <w:rFonts w:ascii="Times New Roman" w:hAnsi="Times New Roman"/>
          <w:sz w:val="32"/>
          <w:szCs w:val="32"/>
        </w:rPr>
        <w:t>адиоактивными изотопами, образующимися в грунте в результате</w:t>
      </w:r>
      <w:r w:rsidRPr="002C3BD5">
        <w:rPr>
          <w:rFonts w:ascii="Times New Roman" w:hAnsi="Times New Roman"/>
          <w:sz w:val="32"/>
          <w:szCs w:val="32"/>
          <w:lang w:val="kk-KZ"/>
        </w:rPr>
        <w:t xml:space="preserve"> о</w:t>
      </w:r>
      <w:r w:rsidRPr="002C3BD5">
        <w:rPr>
          <w:rFonts w:ascii="Times New Roman" w:hAnsi="Times New Roman"/>
          <w:sz w:val="32"/>
          <w:szCs w:val="32"/>
        </w:rPr>
        <w:t>блучения его нейтронами, испускаемыми в момент взрыва ядрами</w:t>
      </w:r>
      <w:r w:rsidRPr="002C3BD5">
        <w:rPr>
          <w:rFonts w:ascii="Times New Roman" w:hAnsi="Times New Roman"/>
          <w:sz w:val="32"/>
          <w:szCs w:val="32"/>
          <w:lang w:val="kk-KZ"/>
        </w:rPr>
        <w:t xml:space="preserve"> </w:t>
      </w:r>
      <w:r w:rsidRPr="002C3BD5">
        <w:rPr>
          <w:rFonts w:ascii="Times New Roman" w:hAnsi="Times New Roman"/>
          <w:sz w:val="32"/>
          <w:szCs w:val="32"/>
        </w:rPr>
        <w:t>гомов  химических элементов, входящих в состав  грунта. Образовавшиеся изотопы, как правило, бета-активны,   распад</w:t>
      </w:r>
      <w:r w:rsidRPr="002C3BD5">
        <w:rPr>
          <w:rFonts w:ascii="Times New Roman" w:hAnsi="Times New Roman"/>
          <w:sz w:val="32"/>
          <w:szCs w:val="32"/>
          <w:lang w:val="kk-KZ"/>
        </w:rPr>
        <w:t xml:space="preserve"> м</w:t>
      </w:r>
      <w:r w:rsidRPr="002C3BD5">
        <w:rPr>
          <w:rFonts w:ascii="Times New Roman" w:hAnsi="Times New Roman"/>
          <w:sz w:val="32"/>
          <w:szCs w:val="32"/>
        </w:rPr>
        <w:t>ногих   из   них   сопровождается   гамма-излучением. Периоды</w:t>
      </w:r>
      <w:r w:rsidRPr="002C3BD5">
        <w:rPr>
          <w:rFonts w:ascii="Times New Roman" w:hAnsi="Times New Roman"/>
          <w:sz w:val="32"/>
          <w:szCs w:val="32"/>
          <w:lang w:val="kk-KZ"/>
        </w:rPr>
        <w:t xml:space="preserve"> п</w:t>
      </w:r>
      <w:r w:rsidRPr="002C3BD5">
        <w:rPr>
          <w:rFonts w:ascii="Times New Roman" w:hAnsi="Times New Roman"/>
          <w:sz w:val="32"/>
          <w:szCs w:val="32"/>
        </w:rPr>
        <w:t>олураспада большинства из образующихся радиоактивных</w:t>
      </w:r>
      <w:r w:rsidRPr="002C3BD5">
        <w:rPr>
          <w:rFonts w:ascii="Times New Roman" w:hAnsi="Times New Roman"/>
          <w:sz w:val="32"/>
          <w:szCs w:val="32"/>
          <w:lang w:val="kk-KZ"/>
        </w:rPr>
        <w:t xml:space="preserve"> и</w:t>
      </w:r>
      <w:r w:rsidRPr="002C3BD5">
        <w:rPr>
          <w:rFonts w:ascii="Times New Roman" w:hAnsi="Times New Roman"/>
          <w:sz w:val="32"/>
          <w:szCs w:val="32"/>
        </w:rPr>
        <w:t>зотопов, сравнительно невелики: от одной минуты до часа. В</w:t>
      </w:r>
      <w:r w:rsidRPr="002C3BD5">
        <w:rPr>
          <w:rFonts w:ascii="Times New Roman" w:hAnsi="Times New Roman"/>
          <w:sz w:val="32"/>
          <w:szCs w:val="32"/>
          <w:lang w:val="kk-KZ"/>
        </w:rPr>
        <w:t xml:space="preserve"> с</w:t>
      </w:r>
      <w:r w:rsidRPr="002C3BD5">
        <w:rPr>
          <w:rFonts w:ascii="Times New Roman" w:hAnsi="Times New Roman"/>
          <w:sz w:val="32"/>
          <w:szCs w:val="32"/>
        </w:rPr>
        <w:t>вязи с этим наведенная активность может представлять опасность</w:t>
      </w:r>
      <w:r w:rsidRPr="002C3BD5">
        <w:rPr>
          <w:rFonts w:ascii="Times New Roman" w:hAnsi="Times New Roman"/>
          <w:sz w:val="32"/>
          <w:szCs w:val="32"/>
          <w:lang w:val="kk-KZ"/>
        </w:rPr>
        <w:t xml:space="preserve"> </w:t>
      </w:r>
      <w:r w:rsidRPr="002C3BD5">
        <w:rPr>
          <w:rFonts w:ascii="Times New Roman" w:hAnsi="Times New Roman"/>
          <w:sz w:val="32"/>
          <w:szCs w:val="32"/>
        </w:rPr>
        <w:t>ишь в первые часы после взрыва и только в районе, близком к его</w:t>
      </w:r>
      <w:r w:rsidRPr="002C3BD5">
        <w:rPr>
          <w:rFonts w:ascii="Times New Roman" w:hAnsi="Times New Roman"/>
          <w:sz w:val="32"/>
          <w:szCs w:val="32"/>
          <w:lang w:val="kk-KZ"/>
        </w:rPr>
        <w:t xml:space="preserve"> э</w:t>
      </w:r>
      <w:r w:rsidRPr="002C3BD5">
        <w:rPr>
          <w:rFonts w:ascii="Times New Roman" w:hAnsi="Times New Roman"/>
          <w:sz w:val="32"/>
          <w:szCs w:val="32"/>
        </w:rPr>
        <w:t>пицентру. Основная часть долгоживущих изотопов сосредоточена</w:t>
      </w:r>
      <w:r w:rsidRPr="002C3BD5">
        <w:rPr>
          <w:rFonts w:ascii="Times New Roman" w:hAnsi="Times New Roman"/>
          <w:sz w:val="32"/>
          <w:szCs w:val="32"/>
          <w:lang w:val="kk-KZ"/>
        </w:rPr>
        <w:t xml:space="preserve"> </w:t>
      </w:r>
      <w:r w:rsidRPr="002C3BD5">
        <w:rPr>
          <w:rFonts w:ascii="Times New Roman" w:hAnsi="Times New Roman"/>
          <w:sz w:val="32"/>
          <w:szCs w:val="32"/>
        </w:rPr>
        <w:t>радиоактивном облаке, которое  образуется   после   взрыва.</w:t>
      </w:r>
      <w:r w:rsidRPr="002C3BD5">
        <w:rPr>
          <w:rFonts w:ascii="Times New Roman" w:hAnsi="Times New Roman"/>
          <w:sz w:val="32"/>
          <w:szCs w:val="32"/>
          <w:lang w:val="kk-KZ"/>
        </w:rPr>
        <w:t xml:space="preserve">  В</w:t>
      </w:r>
      <w:r w:rsidRPr="002C3BD5">
        <w:rPr>
          <w:rFonts w:ascii="Times New Roman" w:hAnsi="Times New Roman"/>
          <w:sz w:val="32"/>
          <w:szCs w:val="32"/>
        </w:rPr>
        <w:t>ысота  поднятия   облака  для  боеприпаса мощностью  10 кТ</w:t>
      </w:r>
      <w:r w:rsidRPr="002C3BD5">
        <w:rPr>
          <w:rFonts w:ascii="Times New Roman" w:hAnsi="Times New Roman"/>
          <w:sz w:val="32"/>
          <w:szCs w:val="32"/>
          <w:lang w:val="kk-KZ"/>
        </w:rPr>
        <w:t xml:space="preserve"> р</w:t>
      </w:r>
      <w:r w:rsidRPr="002C3BD5">
        <w:rPr>
          <w:rFonts w:ascii="Times New Roman" w:hAnsi="Times New Roman"/>
          <w:sz w:val="32"/>
          <w:szCs w:val="32"/>
        </w:rPr>
        <w:t xml:space="preserve">авна 6 км, для боеприпаса </w:t>
      </w:r>
      <w:r w:rsidRPr="004774C2">
        <w:rPr>
          <w:rFonts w:ascii="Times New Roman" w:hAnsi="Times New Roman"/>
          <w:sz w:val="32"/>
          <w:szCs w:val="32"/>
        </w:rPr>
        <w:t>мощностью 10 МгТ она составляет 25.  По   мере  продвижения   облака  из   него   выпадают  сначала</w:t>
      </w:r>
      <w:r w:rsidRPr="004774C2">
        <w:rPr>
          <w:rFonts w:ascii="Times New Roman" w:hAnsi="Times New Roman"/>
          <w:sz w:val="32"/>
          <w:szCs w:val="32"/>
          <w:lang w:val="kk-KZ"/>
        </w:rPr>
        <w:t xml:space="preserve"> н</w:t>
      </w:r>
      <w:r w:rsidRPr="004774C2">
        <w:rPr>
          <w:rFonts w:ascii="Times New Roman" w:hAnsi="Times New Roman"/>
          <w:sz w:val="32"/>
          <w:szCs w:val="32"/>
        </w:rPr>
        <w:t>аиболее крупные частицы, а затем все более и более мелкие,</w:t>
      </w:r>
      <w:r w:rsidRPr="004774C2">
        <w:rPr>
          <w:rFonts w:ascii="Times New Roman" w:hAnsi="Times New Roman"/>
          <w:sz w:val="32"/>
          <w:szCs w:val="32"/>
          <w:lang w:val="kk-KZ"/>
        </w:rPr>
        <w:t xml:space="preserve"> о</w:t>
      </w:r>
      <w:r w:rsidRPr="004774C2">
        <w:rPr>
          <w:rFonts w:ascii="Times New Roman" w:hAnsi="Times New Roman"/>
          <w:sz w:val="32"/>
          <w:szCs w:val="32"/>
        </w:rPr>
        <w:t>бразуя по пути движения зону радиоактивного заражения, так</w:t>
      </w:r>
      <w:r w:rsidRPr="004774C2">
        <w:rPr>
          <w:rFonts w:ascii="Times New Roman" w:hAnsi="Times New Roman"/>
          <w:sz w:val="32"/>
          <w:szCs w:val="32"/>
          <w:lang w:val="kk-KZ"/>
        </w:rPr>
        <w:t xml:space="preserve"> н</w:t>
      </w:r>
      <w:r w:rsidRPr="004774C2">
        <w:rPr>
          <w:rFonts w:ascii="Times New Roman" w:hAnsi="Times New Roman"/>
          <w:sz w:val="32"/>
          <w:szCs w:val="32"/>
        </w:rPr>
        <w:t>азываемый след облака. Размеры следа</w:t>
      </w:r>
      <w:r w:rsidRPr="002C3BD5">
        <w:rPr>
          <w:rFonts w:ascii="Times New Roman" w:hAnsi="Times New Roman"/>
          <w:sz w:val="32"/>
          <w:szCs w:val="32"/>
        </w:rPr>
        <w:t xml:space="preserve"> зависят главным образом от</w:t>
      </w:r>
      <w:r w:rsidRPr="002C3BD5">
        <w:rPr>
          <w:rFonts w:ascii="Times New Roman" w:hAnsi="Times New Roman"/>
          <w:sz w:val="32"/>
          <w:szCs w:val="32"/>
          <w:lang w:val="kk-KZ"/>
        </w:rPr>
        <w:t xml:space="preserve"> </w:t>
      </w:r>
      <w:r w:rsidRPr="002C3BD5">
        <w:rPr>
          <w:rFonts w:ascii="Times New Roman" w:hAnsi="Times New Roman"/>
          <w:sz w:val="32"/>
          <w:szCs w:val="32"/>
        </w:rPr>
        <w:t>мощности  ядерного боеприпаса,  а также от скорости  ветра  и</w:t>
      </w:r>
      <w:r w:rsidRPr="002C3BD5">
        <w:rPr>
          <w:rFonts w:ascii="Times New Roman" w:hAnsi="Times New Roman"/>
          <w:sz w:val="32"/>
          <w:szCs w:val="32"/>
          <w:lang w:val="kk-KZ"/>
        </w:rPr>
        <w:t xml:space="preserve"> </w:t>
      </w:r>
      <w:r w:rsidRPr="002C3BD5">
        <w:rPr>
          <w:rFonts w:ascii="Times New Roman" w:hAnsi="Times New Roman"/>
          <w:sz w:val="32"/>
          <w:szCs w:val="32"/>
        </w:rPr>
        <w:t>могут достигать в длину несколько сотен и в ширину нескольких</w:t>
      </w:r>
      <w:r w:rsidRPr="002C3BD5">
        <w:rPr>
          <w:rFonts w:ascii="Times New Roman" w:hAnsi="Times New Roman"/>
          <w:sz w:val="32"/>
          <w:szCs w:val="32"/>
          <w:lang w:val="kk-KZ"/>
        </w:rPr>
        <w:t xml:space="preserve"> </w:t>
      </w:r>
      <w:r w:rsidRPr="002C3BD5">
        <w:rPr>
          <w:rFonts w:ascii="Times New Roman" w:hAnsi="Times New Roman"/>
          <w:sz w:val="32"/>
          <w:szCs w:val="32"/>
        </w:rPr>
        <w:t>десятков километров. Поражения в результате внутреннего</w:t>
      </w:r>
      <w:r w:rsidRPr="002C3BD5">
        <w:rPr>
          <w:rFonts w:ascii="Times New Roman" w:hAnsi="Times New Roman"/>
          <w:sz w:val="32"/>
          <w:szCs w:val="32"/>
          <w:lang w:val="kk-KZ"/>
        </w:rPr>
        <w:t xml:space="preserve"> о</w:t>
      </w:r>
      <w:r w:rsidRPr="002C3BD5">
        <w:rPr>
          <w:rFonts w:ascii="Times New Roman" w:hAnsi="Times New Roman"/>
          <w:sz w:val="32"/>
          <w:szCs w:val="32"/>
        </w:rPr>
        <w:t>блучения появляются в результате попадания   радиоактивных</w:t>
      </w:r>
      <w:r w:rsidRPr="002C3BD5">
        <w:rPr>
          <w:rFonts w:ascii="Times New Roman" w:hAnsi="Times New Roman"/>
          <w:sz w:val="32"/>
          <w:szCs w:val="32"/>
          <w:lang w:val="kk-KZ"/>
        </w:rPr>
        <w:t xml:space="preserve"> ве</w:t>
      </w:r>
      <w:r w:rsidRPr="002C3BD5">
        <w:rPr>
          <w:rFonts w:ascii="Times New Roman" w:hAnsi="Times New Roman"/>
          <w:sz w:val="32"/>
          <w:szCs w:val="32"/>
        </w:rPr>
        <w:t>ществ внутрь организма через органы дыхания и желудочно-</w:t>
      </w:r>
      <w:r w:rsidRPr="002C3BD5">
        <w:rPr>
          <w:rFonts w:ascii="Times New Roman" w:hAnsi="Times New Roman"/>
          <w:sz w:val="32"/>
          <w:szCs w:val="32"/>
          <w:lang w:val="kk-KZ"/>
        </w:rPr>
        <w:t xml:space="preserve"> </w:t>
      </w:r>
      <w:r w:rsidRPr="002C3BD5">
        <w:rPr>
          <w:rFonts w:ascii="Times New Roman" w:hAnsi="Times New Roman"/>
          <w:sz w:val="32"/>
          <w:szCs w:val="32"/>
        </w:rPr>
        <w:t>кишечный   тракт.   В   этом случае радиоактивные   излучения</w:t>
      </w:r>
      <w:r w:rsidRPr="002C3BD5">
        <w:rPr>
          <w:rFonts w:ascii="Times New Roman" w:hAnsi="Times New Roman"/>
          <w:sz w:val="32"/>
          <w:szCs w:val="32"/>
          <w:lang w:val="kk-KZ"/>
        </w:rPr>
        <w:t xml:space="preserve"> </w:t>
      </w:r>
      <w:r w:rsidR="008C1919" w:rsidRPr="002C3BD5">
        <w:rPr>
          <w:rFonts w:ascii="Times New Roman" w:hAnsi="Times New Roman"/>
          <w:sz w:val="32"/>
          <w:szCs w:val="32"/>
          <w:lang w:val="kk-KZ"/>
        </w:rPr>
        <w:t>в</w:t>
      </w:r>
      <w:r w:rsidRPr="002C3BD5">
        <w:rPr>
          <w:rFonts w:ascii="Times New Roman" w:hAnsi="Times New Roman"/>
          <w:sz w:val="32"/>
          <w:szCs w:val="32"/>
        </w:rPr>
        <w:t>ступают в непосредственный контакт с внутренними органами и</w:t>
      </w:r>
      <w:r w:rsidRPr="002C3BD5">
        <w:rPr>
          <w:rFonts w:ascii="Times New Roman" w:hAnsi="Times New Roman"/>
          <w:sz w:val="32"/>
          <w:szCs w:val="32"/>
          <w:lang w:val="kk-KZ"/>
        </w:rPr>
        <w:t xml:space="preserve"> </w:t>
      </w:r>
      <w:r w:rsidRPr="002C3BD5">
        <w:rPr>
          <w:rFonts w:ascii="Times New Roman" w:hAnsi="Times New Roman"/>
          <w:sz w:val="32"/>
          <w:szCs w:val="32"/>
        </w:rPr>
        <w:t>могут вызвать сильную лучевую болезнь; характер заболевания</w:t>
      </w:r>
      <w:r w:rsidRPr="002C3BD5">
        <w:rPr>
          <w:rFonts w:ascii="Times New Roman" w:hAnsi="Times New Roman"/>
          <w:sz w:val="32"/>
          <w:szCs w:val="32"/>
          <w:lang w:val="kk-KZ"/>
        </w:rPr>
        <w:t xml:space="preserve"> </w:t>
      </w:r>
      <w:r w:rsidRPr="002C3BD5">
        <w:rPr>
          <w:rFonts w:ascii="Times New Roman" w:hAnsi="Times New Roman"/>
          <w:sz w:val="32"/>
          <w:szCs w:val="32"/>
        </w:rPr>
        <w:t>будет зависеть от количества радиоактивных веществ, попавших в</w:t>
      </w:r>
      <w:r w:rsidRPr="002C3BD5">
        <w:rPr>
          <w:rFonts w:ascii="Times New Roman" w:hAnsi="Times New Roman"/>
          <w:sz w:val="32"/>
          <w:szCs w:val="32"/>
          <w:lang w:val="kk-KZ"/>
        </w:rPr>
        <w:t xml:space="preserve"> ор</w:t>
      </w:r>
      <w:r w:rsidRPr="002C3BD5">
        <w:rPr>
          <w:rFonts w:ascii="Times New Roman" w:hAnsi="Times New Roman"/>
          <w:sz w:val="32"/>
          <w:szCs w:val="32"/>
        </w:rPr>
        <w:t>ганизм.  На вооружение,  боевую технику  и инженерные</w:t>
      </w:r>
      <w:r w:rsidRPr="002C3BD5">
        <w:rPr>
          <w:rFonts w:ascii="Times New Roman" w:hAnsi="Times New Roman"/>
          <w:sz w:val="32"/>
          <w:szCs w:val="32"/>
          <w:lang w:val="kk-KZ"/>
        </w:rPr>
        <w:t xml:space="preserve"> </w:t>
      </w:r>
      <w:r w:rsidRPr="002C3BD5">
        <w:rPr>
          <w:rFonts w:ascii="Times New Roman" w:hAnsi="Times New Roman"/>
          <w:sz w:val="32"/>
          <w:szCs w:val="32"/>
        </w:rPr>
        <w:t>сооружения    радиоактивные вещества не  оказывают вредного</w:t>
      </w:r>
      <w:r w:rsidRPr="002C3BD5">
        <w:rPr>
          <w:rFonts w:ascii="Times New Roman" w:hAnsi="Times New Roman"/>
          <w:sz w:val="32"/>
          <w:szCs w:val="32"/>
          <w:lang w:val="kk-KZ"/>
        </w:rPr>
        <w:t xml:space="preserve"> во</w:t>
      </w:r>
      <w:r w:rsidRPr="002C3BD5">
        <w:rPr>
          <w:rFonts w:ascii="Times New Roman" w:hAnsi="Times New Roman"/>
          <w:sz w:val="32"/>
          <w:szCs w:val="32"/>
        </w:rPr>
        <w:t>здействия.</w:t>
      </w:r>
    </w:p>
    <w:p w:rsidR="003768A0" w:rsidRPr="002C3BD5" w:rsidRDefault="003768A0" w:rsidP="00EE1E66">
      <w:pPr>
        <w:shd w:val="clear" w:color="auto" w:fill="FFFFFF"/>
        <w:spacing w:after="0" w:line="240" w:lineRule="auto"/>
        <w:ind w:firstLine="567"/>
        <w:jc w:val="both"/>
        <w:outlineLvl w:val="0"/>
        <w:rPr>
          <w:rFonts w:ascii="Times New Roman" w:hAnsi="Times New Roman"/>
          <w:sz w:val="32"/>
          <w:szCs w:val="32"/>
        </w:rPr>
      </w:pPr>
      <w:r w:rsidRPr="002C3BD5">
        <w:rPr>
          <w:rFonts w:ascii="Times New Roman" w:hAnsi="Times New Roman"/>
          <w:sz w:val="32"/>
          <w:szCs w:val="32"/>
        </w:rPr>
        <w:t xml:space="preserve">Д) Электромагнитный импульс воздействует, прежде всего, на радиоэлектронную и электронную аппаратуру (пробой изоляции, порча полупроводниковых приборов, перегорание </w:t>
      </w:r>
      <w:r w:rsidRPr="002C3BD5">
        <w:rPr>
          <w:rFonts w:ascii="Times New Roman" w:hAnsi="Times New Roman"/>
          <w:sz w:val="32"/>
          <w:szCs w:val="32"/>
        </w:rPr>
        <w:lastRenderedPageBreak/>
        <w:t xml:space="preserve">предохранителей и </w:t>
      </w:r>
      <w:r w:rsidRPr="002C3BD5">
        <w:rPr>
          <w:rFonts w:ascii="Times New Roman" w:hAnsi="Times New Roman"/>
          <w:iCs/>
          <w:sz w:val="32"/>
          <w:szCs w:val="32"/>
        </w:rPr>
        <w:t>т.</w:t>
      </w:r>
      <w:r w:rsidRPr="002C3BD5">
        <w:rPr>
          <w:rFonts w:ascii="Times New Roman" w:hAnsi="Times New Roman"/>
          <w:sz w:val="32"/>
          <w:szCs w:val="32"/>
        </w:rPr>
        <w:t>д.). Электромагнитный импульс представляет собой возникающее на очень короткое время мощное электрическое поле.</w:t>
      </w: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right="-3796" w:firstLine="567"/>
        <w:jc w:val="both"/>
        <w:rPr>
          <w:rFonts w:ascii="Times New Roman" w:hAnsi="Times New Roman"/>
          <w:b/>
          <w:color w:val="000000"/>
          <w:spacing w:val="5"/>
          <w:sz w:val="32"/>
          <w:szCs w:val="32"/>
          <w:lang w:eastAsia="ru-RU" w:bidi="lo-LA"/>
        </w:rPr>
      </w:pPr>
    </w:p>
    <w:p w:rsidR="003768A0" w:rsidRPr="002C3BD5" w:rsidRDefault="008C1919" w:rsidP="00EE1E66">
      <w:pPr>
        <w:widowControl w:val="0"/>
        <w:shd w:val="clear" w:color="auto" w:fill="FFFFFF"/>
        <w:tabs>
          <w:tab w:val="left" w:pos="0"/>
          <w:tab w:val="left" w:pos="567"/>
        </w:tabs>
        <w:autoSpaceDE w:val="0"/>
        <w:autoSpaceDN w:val="0"/>
        <w:adjustRightInd w:val="0"/>
        <w:spacing w:after="0" w:line="240" w:lineRule="auto"/>
        <w:ind w:right="-3796" w:firstLine="567"/>
        <w:jc w:val="both"/>
        <w:rPr>
          <w:rFonts w:ascii="Times New Roman" w:hAnsi="Times New Roman"/>
          <w:b/>
          <w:color w:val="000000"/>
          <w:spacing w:val="5"/>
          <w:sz w:val="32"/>
          <w:szCs w:val="32"/>
          <w:lang w:eastAsia="ru-RU" w:bidi="lo-LA"/>
        </w:rPr>
      </w:pPr>
      <w:r w:rsidRPr="002C3BD5">
        <w:rPr>
          <w:rFonts w:ascii="Times New Roman" w:hAnsi="Times New Roman"/>
          <w:b/>
          <w:color w:val="000000"/>
          <w:spacing w:val="5"/>
          <w:sz w:val="32"/>
          <w:szCs w:val="32"/>
          <w:lang w:eastAsia="ru-RU" w:bidi="lo-LA"/>
        </w:rPr>
        <w:t>14</w:t>
      </w:r>
      <w:r w:rsidR="00875721" w:rsidRPr="002C3BD5">
        <w:rPr>
          <w:rFonts w:ascii="Times New Roman" w:hAnsi="Times New Roman"/>
          <w:b/>
          <w:color w:val="000000"/>
          <w:spacing w:val="5"/>
          <w:sz w:val="32"/>
          <w:szCs w:val="32"/>
          <w:lang w:eastAsia="ru-RU" w:bidi="lo-LA"/>
        </w:rPr>
        <w:t xml:space="preserve">.7 </w:t>
      </w:r>
      <w:r w:rsidR="003768A0" w:rsidRPr="002C3BD5">
        <w:rPr>
          <w:rFonts w:ascii="Times New Roman" w:hAnsi="Times New Roman"/>
          <w:b/>
          <w:color w:val="000000"/>
          <w:spacing w:val="5"/>
          <w:sz w:val="32"/>
          <w:szCs w:val="32"/>
          <w:lang w:eastAsia="ru-RU" w:bidi="lo-LA"/>
        </w:rPr>
        <w:t>Оценка радиационной обстановки</w:t>
      </w: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right="130" w:firstLine="567"/>
        <w:jc w:val="both"/>
        <w:rPr>
          <w:rFonts w:ascii="Times New Roman" w:hAnsi="Times New Roman"/>
          <w:sz w:val="32"/>
          <w:szCs w:val="32"/>
          <w:lang w:eastAsia="ru-RU" w:bidi="lo-LA"/>
        </w:rPr>
      </w:pPr>
      <w:r w:rsidRPr="002C3BD5">
        <w:rPr>
          <w:rFonts w:ascii="Times New Roman" w:hAnsi="Times New Roman"/>
          <w:color w:val="000000"/>
          <w:spacing w:val="3"/>
          <w:sz w:val="32"/>
          <w:szCs w:val="32"/>
          <w:lang w:eastAsia="ru-RU" w:bidi="lo-LA"/>
        </w:rPr>
        <w:t xml:space="preserve">В комплексе мероприятий защиты населения и объектов </w:t>
      </w:r>
      <w:r w:rsidRPr="002C3BD5">
        <w:rPr>
          <w:rFonts w:ascii="Times New Roman" w:hAnsi="Times New Roman"/>
          <w:color w:val="000000"/>
          <w:spacing w:val="6"/>
          <w:sz w:val="32"/>
          <w:szCs w:val="32"/>
          <w:lang w:eastAsia="ru-RU" w:bidi="lo-LA"/>
        </w:rPr>
        <w:t xml:space="preserve">народного хозяйства от последствий чрезвычайных ситуаций </w:t>
      </w:r>
      <w:r w:rsidRPr="002C3BD5">
        <w:rPr>
          <w:rFonts w:ascii="Times New Roman" w:hAnsi="Times New Roman"/>
          <w:color w:val="000000"/>
          <w:spacing w:val="1"/>
          <w:sz w:val="32"/>
          <w:szCs w:val="32"/>
          <w:lang w:eastAsia="ru-RU" w:bidi="lo-LA"/>
        </w:rPr>
        <w:t>важное место занимают выявление и оценка радиационной, хи</w:t>
      </w:r>
      <w:r w:rsidRPr="002C3BD5">
        <w:rPr>
          <w:rFonts w:ascii="Times New Roman" w:hAnsi="Times New Roman"/>
          <w:color w:val="000000"/>
          <w:spacing w:val="1"/>
          <w:sz w:val="32"/>
          <w:szCs w:val="32"/>
          <w:lang w:eastAsia="ru-RU" w:bidi="lo-LA"/>
        </w:rPr>
        <w:softHyphen/>
      </w:r>
      <w:r w:rsidRPr="002C3BD5">
        <w:rPr>
          <w:rFonts w:ascii="Times New Roman" w:hAnsi="Times New Roman"/>
          <w:color w:val="000000"/>
          <w:spacing w:val="-2"/>
          <w:sz w:val="32"/>
          <w:szCs w:val="32"/>
          <w:lang w:eastAsia="ru-RU" w:bidi="lo-LA"/>
        </w:rPr>
        <w:t xml:space="preserve">мической, инженерной и пожарной обстановки, каждая из которых является важнейшей составной частью общей оценки обстановки, </w:t>
      </w:r>
      <w:r w:rsidRPr="002C3BD5">
        <w:rPr>
          <w:rFonts w:ascii="Times New Roman" w:hAnsi="Times New Roman"/>
          <w:color w:val="000000"/>
          <w:sz w:val="32"/>
          <w:szCs w:val="32"/>
          <w:lang w:eastAsia="ru-RU" w:bidi="lo-LA"/>
        </w:rPr>
        <w:t xml:space="preserve">складывающейся в условиях чрезвычайных ситуаций мирного и </w:t>
      </w:r>
      <w:r w:rsidRPr="002C3BD5">
        <w:rPr>
          <w:rFonts w:ascii="Times New Roman" w:hAnsi="Times New Roman"/>
          <w:color w:val="000000"/>
          <w:spacing w:val="-4"/>
          <w:sz w:val="32"/>
          <w:szCs w:val="32"/>
          <w:lang w:eastAsia="ru-RU" w:bidi="lo-LA"/>
        </w:rPr>
        <w:t>военного времени.</w:t>
      </w: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right="115" w:firstLine="567"/>
        <w:jc w:val="both"/>
        <w:rPr>
          <w:rFonts w:ascii="Times New Roman" w:hAnsi="Times New Roman"/>
          <w:sz w:val="32"/>
          <w:szCs w:val="32"/>
          <w:lang w:eastAsia="ru-RU" w:bidi="lo-LA"/>
        </w:rPr>
      </w:pPr>
      <w:r w:rsidRPr="002C3BD5">
        <w:rPr>
          <w:rFonts w:ascii="Times New Roman" w:hAnsi="Times New Roman"/>
          <w:color w:val="000000"/>
          <w:sz w:val="32"/>
          <w:szCs w:val="32"/>
          <w:lang w:eastAsia="ru-RU" w:bidi="lo-LA"/>
        </w:rPr>
        <w:t xml:space="preserve">Оценка обстановки является обязательным элементом работы </w:t>
      </w:r>
      <w:r w:rsidRPr="002C3BD5">
        <w:rPr>
          <w:rFonts w:ascii="Times New Roman" w:hAnsi="Times New Roman"/>
          <w:color w:val="000000"/>
          <w:spacing w:val="2"/>
          <w:sz w:val="32"/>
          <w:szCs w:val="32"/>
          <w:lang w:eastAsia="ru-RU" w:bidi="lo-LA"/>
        </w:rPr>
        <w:t xml:space="preserve">командно-начальствующего состава формирований и штабов ГО и </w:t>
      </w:r>
      <w:r w:rsidRPr="002C3BD5">
        <w:rPr>
          <w:rFonts w:ascii="Times New Roman" w:hAnsi="Times New Roman"/>
          <w:color w:val="000000"/>
          <w:sz w:val="32"/>
          <w:szCs w:val="32"/>
          <w:lang w:eastAsia="ru-RU" w:bidi="lo-LA"/>
        </w:rPr>
        <w:t xml:space="preserve">проводится с целью своевременного принятия необходимых мер </w:t>
      </w:r>
      <w:r w:rsidRPr="002C3BD5">
        <w:rPr>
          <w:rFonts w:ascii="Times New Roman" w:hAnsi="Times New Roman"/>
          <w:color w:val="000000"/>
          <w:spacing w:val="-3"/>
          <w:sz w:val="32"/>
          <w:szCs w:val="32"/>
          <w:lang w:eastAsia="ru-RU" w:bidi="lo-LA"/>
        </w:rPr>
        <w:t xml:space="preserve">защиты и обоснованных решений о проведении СиДНР, медицинских </w:t>
      </w:r>
      <w:r w:rsidRPr="002C3BD5">
        <w:rPr>
          <w:rFonts w:ascii="Times New Roman" w:hAnsi="Times New Roman"/>
          <w:color w:val="000000"/>
          <w:spacing w:val="-2"/>
          <w:sz w:val="32"/>
          <w:szCs w:val="32"/>
          <w:lang w:eastAsia="ru-RU" w:bidi="lo-LA"/>
        </w:rPr>
        <w:t xml:space="preserve">и других мероприятий по оказанию помощи пораженным и при </w:t>
      </w:r>
      <w:r w:rsidRPr="002C3BD5">
        <w:rPr>
          <w:rFonts w:ascii="Times New Roman" w:hAnsi="Times New Roman"/>
          <w:color w:val="000000"/>
          <w:spacing w:val="-3"/>
          <w:sz w:val="32"/>
          <w:szCs w:val="32"/>
          <w:lang w:eastAsia="ru-RU" w:bidi="lo-LA"/>
        </w:rPr>
        <w:t>необходимости эвакуации населения и материальных ценностей.</w:t>
      </w: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right="110" w:firstLine="567"/>
        <w:jc w:val="both"/>
        <w:rPr>
          <w:rFonts w:ascii="Times New Roman" w:hAnsi="Times New Roman"/>
          <w:sz w:val="32"/>
          <w:szCs w:val="32"/>
          <w:lang w:eastAsia="ru-RU" w:bidi="lo-LA"/>
        </w:rPr>
      </w:pPr>
      <w:r w:rsidRPr="002C3BD5">
        <w:rPr>
          <w:rFonts w:ascii="Times New Roman" w:hAnsi="Times New Roman"/>
          <w:color w:val="000000"/>
          <w:spacing w:val="6"/>
          <w:sz w:val="32"/>
          <w:szCs w:val="32"/>
          <w:lang w:eastAsia="ru-RU" w:bidi="lo-LA"/>
        </w:rPr>
        <w:t xml:space="preserve">Рассмотрим методики оценки обстановки в условиях </w:t>
      </w:r>
      <w:r w:rsidRPr="002C3BD5">
        <w:rPr>
          <w:rFonts w:ascii="Times New Roman" w:hAnsi="Times New Roman"/>
          <w:color w:val="000000"/>
          <w:spacing w:val="-3"/>
          <w:sz w:val="32"/>
          <w:szCs w:val="32"/>
          <w:lang w:eastAsia="ru-RU" w:bidi="lo-LA"/>
        </w:rPr>
        <w:t>чрезвычайных ситуаций.</w:t>
      </w: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3"/>
          <w:sz w:val="32"/>
          <w:szCs w:val="32"/>
          <w:lang w:eastAsia="ru-RU" w:bidi="lo-LA"/>
        </w:rPr>
        <w:t xml:space="preserve">Радиационная обстановка характеризуется масштабами </w:t>
      </w:r>
      <w:r w:rsidRPr="002C3BD5">
        <w:rPr>
          <w:rFonts w:ascii="Times New Roman" w:hAnsi="Times New Roman"/>
          <w:color w:val="000000"/>
          <w:spacing w:val="6"/>
          <w:sz w:val="32"/>
          <w:szCs w:val="32"/>
          <w:lang w:eastAsia="ru-RU" w:bidi="lo-LA"/>
        </w:rPr>
        <w:t xml:space="preserve">(размерами зон) и характером радиоактивного загрязнения </w:t>
      </w:r>
      <w:r w:rsidRPr="002C3BD5">
        <w:rPr>
          <w:rFonts w:ascii="Times New Roman" w:hAnsi="Times New Roman"/>
          <w:color w:val="000000"/>
          <w:sz w:val="32"/>
          <w:szCs w:val="32"/>
          <w:lang w:eastAsia="ru-RU" w:bidi="lo-LA"/>
        </w:rPr>
        <w:t xml:space="preserve">(заражения) (уровнем радиации). Размеры зон радиоактивного </w:t>
      </w:r>
      <w:r w:rsidRPr="002C3BD5">
        <w:rPr>
          <w:rFonts w:ascii="Times New Roman" w:hAnsi="Times New Roman"/>
          <w:color w:val="000000"/>
          <w:spacing w:val="-3"/>
          <w:sz w:val="32"/>
          <w:szCs w:val="32"/>
          <w:lang w:eastAsia="ru-RU" w:bidi="lo-LA"/>
        </w:rPr>
        <w:t xml:space="preserve">загрязнения (заражения) и уровни радиации являются основными </w:t>
      </w:r>
      <w:r w:rsidRPr="002C3BD5">
        <w:rPr>
          <w:rFonts w:ascii="Times New Roman" w:hAnsi="Times New Roman"/>
          <w:color w:val="000000"/>
          <w:spacing w:val="4"/>
          <w:sz w:val="32"/>
          <w:szCs w:val="32"/>
          <w:lang w:eastAsia="ru-RU" w:bidi="lo-LA"/>
        </w:rPr>
        <w:t xml:space="preserve">показателями степени опасности  радиоактивного заражения для </w:t>
      </w:r>
      <w:r w:rsidRPr="002C3BD5">
        <w:rPr>
          <w:rFonts w:ascii="Times New Roman" w:hAnsi="Times New Roman"/>
          <w:color w:val="000000"/>
          <w:spacing w:val="-6"/>
          <w:sz w:val="32"/>
          <w:szCs w:val="32"/>
          <w:lang w:eastAsia="ru-RU" w:bidi="lo-LA"/>
        </w:rPr>
        <w:t>людей.</w:t>
      </w: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z w:val="32"/>
          <w:szCs w:val="32"/>
          <w:lang w:eastAsia="ru-RU" w:bidi="lo-LA"/>
        </w:rPr>
        <w:t xml:space="preserve">Оценка   радиационной   обстановки   включает:   определение </w:t>
      </w:r>
      <w:r w:rsidRPr="002C3BD5">
        <w:rPr>
          <w:rFonts w:ascii="Times New Roman" w:hAnsi="Times New Roman"/>
          <w:color w:val="000000"/>
          <w:spacing w:val="4"/>
          <w:sz w:val="32"/>
          <w:szCs w:val="32"/>
          <w:lang w:eastAsia="ru-RU" w:bidi="lo-LA"/>
        </w:rPr>
        <w:t>масштабов и характера радиоактивного загрязнения (заражения);</w:t>
      </w: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3"/>
          <w:sz w:val="32"/>
          <w:szCs w:val="32"/>
          <w:lang w:eastAsia="ru-RU" w:bidi="lo-LA"/>
        </w:rPr>
        <w:t xml:space="preserve">анализ их влияния на деятельность объектов, сил ГО и населения </w:t>
      </w:r>
      <w:r w:rsidRPr="002C3BD5">
        <w:rPr>
          <w:rFonts w:ascii="Times New Roman" w:hAnsi="Times New Roman"/>
          <w:color w:val="000000"/>
          <w:spacing w:val="1"/>
          <w:sz w:val="32"/>
          <w:szCs w:val="32"/>
          <w:lang w:eastAsia="ru-RU" w:bidi="lo-LA"/>
        </w:rPr>
        <w:t xml:space="preserve">выбор наиболее целесообразных вариантов действий, при которых </w:t>
      </w:r>
      <w:r w:rsidRPr="002C3BD5">
        <w:rPr>
          <w:rFonts w:ascii="Times New Roman" w:hAnsi="Times New Roman"/>
          <w:color w:val="000000"/>
          <w:spacing w:val="-1"/>
          <w:sz w:val="32"/>
          <w:szCs w:val="32"/>
          <w:lang w:eastAsia="ru-RU" w:bidi="lo-LA"/>
        </w:rPr>
        <w:t>исключается радиационное поражение людей.</w:t>
      </w:r>
      <w:r w:rsidRPr="002C3BD5">
        <w:rPr>
          <w:rFonts w:ascii="Times New Roman" w:hAnsi="Times New Roman"/>
          <w:color w:val="000000"/>
          <w:sz w:val="32"/>
          <w:szCs w:val="32"/>
          <w:lang w:eastAsia="ru-RU" w:bidi="lo-LA"/>
        </w:rPr>
        <w:tab/>
      </w: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2"/>
          <w:sz w:val="32"/>
          <w:szCs w:val="32"/>
          <w:lang w:eastAsia="ru-RU" w:bidi="lo-LA"/>
        </w:rPr>
        <w:t xml:space="preserve">Оценка радиационной  обстановки производится методом </w:t>
      </w:r>
      <w:r w:rsidRPr="002C3BD5">
        <w:rPr>
          <w:rFonts w:ascii="Times New Roman" w:hAnsi="Times New Roman"/>
          <w:color w:val="000000"/>
          <w:sz w:val="32"/>
          <w:szCs w:val="32"/>
          <w:lang w:eastAsia="ru-RU" w:bidi="lo-LA"/>
        </w:rPr>
        <w:t>прогнозирования и по данным разведки.</w:t>
      </w:r>
      <w:r w:rsidRPr="002C3BD5">
        <w:rPr>
          <w:rFonts w:ascii="Times New Roman" w:hAnsi="Times New Roman"/>
          <w:color w:val="000000"/>
          <w:sz w:val="32"/>
          <w:szCs w:val="32"/>
          <w:lang w:eastAsia="ru-RU" w:bidi="lo-LA"/>
        </w:rPr>
        <w:tab/>
      </w: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1"/>
          <w:sz w:val="32"/>
          <w:szCs w:val="32"/>
          <w:lang w:eastAsia="ru-RU" w:bidi="lo-LA"/>
        </w:rPr>
        <w:t xml:space="preserve">В условиях применения ядерного, а также химического оружия </w:t>
      </w:r>
      <w:r w:rsidRPr="002C3BD5">
        <w:rPr>
          <w:rFonts w:ascii="Times New Roman" w:hAnsi="Times New Roman"/>
          <w:color w:val="000000"/>
          <w:spacing w:val="6"/>
          <w:sz w:val="32"/>
          <w:szCs w:val="32"/>
          <w:lang w:eastAsia="ru-RU" w:bidi="lo-LA"/>
        </w:rPr>
        <w:t xml:space="preserve">будет возникать сложная, напряженная обстановка в возникших </w:t>
      </w:r>
      <w:r w:rsidRPr="002C3BD5">
        <w:rPr>
          <w:rFonts w:ascii="Times New Roman" w:hAnsi="Times New Roman"/>
          <w:color w:val="000000"/>
          <w:spacing w:val="-1"/>
          <w:sz w:val="32"/>
          <w:szCs w:val="32"/>
          <w:lang w:eastAsia="ru-RU" w:bidi="lo-LA"/>
        </w:rPr>
        <w:t>очагах массового поражения.</w:t>
      </w:r>
      <w:r w:rsidRPr="002C3BD5">
        <w:rPr>
          <w:rFonts w:ascii="Times New Roman" w:hAnsi="Times New Roman"/>
          <w:color w:val="000000"/>
          <w:sz w:val="32"/>
          <w:szCs w:val="32"/>
          <w:lang w:eastAsia="ru-RU" w:bidi="lo-LA"/>
        </w:rPr>
        <w:tab/>
      </w: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z w:val="32"/>
          <w:szCs w:val="32"/>
          <w:lang w:eastAsia="ru-RU" w:bidi="lo-LA"/>
        </w:rPr>
        <w:t xml:space="preserve">Для    применения    правильного    решения    начальники   </w:t>
      </w:r>
      <w:r w:rsidRPr="002C3BD5">
        <w:rPr>
          <w:rFonts w:ascii="Times New Roman" w:hAnsi="Times New Roman"/>
          <w:color w:val="000000"/>
          <w:sz w:val="32"/>
          <w:szCs w:val="32"/>
          <w:lang w:eastAsia="ru-RU" w:bidi="lo-LA"/>
        </w:rPr>
        <w:lastRenderedPageBreak/>
        <w:t xml:space="preserve">ГО </w:t>
      </w:r>
      <w:r w:rsidRPr="002C3BD5">
        <w:rPr>
          <w:rFonts w:ascii="Times New Roman" w:hAnsi="Times New Roman"/>
          <w:color w:val="000000"/>
          <w:spacing w:val="7"/>
          <w:sz w:val="32"/>
          <w:szCs w:val="32"/>
          <w:lang w:eastAsia="ru-RU" w:bidi="lo-LA"/>
        </w:rPr>
        <w:t xml:space="preserve">объектов  здравоохранения,  начальники  МС  ГО  должны уметь </w:t>
      </w:r>
      <w:r w:rsidRPr="002C3BD5">
        <w:rPr>
          <w:rFonts w:ascii="Times New Roman" w:hAnsi="Times New Roman"/>
          <w:color w:val="000000"/>
          <w:spacing w:val="-2"/>
          <w:sz w:val="32"/>
          <w:szCs w:val="32"/>
          <w:lang w:eastAsia="ru-RU" w:bidi="lo-LA"/>
        </w:rPr>
        <w:t xml:space="preserve">оценивать общую обстановку, возникшую в результате применения </w:t>
      </w:r>
      <w:r w:rsidRPr="002C3BD5">
        <w:rPr>
          <w:rFonts w:ascii="Times New Roman" w:hAnsi="Times New Roman"/>
          <w:color w:val="000000"/>
          <w:spacing w:val="3"/>
          <w:sz w:val="32"/>
          <w:szCs w:val="32"/>
          <w:lang w:eastAsia="ru-RU" w:bidi="lo-LA"/>
        </w:rPr>
        <w:t xml:space="preserve">оружия массового   поражения. Одним из элементов оценки </w:t>
      </w:r>
      <w:r w:rsidRPr="002C3BD5">
        <w:rPr>
          <w:rFonts w:ascii="Times New Roman" w:hAnsi="Times New Roman"/>
          <w:color w:val="000000"/>
          <w:spacing w:val="2"/>
          <w:sz w:val="32"/>
          <w:szCs w:val="32"/>
          <w:lang w:eastAsia="ru-RU" w:bidi="lo-LA"/>
        </w:rPr>
        <w:t xml:space="preserve">обстановки в очагах массового поражения является своевременное </w:t>
      </w:r>
      <w:r w:rsidRPr="002C3BD5">
        <w:rPr>
          <w:rFonts w:ascii="Times New Roman" w:hAnsi="Times New Roman"/>
          <w:color w:val="000000"/>
          <w:spacing w:val="1"/>
          <w:sz w:val="32"/>
          <w:szCs w:val="32"/>
          <w:lang w:eastAsia="ru-RU" w:bidi="lo-LA"/>
        </w:rPr>
        <w:t xml:space="preserve">выявление радиоактивного или      химического заражения, </w:t>
      </w:r>
      <w:r w:rsidRPr="002C3BD5">
        <w:rPr>
          <w:rFonts w:ascii="Times New Roman" w:hAnsi="Times New Roman"/>
          <w:color w:val="000000"/>
          <w:spacing w:val="8"/>
          <w:sz w:val="32"/>
          <w:szCs w:val="32"/>
          <w:lang w:eastAsia="ru-RU" w:bidi="lo-LA"/>
        </w:rPr>
        <w:t xml:space="preserve">определение его масштабов и  характера  степени опасности  </w:t>
      </w:r>
      <w:r w:rsidRPr="002C3BD5">
        <w:rPr>
          <w:rFonts w:ascii="Times New Roman" w:hAnsi="Times New Roman"/>
          <w:iCs/>
          <w:color w:val="000000"/>
          <w:spacing w:val="8"/>
          <w:sz w:val="32"/>
          <w:szCs w:val="32"/>
          <w:lang w:eastAsia="ru-RU" w:bidi="lo-LA"/>
        </w:rPr>
        <w:t>для населения.</w:t>
      </w:r>
    </w:p>
    <w:p w:rsidR="003768A0" w:rsidRPr="002C3BD5" w:rsidRDefault="003768A0" w:rsidP="00EE1E66">
      <w:pPr>
        <w:tabs>
          <w:tab w:val="left" w:pos="567"/>
        </w:tabs>
        <w:spacing w:after="0" w:line="240" w:lineRule="auto"/>
        <w:ind w:firstLine="567"/>
        <w:jc w:val="both"/>
        <w:rPr>
          <w:rFonts w:ascii="Times New Roman" w:hAnsi="Times New Roman"/>
          <w:sz w:val="32"/>
          <w:szCs w:val="32"/>
          <w:lang w:eastAsia="ru-RU" w:bidi="lo-LA"/>
        </w:rPr>
      </w:pPr>
      <w:r w:rsidRPr="002C3BD5">
        <w:rPr>
          <w:rFonts w:ascii="Times New Roman" w:hAnsi="Times New Roman"/>
          <w:sz w:val="32"/>
          <w:szCs w:val="32"/>
          <w:lang w:eastAsia="ru-RU" w:bidi="lo-LA"/>
        </w:rPr>
        <w:t>На основе полученных данных разрабатываются конкретные меры защиты и правила поведения    населения    в   условиях радиоактивного и химического заражения, а также методы оказания пораженным, медицинской помощи.</w:t>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t>Это достигается как прогнозированием радиационной и химической обстановки, так и непрерывным ведением радиационной (химической) разведки.</w:t>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p>
    <w:p w:rsidR="00A90678" w:rsidRPr="002C3BD5" w:rsidRDefault="003768A0" w:rsidP="00EE1E66">
      <w:pPr>
        <w:tabs>
          <w:tab w:val="left" w:pos="567"/>
        </w:tabs>
        <w:spacing w:after="0" w:line="240" w:lineRule="auto"/>
        <w:ind w:firstLine="567"/>
        <w:jc w:val="both"/>
        <w:rPr>
          <w:rFonts w:ascii="Times New Roman" w:hAnsi="Times New Roman"/>
          <w:sz w:val="32"/>
          <w:szCs w:val="32"/>
          <w:lang w:eastAsia="ru-RU" w:bidi="lo-LA"/>
        </w:rPr>
      </w:pPr>
      <w:r w:rsidRPr="002C3BD5">
        <w:rPr>
          <w:rFonts w:ascii="Times New Roman" w:hAnsi="Times New Roman"/>
          <w:bCs/>
          <w:sz w:val="32"/>
          <w:szCs w:val="32"/>
          <w:lang w:eastAsia="ru-RU" w:bidi="lo-LA"/>
        </w:rPr>
        <w:t>Под</w:t>
      </w:r>
      <w:r w:rsidRPr="002C3BD5">
        <w:rPr>
          <w:rFonts w:ascii="Times New Roman" w:hAnsi="Times New Roman"/>
          <w:b/>
          <w:bCs/>
          <w:sz w:val="32"/>
          <w:szCs w:val="32"/>
          <w:lang w:eastAsia="ru-RU" w:bidi="lo-LA"/>
        </w:rPr>
        <w:t xml:space="preserve">  </w:t>
      </w:r>
      <w:r w:rsidRPr="002C3BD5">
        <w:rPr>
          <w:rFonts w:ascii="Times New Roman" w:hAnsi="Times New Roman"/>
          <w:bCs/>
          <w:sz w:val="32"/>
          <w:szCs w:val="32"/>
          <w:lang w:eastAsia="ru-RU" w:bidi="lo-LA"/>
        </w:rPr>
        <w:t>радиационной   обстановкой</w:t>
      </w:r>
      <w:r w:rsidRPr="002C3BD5">
        <w:rPr>
          <w:rFonts w:ascii="Times New Roman" w:hAnsi="Times New Roman"/>
          <w:b/>
          <w:bCs/>
          <w:sz w:val="32"/>
          <w:szCs w:val="32"/>
          <w:lang w:eastAsia="ru-RU" w:bidi="lo-LA"/>
        </w:rPr>
        <w:t xml:space="preserve">   </w:t>
      </w:r>
      <w:r w:rsidRPr="002C3BD5">
        <w:rPr>
          <w:rFonts w:ascii="Times New Roman" w:hAnsi="Times New Roman"/>
          <w:sz w:val="32"/>
          <w:szCs w:val="32"/>
          <w:lang w:eastAsia="ru-RU" w:bidi="lo-LA"/>
        </w:rPr>
        <w:t>понимают   масштабы и  степень радиоактивного    заражения    местности,    оказывающие влияние на действия формирований, работу объектов народного  хозяйства,     в     том числе     объектов     здравоохранения,  и жизнедеятельность населения.</w:t>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t>Целью    оценки     радиационной     обстановки     являются определение возможного влияния ее на трудоспособность рабочих, служащих, работу персонала формирований и  учреждений  МС ГО и жизнедеятельность населения.</w:t>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t>Оценить    радиационную    обстановку    —    значить    выбрать наиболее целесообразные варианты действий, при которых исключается радиационное поражение людей. Например, рассчитать ожидаемые дозы облучения, наиболее целесообразное время преодоления зон радиоактивного заражения, время выхода формирований из очага поражения, определение времени начала работы в очаге с учетом допустимой дозы облучения.</w:t>
      </w:r>
      <w:r w:rsidRPr="002C3BD5">
        <w:rPr>
          <w:rFonts w:ascii="Times New Roman" w:hAnsi="Times New Roman"/>
          <w:sz w:val="32"/>
          <w:szCs w:val="32"/>
          <w:lang w:eastAsia="ru-RU" w:bidi="lo-LA"/>
        </w:rPr>
        <w:br/>
        <w:t>Радиационная обстановка может быть выявлена и оценена как по результатам  прогнозирования  последствий применения  ядерного   оружия, так и по данн</w:t>
      </w:r>
      <w:r w:rsidR="00A90678" w:rsidRPr="002C3BD5">
        <w:rPr>
          <w:rFonts w:ascii="Times New Roman" w:hAnsi="Times New Roman"/>
          <w:sz w:val="32"/>
          <w:szCs w:val="32"/>
          <w:lang w:eastAsia="ru-RU" w:bidi="lo-LA"/>
        </w:rPr>
        <w:t>ым радиационной разведки.</w:t>
      </w:r>
      <w:r w:rsidR="00A90678" w:rsidRPr="002C3BD5">
        <w:rPr>
          <w:rFonts w:ascii="Times New Roman" w:hAnsi="Times New Roman"/>
          <w:sz w:val="32"/>
          <w:szCs w:val="32"/>
          <w:lang w:eastAsia="ru-RU" w:bidi="lo-LA"/>
        </w:rPr>
        <w:tab/>
      </w:r>
    </w:p>
    <w:p w:rsidR="003768A0" w:rsidRPr="002C3BD5" w:rsidRDefault="003768A0" w:rsidP="00EE1E66">
      <w:pPr>
        <w:tabs>
          <w:tab w:val="left" w:pos="567"/>
        </w:tabs>
        <w:spacing w:after="0" w:line="240" w:lineRule="auto"/>
        <w:ind w:firstLine="567"/>
        <w:jc w:val="both"/>
        <w:rPr>
          <w:rFonts w:ascii="Times New Roman" w:hAnsi="Times New Roman"/>
          <w:sz w:val="32"/>
          <w:szCs w:val="32"/>
          <w:lang w:eastAsia="ru-RU" w:bidi="lo-LA"/>
        </w:rPr>
      </w:pPr>
      <w:r w:rsidRPr="002C3BD5">
        <w:rPr>
          <w:rFonts w:ascii="Times New Roman" w:hAnsi="Times New Roman"/>
          <w:sz w:val="32"/>
          <w:szCs w:val="32"/>
          <w:lang w:eastAsia="ru-RU" w:bidi="lo-LA"/>
        </w:rPr>
        <w:tab/>
        <w:t xml:space="preserve">Оценка радиационной обстановки методом прогнозирования дает лишь ориентировочные, приблизительные данные о размерах и степени радиоактивного заражения местности, которые могут существенно   отличаться   от </w:t>
      </w:r>
      <w:r w:rsidRPr="002C3BD5">
        <w:rPr>
          <w:rFonts w:ascii="Times New Roman" w:hAnsi="Times New Roman"/>
          <w:sz w:val="32"/>
          <w:szCs w:val="32"/>
          <w:lang w:eastAsia="ru-RU" w:bidi="lo-LA"/>
        </w:rPr>
        <w:lastRenderedPageBreak/>
        <w:t>фактических, т.к. прогнозирование производится после применения ядерного оружия, но до выпадения радиоактивных осадков.</w:t>
      </w:r>
      <w:r w:rsidRPr="002C3BD5">
        <w:rPr>
          <w:rFonts w:ascii="Times New Roman" w:hAnsi="Times New Roman"/>
          <w:sz w:val="32"/>
          <w:szCs w:val="32"/>
          <w:lang w:eastAsia="ru-RU" w:bidi="lo-LA"/>
        </w:rPr>
        <w:tab/>
        <w:t xml:space="preserve">При прогнозировании можно  с достаточной  точностью установить направление и скорость движения радиоактивного облака, время его подхода к тому или иному населенному пункту, а, </w:t>
      </w:r>
      <w:r w:rsidRPr="002C3BD5">
        <w:rPr>
          <w:rFonts w:ascii="Times New Roman" w:hAnsi="Times New Roman"/>
          <w:bCs/>
          <w:sz w:val="32"/>
          <w:szCs w:val="32"/>
          <w:lang w:eastAsia="ru-RU" w:bidi="lo-LA"/>
        </w:rPr>
        <w:t>с</w:t>
      </w:r>
      <w:r w:rsidRPr="002C3BD5">
        <w:rPr>
          <w:rFonts w:ascii="Times New Roman" w:hAnsi="Times New Roman"/>
          <w:sz w:val="32"/>
          <w:szCs w:val="32"/>
          <w:lang w:eastAsia="ru-RU" w:bidi="lo-LA"/>
        </w:rPr>
        <w:t xml:space="preserve">ледовательно, и время начала выпадения радиоактивных осадков, </w:t>
      </w:r>
      <w:r w:rsidRPr="002C3BD5">
        <w:rPr>
          <w:rFonts w:ascii="Times New Roman" w:hAnsi="Times New Roman"/>
          <w:iCs/>
          <w:sz w:val="32"/>
          <w:szCs w:val="32"/>
          <w:lang w:eastAsia="ru-RU" w:bidi="lo-LA"/>
        </w:rPr>
        <w:t>оп</w:t>
      </w:r>
      <w:r w:rsidRPr="002C3BD5">
        <w:rPr>
          <w:rFonts w:ascii="Times New Roman" w:hAnsi="Times New Roman"/>
          <w:sz w:val="32"/>
          <w:szCs w:val="32"/>
          <w:lang w:eastAsia="ru-RU" w:bidi="lo-LA"/>
        </w:rPr>
        <w:t xml:space="preserve">ределить размеры зон радиоактивного заражения. </w:t>
      </w:r>
      <w:r w:rsidRPr="002C3BD5">
        <w:rPr>
          <w:rFonts w:ascii="Times New Roman" w:hAnsi="Times New Roman"/>
          <w:sz w:val="32"/>
          <w:szCs w:val="32"/>
          <w:vertAlign w:val="subscript"/>
          <w:lang w:eastAsia="ru-RU" w:bidi="lo-LA"/>
        </w:rPr>
        <w:tab/>
      </w:r>
      <w:r w:rsidRPr="002C3BD5">
        <w:rPr>
          <w:rFonts w:ascii="Times New Roman" w:hAnsi="Times New Roman"/>
          <w:sz w:val="32"/>
          <w:szCs w:val="32"/>
          <w:lang w:eastAsia="ru-RU" w:bidi="lo-LA"/>
        </w:rPr>
        <w:t>Процесс формирования зон радиоактивного заражения занимает    определенное время, что позволяет штабам  ГО использовать прогностические данные для организации заблаговременно проведения ряда мероприятий по защите населения.</w:t>
      </w:r>
      <w:r w:rsidRPr="002C3BD5">
        <w:rPr>
          <w:rFonts w:ascii="Times New Roman" w:hAnsi="Times New Roman"/>
          <w:sz w:val="32"/>
          <w:szCs w:val="32"/>
          <w:lang w:eastAsia="ru-RU" w:bidi="lo-LA"/>
        </w:rPr>
        <w:tab/>
        <w:t>При  оценке радиационной обстановки методом прогнозирования  не   определяется   точное  положение радиоактивного следа на местности, а предсказывается район, в пределах которого возможно его образование, при этом площадь заражения составит примерно 1/3 площади указанного района.</w:t>
      </w:r>
      <w:r w:rsidRPr="002C3BD5">
        <w:rPr>
          <w:rFonts w:ascii="Times New Roman" w:hAnsi="Times New Roman"/>
          <w:sz w:val="32"/>
          <w:szCs w:val="32"/>
          <w:lang w:eastAsia="ru-RU" w:bidi="lo-LA"/>
        </w:rPr>
        <w:tab/>
        <w:t xml:space="preserve">На следе облака выделяют 4 зоны возможного заражения: </w:t>
      </w:r>
      <w:r w:rsidRPr="002C3BD5">
        <w:rPr>
          <w:rFonts w:ascii="Times New Roman" w:hAnsi="Times New Roman"/>
          <w:b/>
          <w:sz w:val="32"/>
          <w:szCs w:val="32"/>
          <w:lang w:eastAsia="ru-RU" w:bidi="lo-LA"/>
        </w:rPr>
        <w:t>А, Б, В, Г.</w:t>
      </w:r>
      <w:r w:rsidRPr="002C3BD5">
        <w:rPr>
          <w:rFonts w:ascii="Times New Roman" w:hAnsi="Times New Roman"/>
          <w:sz w:val="32"/>
          <w:szCs w:val="32"/>
          <w:lang w:eastAsia="ru-RU" w:bidi="lo-LA"/>
        </w:rPr>
        <w:t xml:space="preserve"> Исходными данными для прогнозирования являются: мощность, вид и координаты эпицентра ядерного взрыва, время взрыва, скорость и направление среднего ветра.</w:t>
      </w:r>
    </w:p>
    <w:p w:rsidR="003768A0" w:rsidRPr="002C3BD5" w:rsidRDefault="003768A0" w:rsidP="00EE1E66">
      <w:pPr>
        <w:tabs>
          <w:tab w:val="left" w:pos="567"/>
        </w:tabs>
        <w:spacing w:after="0" w:line="240" w:lineRule="auto"/>
        <w:ind w:firstLine="567"/>
        <w:jc w:val="both"/>
        <w:rPr>
          <w:rFonts w:ascii="Times New Roman" w:hAnsi="Times New Roman"/>
          <w:sz w:val="32"/>
          <w:szCs w:val="32"/>
          <w:lang w:eastAsia="ru-RU" w:bidi="lo-LA"/>
        </w:rPr>
      </w:pPr>
      <w:r w:rsidRPr="002C3BD5">
        <w:rPr>
          <w:rFonts w:ascii="Times New Roman" w:hAnsi="Times New Roman"/>
          <w:sz w:val="32"/>
          <w:szCs w:val="32"/>
          <w:lang w:eastAsia="ru-RU" w:bidi="lo-LA"/>
        </w:rPr>
        <w:t>Оценка радиационной обстановки производится в определенной последовательности:</w:t>
      </w:r>
    </w:p>
    <w:p w:rsidR="003768A0" w:rsidRPr="002C3BD5" w:rsidRDefault="003768A0" w:rsidP="00EE1E66">
      <w:pPr>
        <w:numPr>
          <w:ilvl w:val="0"/>
          <w:numId w:val="26"/>
        </w:numPr>
        <w:tabs>
          <w:tab w:val="left" w:pos="0"/>
        </w:tabs>
        <w:spacing w:after="0" w:line="240" w:lineRule="auto"/>
        <w:ind w:left="0" w:firstLine="567"/>
        <w:jc w:val="both"/>
        <w:rPr>
          <w:rFonts w:ascii="Times New Roman" w:hAnsi="Times New Roman"/>
          <w:sz w:val="32"/>
          <w:szCs w:val="32"/>
          <w:lang w:eastAsia="ru-RU" w:bidi="lo-LA"/>
        </w:rPr>
      </w:pPr>
      <w:r w:rsidRPr="002C3BD5">
        <w:rPr>
          <w:rFonts w:ascii="Times New Roman" w:hAnsi="Times New Roman"/>
          <w:sz w:val="32"/>
          <w:szCs w:val="32"/>
          <w:lang w:eastAsia="ru-RU" w:bidi="lo-LA"/>
        </w:rPr>
        <w:t>определяются размеры зон радиоактивного заражения,</w:t>
      </w:r>
    </w:p>
    <w:p w:rsidR="003768A0" w:rsidRPr="002C3BD5" w:rsidRDefault="003768A0" w:rsidP="00EE1E66">
      <w:pPr>
        <w:numPr>
          <w:ilvl w:val="0"/>
          <w:numId w:val="26"/>
        </w:numPr>
        <w:tabs>
          <w:tab w:val="left" w:pos="0"/>
        </w:tabs>
        <w:spacing w:after="0" w:line="240" w:lineRule="auto"/>
        <w:ind w:left="0" w:firstLine="567"/>
        <w:jc w:val="both"/>
        <w:rPr>
          <w:rFonts w:ascii="Times New Roman" w:hAnsi="Times New Roman"/>
          <w:sz w:val="32"/>
          <w:szCs w:val="32"/>
          <w:lang w:eastAsia="ru-RU" w:bidi="lo-LA"/>
        </w:rPr>
      </w:pPr>
      <w:r w:rsidRPr="002C3BD5">
        <w:rPr>
          <w:rFonts w:ascii="Times New Roman" w:hAnsi="Times New Roman"/>
          <w:sz w:val="32"/>
          <w:szCs w:val="32"/>
          <w:lang w:eastAsia="ru-RU" w:bidi="lo-LA"/>
        </w:rPr>
        <w:t>зоны радиоактивного заражения наносятся на карту (схему),</w:t>
      </w:r>
    </w:p>
    <w:p w:rsidR="003768A0" w:rsidRPr="002C3BD5" w:rsidRDefault="003768A0" w:rsidP="00EE1E66">
      <w:pPr>
        <w:numPr>
          <w:ilvl w:val="0"/>
          <w:numId w:val="26"/>
        </w:numPr>
        <w:tabs>
          <w:tab w:val="left" w:pos="0"/>
        </w:tabs>
        <w:spacing w:after="0" w:line="240" w:lineRule="auto"/>
        <w:ind w:left="0" w:firstLine="567"/>
        <w:jc w:val="both"/>
        <w:rPr>
          <w:rFonts w:ascii="Times New Roman" w:hAnsi="Times New Roman"/>
          <w:sz w:val="32"/>
          <w:szCs w:val="32"/>
          <w:lang w:eastAsia="ru-RU" w:bidi="lo-LA"/>
        </w:rPr>
      </w:pPr>
      <w:r w:rsidRPr="002C3BD5">
        <w:rPr>
          <w:rFonts w:ascii="Times New Roman" w:hAnsi="Times New Roman"/>
          <w:sz w:val="32"/>
          <w:szCs w:val="32"/>
          <w:lang w:eastAsia="ru-RU" w:bidi="lo-LA"/>
        </w:rPr>
        <w:t>определяется  время  начала заражения  (выпадения радиоактивных осадков).</w:t>
      </w:r>
    </w:p>
    <w:p w:rsidR="003768A0" w:rsidRPr="002C3BD5" w:rsidRDefault="003768A0" w:rsidP="00EE1E66">
      <w:pPr>
        <w:tabs>
          <w:tab w:val="left" w:pos="567"/>
        </w:tabs>
        <w:spacing w:after="0" w:line="240" w:lineRule="auto"/>
        <w:ind w:firstLine="567"/>
        <w:jc w:val="both"/>
        <w:rPr>
          <w:rFonts w:ascii="Times New Roman" w:hAnsi="Times New Roman"/>
          <w:sz w:val="32"/>
          <w:szCs w:val="32"/>
          <w:lang w:eastAsia="ru-RU" w:bidi="lo-LA"/>
        </w:rPr>
      </w:pPr>
      <w:r w:rsidRPr="002C3BD5">
        <w:rPr>
          <w:rFonts w:ascii="Times New Roman" w:hAnsi="Times New Roman"/>
          <w:sz w:val="32"/>
          <w:szCs w:val="32"/>
          <w:lang w:eastAsia="ru-RU" w:bidi="lo-LA"/>
        </w:rPr>
        <w:t>Размеры зон радиоактивного заражения (умеренного, сильного, опасного и чрезвычайно опасного) определяются с помощью таблиц или радиационной линейки. Границы зон радиоактивного заражения, как в районе взрыва, так и на следе облака обозначают:</w:t>
      </w:r>
    </w:p>
    <w:p w:rsidR="003768A0" w:rsidRPr="002C3BD5" w:rsidRDefault="003768A0" w:rsidP="00EE1E66">
      <w:pPr>
        <w:numPr>
          <w:ilvl w:val="0"/>
          <w:numId w:val="26"/>
        </w:numPr>
        <w:spacing w:after="0" w:line="240" w:lineRule="auto"/>
        <w:ind w:left="0" w:firstLine="567"/>
        <w:jc w:val="both"/>
        <w:rPr>
          <w:rFonts w:ascii="Times New Roman" w:hAnsi="Times New Roman"/>
          <w:sz w:val="32"/>
          <w:szCs w:val="32"/>
          <w:lang w:eastAsia="ru-RU" w:bidi="lo-LA"/>
        </w:rPr>
      </w:pPr>
      <w:r w:rsidRPr="002C3BD5">
        <w:rPr>
          <w:rFonts w:ascii="Times New Roman" w:hAnsi="Times New Roman"/>
          <w:sz w:val="32"/>
          <w:szCs w:val="32"/>
          <w:lang w:eastAsia="ru-RU" w:bidi="lo-LA"/>
        </w:rPr>
        <w:t>зона А - синим цветом</w:t>
      </w:r>
    </w:p>
    <w:p w:rsidR="003768A0" w:rsidRPr="002C3BD5" w:rsidRDefault="003768A0" w:rsidP="00EE1E66">
      <w:pPr>
        <w:numPr>
          <w:ilvl w:val="0"/>
          <w:numId w:val="26"/>
        </w:numPr>
        <w:spacing w:after="0" w:line="240" w:lineRule="auto"/>
        <w:ind w:left="0" w:firstLine="567"/>
        <w:jc w:val="both"/>
        <w:rPr>
          <w:rFonts w:ascii="Times New Roman" w:hAnsi="Times New Roman"/>
          <w:sz w:val="32"/>
          <w:szCs w:val="32"/>
          <w:lang w:eastAsia="ru-RU" w:bidi="lo-LA"/>
        </w:rPr>
      </w:pPr>
      <w:r w:rsidRPr="002C3BD5">
        <w:rPr>
          <w:rFonts w:ascii="Times New Roman" w:hAnsi="Times New Roman"/>
          <w:sz w:val="32"/>
          <w:szCs w:val="32"/>
          <w:lang w:eastAsia="ru-RU" w:bidi="lo-LA"/>
        </w:rPr>
        <w:t>зона Б - зеленым цветом</w:t>
      </w:r>
    </w:p>
    <w:p w:rsidR="003768A0" w:rsidRPr="002C3BD5" w:rsidRDefault="003768A0" w:rsidP="00EE1E66">
      <w:pPr>
        <w:numPr>
          <w:ilvl w:val="0"/>
          <w:numId w:val="26"/>
        </w:numPr>
        <w:spacing w:after="0" w:line="240" w:lineRule="auto"/>
        <w:ind w:left="0" w:firstLine="567"/>
        <w:jc w:val="both"/>
        <w:rPr>
          <w:rFonts w:ascii="Times New Roman" w:hAnsi="Times New Roman"/>
          <w:sz w:val="32"/>
          <w:szCs w:val="32"/>
          <w:lang w:eastAsia="ru-RU" w:bidi="lo-LA"/>
        </w:rPr>
      </w:pPr>
      <w:r w:rsidRPr="002C3BD5">
        <w:rPr>
          <w:rFonts w:ascii="Times New Roman" w:hAnsi="Times New Roman"/>
          <w:sz w:val="32"/>
          <w:szCs w:val="32"/>
          <w:lang w:eastAsia="ru-RU" w:bidi="lo-LA"/>
        </w:rPr>
        <w:t>зона В - коричневым цветом</w:t>
      </w:r>
    </w:p>
    <w:p w:rsidR="003768A0" w:rsidRPr="002C3BD5" w:rsidRDefault="003768A0" w:rsidP="00EE1E66">
      <w:pPr>
        <w:numPr>
          <w:ilvl w:val="0"/>
          <w:numId w:val="26"/>
        </w:numPr>
        <w:spacing w:after="0" w:line="240" w:lineRule="auto"/>
        <w:ind w:left="0" w:firstLine="567"/>
        <w:jc w:val="both"/>
        <w:rPr>
          <w:rFonts w:ascii="Times New Roman" w:hAnsi="Times New Roman"/>
          <w:sz w:val="32"/>
          <w:szCs w:val="32"/>
          <w:lang w:eastAsia="ru-RU" w:bidi="lo-LA"/>
        </w:rPr>
      </w:pPr>
      <w:r w:rsidRPr="002C3BD5">
        <w:rPr>
          <w:rFonts w:ascii="Times New Roman" w:hAnsi="Times New Roman"/>
          <w:sz w:val="32"/>
          <w:szCs w:val="32"/>
          <w:lang w:eastAsia="ru-RU" w:bidi="lo-LA"/>
        </w:rPr>
        <w:t>зона Г - черным цветом.</w:t>
      </w:r>
    </w:p>
    <w:p w:rsidR="003768A0" w:rsidRPr="002C3BD5" w:rsidRDefault="003768A0" w:rsidP="00EE1E66">
      <w:pPr>
        <w:tabs>
          <w:tab w:val="left" w:pos="567"/>
        </w:tabs>
        <w:spacing w:after="0" w:line="240" w:lineRule="auto"/>
        <w:ind w:firstLine="567"/>
        <w:jc w:val="both"/>
        <w:rPr>
          <w:rFonts w:ascii="Times New Roman" w:hAnsi="Times New Roman"/>
          <w:sz w:val="32"/>
          <w:szCs w:val="32"/>
          <w:lang w:eastAsia="ru-RU" w:bidi="lo-LA"/>
        </w:rPr>
      </w:pPr>
      <w:r w:rsidRPr="002C3BD5">
        <w:rPr>
          <w:rFonts w:ascii="Times New Roman" w:hAnsi="Times New Roman"/>
          <w:sz w:val="32"/>
          <w:szCs w:val="32"/>
          <w:lang w:eastAsia="ru-RU" w:bidi="lo-LA"/>
        </w:rPr>
        <w:tab/>
        <w:t>Построение зон заражения на картах осуществляется с учетом масштаба. Время выпадения радиоактивных веществ (время подхода радиоактивного облака) определяется по формуле:</w:t>
      </w:r>
    </w:p>
    <w:p w:rsidR="003768A0" w:rsidRPr="002C3BD5" w:rsidRDefault="003768A0" w:rsidP="00EE1E66">
      <w:pPr>
        <w:tabs>
          <w:tab w:val="left" w:pos="567"/>
        </w:tabs>
        <w:spacing w:after="0" w:line="240" w:lineRule="auto"/>
        <w:ind w:firstLine="567"/>
        <w:jc w:val="both"/>
        <w:rPr>
          <w:rFonts w:ascii="Times New Roman" w:hAnsi="Times New Roman"/>
          <w:sz w:val="32"/>
          <w:szCs w:val="32"/>
          <w:lang w:eastAsia="ru-RU" w:bidi="lo-LA"/>
        </w:rPr>
      </w:pPr>
    </w:p>
    <w:p w:rsidR="003768A0" w:rsidRPr="002C3BD5" w:rsidRDefault="002C3BD5" w:rsidP="00EE1E66">
      <w:pPr>
        <w:tabs>
          <w:tab w:val="left" w:pos="567"/>
        </w:tabs>
        <w:spacing w:after="0" w:line="240" w:lineRule="auto"/>
        <w:ind w:firstLine="567"/>
        <w:jc w:val="center"/>
        <w:rPr>
          <w:rFonts w:ascii="Times New Roman" w:hAnsi="Times New Roman"/>
          <w:sz w:val="32"/>
          <w:szCs w:val="32"/>
          <w:lang w:eastAsia="ru-RU" w:bidi="lo-LA"/>
        </w:rPr>
      </w:pPr>
      <w:r w:rsidRPr="002C3BD5">
        <w:rPr>
          <w:rFonts w:ascii="Times New Roman" w:hAnsi="Times New Roman"/>
          <w:noProof/>
          <w:sz w:val="32"/>
          <w:szCs w:val="32"/>
          <w:lang w:eastAsia="ru-RU"/>
        </w:rPr>
        <w:pict>
          <v:shape id="_x0000_i1109" type="#_x0000_t75" style="width:134.2pt;height:26.2pt;visibility:visible">
            <v:imagedata r:id="rId164" o:title=""/>
          </v:shape>
        </w:pict>
      </w:r>
    </w:p>
    <w:p w:rsidR="003768A0" w:rsidRPr="002C3BD5" w:rsidRDefault="003768A0" w:rsidP="00EE1E66">
      <w:pPr>
        <w:tabs>
          <w:tab w:val="left" w:pos="567"/>
        </w:tabs>
        <w:spacing w:after="0" w:line="240" w:lineRule="auto"/>
        <w:jc w:val="both"/>
        <w:rPr>
          <w:rFonts w:ascii="Times New Roman" w:hAnsi="Times New Roman"/>
          <w:sz w:val="32"/>
          <w:szCs w:val="32"/>
          <w:lang w:eastAsia="ru-RU" w:bidi="lo-LA"/>
        </w:rPr>
      </w:pPr>
    </w:p>
    <w:p w:rsidR="003768A0" w:rsidRPr="002C3BD5" w:rsidRDefault="003768A0" w:rsidP="00EE1E66">
      <w:pPr>
        <w:tabs>
          <w:tab w:val="left" w:pos="567"/>
        </w:tabs>
        <w:spacing w:after="0" w:line="240" w:lineRule="auto"/>
        <w:jc w:val="both"/>
        <w:rPr>
          <w:rFonts w:ascii="Times New Roman" w:hAnsi="Times New Roman"/>
          <w:sz w:val="32"/>
          <w:szCs w:val="32"/>
          <w:lang w:eastAsia="ru-RU" w:bidi="lo-LA"/>
        </w:rPr>
      </w:pPr>
      <w:r w:rsidRPr="002C3BD5">
        <w:rPr>
          <w:rFonts w:ascii="Times New Roman" w:hAnsi="Times New Roman"/>
          <w:sz w:val="32"/>
          <w:szCs w:val="32"/>
          <w:lang w:eastAsia="ru-RU" w:bidi="lo-LA"/>
        </w:rPr>
        <w:t xml:space="preserve">где, </w:t>
      </w:r>
      <w:r w:rsidRPr="002C3BD5">
        <w:rPr>
          <w:rFonts w:ascii="Times New Roman" w:hAnsi="Times New Roman"/>
          <w:b/>
          <w:sz w:val="32"/>
          <w:szCs w:val="32"/>
          <w:lang w:val="en-US" w:eastAsia="ru-RU" w:bidi="lo-LA"/>
        </w:rPr>
        <w:t>R</w:t>
      </w:r>
      <w:r w:rsidRPr="002C3BD5">
        <w:rPr>
          <w:rFonts w:ascii="Times New Roman" w:hAnsi="Times New Roman"/>
          <w:b/>
          <w:sz w:val="32"/>
          <w:szCs w:val="32"/>
          <w:lang w:eastAsia="ru-RU" w:bidi="lo-LA"/>
        </w:rPr>
        <w:t xml:space="preserve"> </w:t>
      </w:r>
      <w:r w:rsidRPr="002C3BD5">
        <w:rPr>
          <w:rFonts w:ascii="Times New Roman" w:hAnsi="Times New Roman"/>
          <w:sz w:val="32"/>
          <w:szCs w:val="32"/>
          <w:lang w:eastAsia="ru-RU" w:bidi="lo-LA"/>
        </w:rPr>
        <w:t xml:space="preserve">- расстояние от центра взрыва до занимаемого района, км. </w:t>
      </w:r>
      <w:r w:rsidRPr="002C3BD5">
        <w:rPr>
          <w:rFonts w:ascii="Times New Roman" w:hAnsi="Times New Roman"/>
          <w:sz w:val="32"/>
          <w:szCs w:val="32"/>
          <w:lang w:eastAsia="ru-RU" w:bidi="lo-LA"/>
        </w:rPr>
        <w:tab/>
      </w:r>
    </w:p>
    <w:p w:rsidR="003768A0" w:rsidRPr="002C3BD5" w:rsidRDefault="003768A0" w:rsidP="00EE1E66">
      <w:pPr>
        <w:tabs>
          <w:tab w:val="left" w:pos="567"/>
        </w:tabs>
        <w:spacing w:after="0" w:line="240" w:lineRule="auto"/>
        <w:ind w:firstLine="567"/>
        <w:jc w:val="both"/>
        <w:rPr>
          <w:rFonts w:ascii="Times New Roman" w:hAnsi="Times New Roman"/>
          <w:sz w:val="32"/>
          <w:szCs w:val="32"/>
          <w:lang w:eastAsia="ru-RU" w:bidi="lo-LA"/>
        </w:rPr>
      </w:pPr>
      <w:r w:rsidRPr="002C3BD5">
        <w:rPr>
          <w:rFonts w:ascii="Times New Roman" w:hAnsi="Times New Roman"/>
          <w:b/>
          <w:sz w:val="32"/>
          <w:szCs w:val="32"/>
          <w:lang w:val="en-US" w:eastAsia="ru-RU" w:bidi="lo-LA"/>
        </w:rPr>
        <w:t>V</w:t>
      </w:r>
      <w:r w:rsidRPr="002C3BD5">
        <w:rPr>
          <w:rFonts w:ascii="Times New Roman" w:hAnsi="Times New Roman"/>
          <w:sz w:val="32"/>
          <w:szCs w:val="32"/>
          <w:lang w:eastAsia="ru-RU" w:bidi="lo-LA"/>
        </w:rPr>
        <w:t xml:space="preserve"> - скорость среднего ветра, км/ч.</w:t>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p>
    <w:p w:rsidR="003768A0" w:rsidRPr="002C3BD5" w:rsidRDefault="003768A0" w:rsidP="00EE1E66">
      <w:pPr>
        <w:tabs>
          <w:tab w:val="left" w:pos="567"/>
        </w:tabs>
        <w:spacing w:after="0" w:line="240" w:lineRule="auto"/>
        <w:ind w:firstLine="567"/>
        <w:jc w:val="both"/>
        <w:rPr>
          <w:rFonts w:ascii="Times New Roman" w:hAnsi="Times New Roman"/>
          <w:sz w:val="32"/>
          <w:szCs w:val="32"/>
          <w:lang w:eastAsia="ru-RU" w:bidi="lo-LA"/>
        </w:rPr>
      </w:pPr>
      <w:r w:rsidRPr="002C3BD5">
        <w:rPr>
          <w:rFonts w:ascii="Times New Roman" w:hAnsi="Times New Roman"/>
          <w:sz w:val="32"/>
          <w:szCs w:val="32"/>
          <w:lang w:eastAsia="ru-RU" w:bidi="lo-LA"/>
        </w:rPr>
        <w:t>После выпадения радиоактивных осадков создается фактическая радиационная обстановка.</w:t>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t>Влияние фактической радиационной обстановки осуществляется, как правило, по данным радиационной разведки. Она производится в целях своевременного обеспечения начальника ГО информацией о радиоактивном заражении на территории объекта.</w:t>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ab/>
        <w:t>Измеренные мощности дозы ионизирующих излучений на местности являются исходными данными для оценки радиационной обстановки. Разведка ведется непрерывно постами радиационного и химического наблюдения и специально подготовленными группами радиационной и химической разведки.</w:t>
      </w:r>
      <w:r w:rsidRPr="002C3BD5">
        <w:rPr>
          <w:rFonts w:ascii="Times New Roman" w:hAnsi="Times New Roman"/>
          <w:sz w:val="32"/>
          <w:szCs w:val="32"/>
          <w:lang w:eastAsia="ru-RU" w:bidi="lo-LA"/>
        </w:rPr>
        <w:tab/>
        <w:t>Для оценки радиационной обстановки по данным разведки необходимо располагать следующими исходными данным</w:t>
      </w:r>
      <w:r w:rsidR="00A90678" w:rsidRPr="002C3BD5">
        <w:rPr>
          <w:rFonts w:ascii="Times New Roman" w:hAnsi="Times New Roman"/>
          <w:sz w:val="32"/>
          <w:szCs w:val="32"/>
          <w:lang w:eastAsia="ru-RU" w:bidi="lo-LA"/>
        </w:rPr>
        <w:t>и</w:t>
      </w:r>
      <w:r w:rsidR="00A90678" w:rsidRPr="002C3BD5">
        <w:rPr>
          <w:rFonts w:ascii="Times New Roman" w:hAnsi="Times New Roman"/>
          <w:sz w:val="32"/>
          <w:szCs w:val="32"/>
          <w:lang w:eastAsia="ru-RU" w:bidi="lo-LA"/>
        </w:rPr>
        <w:tab/>
        <w:t>.</w:t>
      </w:r>
      <w:r w:rsidR="00A90678" w:rsidRPr="002C3BD5">
        <w:rPr>
          <w:rFonts w:ascii="Times New Roman" w:hAnsi="Times New Roman"/>
          <w:sz w:val="32"/>
          <w:szCs w:val="32"/>
          <w:lang w:eastAsia="ru-RU" w:bidi="lo-LA"/>
        </w:rPr>
        <w:tab/>
      </w:r>
      <w:r w:rsidR="00A90678" w:rsidRPr="002C3BD5">
        <w:rPr>
          <w:rFonts w:ascii="Times New Roman" w:hAnsi="Times New Roman"/>
          <w:sz w:val="32"/>
          <w:szCs w:val="32"/>
          <w:lang w:eastAsia="ru-RU" w:bidi="lo-LA"/>
        </w:rPr>
        <w:tab/>
      </w:r>
      <w:r w:rsidR="00A90678" w:rsidRPr="002C3BD5">
        <w:rPr>
          <w:rFonts w:ascii="Times New Roman" w:hAnsi="Times New Roman"/>
          <w:sz w:val="32"/>
          <w:szCs w:val="32"/>
          <w:lang w:eastAsia="ru-RU" w:bidi="lo-LA"/>
        </w:rPr>
        <w:tab/>
      </w:r>
      <w:r w:rsidRPr="002C3BD5">
        <w:rPr>
          <w:rFonts w:ascii="Times New Roman" w:hAnsi="Times New Roman"/>
          <w:sz w:val="32"/>
          <w:szCs w:val="32"/>
          <w:lang w:eastAsia="ru-RU" w:bidi="lo-LA"/>
        </w:rPr>
        <w:t>Время ядерного взрыва, в результате к</w:t>
      </w:r>
      <w:r w:rsidR="00A90678" w:rsidRPr="002C3BD5">
        <w:rPr>
          <w:rFonts w:ascii="Times New Roman" w:hAnsi="Times New Roman"/>
          <w:sz w:val="32"/>
          <w:szCs w:val="32"/>
          <w:lang w:eastAsia="ru-RU" w:bidi="lo-LA"/>
        </w:rPr>
        <w:t>оторого произошло радиоактивное заражение</w:t>
      </w:r>
      <w:r w:rsidRPr="002C3BD5">
        <w:rPr>
          <w:rFonts w:ascii="Times New Roman" w:hAnsi="Times New Roman"/>
          <w:sz w:val="32"/>
          <w:szCs w:val="32"/>
          <w:lang w:eastAsia="ru-RU" w:bidi="lo-LA"/>
        </w:rPr>
        <w:t xml:space="preserve"> объекта. Если по каким-либо причинам время ядерного взрыва не установлено, то его определяют расчетным путем по таблице на основании двух замеров мощности дозы ионизирующих излучений (уровней радиации) с помощью дозиметрических приборов.</w:t>
      </w:r>
    </w:p>
    <w:p w:rsidR="003768A0" w:rsidRPr="002C3BD5" w:rsidRDefault="003768A0" w:rsidP="00EE1E66">
      <w:pPr>
        <w:tabs>
          <w:tab w:val="left" w:pos="567"/>
        </w:tabs>
        <w:spacing w:after="0" w:line="240" w:lineRule="auto"/>
        <w:ind w:firstLine="567"/>
        <w:jc w:val="both"/>
        <w:rPr>
          <w:rFonts w:ascii="Times New Roman" w:hAnsi="Times New Roman"/>
          <w:sz w:val="32"/>
          <w:szCs w:val="32"/>
          <w:lang w:eastAsia="ru-RU" w:bidi="lo-LA"/>
        </w:rPr>
      </w:pPr>
    </w:p>
    <w:p w:rsidR="003768A0" w:rsidRPr="002C3BD5" w:rsidRDefault="003768A0" w:rsidP="00EE1E66">
      <w:pPr>
        <w:tabs>
          <w:tab w:val="left" w:pos="567"/>
        </w:tabs>
        <w:spacing w:after="0" w:line="240" w:lineRule="auto"/>
        <w:rPr>
          <w:rFonts w:ascii="Times New Roman" w:hAnsi="Times New Roman"/>
          <w:sz w:val="32"/>
          <w:szCs w:val="32"/>
          <w:lang w:val="kk-KZ" w:eastAsia="ru-RU" w:bidi="lo-LA"/>
        </w:rPr>
        <w:sectPr w:rsidR="003768A0" w:rsidRPr="002C3BD5" w:rsidSect="000F535B">
          <w:type w:val="continuous"/>
          <w:pgSz w:w="11909" w:h="16834"/>
          <w:pgMar w:top="1134" w:right="1134" w:bottom="1134" w:left="1701" w:header="720" w:footer="720" w:gutter="0"/>
          <w:cols w:space="720"/>
        </w:sectPr>
      </w:pPr>
    </w:p>
    <w:p w:rsidR="003768A0" w:rsidRPr="002C3BD5" w:rsidRDefault="00A90678" w:rsidP="00EE1E66">
      <w:pPr>
        <w:widowControl w:val="0"/>
        <w:shd w:val="clear" w:color="auto" w:fill="FFFFFF"/>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3"/>
          <w:sz w:val="32"/>
          <w:szCs w:val="32"/>
          <w:lang w:eastAsia="ru-RU" w:bidi="lo-LA"/>
        </w:rPr>
        <w:lastRenderedPageBreak/>
        <w:t>Таблица 40</w:t>
      </w:r>
      <w:r w:rsidR="003768A0" w:rsidRPr="002C3BD5">
        <w:rPr>
          <w:rFonts w:ascii="Times New Roman" w:hAnsi="Times New Roman"/>
          <w:color w:val="000000"/>
          <w:spacing w:val="-3"/>
          <w:sz w:val="32"/>
          <w:szCs w:val="32"/>
          <w:lang w:eastAsia="ru-RU" w:bidi="lo-LA"/>
        </w:rPr>
        <w:t xml:space="preserve"> </w:t>
      </w:r>
      <w:r w:rsidR="003768A0" w:rsidRPr="002C3BD5">
        <w:rPr>
          <w:rFonts w:ascii="Times New Roman" w:hAnsi="Times New Roman"/>
          <w:color w:val="000000"/>
          <w:spacing w:val="-1"/>
          <w:sz w:val="32"/>
          <w:szCs w:val="32"/>
          <w:lang w:eastAsia="ru-RU" w:bidi="lo-LA"/>
        </w:rPr>
        <w:t xml:space="preserve">Время, прошедшее после ядерного взрыва до второго </w:t>
      </w:r>
      <w:r w:rsidR="003768A0" w:rsidRPr="002C3BD5">
        <w:rPr>
          <w:rFonts w:ascii="Times New Roman" w:hAnsi="Times New Roman"/>
          <w:color w:val="000000"/>
          <w:spacing w:val="1"/>
          <w:sz w:val="32"/>
          <w:szCs w:val="32"/>
          <w:lang w:eastAsia="ru-RU" w:bidi="lo-LA"/>
        </w:rPr>
        <w:t>измерения (часы, минуты)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32"/>
        <w:gridCol w:w="717"/>
        <w:gridCol w:w="717"/>
        <w:gridCol w:w="717"/>
        <w:gridCol w:w="717"/>
        <w:gridCol w:w="717"/>
        <w:gridCol w:w="717"/>
        <w:gridCol w:w="860"/>
        <w:gridCol w:w="860"/>
        <w:gridCol w:w="860"/>
        <w:gridCol w:w="860"/>
      </w:tblGrid>
      <w:tr w:rsidR="003768A0" w:rsidRPr="002C3BD5" w:rsidTr="00875721">
        <w:tc>
          <w:tcPr>
            <w:tcW w:w="1798" w:type="dxa"/>
            <w:vMerge w:val="restart"/>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Время между двумя измерениями</w:t>
            </w:r>
          </w:p>
        </w:tc>
        <w:tc>
          <w:tcPr>
            <w:tcW w:w="7776" w:type="dxa"/>
            <w:gridSpan w:val="10"/>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Отношения мощности дозы излучения при втором измерении к мощности дозы излучения при первом измерении Р</w:t>
            </w:r>
            <w:r w:rsidRPr="002C3BD5">
              <w:rPr>
                <w:rFonts w:ascii="Times New Roman" w:hAnsi="Times New Roman"/>
                <w:sz w:val="32"/>
                <w:szCs w:val="32"/>
                <w:vertAlign w:val="subscript"/>
              </w:rPr>
              <w:t>2</w:t>
            </w:r>
            <w:r w:rsidRPr="002C3BD5">
              <w:rPr>
                <w:rFonts w:ascii="Times New Roman" w:hAnsi="Times New Roman"/>
                <w:sz w:val="32"/>
                <w:szCs w:val="32"/>
              </w:rPr>
              <w:t>/Р</w:t>
            </w:r>
            <w:r w:rsidRPr="002C3BD5">
              <w:rPr>
                <w:rFonts w:ascii="Times New Roman" w:hAnsi="Times New Roman"/>
                <w:sz w:val="32"/>
                <w:szCs w:val="32"/>
                <w:vertAlign w:val="subscript"/>
              </w:rPr>
              <w:t>1</w:t>
            </w:r>
          </w:p>
        </w:tc>
      </w:tr>
      <w:tr w:rsidR="003768A0" w:rsidRPr="002C3BD5" w:rsidTr="00875721">
        <w:tc>
          <w:tcPr>
            <w:tcW w:w="1798" w:type="dxa"/>
            <w:vMerge/>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0,20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0,25</w:t>
            </w:r>
          </w:p>
          <w:p w:rsidR="003768A0" w:rsidRPr="002C3BD5" w:rsidRDefault="003768A0" w:rsidP="00EE1E66">
            <w:pPr>
              <w:tabs>
                <w:tab w:val="left" w:pos="0"/>
                <w:tab w:val="left" w:pos="567"/>
              </w:tabs>
              <w:spacing w:after="0" w:line="240" w:lineRule="auto"/>
              <w:jc w:val="both"/>
              <w:rPr>
                <w:rFonts w:ascii="Times New Roman" w:hAnsi="Times New Roman"/>
                <w:sz w:val="32"/>
                <w:szCs w:val="32"/>
              </w:rPr>
            </w:pP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0,30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0,35</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0,40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0,45</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0,50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0,55</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0,60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0,65</w:t>
            </w:r>
          </w:p>
        </w:tc>
      </w:tr>
      <w:tr w:rsidR="003768A0" w:rsidRPr="002C3BD5" w:rsidTr="00875721">
        <w:tc>
          <w:tcPr>
            <w:tcW w:w="1798"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30 мин</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0,50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0,55</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1,10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1,20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1,30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1,40</w:t>
            </w:r>
          </w:p>
        </w:tc>
      </w:tr>
      <w:tr w:rsidR="003768A0" w:rsidRPr="002C3BD5" w:rsidTr="00875721">
        <w:tc>
          <w:tcPr>
            <w:tcW w:w="1798"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lastRenderedPageBreak/>
              <w:t>45 час</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1,00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1,05</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1,10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1,20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1,25</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1,30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1,45</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1,50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2,10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2,30</w:t>
            </w:r>
          </w:p>
        </w:tc>
      </w:tr>
      <w:tr w:rsidR="003768A0" w:rsidRPr="002C3BD5" w:rsidTr="00875721">
        <w:tc>
          <w:tcPr>
            <w:tcW w:w="1798"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1 час</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1,20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1,30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1,40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1,45</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1,50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2,00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2,20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2,30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3,00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3,30</w:t>
            </w:r>
          </w:p>
        </w:tc>
      </w:tr>
      <w:tr w:rsidR="003768A0" w:rsidRPr="002C3BD5" w:rsidTr="00875721">
        <w:tc>
          <w:tcPr>
            <w:tcW w:w="1798"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vertAlign w:val="superscript"/>
                <w:lang w:val="en-US"/>
              </w:rPr>
            </w:pPr>
            <w:r w:rsidRPr="002C3BD5">
              <w:rPr>
                <w:rFonts w:ascii="Times New Roman" w:hAnsi="Times New Roman"/>
                <w:sz w:val="32"/>
                <w:szCs w:val="32"/>
              </w:rPr>
              <w:t xml:space="preserve">1 </w:t>
            </w:r>
            <w:r w:rsidRPr="002C3BD5">
              <w:rPr>
                <w:rFonts w:ascii="Times New Roman" w:hAnsi="Times New Roman"/>
                <w:sz w:val="32"/>
                <w:szCs w:val="32"/>
                <w:vertAlign w:val="superscript"/>
              </w:rPr>
              <w:t xml:space="preserve">½ </w:t>
            </w:r>
            <w:r w:rsidRPr="002C3BD5">
              <w:rPr>
                <w:rFonts w:ascii="Times New Roman" w:hAnsi="Times New Roman"/>
                <w:sz w:val="32"/>
                <w:szCs w:val="32"/>
              </w:rPr>
              <w:t>часа</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2,00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2,10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2,30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2,35</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2,50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3,00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3,30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3,50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4,30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5,00</w:t>
            </w:r>
          </w:p>
        </w:tc>
      </w:tr>
      <w:tr w:rsidR="003768A0" w:rsidRPr="002C3BD5" w:rsidTr="00875721">
        <w:tc>
          <w:tcPr>
            <w:tcW w:w="1798"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2 часа</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2,40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3,00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3,10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3,30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3,40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4,00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4,30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5,00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6,00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7,00</w:t>
            </w:r>
          </w:p>
        </w:tc>
      </w:tr>
      <w:tr w:rsidR="003768A0" w:rsidRPr="002C3BD5" w:rsidTr="00875721">
        <w:tc>
          <w:tcPr>
            <w:tcW w:w="1798"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3 часа</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4,00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4,20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4,40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5,00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5,30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6,00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7,00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8,00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9,00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10,00</w:t>
            </w:r>
          </w:p>
        </w:tc>
      </w:tr>
      <w:tr w:rsidR="003768A0" w:rsidRPr="002C3BD5" w:rsidTr="00875721">
        <w:tc>
          <w:tcPr>
            <w:tcW w:w="1798"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4 часа</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5,30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6,00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6,30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7,00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7,30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8,50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9,00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10,00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12,00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14,00</w:t>
            </w:r>
          </w:p>
        </w:tc>
      </w:tr>
      <w:tr w:rsidR="003768A0" w:rsidRPr="002C3BD5" w:rsidTr="00875721">
        <w:tc>
          <w:tcPr>
            <w:tcW w:w="1798"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en-US"/>
              </w:rPr>
            </w:pPr>
            <w:r w:rsidRPr="002C3BD5">
              <w:rPr>
                <w:rFonts w:ascii="Times New Roman" w:hAnsi="Times New Roman"/>
                <w:sz w:val="32"/>
                <w:szCs w:val="32"/>
              </w:rPr>
              <w:t>4</w:t>
            </w:r>
            <w:r w:rsidRPr="002C3BD5">
              <w:rPr>
                <w:rFonts w:ascii="Times New Roman" w:hAnsi="Times New Roman"/>
                <w:sz w:val="32"/>
                <w:szCs w:val="32"/>
                <w:vertAlign w:val="superscript"/>
              </w:rPr>
              <w:t xml:space="preserve">½  </w:t>
            </w:r>
            <w:r w:rsidRPr="002C3BD5">
              <w:rPr>
                <w:rFonts w:ascii="Times New Roman" w:hAnsi="Times New Roman"/>
                <w:sz w:val="32"/>
                <w:szCs w:val="32"/>
              </w:rPr>
              <w:t>часа</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6,00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6,30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7,00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8,00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8,30</w:t>
            </w:r>
          </w:p>
        </w:tc>
        <w:tc>
          <w:tcPr>
            <w:tcW w:w="728"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9,00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10,00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11,00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13,00</w:t>
            </w:r>
          </w:p>
        </w:tc>
        <w:tc>
          <w:tcPr>
            <w:tcW w:w="85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15,00</w:t>
            </w:r>
          </w:p>
        </w:tc>
      </w:tr>
    </w:tbl>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rPr>
      </w:pPr>
      <w:r w:rsidRPr="002C3BD5">
        <w:rPr>
          <w:rFonts w:ascii="Times New Roman" w:hAnsi="Times New Roman"/>
          <w:sz w:val="32"/>
          <w:szCs w:val="32"/>
        </w:rPr>
        <w:t>Порядок расчета:</w:t>
      </w:r>
    </w:p>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rPr>
      </w:pPr>
      <w:r w:rsidRPr="002C3BD5">
        <w:rPr>
          <w:rFonts w:ascii="Times New Roman" w:hAnsi="Times New Roman"/>
          <w:sz w:val="32"/>
          <w:szCs w:val="32"/>
        </w:rPr>
        <w:t>1. Находим отношение мощности дозы излучения при втором измерении  (Р</w:t>
      </w:r>
      <w:r w:rsidRPr="002C3BD5">
        <w:rPr>
          <w:rFonts w:ascii="Times New Roman" w:hAnsi="Times New Roman"/>
          <w:sz w:val="32"/>
          <w:szCs w:val="32"/>
          <w:vertAlign w:val="subscript"/>
        </w:rPr>
        <w:t>2</w:t>
      </w:r>
      <w:r w:rsidRPr="002C3BD5">
        <w:rPr>
          <w:rFonts w:ascii="Times New Roman" w:hAnsi="Times New Roman"/>
          <w:sz w:val="32"/>
          <w:szCs w:val="32"/>
        </w:rPr>
        <w:t>)  к  мощности  дозы   при   первом   измерении  (</w:t>
      </w:r>
      <w:r w:rsidRPr="002C3BD5">
        <w:rPr>
          <w:rFonts w:ascii="Times New Roman" w:hAnsi="Times New Roman"/>
          <w:sz w:val="32"/>
          <w:szCs w:val="32"/>
          <w:lang w:val="en-US"/>
        </w:rPr>
        <w:t>P</w:t>
      </w:r>
      <w:r w:rsidRPr="002C3BD5">
        <w:rPr>
          <w:rFonts w:ascii="Times New Roman" w:hAnsi="Times New Roman"/>
          <w:sz w:val="32"/>
          <w:szCs w:val="32"/>
          <w:vertAlign w:val="subscript"/>
        </w:rPr>
        <w:t>1</w:t>
      </w:r>
      <w:r w:rsidRPr="002C3BD5">
        <w:rPr>
          <w:rFonts w:ascii="Times New Roman" w:hAnsi="Times New Roman"/>
          <w:sz w:val="32"/>
          <w:szCs w:val="32"/>
        </w:rPr>
        <w:t>):</w:t>
      </w:r>
    </w:p>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rPr>
      </w:pPr>
    </w:p>
    <w:p w:rsidR="003768A0" w:rsidRPr="002C3BD5" w:rsidRDefault="002C3BD5" w:rsidP="00EE1E66">
      <w:pPr>
        <w:tabs>
          <w:tab w:val="left" w:pos="0"/>
          <w:tab w:val="left" w:pos="567"/>
        </w:tabs>
        <w:spacing w:after="0" w:line="240" w:lineRule="auto"/>
        <w:ind w:firstLine="567"/>
        <w:jc w:val="center"/>
        <w:rPr>
          <w:rFonts w:ascii="Times New Roman" w:hAnsi="Times New Roman"/>
          <w:sz w:val="32"/>
          <w:szCs w:val="32"/>
        </w:rPr>
      </w:pPr>
      <w:r w:rsidRPr="002C3BD5">
        <w:rPr>
          <w:rFonts w:ascii="Times New Roman" w:hAnsi="Times New Roman"/>
          <w:noProof/>
          <w:sz w:val="32"/>
          <w:szCs w:val="32"/>
          <w:lang w:eastAsia="ru-RU"/>
        </w:rPr>
        <w:pict>
          <v:shape id="Рисунок 13" o:spid="_x0000_i1110" type="#_x0000_t75" style="width:101.45pt;height:31.65pt;visibility:visible">
            <v:imagedata r:id="rId165" o:title=""/>
          </v:shape>
        </w:pict>
      </w:r>
    </w:p>
    <w:p w:rsidR="003768A0" w:rsidRPr="002C3BD5" w:rsidRDefault="003768A0" w:rsidP="00EE1E66">
      <w:pPr>
        <w:tabs>
          <w:tab w:val="left" w:pos="0"/>
          <w:tab w:val="left" w:pos="567"/>
        </w:tabs>
        <w:spacing w:after="0" w:line="240" w:lineRule="auto"/>
        <w:ind w:firstLine="567"/>
        <w:jc w:val="center"/>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rPr>
      </w:pPr>
      <w:r w:rsidRPr="002C3BD5">
        <w:rPr>
          <w:rFonts w:ascii="Times New Roman" w:hAnsi="Times New Roman"/>
          <w:sz w:val="32"/>
          <w:szCs w:val="32"/>
        </w:rPr>
        <w:t>2. Находим промежуток времени между двумя измерениями:</w:t>
      </w:r>
    </w:p>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15.00-12.00 = 34.</w:t>
      </w:r>
    </w:p>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lang w:val="kk-KZ"/>
        </w:rPr>
      </w:pPr>
      <w:r w:rsidRPr="002C3BD5">
        <w:rPr>
          <w:rFonts w:ascii="Times New Roman" w:hAnsi="Times New Roman"/>
          <w:sz w:val="32"/>
          <w:szCs w:val="32"/>
        </w:rPr>
        <w:t>3. По таблице 21. Против цифры 3 в колонке «Время между двумя измерениями</w:t>
      </w:r>
      <w:r w:rsidRPr="002C3BD5">
        <w:rPr>
          <w:rFonts w:ascii="Times New Roman" w:hAnsi="Times New Roman"/>
          <w:sz w:val="32"/>
          <w:szCs w:val="32"/>
          <w:lang w:val="kk-KZ"/>
        </w:rPr>
        <w:t xml:space="preserve">» находим значение отношения ; </w:t>
      </w:r>
      <w:r w:rsidRPr="002C3BD5">
        <w:rPr>
          <w:rFonts w:ascii="Times New Roman" w:hAnsi="Times New Roman"/>
          <w:sz w:val="32"/>
          <w:szCs w:val="32"/>
        </w:rPr>
        <w:t>соответствующее величине 0,35, и определяем время, прошедшее после ядерного взрыва до второго измерения: 15.00 - 5.00 = 10ч. (взрыв произошел в 10 ч).</w:t>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lang w:val="kk-KZ"/>
        </w:rPr>
        <w:tab/>
      </w:r>
      <w:r w:rsidRPr="002C3BD5">
        <w:rPr>
          <w:rFonts w:ascii="Times New Roman" w:hAnsi="Times New Roman"/>
          <w:sz w:val="32"/>
          <w:szCs w:val="32"/>
        </w:rPr>
        <w:t xml:space="preserve">Мощность дозы ионизирующих излучений измеряются дозиметрическим приборами. Поскольку замеры мощности дозы излучений на объекте проводятся не одновременно, целесообразно при оценке радиационной обстановки рассчитывать их значение через 1 час после ядерного взрыва (таблица </w:t>
      </w:r>
      <w:r w:rsidR="00875721" w:rsidRPr="002C3BD5">
        <w:rPr>
          <w:rFonts w:ascii="Times New Roman" w:hAnsi="Times New Roman"/>
          <w:sz w:val="32"/>
          <w:szCs w:val="32"/>
        </w:rPr>
        <w:t>41</w:t>
      </w:r>
      <w:r w:rsidRPr="002C3BD5">
        <w:rPr>
          <w:rFonts w:ascii="Times New Roman" w:hAnsi="Times New Roman"/>
          <w:sz w:val="32"/>
          <w:szCs w:val="32"/>
        </w:rPr>
        <w:t>).</w:t>
      </w:r>
    </w:p>
    <w:p w:rsidR="003768A0" w:rsidRDefault="003768A0" w:rsidP="00EE1E66">
      <w:pPr>
        <w:widowControl w:val="0"/>
        <w:shd w:val="clear" w:color="auto" w:fill="FFFFFF"/>
        <w:autoSpaceDE w:val="0"/>
        <w:autoSpaceDN w:val="0"/>
        <w:adjustRightInd w:val="0"/>
        <w:spacing w:after="0" w:line="240" w:lineRule="auto"/>
        <w:ind w:firstLine="567"/>
        <w:jc w:val="both"/>
        <w:rPr>
          <w:rFonts w:ascii="Times New Roman" w:hAnsi="Times New Roman"/>
          <w:color w:val="000000"/>
          <w:sz w:val="32"/>
          <w:szCs w:val="32"/>
          <w:lang w:val="kk-KZ" w:eastAsia="ru-RU" w:bidi="lo-LA"/>
        </w:rPr>
      </w:pPr>
    </w:p>
    <w:p w:rsidR="000F535B" w:rsidRDefault="000F535B" w:rsidP="00EE1E66">
      <w:pPr>
        <w:widowControl w:val="0"/>
        <w:shd w:val="clear" w:color="auto" w:fill="FFFFFF"/>
        <w:autoSpaceDE w:val="0"/>
        <w:autoSpaceDN w:val="0"/>
        <w:adjustRightInd w:val="0"/>
        <w:spacing w:after="0" w:line="240" w:lineRule="auto"/>
        <w:ind w:firstLine="567"/>
        <w:jc w:val="both"/>
        <w:rPr>
          <w:rFonts w:ascii="Times New Roman" w:hAnsi="Times New Roman"/>
          <w:color w:val="000000"/>
          <w:sz w:val="32"/>
          <w:szCs w:val="32"/>
          <w:lang w:val="kk-KZ" w:eastAsia="ru-RU" w:bidi="lo-LA"/>
        </w:rPr>
      </w:pPr>
    </w:p>
    <w:p w:rsidR="000F535B" w:rsidRDefault="000F535B" w:rsidP="00EE1E66">
      <w:pPr>
        <w:widowControl w:val="0"/>
        <w:shd w:val="clear" w:color="auto" w:fill="FFFFFF"/>
        <w:autoSpaceDE w:val="0"/>
        <w:autoSpaceDN w:val="0"/>
        <w:adjustRightInd w:val="0"/>
        <w:spacing w:after="0" w:line="240" w:lineRule="auto"/>
        <w:ind w:firstLine="567"/>
        <w:jc w:val="both"/>
        <w:rPr>
          <w:rFonts w:ascii="Times New Roman" w:hAnsi="Times New Roman"/>
          <w:color w:val="000000"/>
          <w:sz w:val="32"/>
          <w:szCs w:val="32"/>
          <w:lang w:val="kk-KZ" w:eastAsia="ru-RU" w:bidi="lo-LA"/>
        </w:rPr>
      </w:pPr>
    </w:p>
    <w:p w:rsidR="000F535B" w:rsidRDefault="000F535B" w:rsidP="00EE1E66">
      <w:pPr>
        <w:widowControl w:val="0"/>
        <w:shd w:val="clear" w:color="auto" w:fill="FFFFFF"/>
        <w:autoSpaceDE w:val="0"/>
        <w:autoSpaceDN w:val="0"/>
        <w:adjustRightInd w:val="0"/>
        <w:spacing w:after="0" w:line="240" w:lineRule="auto"/>
        <w:ind w:firstLine="567"/>
        <w:jc w:val="both"/>
        <w:rPr>
          <w:rFonts w:ascii="Times New Roman" w:hAnsi="Times New Roman"/>
          <w:color w:val="000000"/>
          <w:sz w:val="32"/>
          <w:szCs w:val="32"/>
          <w:lang w:val="kk-KZ" w:eastAsia="ru-RU" w:bidi="lo-LA"/>
        </w:rPr>
      </w:pPr>
    </w:p>
    <w:p w:rsidR="000F535B" w:rsidRPr="000F535B" w:rsidRDefault="000F535B" w:rsidP="00EE1E66">
      <w:pPr>
        <w:widowControl w:val="0"/>
        <w:shd w:val="clear" w:color="auto" w:fill="FFFFFF"/>
        <w:autoSpaceDE w:val="0"/>
        <w:autoSpaceDN w:val="0"/>
        <w:adjustRightInd w:val="0"/>
        <w:spacing w:after="0" w:line="240" w:lineRule="auto"/>
        <w:ind w:firstLine="567"/>
        <w:jc w:val="both"/>
        <w:rPr>
          <w:rFonts w:ascii="Times New Roman" w:hAnsi="Times New Roman"/>
          <w:color w:val="000000"/>
          <w:sz w:val="32"/>
          <w:szCs w:val="32"/>
          <w:lang w:val="kk-KZ" w:eastAsia="ru-RU" w:bidi="lo-LA"/>
        </w:rPr>
      </w:pPr>
    </w:p>
    <w:p w:rsidR="003768A0" w:rsidRPr="002C3BD5" w:rsidRDefault="00A90678" w:rsidP="00EE1E66">
      <w:pPr>
        <w:widowControl w:val="0"/>
        <w:shd w:val="clear" w:color="auto" w:fill="FFFFFF"/>
        <w:autoSpaceDE w:val="0"/>
        <w:autoSpaceDN w:val="0"/>
        <w:adjustRightInd w:val="0"/>
        <w:spacing w:after="0" w:line="240" w:lineRule="auto"/>
        <w:ind w:firstLine="567"/>
        <w:jc w:val="both"/>
        <w:rPr>
          <w:rFonts w:ascii="Times New Roman" w:hAnsi="Times New Roman"/>
          <w:color w:val="000000"/>
          <w:spacing w:val="1"/>
          <w:sz w:val="32"/>
          <w:szCs w:val="32"/>
          <w:lang w:eastAsia="ru-RU" w:bidi="lo-LA"/>
        </w:rPr>
      </w:pPr>
      <w:r w:rsidRPr="002C3BD5">
        <w:rPr>
          <w:rFonts w:ascii="Times New Roman" w:hAnsi="Times New Roman"/>
          <w:color w:val="000000"/>
          <w:sz w:val="32"/>
          <w:szCs w:val="32"/>
          <w:lang w:eastAsia="ru-RU" w:bidi="lo-LA"/>
        </w:rPr>
        <w:lastRenderedPageBreak/>
        <w:t>Таблица 41</w:t>
      </w:r>
      <w:r w:rsidR="003768A0" w:rsidRPr="002C3BD5">
        <w:rPr>
          <w:rFonts w:ascii="Times New Roman" w:hAnsi="Times New Roman"/>
          <w:color w:val="000000"/>
          <w:sz w:val="32"/>
          <w:szCs w:val="32"/>
          <w:lang w:eastAsia="ru-RU" w:bidi="lo-LA"/>
        </w:rPr>
        <w:t xml:space="preserve">. Коэффициенты пересчета мощности дозы излучения на любое </w:t>
      </w:r>
      <w:r w:rsidR="003768A0" w:rsidRPr="002C3BD5">
        <w:rPr>
          <w:rFonts w:ascii="Times New Roman" w:hAnsi="Times New Roman"/>
          <w:color w:val="000000"/>
          <w:spacing w:val="1"/>
          <w:sz w:val="32"/>
          <w:szCs w:val="32"/>
          <w:lang w:eastAsia="ru-RU" w:bidi="lo-LA"/>
        </w:rPr>
        <w:t>заданное время.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16"/>
        <w:gridCol w:w="2367"/>
        <w:gridCol w:w="2416"/>
        <w:gridCol w:w="2375"/>
      </w:tblGrid>
      <w:tr w:rsidR="003768A0" w:rsidRPr="002C3BD5" w:rsidTr="00875721">
        <w:tc>
          <w:tcPr>
            <w:tcW w:w="2416"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lang w:val="kk-KZ"/>
              </w:rPr>
            </w:pPr>
            <w:r w:rsidRPr="002C3BD5">
              <w:rPr>
                <w:rFonts w:ascii="Times New Roman" w:hAnsi="Times New Roman"/>
                <w:sz w:val="32"/>
                <w:szCs w:val="32"/>
                <w:lang w:val="kk-KZ"/>
              </w:rPr>
              <w:t>Время прошедшее после взрыва, ч.</w:t>
            </w:r>
          </w:p>
        </w:tc>
        <w:tc>
          <w:tcPr>
            <w:tcW w:w="2367" w:type="dxa"/>
          </w:tcPr>
          <w:p w:rsidR="003768A0" w:rsidRPr="002C3BD5" w:rsidRDefault="002C3BD5" w:rsidP="00EE1E66">
            <w:pPr>
              <w:tabs>
                <w:tab w:val="left" w:pos="0"/>
                <w:tab w:val="left" w:pos="567"/>
              </w:tabs>
              <w:spacing w:after="0" w:line="240" w:lineRule="auto"/>
              <w:jc w:val="both"/>
              <w:rPr>
                <w:rFonts w:ascii="Times New Roman" w:hAnsi="Times New Roman"/>
                <w:sz w:val="32"/>
                <w:szCs w:val="32"/>
                <w:lang w:val="en-US"/>
              </w:rPr>
            </w:pPr>
            <w:r w:rsidRPr="002C3BD5">
              <w:rPr>
                <w:sz w:val="32"/>
                <w:szCs w:val="32"/>
              </w:rPr>
              <w:pict>
                <v:shape id="_x0000_i1111" type="#_x0000_t75" style="width:14.2pt;height:29.45pt" equationxml="&lt;">
                  <v:imagedata r:id="rId166" o:title="" chromakey="white"/>
                </v:shape>
              </w:pict>
            </w:r>
          </w:p>
          <w:p w:rsidR="003768A0" w:rsidRPr="002C3BD5" w:rsidRDefault="003768A0" w:rsidP="00EE1E66">
            <w:pPr>
              <w:tabs>
                <w:tab w:val="left" w:pos="0"/>
                <w:tab w:val="left" w:pos="567"/>
              </w:tabs>
              <w:spacing w:after="0" w:line="240" w:lineRule="auto"/>
              <w:jc w:val="both"/>
              <w:rPr>
                <w:rFonts w:ascii="Times New Roman" w:hAnsi="Times New Roman"/>
                <w:sz w:val="32"/>
                <w:szCs w:val="32"/>
                <w:lang w:val="en-US"/>
              </w:rPr>
            </w:pPr>
          </w:p>
        </w:tc>
        <w:tc>
          <w:tcPr>
            <w:tcW w:w="2416"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lang w:val="kk-KZ"/>
              </w:rPr>
              <w:t>Время прошедшее после взрыва, ч.</w:t>
            </w:r>
          </w:p>
        </w:tc>
        <w:tc>
          <w:tcPr>
            <w:tcW w:w="2375" w:type="dxa"/>
          </w:tcPr>
          <w:p w:rsidR="003768A0" w:rsidRPr="002C3BD5" w:rsidRDefault="002C3BD5" w:rsidP="00EE1E66">
            <w:pPr>
              <w:tabs>
                <w:tab w:val="left" w:pos="0"/>
                <w:tab w:val="left" w:pos="567"/>
              </w:tabs>
              <w:spacing w:after="0" w:line="240" w:lineRule="auto"/>
              <w:jc w:val="both"/>
              <w:rPr>
                <w:rFonts w:ascii="Times New Roman" w:hAnsi="Times New Roman"/>
                <w:sz w:val="32"/>
                <w:szCs w:val="32"/>
              </w:rPr>
            </w:pPr>
            <w:r w:rsidRPr="002C3BD5">
              <w:rPr>
                <w:sz w:val="32"/>
                <w:szCs w:val="32"/>
              </w:rPr>
              <w:pict>
                <v:shape id="_x0000_i1112" type="#_x0000_t75" style="width:14.2pt;height:29.45pt" equationxml="&lt;">
                  <v:imagedata r:id="rId166" o:title="" chromakey="white"/>
                </v:shape>
              </w:pict>
            </w:r>
          </w:p>
        </w:tc>
      </w:tr>
      <w:tr w:rsidR="003768A0" w:rsidRPr="002C3BD5" w:rsidTr="00875721">
        <w:tc>
          <w:tcPr>
            <w:tcW w:w="2416" w:type="dxa"/>
          </w:tcPr>
          <w:p w:rsidR="003768A0" w:rsidRPr="002C3BD5" w:rsidRDefault="00A90678" w:rsidP="00EE1E66">
            <w:pPr>
              <w:tabs>
                <w:tab w:val="left" w:pos="0"/>
                <w:tab w:val="left" w:pos="567"/>
              </w:tabs>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½</w:t>
            </w:r>
          </w:p>
        </w:tc>
        <w:tc>
          <w:tcPr>
            <w:tcW w:w="2367"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0,43</w:t>
            </w:r>
          </w:p>
        </w:tc>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7</w:t>
            </w:r>
          </w:p>
        </w:tc>
        <w:tc>
          <w:tcPr>
            <w:tcW w:w="2375"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10,33</w:t>
            </w:r>
          </w:p>
        </w:tc>
      </w:tr>
      <w:tr w:rsidR="003768A0" w:rsidRPr="002C3BD5" w:rsidTr="00875721">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1</w:t>
            </w:r>
          </w:p>
        </w:tc>
        <w:tc>
          <w:tcPr>
            <w:tcW w:w="2367"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1,00</w:t>
            </w:r>
          </w:p>
        </w:tc>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10</w:t>
            </w:r>
          </w:p>
        </w:tc>
        <w:tc>
          <w:tcPr>
            <w:tcW w:w="2375"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15,85</w:t>
            </w:r>
          </w:p>
        </w:tc>
      </w:tr>
      <w:tr w:rsidR="003768A0" w:rsidRPr="002C3BD5" w:rsidTr="00875721">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vertAlign w:val="superscript"/>
                <w:lang w:val="en-US"/>
              </w:rPr>
            </w:pPr>
            <w:r w:rsidRPr="002C3BD5">
              <w:rPr>
                <w:rFonts w:ascii="Times New Roman" w:hAnsi="Times New Roman"/>
                <w:sz w:val="32"/>
                <w:szCs w:val="32"/>
                <w:lang w:val="en-US"/>
              </w:rPr>
              <w:t>1</w:t>
            </w:r>
            <w:r w:rsidRPr="002C3BD5">
              <w:rPr>
                <w:rFonts w:ascii="Times New Roman" w:hAnsi="Times New Roman"/>
                <w:sz w:val="32"/>
                <w:szCs w:val="32"/>
                <w:vertAlign w:val="superscript"/>
                <w:lang w:val="en-US"/>
              </w:rPr>
              <w:t>1/2</w:t>
            </w:r>
          </w:p>
        </w:tc>
        <w:tc>
          <w:tcPr>
            <w:tcW w:w="2367"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1,63</w:t>
            </w:r>
          </w:p>
        </w:tc>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12</w:t>
            </w:r>
          </w:p>
        </w:tc>
        <w:tc>
          <w:tcPr>
            <w:tcW w:w="2375"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19,72</w:t>
            </w:r>
          </w:p>
        </w:tc>
      </w:tr>
      <w:tr w:rsidR="003768A0" w:rsidRPr="002C3BD5" w:rsidTr="00875721">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2</w:t>
            </w:r>
          </w:p>
        </w:tc>
        <w:tc>
          <w:tcPr>
            <w:tcW w:w="2367"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2,30</w:t>
            </w:r>
          </w:p>
        </w:tc>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20</w:t>
            </w:r>
          </w:p>
        </w:tc>
        <w:tc>
          <w:tcPr>
            <w:tcW w:w="2375"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36,41</w:t>
            </w:r>
          </w:p>
        </w:tc>
      </w:tr>
      <w:tr w:rsidR="003768A0" w:rsidRPr="002C3BD5" w:rsidTr="00875721">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lang w:val="en-US"/>
              </w:rPr>
              <w:t>2</w:t>
            </w:r>
            <w:r w:rsidRPr="002C3BD5">
              <w:rPr>
                <w:rFonts w:ascii="Times New Roman" w:hAnsi="Times New Roman"/>
                <w:sz w:val="32"/>
                <w:szCs w:val="32"/>
                <w:vertAlign w:val="superscript"/>
                <w:lang w:val="en-US"/>
              </w:rPr>
              <w:t>1/2</w:t>
            </w:r>
          </w:p>
        </w:tc>
        <w:tc>
          <w:tcPr>
            <w:tcW w:w="2367"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3,00</w:t>
            </w:r>
          </w:p>
        </w:tc>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lang w:val="kk-KZ"/>
              </w:rPr>
              <w:t>24</w:t>
            </w:r>
            <w:r w:rsidRPr="002C3BD5">
              <w:rPr>
                <w:rFonts w:ascii="Times New Roman" w:hAnsi="Times New Roman"/>
                <w:sz w:val="32"/>
                <w:szCs w:val="32"/>
              </w:rPr>
              <w:t>(сутки)</w:t>
            </w:r>
          </w:p>
        </w:tc>
        <w:tc>
          <w:tcPr>
            <w:tcW w:w="2375"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45,31</w:t>
            </w:r>
          </w:p>
        </w:tc>
      </w:tr>
      <w:tr w:rsidR="003768A0" w:rsidRPr="002C3BD5" w:rsidTr="00875721">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3</w:t>
            </w:r>
          </w:p>
        </w:tc>
        <w:tc>
          <w:tcPr>
            <w:tcW w:w="2367"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3,74</w:t>
            </w:r>
          </w:p>
        </w:tc>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30</w:t>
            </w:r>
          </w:p>
        </w:tc>
        <w:tc>
          <w:tcPr>
            <w:tcW w:w="2375"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59,23</w:t>
            </w:r>
          </w:p>
        </w:tc>
      </w:tr>
      <w:tr w:rsidR="003768A0" w:rsidRPr="002C3BD5" w:rsidTr="00875721">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lang w:val="en-US"/>
              </w:rPr>
              <w:t>3</w:t>
            </w:r>
            <w:r w:rsidRPr="002C3BD5">
              <w:rPr>
                <w:rFonts w:ascii="Times New Roman" w:hAnsi="Times New Roman"/>
                <w:sz w:val="32"/>
                <w:szCs w:val="32"/>
                <w:vertAlign w:val="superscript"/>
                <w:lang w:val="en-US"/>
              </w:rPr>
              <w:t>1/2</w:t>
            </w:r>
          </w:p>
        </w:tc>
        <w:tc>
          <w:tcPr>
            <w:tcW w:w="2367"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4,50</w:t>
            </w:r>
          </w:p>
        </w:tc>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36</w:t>
            </w:r>
          </w:p>
        </w:tc>
        <w:tc>
          <w:tcPr>
            <w:tcW w:w="2375"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73,72</w:t>
            </w:r>
          </w:p>
        </w:tc>
      </w:tr>
      <w:tr w:rsidR="003768A0" w:rsidRPr="002C3BD5" w:rsidTr="00875721">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4</w:t>
            </w:r>
          </w:p>
        </w:tc>
        <w:tc>
          <w:tcPr>
            <w:tcW w:w="2367"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5,28</w:t>
            </w:r>
          </w:p>
        </w:tc>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48 (2 суток)</w:t>
            </w:r>
          </w:p>
        </w:tc>
        <w:tc>
          <w:tcPr>
            <w:tcW w:w="2375"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101,1</w:t>
            </w:r>
          </w:p>
        </w:tc>
      </w:tr>
      <w:tr w:rsidR="003768A0" w:rsidRPr="002C3BD5" w:rsidTr="00875721">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lang w:val="en-US"/>
              </w:rPr>
              <w:t>4</w:t>
            </w:r>
            <w:r w:rsidRPr="002C3BD5">
              <w:rPr>
                <w:rFonts w:ascii="Times New Roman" w:hAnsi="Times New Roman"/>
                <w:sz w:val="32"/>
                <w:szCs w:val="32"/>
                <w:vertAlign w:val="superscript"/>
                <w:lang w:val="en-US"/>
              </w:rPr>
              <w:t>1/2</w:t>
            </w:r>
          </w:p>
        </w:tc>
        <w:tc>
          <w:tcPr>
            <w:tcW w:w="2367"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6,08</w:t>
            </w:r>
          </w:p>
        </w:tc>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72 (3 суток)</w:t>
            </w:r>
          </w:p>
        </w:tc>
        <w:tc>
          <w:tcPr>
            <w:tcW w:w="2375"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169,3</w:t>
            </w:r>
          </w:p>
        </w:tc>
      </w:tr>
      <w:tr w:rsidR="003768A0" w:rsidRPr="002C3BD5" w:rsidTr="00875721">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5</w:t>
            </w:r>
          </w:p>
        </w:tc>
        <w:tc>
          <w:tcPr>
            <w:tcW w:w="2367"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6,90</w:t>
            </w:r>
          </w:p>
        </w:tc>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240 (10 суток)</w:t>
            </w:r>
          </w:p>
        </w:tc>
        <w:tc>
          <w:tcPr>
            <w:tcW w:w="2375"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805,2</w:t>
            </w:r>
          </w:p>
        </w:tc>
      </w:tr>
      <w:tr w:rsidR="003768A0" w:rsidRPr="002C3BD5" w:rsidTr="00875721">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en-US"/>
              </w:rPr>
            </w:pPr>
            <w:r w:rsidRPr="002C3BD5">
              <w:rPr>
                <w:rFonts w:ascii="Times New Roman" w:hAnsi="Times New Roman"/>
                <w:sz w:val="32"/>
                <w:szCs w:val="32"/>
                <w:lang w:val="en-US"/>
              </w:rPr>
              <w:t>6</w:t>
            </w:r>
          </w:p>
        </w:tc>
        <w:tc>
          <w:tcPr>
            <w:tcW w:w="2367"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lang w:val="kk-KZ"/>
              </w:rPr>
            </w:pPr>
            <w:r w:rsidRPr="002C3BD5">
              <w:rPr>
                <w:rFonts w:ascii="Times New Roman" w:hAnsi="Times New Roman"/>
                <w:sz w:val="32"/>
                <w:szCs w:val="32"/>
                <w:lang w:val="kk-KZ"/>
              </w:rPr>
              <w:t>8,59</w:t>
            </w:r>
          </w:p>
        </w:tc>
        <w:tc>
          <w:tcPr>
            <w:tcW w:w="2416"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336 (14 суток)</w:t>
            </w:r>
          </w:p>
        </w:tc>
        <w:tc>
          <w:tcPr>
            <w:tcW w:w="2375" w:type="dxa"/>
          </w:tcPr>
          <w:p w:rsidR="003768A0" w:rsidRPr="002C3BD5" w:rsidRDefault="003768A0" w:rsidP="00EE1E66">
            <w:pPr>
              <w:tabs>
                <w:tab w:val="left" w:pos="0"/>
                <w:tab w:val="left" w:pos="567"/>
              </w:tabs>
              <w:spacing w:after="0" w:line="240" w:lineRule="auto"/>
              <w:jc w:val="center"/>
              <w:rPr>
                <w:rFonts w:ascii="Times New Roman" w:hAnsi="Times New Roman"/>
                <w:sz w:val="32"/>
                <w:szCs w:val="32"/>
              </w:rPr>
            </w:pPr>
            <w:r w:rsidRPr="002C3BD5">
              <w:rPr>
                <w:rFonts w:ascii="Times New Roman" w:hAnsi="Times New Roman"/>
                <w:sz w:val="32"/>
                <w:szCs w:val="32"/>
              </w:rPr>
              <w:t>1169</w:t>
            </w:r>
          </w:p>
        </w:tc>
      </w:tr>
    </w:tbl>
    <w:p w:rsidR="003768A0" w:rsidRPr="002C3BD5" w:rsidRDefault="003768A0" w:rsidP="00EE1E66">
      <w:pPr>
        <w:tabs>
          <w:tab w:val="left" w:pos="0"/>
          <w:tab w:val="left" w:pos="567"/>
        </w:tabs>
        <w:spacing w:after="0" w:line="240" w:lineRule="auto"/>
        <w:ind w:firstLine="567"/>
        <w:jc w:val="both"/>
        <w:rPr>
          <w:rFonts w:ascii="Times New Roman" w:hAnsi="Times New Roman"/>
          <w:i/>
          <w:sz w:val="32"/>
          <w:szCs w:val="32"/>
        </w:rPr>
      </w:pPr>
      <w:r w:rsidRPr="002C3BD5">
        <w:rPr>
          <w:rFonts w:ascii="Times New Roman" w:hAnsi="Times New Roman"/>
          <w:i/>
          <w:sz w:val="32"/>
          <w:szCs w:val="32"/>
        </w:rPr>
        <w:t xml:space="preserve">Примечание. Ро - мощность дозы излучения через 1 час после взрыва. </w:t>
      </w:r>
    </w:p>
    <w:p w:rsidR="003768A0" w:rsidRPr="002C3BD5" w:rsidRDefault="003768A0" w:rsidP="00EE1E66">
      <w:pPr>
        <w:tabs>
          <w:tab w:val="left" w:pos="0"/>
          <w:tab w:val="left" w:pos="567"/>
        </w:tabs>
        <w:spacing w:after="0" w:line="240" w:lineRule="auto"/>
        <w:ind w:firstLine="567"/>
        <w:jc w:val="both"/>
        <w:rPr>
          <w:rFonts w:ascii="Times New Roman" w:hAnsi="Times New Roman"/>
          <w:i/>
          <w:sz w:val="32"/>
          <w:szCs w:val="32"/>
        </w:rPr>
      </w:pPr>
      <w:r w:rsidRPr="002C3BD5">
        <w:rPr>
          <w:rFonts w:ascii="Times New Roman" w:hAnsi="Times New Roman"/>
          <w:i/>
          <w:sz w:val="32"/>
          <w:szCs w:val="32"/>
        </w:rPr>
        <w:t>Р-мощность дозы излучения через любое время после взрыва.</w:t>
      </w:r>
    </w:p>
    <w:p w:rsidR="003768A0" w:rsidRPr="002C3BD5" w:rsidRDefault="003768A0" w:rsidP="00EE1E66">
      <w:pPr>
        <w:tabs>
          <w:tab w:val="left" w:pos="0"/>
          <w:tab w:val="left" w:pos="567"/>
        </w:tabs>
        <w:spacing w:after="0" w:line="240" w:lineRule="auto"/>
        <w:ind w:firstLine="567"/>
        <w:jc w:val="both"/>
        <w:rPr>
          <w:rFonts w:ascii="Times New Roman" w:hAnsi="Times New Roman"/>
          <w:i/>
          <w:sz w:val="32"/>
          <w:szCs w:val="32"/>
        </w:rPr>
      </w:pPr>
    </w:p>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rPr>
      </w:pPr>
      <w:r w:rsidRPr="002C3BD5">
        <w:rPr>
          <w:rFonts w:ascii="Times New Roman" w:hAnsi="Times New Roman"/>
          <w:sz w:val="32"/>
          <w:szCs w:val="32"/>
        </w:rPr>
        <w:t>Границы зон радиоактивного заражения наносят на карту в следующем порядке:</w:t>
      </w:r>
    </w:p>
    <w:p w:rsidR="003768A0" w:rsidRPr="002C3BD5" w:rsidRDefault="003768A0" w:rsidP="00EE1E66">
      <w:pPr>
        <w:numPr>
          <w:ilvl w:val="0"/>
          <w:numId w:val="27"/>
        </w:numPr>
        <w:tabs>
          <w:tab w:val="left" w:pos="0"/>
          <w:tab w:val="left" w:pos="567"/>
          <w:tab w:val="left" w:pos="851"/>
        </w:tabs>
        <w:spacing w:after="0" w:line="240" w:lineRule="auto"/>
        <w:ind w:left="0" w:firstLine="567"/>
        <w:jc w:val="both"/>
        <w:rPr>
          <w:rFonts w:ascii="Times New Roman" w:hAnsi="Times New Roman"/>
          <w:sz w:val="32"/>
          <w:szCs w:val="32"/>
        </w:rPr>
      </w:pPr>
      <w:r w:rsidRPr="002C3BD5">
        <w:rPr>
          <w:rFonts w:ascii="Times New Roman" w:hAnsi="Times New Roman"/>
          <w:sz w:val="32"/>
          <w:szCs w:val="32"/>
        </w:rPr>
        <w:t xml:space="preserve"> Точки замера мощностей дозы излучений отмечают на</w:t>
      </w:r>
      <w:r w:rsidRPr="002C3BD5">
        <w:rPr>
          <w:rFonts w:ascii="Times New Roman" w:hAnsi="Times New Roman"/>
          <w:sz w:val="32"/>
          <w:szCs w:val="32"/>
        </w:rPr>
        <w:br/>
        <w:t>карте,</w:t>
      </w:r>
    </w:p>
    <w:p w:rsidR="003768A0" w:rsidRPr="002C3BD5" w:rsidRDefault="003768A0" w:rsidP="00EE1E66">
      <w:pPr>
        <w:numPr>
          <w:ilvl w:val="0"/>
          <w:numId w:val="27"/>
        </w:numPr>
        <w:tabs>
          <w:tab w:val="left" w:pos="0"/>
          <w:tab w:val="left" w:pos="567"/>
          <w:tab w:val="left" w:pos="851"/>
        </w:tabs>
        <w:spacing w:after="0" w:line="240" w:lineRule="auto"/>
        <w:ind w:left="0" w:firstLine="567"/>
        <w:jc w:val="both"/>
        <w:rPr>
          <w:rFonts w:ascii="Times New Roman" w:hAnsi="Times New Roman"/>
          <w:sz w:val="32"/>
          <w:szCs w:val="32"/>
        </w:rPr>
      </w:pPr>
      <w:r w:rsidRPr="002C3BD5">
        <w:rPr>
          <w:rFonts w:ascii="Times New Roman" w:hAnsi="Times New Roman"/>
          <w:sz w:val="32"/>
          <w:szCs w:val="32"/>
          <w:lang w:bidi="lo-LA"/>
        </w:rPr>
        <w:t xml:space="preserve">Измеренные мощности дозы ионизирующих излучений во </w:t>
      </w:r>
      <w:r w:rsidRPr="002C3BD5">
        <w:rPr>
          <w:rFonts w:ascii="Times New Roman" w:hAnsi="Times New Roman"/>
          <w:color w:val="000000"/>
          <w:sz w:val="32"/>
          <w:szCs w:val="32"/>
          <w:lang w:eastAsia="ru-RU" w:bidi="lo-LA"/>
        </w:rPr>
        <w:t xml:space="preserve">всех точках по таблице </w:t>
      </w:r>
      <w:r w:rsidR="00875721" w:rsidRPr="002C3BD5">
        <w:rPr>
          <w:rFonts w:ascii="Times New Roman" w:hAnsi="Times New Roman"/>
          <w:color w:val="000000"/>
          <w:sz w:val="32"/>
          <w:szCs w:val="32"/>
          <w:lang w:eastAsia="ru-RU" w:bidi="lo-LA"/>
        </w:rPr>
        <w:t>4</w:t>
      </w:r>
      <w:r w:rsidRPr="002C3BD5">
        <w:rPr>
          <w:rFonts w:ascii="Times New Roman" w:hAnsi="Times New Roman"/>
          <w:color w:val="000000"/>
          <w:sz w:val="32"/>
          <w:szCs w:val="32"/>
          <w:lang w:eastAsia="ru-RU" w:bidi="lo-LA"/>
        </w:rPr>
        <w:t xml:space="preserve">1. Приводят к значениям мощности дозы </w:t>
      </w:r>
      <w:r w:rsidRPr="002C3BD5">
        <w:rPr>
          <w:rFonts w:ascii="Times New Roman" w:hAnsi="Times New Roman"/>
          <w:color w:val="000000"/>
          <w:spacing w:val="8"/>
          <w:sz w:val="32"/>
          <w:szCs w:val="32"/>
          <w:lang w:eastAsia="ru-RU" w:bidi="lo-LA"/>
        </w:rPr>
        <w:t xml:space="preserve">излучений через 1 час после взрыва и полученные данные </w:t>
      </w:r>
      <w:r w:rsidRPr="002C3BD5">
        <w:rPr>
          <w:rFonts w:ascii="Times New Roman" w:hAnsi="Times New Roman"/>
          <w:color w:val="000000"/>
          <w:spacing w:val="-1"/>
          <w:sz w:val="32"/>
          <w:szCs w:val="32"/>
          <w:lang w:eastAsia="ru-RU" w:bidi="lo-LA"/>
        </w:rPr>
        <w:t>записывают рядом с точками замера синим цветом.</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left="14" w:right="302" w:firstLine="567"/>
        <w:jc w:val="both"/>
        <w:rPr>
          <w:rFonts w:ascii="Times New Roman" w:hAnsi="Times New Roman"/>
          <w:sz w:val="32"/>
          <w:szCs w:val="32"/>
          <w:lang w:eastAsia="ru-RU" w:bidi="lo-LA"/>
        </w:rPr>
      </w:pPr>
      <w:r w:rsidRPr="002C3BD5">
        <w:rPr>
          <w:rFonts w:ascii="Times New Roman" w:hAnsi="Times New Roman"/>
          <w:color w:val="000000"/>
          <w:spacing w:val="1"/>
          <w:sz w:val="32"/>
          <w:szCs w:val="32"/>
          <w:lang w:eastAsia="ru-RU" w:bidi="lo-LA"/>
        </w:rPr>
        <w:t xml:space="preserve">♦ Точки замера, в которых мощности дозы излучений через 1 </w:t>
      </w:r>
      <w:r w:rsidRPr="002C3BD5">
        <w:rPr>
          <w:rFonts w:ascii="Times New Roman" w:hAnsi="Times New Roman"/>
          <w:color w:val="000000"/>
          <w:sz w:val="32"/>
          <w:szCs w:val="32"/>
          <w:lang w:eastAsia="ru-RU" w:bidi="lo-LA"/>
        </w:rPr>
        <w:t xml:space="preserve">час после взрыва соответствуют или близки по своему значению </w:t>
      </w:r>
      <w:r w:rsidRPr="002C3BD5">
        <w:rPr>
          <w:rFonts w:ascii="Times New Roman" w:hAnsi="Times New Roman"/>
          <w:color w:val="000000"/>
          <w:spacing w:val="-1"/>
          <w:sz w:val="32"/>
          <w:szCs w:val="32"/>
          <w:lang w:eastAsia="ru-RU" w:bidi="lo-LA"/>
        </w:rPr>
        <w:t xml:space="preserve">мощностям дозы излучений, принятым на внешних границах зон </w:t>
      </w:r>
      <w:r w:rsidRPr="002C3BD5">
        <w:rPr>
          <w:rFonts w:ascii="Times New Roman" w:hAnsi="Times New Roman"/>
          <w:color w:val="000000"/>
          <w:sz w:val="32"/>
          <w:szCs w:val="32"/>
          <w:lang w:eastAsia="ru-RU" w:bidi="lo-LA"/>
        </w:rPr>
        <w:t xml:space="preserve">заражения, соединяют плавной линией синего цвета для зоны А, </w:t>
      </w:r>
      <w:r w:rsidRPr="002C3BD5">
        <w:rPr>
          <w:rFonts w:ascii="Times New Roman" w:hAnsi="Times New Roman"/>
          <w:color w:val="000000"/>
          <w:spacing w:val="3"/>
          <w:sz w:val="32"/>
          <w:szCs w:val="32"/>
          <w:lang w:eastAsia="ru-RU" w:bidi="lo-LA"/>
        </w:rPr>
        <w:t xml:space="preserve">зеленого - для зоны Б, коричневого - для зоны В и черного - для </w:t>
      </w:r>
      <w:r w:rsidRPr="002C3BD5">
        <w:rPr>
          <w:rFonts w:ascii="Times New Roman" w:hAnsi="Times New Roman"/>
          <w:color w:val="000000"/>
          <w:spacing w:val="-16"/>
          <w:sz w:val="32"/>
          <w:szCs w:val="32"/>
          <w:lang w:eastAsia="ru-RU" w:bidi="lo-LA"/>
        </w:rPr>
        <w:t>зоны Г.</w:t>
      </w:r>
    </w:p>
    <w:p w:rsidR="003768A0" w:rsidRPr="002C3BD5" w:rsidRDefault="003768A0" w:rsidP="00EE1E66">
      <w:pPr>
        <w:widowControl w:val="0"/>
        <w:shd w:val="clear" w:color="auto" w:fill="FFFFFF"/>
        <w:tabs>
          <w:tab w:val="left" w:pos="0"/>
        </w:tabs>
        <w:autoSpaceDE w:val="0"/>
        <w:autoSpaceDN w:val="0"/>
        <w:adjustRightInd w:val="0"/>
        <w:spacing w:after="0" w:line="240" w:lineRule="auto"/>
        <w:ind w:firstLine="567"/>
        <w:rPr>
          <w:rFonts w:ascii="Times New Roman" w:hAnsi="Times New Roman"/>
          <w:sz w:val="32"/>
          <w:szCs w:val="32"/>
          <w:lang w:eastAsia="ru-RU" w:bidi="lo-LA"/>
        </w:rPr>
      </w:pPr>
      <w:r w:rsidRPr="002C3BD5">
        <w:rPr>
          <w:rFonts w:ascii="Times New Roman" w:hAnsi="Times New Roman"/>
          <w:color w:val="000000"/>
          <w:spacing w:val="1"/>
          <w:sz w:val="32"/>
          <w:szCs w:val="32"/>
          <w:lang w:eastAsia="ru-RU" w:bidi="lo-LA"/>
        </w:rPr>
        <w:t>После применения ядерного боеприпаса</w:t>
      </w:r>
    </w:p>
    <w:p w:rsidR="003768A0" w:rsidRPr="002C3BD5" w:rsidRDefault="003768A0" w:rsidP="00EE1E66">
      <w:pPr>
        <w:widowControl w:val="0"/>
        <w:shd w:val="clear" w:color="auto" w:fill="FFFFFF"/>
        <w:tabs>
          <w:tab w:val="left" w:pos="0"/>
        </w:tabs>
        <w:autoSpaceDE w:val="0"/>
        <w:autoSpaceDN w:val="0"/>
        <w:adjustRightInd w:val="0"/>
        <w:spacing w:after="0" w:line="240" w:lineRule="auto"/>
        <w:ind w:firstLine="567"/>
        <w:rPr>
          <w:rFonts w:ascii="Times New Roman" w:hAnsi="Times New Roman"/>
          <w:sz w:val="32"/>
          <w:szCs w:val="32"/>
          <w:lang w:eastAsia="ru-RU" w:bidi="lo-LA"/>
        </w:rPr>
      </w:pPr>
      <w:r w:rsidRPr="002C3BD5">
        <w:rPr>
          <w:rFonts w:ascii="Times New Roman" w:hAnsi="Times New Roman"/>
          <w:color w:val="000000"/>
          <w:spacing w:val="-1"/>
          <w:sz w:val="32"/>
          <w:szCs w:val="32"/>
          <w:lang w:eastAsia="ru-RU" w:bidi="lo-LA"/>
        </w:rPr>
        <w:t>Исходные данные:</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left="43" w:right="302" w:firstLine="567"/>
        <w:jc w:val="both"/>
        <w:rPr>
          <w:rFonts w:ascii="Times New Roman" w:hAnsi="Times New Roman"/>
          <w:sz w:val="32"/>
          <w:szCs w:val="32"/>
          <w:lang w:eastAsia="ru-RU" w:bidi="lo-LA"/>
        </w:rPr>
      </w:pPr>
      <w:r w:rsidRPr="002C3BD5">
        <w:rPr>
          <w:rFonts w:ascii="Times New Roman" w:hAnsi="Times New Roman"/>
          <w:color w:val="000000"/>
          <w:spacing w:val="3"/>
          <w:sz w:val="32"/>
          <w:szCs w:val="32"/>
          <w:lang w:eastAsia="ru-RU" w:bidi="lo-LA"/>
        </w:rPr>
        <w:t xml:space="preserve">Время ядерного взрыва боеприпаса в 0 часов. Через 7 часов </w:t>
      </w:r>
      <w:r w:rsidRPr="002C3BD5">
        <w:rPr>
          <w:rFonts w:ascii="Times New Roman" w:hAnsi="Times New Roman"/>
          <w:color w:val="000000"/>
          <w:spacing w:val="6"/>
          <w:sz w:val="32"/>
          <w:szCs w:val="32"/>
          <w:lang w:eastAsia="ru-RU" w:bidi="lo-LA"/>
        </w:rPr>
        <w:t xml:space="preserve">после ядерного взрыва доклад дозиметра: «Наблюдается </w:t>
      </w:r>
      <w:r w:rsidRPr="002C3BD5">
        <w:rPr>
          <w:rFonts w:ascii="Times New Roman" w:hAnsi="Times New Roman"/>
          <w:color w:val="000000"/>
          <w:spacing w:val="-2"/>
          <w:sz w:val="32"/>
          <w:szCs w:val="32"/>
          <w:lang w:eastAsia="ru-RU" w:bidi="lo-LA"/>
        </w:rPr>
        <w:lastRenderedPageBreak/>
        <w:t>радиоактивность. Мощность дозы 26 рад/час».</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left="53" w:right="307" w:firstLine="567"/>
        <w:jc w:val="both"/>
        <w:rPr>
          <w:rFonts w:ascii="Times New Roman" w:hAnsi="Times New Roman"/>
          <w:sz w:val="32"/>
          <w:szCs w:val="32"/>
          <w:lang w:eastAsia="ru-RU" w:bidi="lo-LA"/>
        </w:rPr>
      </w:pPr>
      <w:r w:rsidRPr="002C3BD5">
        <w:rPr>
          <w:rFonts w:ascii="Times New Roman" w:hAnsi="Times New Roman"/>
          <w:color w:val="000000"/>
          <w:spacing w:val="7"/>
          <w:sz w:val="32"/>
          <w:szCs w:val="32"/>
          <w:lang w:eastAsia="ru-RU" w:bidi="lo-LA"/>
        </w:rPr>
        <w:t xml:space="preserve">Время обнаружения радиоактивности является временем </w:t>
      </w:r>
      <w:r w:rsidRPr="002C3BD5">
        <w:rPr>
          <w:rFonts w:ascii="Times New Roman" w:hAnsi="Times New Roman"/>
          <w:color w:val="000000"/>
          <w:spacing w:val="-3"/>
          <w:sz w:val="32"/>
          <w:szCs w:val="32"/>
          <w:lang w:eastAsia="ru-RU" w:bidi="lo-LA"/>
        </w:rPr>
        <w:t>начала спада мощности дозы и временем начала облучения (</w:t>
      </w:r>
      <w:r w:rsidRPr="002C3BD5">
        <w:rPr>
          <w:rFonts w:ascii="Times New Roman" w:hAnsi="Times New Roman"/>
          <w:color w:val="000000"/>
          <w:spacing w:val="-3"/>
          <w:sz w:val="32"/>
          <w:szCs w:val="32"/>
          <w:lang w:val="en-US" w:eastAsia="ru-RU" w:bidi="lo-LA"/>
        </w:rPr>
        <w:t>t</w:t>
      </w:r>
      <w:r w:rsidRPr="002C3BD5">
        <w:rPr>
          <w:rFonts w:ascii="Times New Roman" w:hAnsi="Times New Roman"/>
          <w:color w:val="000000"/>
          <w:spacing w:val="-3"/>
          <w:sz w:val="32"/>
          <w:szCs w:val="32"/>
          <w:vertAlign w:val="subscript"/>
          <w:lang w:val="en-US" w:eastAsia="ru-RU" w:bidi="lo-LA"/>
        </w:rPr>
        <w:t>H</w:t>
      </w:r>
      <w:r w:rsidRPr="002C3BD5">
        <w:rPr>
          <w:rFonts w:ascii="Times New Roman" w:hAnsi="Times New Roman"/>
          <w:color w:val="000000"/>
          <w:spacing w:val="-3"/>
          <w:sz w:val="32"/>
          <w:szCs w:val="32"/>
          <w:vertAlign w:val="subscript"/>
          <w:lang w:eastAsia="ru-RU" w:bidi="lo-LA"/>
        </w:rPr>
        <w:t>0</w:t>
      </w:r>
      <w:r w:rsidRPr="002C3BD5">
        <w:rPr>
          <w:rFonts w:ascii="Times New Roman" w:hAnsi="Times New Roman"/>
          <w:color w:val="000000"/>
          <w:spacing w:val="-3"/>
          <w:sz w:val="32"/>
          <w:szCs w:val="32"/>
          <w:lang w:eastAsia="ru-RU" w:bidi="lo-LA"/>
        </w:rPr>
        <w:t>).</w:t>
      </w:r>
    </w:p>
    <w:p w:rsidR="003768A0" w:rsidRPr="002C3BD5" w:rsidRDefault="003768A0" w:rsidP="00EE1E66">
      <w:pPr>
        <w:widowControl w:val="0"/>
        <w:numPr>
          <w:ilvl w:val="0"/>
          <w:numId w:val="28"/>
        </w:numPr>
        <w:shd w:val="clear" w:color="auto" w:fill="FFFFFF"/>
        <w:tabs>
          <w:tab w:val="left" w:pos="567"/>
          <w:tab w:val="left" w:pos="653"/>
        </w:tabs>
        <w:autoSpaceDE w:val="0"/>
        <w:autoSpaceDN w:val="0"/>
        <w:adjustRightInd w:val="0"/>
        <w:spacing w:after="0" w:line="240" w:lineRule="auto"/>
        <w:ind w:left="432" w:firstLine="567"/>
        <w:rPr>
          <w:rFonts w:ascii="Times New Roman" w:hAnsi="Times New Roman"/>
          <w:color w:val="000000"/>
          <w:spacing w:val="-16"/>
          <w:sz w:val="32"/>
          <w:szCs w:val="32"/>
          <w:lang w:eastAsia="ru-RU" w:bidi="lo-LA"/>
        </w:rPr>
      </w:pPr>
      <w:r w:rsidRPr="002C3BD5">
        <w:rPr>
          <w:rFonts w:ascii="Times New Roman" w:hAnsi="Times New Roman"/>
          <w:color w:val="000000"/>
          <w:spacing w:val="-1"/>
          <w:sz w:val="32"/>
          <w:szCs w:val="32"/>
          <w:lang w:eastAsia="ru-RU" w:bidi="lo-LA"/>
        </w:rPr>
        <w:t xml:space="preserve"> Эталонная мощность дозы Р</w:t>
      </w:r>
      <w:r w:rsidRPr="002C3BD5">
        <w:rPr>
          <w:rFonts w:ascii="Times New Roman" w:hAnsi="Times New Roman"/>
          <w:color w:val="000000"/>
          <w:spacing w:val="-1"/>
          <w:sz w:val="32"/>
          <w:szCs w:val="32"/>
          <w:vertAlign w:val="subscript"/>
          <w:lang w:eastAsia="ru-RU" w:bidi="lo-LA"/>
        </w:rPr>
        <w:t>1</w:t>
      </w:r>
      <w:r w:rsidRPr="002C3BD5">
        <w:rPr>
          <w:rFonts w:ascii="Times New Roman" w:hAnsi="Times New Roman"/>
          <w:color w:val="000000"/>
          <w:spacing w:val="-1"/>
          <w:sz w:val="32"/>
          <w:szCs w:val="32"/>
          <w:lang w:eastAsia="ru-RU" w:bidi="lo-LA"/>
        </w:rPr>
        <w:t xml:space="preserve"> = </w:t>
      </w:r>
      <w:r w:rsidRPr="002C3BD5">
        <w:rPr>
          <w:rFonts w:ascii="Times New Roman" w:hAnsi="Times New Roman"/>
          <w:color w:val="000000"/>
          <w:spacing w:val="-1"/>
          <w:sz w:val="32"/>
          <w:szCs w:val="32"/>
          <w:lang w:val="en-US" w:eastAsia="ru-RU" w:bidi="lo-LA"/>
        </w:rPr>
        <w:t>P</w:t>
      </w:r>
      <w:r w:rsidRPr="002C3BD5">
        <w:rPr>
          <w:rFonts w:ascii="Times New Roman" w:hAnsi="Times New Roman"/>
          <w:color w:val="000000"/>
          <w:spacing w:val="-1"/>
          <w:sz w:val="32"/>
          <w:szCs w:val="32"/>
          <w:vertAlign w:val="subscript"/>
          <w:lang w:val="en-US" w:eastAsia="ru-RU" w:bidi="lo-LA"/>
        </w:rPr>
        <w:t>t</w:t>
      </w:r>
      <w:r w:rsidRPr="002C3BD5">
        <w:rPr>
          <w:rFonts w:ascii="Times New Roman" w:hAnsi="Times New Roman"/>
          <w:color w:val="000000"/>
          <w:spacing w:val="-1"/>
          <w:sz w:val="32"/>
          <w:szCs w:val="32"/>
          <w:vertAlign w:val="subscript"/>
          <w:lang w:eastAsia="ru-RU" w:bidi="lo-LA"/>
        </w:rPr>
        <w:t xml:space="preserve"> </w:t>
      </w:r>
      <w:r w:rsidRPr="002C3BD5">
        <w:rPr>
          <w:rFonts w:ascii="Times New Roman" w:hAnsi="Times New Roman"/>
          <w:color w:val="000000"/>
          <w:spacing w:val="-1"/>
          <w:sz w:val="32"/>
          <w:szCs w:val="32"/>
          <w:lang w:val="en-US" w:eastAsia="ru-RU" w:bidi="lo-LA"/>
        </w:rPr>
        <w:t>t</w:t>
      </w:r>
      <w:r w:rsidRPr="002C3BD5">
        <w:rPr>
          <w:rFonts w:ascii="Times New Roman" w:hAnsi="Times New Roman"/>
          <w:color w:val="000000"/>
          <w:spacing w:val="-1"/>
          <w:sz w:val="32"/>
          <w:szCs w:val="32"/>
          <w:vertAlign w:val="superscript"/>
          <w:lang w:eastAsia="ru-RU" w:bidi="lo-LA"/>
        </w:rPr>
        <w:t>1,2</w:t>
      </w:r>
      <w:r w:rsidRPr="002C3BD5">
        <w:rPr>
          <w:rFonts w:ascii="Times New Roman" w:hAnsi="Times New Roman"/>
          <w:color w:val="000000"/>
          <w:spacing w:val="-1"/>
          <w:sz w:val="32"/>
          <w:szCs w:val="32"/>
          <w:lang w:eastAsia="ru-RU" w:bidi="lo-LA"/>
        </w:rPr>
        <w:t xml:space="preserve">, </w:t>
      </w:r>
      <w:r w:rsidRPr="002C3BD5">
        <w:rPr>
          <w:rFonts w:ascii="Times New Roman" w:hAnsi="Times New Roman"/>
          <w:color w:val="000000"/>
          <w:spacing w:val="-1"/>
          <w:sz w:val="32"/>
          <w:szCs w:val="32"/>
          <w:lang w:val="en-US" w:eastAsia="ru-RU" w:bidi="lo-LA"/>
        </w:rPr>
        <w:t>P</w:t>
      </w:r>
      <w:r w:rsidRPr="002C3BD5">
        <w:rPr>
          <w:rFonts w:ascii="Times New Roman" w:hAnsi="Times New Roman"/>
          <w:color w:val="000000"/>
          <w:spacing w:val="-1"/>
          <w:sz w:val="32"/>
          <w:szCs w:val="32"/>
          <w:vertAlign w:val="subscript"/>
          <w:lang w:eastAsia="ru-RU" w:bidi="lo-LA"/>
        </w:rPr>
        <w:t>1</w:t>
      </w:r>
      <w:r w:rsidRPr="002C3BD5">
        <w:rPr>
          <w:rFonts w:ascii="Times New Roman" w:hAnsi="Times New Roman"/>
          <w:color w:val="000000"/>
          <w:spacing w:val="-1"/>
          <w:sz w:val="32"/>
          <w:szCs w:val="32"/>
          <w:lang w:eastAsia="ru-RU" w:bidi="lo-LA"/>
        </w:rPr>
        <w:t xml:space="preserve"> = 26*7</w:t>
      </w:r>
      <w:r w:rsidRPr="002C3BD5">
        <w:rPr>
          <w:rFonts w:ascii="Times New Roman" w:hAnsi="Times New Roman"/>
          <w:color w:val="000000"/>
          <w:spacing w:val="-1"/>
          <w:sz w:val="32"/>
          <w:szCs w:val="32"/>
          <w:vertAlign w:val="superscript"/>
          <w:lang w:eastAsia="ru-RU" w:bidi="lo-LA"/>
        </w:rPr>
        <w:t>1,2</w:t>
      </w:r>
      <w:r w:rsidRPr="002C3BD5">
        <w:rPr>
          <w:rFonts w:ascii="Times New Roman" w:hAnsi="Times New Roman"/>
          <w:color w:val="000000"/>
          <w:spacing w:val="-1"/>
          <w:sz w:val="32"/>
          <w:szCs w:val="32"/>
          <w:lang w:eastAsia="ru-RU" w:bidi="lo-LA"/>
        </w:rPr>
        <w:t xml:space="preserve"> = 268,59</w:t>
      </w:r>
    </w:p>
    <w:p w:rsidR="003768A0" w:rsidRPr="002C3BD5" w:rsidRDefault="003768A0" w:rsidP="00EE1E66">
      <w:pPr>
        <w:widowControl w:val="0"/>
        <w:numPr>
          <w:ilvl w:val="0"/>
          <w:numId w:val="28"/>
        </w:numPr>
        <w:shd w:val="clear" w:color="auto" w:fill="FFFFFF"/>
        <w:tabs>
          <w:tab w:val="left" w:pos="567"/>
          <w:tab w:val="left" w:pos="653"/>
        </w:tabs>
        <w:autoSpaceDE w:val="0"/>
        <w:autoSpaceDN w:val="0"/>
        <w:adjustRightInd w:val="0"/>
        <w:spacing w:after="0" w:line="240" w:lineRule="auto"/>
        <w:ind w:left="432" w:firstLine="567"/>
        <w:rPr>
          <w:rFonts w:ascii="Times New Roman" w:hAnsi="Times New Roman"/>
          <w:color w:val="000000"/>
          <w:spacing w:val="-3"/>
          <w:sz w:val="32"/>
          <w:szCs w:val="32"/>
          <w:lang w:eastAsia="ru-RU" w:bidi="lo-LA"/>
        </w:rPr>
      </w:pPr>
      <w:r w:rsidRPr="002C3BD5">
        <w:rPr>
          <w:rFonts w:ascii="Times New Roman" w:hAnsi="Times New Roman"/>
          <w:color w:val="000000"/>
          <w:spacing w:val="-1"/>
          <w:sz w:val="32"/>
          <w:szCs w:val="32"/>
          <w:lang w:eastAsia="ru-RU" w:bidi="lo-LA"/>
        </w:rPr>
        <w:t xml:space="preserve"> Для удобства нарисуем таблицу зависимости Р</w:t>
      </w:r>
      <w:r w:rsidRPr="002C3BD5">
        <w:rPr>
          <w:rFonts w:ascii="Times New Roman" w:hAnsi="Times New Roman"/>
          <w:color w:val="000000"/>
          <w:spacing w:val="-1"/>
          <w:sz w:val="32"/>
          <w:szCs w:val="32"/>
          <w:vertAlign w:val="subscript"/>
          <w:lang w:eastAsia="ru-RU" w:bidi="lo-LA"/>
        </w:rPr>
        <w:t>1</w:t>
      </w:r>
      <w:r w:rsidRPr="002C3BD5">
        <w:rPr>
          <w:rFonts w:ascii="Times New Roman" w:hAnsi="Times New Roman"/>
          <w:color w:val="000000"/>
          <w:spacing w:val="-1"/>
          <w:sz w:val="32"/>
          <w:szCs w:val="32"/>
          <w:lang w:eastAsia="ru-RU" w:bidi="lo-LA"/>
        </w:rPr>
        <w:t xml:space="preserve"> = Р</w:t>
      </w:r>
      <w:r w:rsidRPr="002C3BD5">
        <w:rPr>
          <w:rFonts w:ascii="Times New Roman" w:hAnsi="Times New Roman"/>
          <w:color w:val="000000"/>
          <w:spacing w:val="-1"/>
          <w:sz w:val="32"/>
          <w:szCs w:val="32"/>
          <w:vertAlign w:val="subscript"/>
          <w:lang w:eastAsia="ru-RU" w:bidi="lo-LA"/>
        </w:rPr>
        <w:t xml:space="preserve">1 </w:t>
      </w:r>
      <w:r w:rsidRPr="002C3BD5">
        <w:rPr>
          <w:rFonts w:ascii="Times New Roman" w:hAnsi="Times New Roman"/>
          <w:color w:val="000000"/>
          <w:spacing w:val="-1"/>
          <w:sz w:val="32"/>
          <w:szCs w:val="32"/>
          <w:lang w:val="en-US" w:eastAsia="ru-RU" w:bidi="lo-LA"/>
        </w:rPr>
        <w:t>t</w:t>
      </w:r>
      <w:r w:rsidRPr="002C3BD5">
        <w:rPr>
          <w:rFonts w:ascii="Times New Roman" w:hAnsi="Times New Roman"/>
          <w:color w:val="000000"/>
          <w:spacing w:val="-1"/>
          <w:sz w:val="32"/>
          <w:szCs w:val="32"/>
          <w:lang w:eastAsia="ru-RU" w:bidi="lo-LA"/>
        </w:rPr>
        <w:t xml:space="preserve"> </w:t>
      </w:r>
      <w:r w:rsidRPr="002C3BD5">
        <w:rPr>
          <w:rFonts w:ascii="Times New Roman" w:hAnsi="Times New Roman"/>
          <w:color w:val="000000"/>
          <w:spacing w:val="-1"/>
          <w:sz w:val="32"/>
          <w:szCs w:val="32"/>
          <w:vertAlign w:val="superscript"/>
          <w:lang w:eastAsia="ru-RU" w:bidi="lo-LA"/>
        </w:rPr>
        <w:t>-1,2</w:t>
      </w:r>
      <w:r w:rsidRPr="002C3BD5">
        <w:rPr>
          <w:rFonts w:ascii="Times New Roman" w:hAnsi="Times New Roman"/>
          <w:color w:val="000000"/>
          <w:spacing w:val="-1"/>
          <w:sz w:val="32"/>
          <w:szCs w:val="32"/>
          <w:lang w:eastAsia="ru-RU" w:bidi="lo-LA"/>
        </w:rPr>
        <w:t>:</w:t>
      </w:r>
    </w:p>
    <w:p w:rsidR="003768A0" w:rsidRPr="002C3BD5" w:rsidRDefault="003768A0" w:rsidP="00EE1E66">
      <w:pPr>
        <w:widowControl w:val="0"/>
        <w:shd w:val="clear" w:color="auto" w:fill="FFFFFF"/>
        <w:autoSpaceDE w:val="0"/>
        <w:autoSpaceDN w:val="0"/>
        <w:adjustRightInd w:val="0"/>
        <w:spacing w:after="0" w:line="240" w:lineRule="auto"/>
        <w:ind w:left="451"/>
        <w:rPr>
          <w:rFonts w:ascii="Times New Roman" w:hAnsi="Times New Roman"/>
          <w:color w:val="000000"/>
          <w:spacing w:val="-2"/>
          <w:sz w:val="32"/>
          <w:szCs w:val="32"/>
          <w:lang w:eastAsia="ru-RU" w:bidi="lo-LA"/>
        </w:rPr>
      </w:pPr>
    </w:p>
    <w:p w:rsidR="003768A0" w:rsidRPr="002C3BD5" w:rsidRDefault="00A90678" w:rsidP="00EE1E66">
      <w:pPr>
        <w:widowControl w:val="0"/>
        <w:shd w:val="clear" w:color="auto" w:fill="FFFFFF"/>
        <w:autoSpaceDE w:val="0"/>
        <w:autoSpaceDN w:val="0"/>
        <w:adjustRightInd w:val="0"/>
        <w:spacing w:after="0" w:line="240" w:lineRule="auto"/>
        <w:ind w:firstLine="567"/>
        <w:rPr>
          <w:rFonts w:ascii="Times New Roman" w:hAnsi="Times New Roman"/>
          <w:sz w:val="32"/>
          <w:szCs w:val="32"/>
          <w:lang w:eastAsia="ru-RU" w:bidi="lo-LA"/>
        </w:rPr>
      </w:pPr>
      <w:r w:rsidRPr="002C3BD5">
        <w:rPr>
          <w:rFonts w:ascii="Times New Roman" w:hAnsi="Times New Roman"/>
          <w:color w:val="000000"/>
          <w:spacing w:val="-2"/>
          <w:sz w:val="32"/>
          <w:szCs w:val="32"/>
          <w:lang w:eastAsia="ru-RU" w:bidi="lo-LA"/>
        </w:rPr>
        <w:t>Таблица 42</w:t>
      </w:r>
      <w:r w:rsidR="003768A0" w:rsidRPr="002C3BD5">
        <w:rPr>
          <w:rFonts w:ascii="Times New Roman" w:hAnsi="Times New Roman"/>
          <w:color w:val="000000"/>
          <w:spacing w:val="-2"/>
          <w:sz w:val="32"/>
          <w:szCs w:val="32"/>
          <w:lang w:eastAsia="ru-RU" w:bidi="lo-LA"/>
        </w:rPr>
        <w:t>.</w:t>
      </w:r>
      <w:r w:rsidR="00E443A2" w:rsidRPr="002C3BD5">
        <w:rPr>
          <w:rFonts w:ascii="Times New Roman" w:hAnsi="Times New Roman"/>
          <w:color w:val="000000"/>
          <w:spacing w:val="-2"/>
          <w:sz w:val="32"/>
          <w:szCs w:val="32"/>
          <w:lang w:eastAsia="ru-RU" w:bidi="lo-LA"/>
        </w:rPr>
        <w:t xml:space="preserve"> </w:t>
      </w:r>
      <w:r w:rsidR="00E443A2" w:rsidRPr="002C3BD5">
        <w:rPr>
          <w:rFonts w:ascii="Times New Roman" w:hAnsi="Times New Roman"/>
          <w:color w:val="000000"/>
          <w:spacing w:val="1"/>
          <w:sz w:val="32"/>
          <w:szCs w:val="32"/>
          <w:lang w:eastAsia="ru-RU" w:bidi="lo-LA"/>
        </w:rPr>
        <w:t xml:space="preserve">Зависимости </w:t>
      </w:r>
      <w:r w:rsidR="00E443A2" w:rsidRPr="002C3BD5">
        <w:rPr>
          <w:rFonts w:ascii="Times New Roman" w:hAnsi="Times New Roman"/>
          <w:color w:val="000000"/>
          <w:spacing w:val="-6"/>
          <w:sz w:val="32"/>
          <w:szCs w:val="32"/>
          <w:lang w:eastAsia="ru-RU" w:bidi="lo-LA"/>
        </w:rPr>
        <w:t>мощности дозы от времени</w:t>
      </w:r>
    </w:p>
    <w:tbl>
      <w:tblPr>
        <w:tblW w:w="1077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
        <w:gridCol w:w="702"/>
        <w:gridCol w:w="857"/>
        <w:gridCol w:w="709"/>
        <w:gridCol w:w="709"/>
        <w:gridCol w:w="850"/>
        <w:gridCol w:w="709"/>
        <w:gridCol w:w="709"/>
        <w:gridCol w:w="850"/>
        <w:gridCol w:w="709"/>
        <w:gridCol w:w="709"/>
        <w:gridCol w:w="709"/>
        <w:gridCol w:w="708"/>
        <w:gridCol w:w="709"/>
        <w:gridCol w:w="709"/>
      </w:tblGrid>
      <w:tr w:rsidR="000F535B" w:rsidRPr="002C3BD5" w:rsidTr="000F535B">
        <w:trPr>
          <w:trHeight w:val="824"/>
        </w:trPr>
        <w:tc>
          <w:tcPr>
            <w:tcW w:w="426" w:type="dxa"/>
          </w:tcPr>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lang w:val="en-US"/>
              </w:rPr>
            </w:pPr>
            <w:r w:rsidRPr="002C3BD5">
              <w:rPr>
                <w:rFonts w:ascii="Times New Roman" w:hAnsi="Times New Roman"/>
                <w:sz w:val="32"/>
                <w:szCs w:val="32"/>
                <w:lang w:val="en-US"/>
              </w:rPr>
              <w:t>t</w:t>
            </w:r>
          </w:p>
        </w:tc>
        <w:tc>
          <w:tcPr>
            <w:tcW w:w="702" w:type="dxa"/>
          </w:tcPr>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1</w:t>
            </w:r>
          </w:p>
        </w:tc>
        <w:tc>
          <w:tcPr>
            <w:tcW w:w="857" w:type="dxa"/>
          </w:tcPr>
          <w:p w:rsidR="003768A0" w:rsidRPr="002C3BD5" w:rsidRDefault="003768A0" w:rsidP="00EE1E66">
            <w:pPr>
              <w:tabs>
                <w:tab w:val="left" w:pos="0"/>
                <w:tab w:val="left" w:pos="567"/>
              </w:tabs>
              <w:spacing w:after="0" w:line="240" w:lineRule="auto"/>
              <w:ind w:firstLine="30"/>
              <w:rPr>
                <w:rFonts w:ascii="Times New Roman" w:hAnsi="Times New Roman"/>
                <w:sz w:val="32"/>
                <w:szCs w:val="32"/>
                <w:lang w:val="en-US"/>
              </w:rPr>
            </w:pPr>
            <w:r w:rsidRPr="002C3BD5">
              <w:rPr>
                <w:rFonts w:ascii="Times New Roman" w:hAnsi="Times New Roman"/>
                <w:sz w:val="32"/>
                <w:szCs w:val="32"/>
              </w:rPr>
              <w:t>2</w:t>
            </w:r>
          </w:p>
          <w:p w:rsidR="003768A0" w:rsidRPr="002C3BD5" w:rsidRDefault="003768A0" w:rsidP="00EE1E66">
            <w:pPr>
              <w:tabs>
                <w:tab w:val="left" w:pos="0"/>
                <w:tab w:val="left" w:pos="567"/>
              </w:tabs>
              <w:spacing w:after="0" w:line="240" w:lineRule="auto"/>
              <w:ind w:firstLine="567"/>
              <w:rPr>
                <w:rFonts w:ascii="Times New Roman" w:hAnsi="Times New Roman"/>
                <w:sz w:val="32"/>
                <w:szCs w:val="32"/>
                <w:lang w:val="en-US"/>
              </w:rPr>
            </w:pPr>
          </w:p>
        </w:tc>
        <w:tc>
          <w:tcPr>
            <w:tcW w:w="709" w:type="dxa"/>
          </w:tcPr>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6</w:t>
            </w:r>
          </w:p>
        </w:tc>
        <w:tc>
          <w:tcPr>
            <w:tcW w:w="709" w:type="dxa"/>
          </w:tcPr>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2</w:t>
            </w:r>
          </w:p>
        </w:tc>
        <w:tc>
          <w:tcPr>
            <w:tcW w:w="850" w:type="dxa"/>
          </w:tcPr>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18</w:t>
            </w:r>
          </w:p>
        </w:tc>
        <w:tc>
          <w:tcPr>
            <w:tcW w:w="709" w:type="dxa"/>
          </w:tcPr>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24</w:t>
            </w:r>
          </w:p>
        </w:tc>
        <w:tc>
          <w:tcPr>
            <w:tcW w:w="709" w:type="dxa"/>
          </w:tcPr>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30</w:t>
            </w:r>
          </w:p>
        </w:tc>
        <w:tc>
          <w:tcPr>
            <w:tcW w:w="850" w:type="dxa"/>
          </w:tcPr>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36</w:t>
            </w:r>
          </w:p>
        </w:tc>
        <w:tc>
          <w:tcPr>
            <w:tcW w:w="709" w:type="dxa"/>
          </w:tcPr>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42</w:t>
            </w:r>
          </w:p>
        </w:tc>
        <w:tc>
          <w:tcPr>
            <w:tcW w:w="709" w:type="dxa"/>
          </w:tcPr>
          <w:p w:rsidR="003768A0" w:rsidRPr="002C3BD5" w:rsidRDefault="003768A0" w:rsidP="000F535B">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48</w:t>
            </w:r>
          </w:p>
        </w:tc>
        <w:tc>
          <w:tcPr>
            <w:tcW w:w="709" w:type="dxa"/>
          </w:tcPr>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60</w:t>
            </w:r>
          </w:p>
        </w:tc>
        <w:tc>
          <w:tcPr>
            <w:tcW w:w="708" w:type="dxa"/>
          </w:tcPr>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72</w:t>
            </w:r>
          </w:p>
        </w:tc>
        <w:tc>
          <w:tcPr>
            <w:tcW w:w="709" w:type="dxa"/>
          </w:tcPr>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84</w:t>
            </w:r>
          </w:p>
        </w:tc>
        <w:tc>
          <w:tcPr>
            <w:tcW w:w="709" w:type="dxa"/>
          </w:tcPr>
          <w:p w:rsidR="003768A0" w:rsidRPr="002C3BD5" w:rsidRDefault="003768A0" w:rsidP="000F535B">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96</w:t>
            </w:r>
          </w:p>
        </w:tc>
      </w:tr>
      <w:tr w:rsidR="000F535B" w:rsidRPr="002C3BD5" w:rsidTr="000F535B">
        <w:trPr>
          <w:trHeight w:val="1485"/>
        </w:trPr>
        <w:tc>
          <w:tcPr>
            <w:tcW w:w="426" w:type="dxa"/>
          </w:tcPr>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vertAlign w:val="subscript"/>
                <w:lang w:val="en-US"/>
              </w:rPr>
            </w:pPr>
            <w:r w:rsidRPr="002C3BD5">
              <w:rPr>
                <w:rFonts w:ascii="Times New Roman" w:hAnsi="Times New Roman"/>
                <w:sz w:val="32"/>
                <w:szCs w:val="32"/>
                <w:lang w:val="en-US"/>
              </w:rPr>
              <w:t>P</w:t>
            </w:r>
            <w:r w:rsidRPr="002C3BD5">
              <w:rPr>
                <w:rFonts w:ascii="Times New Roman" w:hAnsi="Times New Roman"/>
                <w:sz w:val="32"/>
                <w:szCs w:val="32"/>
                <w:vertAlign w:val="subscript"/>
                <w:lang w:val="en-US"/>
              </w:rPr>
              <w:t>t</w:t>
            </w:r>
          </w:p>
        </w:tc>
        <w:tc>
          <w:tcPr>
            <w:tcW w:w="702" w:type="dxa"/>
          </w:tcPr>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rPr>
            </w:pPr>
          </w:p>
          <w:p w:rsidR="003768A0" w:rsidRPr="002C3BD5" w:rsidRDefault="003768A0" w:rsidP="00EE1E66">
            <w:pPr>
              <w:tabs>
                <w:tab w:val="left" w:pos="0"/>
                <w:tab w:val="left" w:pos="567"/>
              </w:tabs>
              <w:spacing w:after="0" w:line="240" w:lineRule="auto"/>
              <w:jc w:val="both"/>
              <w:rPr>
                <w:rFonts w:ascii="Times New Roman" w:hAnsi="Times New Roman"/>
                <w:sz w:val="32"/>
                <w:szCs w:val="32"/>
              </w:rPr>
            </w:pPr>
            <w:r w:rsidRPr="002C3BD5">
              <w:rPr>
                <w:rFonts w:ascii="Times New Roman" w:hAnsi="Times New Roman"/>
                <w:sz w:val="32"/>
                <w:szCs w:val="32"/>
              </w:rPr>
              <w:t>268.59</w:t>
            </w:r>
          </w:p>
        </w:tc>
        <w:tc>
          <w:tcPr>
            <w:tcW w:w="857" w:type="dxa"/>
          </w:tcPr>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116.911</w:t>
            </w:r>
          </w:p>
        </w:tc>
        <w:tc>
          <w:tcPr>
            <w:tcW w:w="709" w:type="dxa"/>
          </w:tcPr>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31.283</w:t>
            </w:r>
          </w:p>
        </w:tc>
        <w:tc>
          <w:tcPr>
            <w:tcW w:w="709" w:type="dxa"/>
          </w:tcPr>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3.617</w:t>
            </w:r>
          </w:p>
        </w:tc>
        <w:tc>
          <w:tcPr>
            <w:tcW w:w="850" w:type="dxa"/>
          </w:tcPr>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8.137</w:t>
            </w:r>
          </w:p>
        </w:tc>
        <w:tc>
          <w:tcPr>
            <w:tcW w:w="709" w:type="dxa"/>
          </w:tcPr>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5.927</w:t>
            </w:r>
          </w:p>
        </w:tc>
        <w:tc>
          <w:tcPr>
            <w:tcW w:w="709" w:type="dxa"/>
          </w:tcPr>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4.535</w:t>
            </w:r>
          </w:p>
        </w:tc>
        <w:tc>
          <w:tcPr>
            <w:tcW w:w="850" w:type="dxa"/>
          </w:tcPr>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3.644</w:t>
            </w:r>
          </w:p>
        </w:tc>
        <w:tc>
          <w:tcPr>
            <w:tcW w:w="709" w:type="dxa"/>
          </w:tcPr>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3.028</w:t>
            </w:r>
          </w:p>
        </w:tc>
        <w:tc>
          <w:tcPr>
            <w:tcW w:w="709" w:type="dxa"/>
          </w:tcPr>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0F535B">
            <w:pPr>
              <w:tabs>
                <w:tab w:val="left" w:pos="0"/>
                <w:tab w:val="left" w:pos="567"/>
              </w:tabs>
              <w:spacing w:after="0" w:line="240" w:lineRule="auto"/>
              <w:ind w:hanging="108"/>
              <w:rPr>
                <w:rFonts w:ascii="Times New Roman" w:hAnsi="Times New Roman"/>
                <w:sz w:val="32"/>
                <w:szCs w:val="32"/>
              </w:rPr>
            </w:pPr>
            <w:r w:rsidRPr="002C3BD5">
              <w:rPr>
                <w:rFonts w:ascii="Times New Roman" w:hAnsi="Times New Roman"/>
                <w:sz w:val="32"/>
                <w:szCs w:val="32"/>
              </w:rPr>
              <w:t>2.58</w:t>
            </w:r>
          </w:p>
        </w:tc>
        <w:tc>
          <w:tcPr>
            <w:tcW w:w="709" w:type="dxa"/>
          </w:tcPr>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1.974</w:t>
            </w:r>
          </w:p>
        </w:tc>
        <w:tc>
          <w:tcPr>
            <w:tcW w:w="708" w:type="dxa"/>
          </w:tcPr>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1,586</w:t>
            </w:r>
          </w:p>
        </w:tc>
        <w:tc>
          <w:tcPr>
            <w:tcW w:w="709" w:type="dxa"/>
          </w:tcPr>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1,318</w:t>
            </w:r>
          </w:p>
        </w:tc>
        <w:tc>
          <w:tcPr>
            <w:tcW w:w="709" w:type="dxa"/>
          </w:tcPr>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ind w:firstLine="567"/>
              <w:rPr>
                <w:rFonts w:ascii="Times New Roman" w:hAnsi="Times New Roman"/>
                <w:sz w:val="32"/>
                <w:szCs w:val="32"/>
              </w:rPr>
            </w:pPr>
          </w:p>
          <w:p w:rsidR="003768A0" w:rsidRPr="002C3BD5" w:rsidRDefault="003768A0" w:rsidP="00EE1E66">
            <w:pPr>
              <w:tabs>
                <w:tab w:val="left" w:pos="0"/>
                <w:tab w:val="left" w:pos="567"/>
              </w:tabs>
              <w:spacing w:after="0" w:line="240" w:lineRule="auto"/>
              <w:rPr>
                <w:rFonts w:ascii="Times New Roman" w:hAnsi="Times New Roman"/>
                <w:sz w:val="32"/>
                <w:szCs w:val="32"/>
              </w:rPr>
            </w:pPr>
            <w:r w:rsidRPr="002C3BD5">
              <w:rPr>
                <w:rFonts w:ascii="Times New Roman" w:hAnsi="Times New Roman"/>
                <w:sz w:val="32"/>
                <w:szCs w:val="32"/>
              </w:rPr>
              <w:t>1.123</w:t>
            </w:r>
          </w:p>
        </w:tc>
      </w:tr>
    </w:tbl>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rPr>
      </w:pPr>
    </w:p>
    <w:p w:rsidR="003768A0" w:rsidRPr="002C3BD5" w:rsidRDefault="003768A0" w:rsidP="00EE1E66">
      <w:pPr>
        <w:widowControl w:val="0"/>
        <w:shd w:val="clear" w:color="auto" w:fill="FFFFFF"/>
        <w:tabs>
          <w:tab w:val="left" w:pos="567"/>
        </w:tabs>
        <w:autoSpaceDE w:val="0"/>
        <w:autoSpaceDN w:val="0"/>
        <w:adjustRightInd w:val="0"/>
        <w:spacing w:after="0" w:line="240" w:lineRule="auto"/>
        <w:rPr>
          <w:rFonts w:ascii="Times New Roman" w:hAnsi="Times New Roman"/>
          <w:sz w:val="32"/>
          <w:szCs w:val="32"/>
          <w:lang w:eastAsia="ru-RU" w:bidi="lo-LA"/>
        </w:rPr>
      </w:pPr>
      <w:r w:rsidRPr="002C3BD5">
        <w:rPr>
          <w:rFonts w:ascii="Times New Roman" w:hAnsi="Times New Roman"/>
          <w:color w:val="000000"/>
          <w:spacing w:val="-1"/>
          <w:sz w:val="32"/>
          <w:szCs w:val="32"/>
          <w:lang w:eastAsia="ru-RU" w:bidi="lo-LA"/>
        </w:rPr>
        <w:tab/>
        <w:t xml:space="preserve">Построим зоны заражения в соответствии с рис. </w:t>
      </w:r>
      <w:r w:rsidR="00E443A2" w:rsidRPr="002C3BD5">
        <w:rPr>
          <w:rFonts w:ascii="Times New Roman" w:hAnsi="Times New Roman"/>
          <w:color w:val="000000"/>
          <w:spacing w:val="-1"/>
          <w:sz w:val="32"/>
          <w:szCs w:val="32"/>
          <w:lang w:eastAsia="ru-RU" w:bidi="lo-LA"/>
        </w:rPr>
        <w:t>63</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3"/>
          <w:sz w:val="32"/>
          <w:szCs w:val="32"/>
          <w:lang w:eastAsia="ru-RU" w:bidi="lo-LA"/>
        </w:rPr>
        <w:t xml:space="preserve">В нашем случае при </w:t>
      </w:r>
      <w:r w:rsidRPr="002C3BD5">
        <w:rPr>
          <w:rFonts w:ascii="Times New Roman" w:hAnsi="Times New Roman"/>
          <w:color w:val="000000"/>
          <w:spacing w:val="3"/>
          <w:sz w:val="32"/>
          <w:szCs w:val="32"/>
          <w:lang w:val="en-US" w:eastAsia="ru-RU" w:bidi="lo-LA"/>
        </w:rPr>
        <w:t>Pi</w:t>
      </w:r>
      <w:r w:rsidRPr="002C3BD5">
        <w:rPr>
          <w:rFonts w:ascii="Times New Roman" w:hAnsi="Times New Roman"/>
          <w:color w:val="000000"/>
          <w:spacing w:val="3"/>
          <w:sz w:val="32"/>
          <w:szCs w:val="32"/>
          <w:lang w:eastAsia="ru-RU" w:bidi="lo-LA"/>
        </w:rPr>
        <w:t xml:space="preserve"> = 268.59 рад/час мы находимся в зоне </w:t>
      </w:r>
      <w:r w:rsidRPr="002C3BD5">
        <w:rPr>
          <w:rFonts w:ascii="Times New Roman" w:hAnsi="Times New Roman"/>
          <w:color w:val="000000"/>
          <w:spacing w:val="-7"/>
          <w:sz w:val="32"/>
          <w:szCs w:val="32"/>
          <w:lang w:eastAsia="ru-RU" w:bidi="lo-LA"/>
        </w:rPr>
        <w:t>опасного заражения «В».</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1"/>
          <w:sz w:val="32"/>
          <w:szCs w:val="32"/>
          <w:lang w:eastAsia="ru-RU" w:bidi="lo-LA"/>
        </w:rPr>
        <w:t xml:space="preserve">По данным таблицы </w:t>
      </w:r>
      <w:r w:rsidR="00E443A2" w:rsidRPr="002C3BD5">
        <w:rPr>
          <w:rFonts w:ascii="Times New Roman" w:hAnsi="Times New Roman"/>
          <w:color w:val="000000"/>
          <w:spacing w:val="1"/>
          <w:sz w:val="32"/>
          <w:szCs w:val="32"/>
          <w:lang w:eastAsia="ru-RU" w:bidi="lo-LA"/>
        </w:rPr>
        <w:t>42</w:t>
      </w:r>
      <w:r w:rsidRPr="002C3BD5">
        <w:rPr>
          <w:rFonts w:ascii="Times New Roman" w:hAnsi="Times New Roman"/>
          <w:color w:val="000000"/>
          <w:spacing w:val="1"/>
          <w:sz w:val="32"/>
          <w:szCs w:val="32"/>
          <w:lang w:eastAsia="ru-RU" w:bidi="lo-LA"/>
        </w:rPr>
        <w:t xml:space="preserve">. Построим график зависимости </w:t>
      </w:r>
      <w:r w:rsidRPr="002C3BD5">
        <w:rPr>
          <w:rFonts w:ascii="Times New Roman" w:hAnsi="Times New Roman"/>
          <w:color w:val="000000"/>
          <w:spacing w:val="-6"/>
          <w:sz w:val="32"/>
          <w:szCs w:val="32"/>
          <w:lang w:eastAsia="ru-RU" w:bidi="lo-LA"/>
        </w:rPr>
        <w:t>мощности дозы от времени.</w:t>
      </w:r>
    </w:p>
    <w:p w:rsidR="003768A0" w:rsidRPr="002C3BD5" w:rsidRDefault="003768A0" w:rsidP="00EE1E66">
      <w:pPr>
        <w:tabs>
          <w:tab w:val="left" w:pos="0"/>
          <w:tab w:val="left" w:pos="567"/>
        </w:tabs>
        <w:spacing w:after="0" w:line="240" w:lineRule="auto"/>
        <w:jc w:val="both"/>
        <w:rPr>
          <w:rFonts w:ascii="Times New Roman" w:hAnsi="Times New Roman"/>
          <w:sz w:val="32"/>
          <w:szCs w:val="32"/>
        </w:rPr>
      </w:pPr>
    </w:p>
    <w:p w:rsidR="003768A0" w:rsidRPr="002C3BD5" w:rsidRDefault="002C3BD5" w:rsidP="00EE1E66">
      <w:pPr>
        <w:tabs>
          <w:tab w:val="left" w:pos="0"/>
          <w:tab w:val="left" w:pos="567"/>
        </w:tabs>
        <w:spacing w:after="0" w:line="240" w:lineRule="auto"/>
        <w:ind w:firstLine="567"/>
        <w:jc w:val="both"/>
        <w:rPr>
          <w:rFonts w:ascii="Times New Roman" w:hAnsi="Times New Roman"/>
          <w:sz w:val="32"/>
          <w:szCs w:val="32"/>
        </w:rPr>
      </w:pPr>
      <w:r w:rsidRPr="002C3BD5">
        <w:rPr>
          <w:rFonts w:ascii="Times New Roman" w:hAnsi="Times New Roman"/>
          <w:noProof/>
          <w:sz w:val="32"/>
          <w:szCs w:val="32"/>
          <w:lang w:eastAsia="ru-RU"/>
        </w:rPr>
        <w:pict>
          <v:shape id="Рисунок 15" o:spid="_x0000_i1113" type="#_x0000_t75" style="width:384pt;height:201.8pt;visibility:visible">
            <v:imagedata r:id="rId167" o:title=""/>
          </v:shape>
        </w:pict>
      </w:r>
    </w:p>
    <w:p w:rsidR="003768A0" w:rsidRPr="002C3BD5" w:rsidRDefault="003768A0" w:rsidP="00EE1E66">
      <w:pPr>
        <w:widowControl w:val="0"/>
        <w:shd w:val="clear" w:color="auto" w:fill="FFFFFF"/>
        <w:autoSpaceDE w:val="0"/>
        <w:autoSpaceDN w:val="0"/>
        <w:adjustRightInd w:val="0"/>
        <w:spacing w:after="0" w:line="240" w:lineRule="auto"/>
        <w:ind w:firstLine="567"/>
        <w:rPr>
          <w:rFonts w:ascii="Times New Roman" w:hAnsi="Times New Roman"/>
          <w:color w:val="000000"/>
          <w:spacing w:val="1"/>
          <w:sz w:val="32"/>
          <w:szCs w:val="32"/>
          <w:lang w:eastAsia="ru-RU" w:bidi="lo-LA"/>
        </w:rPr>
      </w:pPr>
      <w:r w:rsidRPr="002C3BD5">
        <w:rPr>
          <w:rFonts w:ascii="Times New Roman" w:hAnsi="Times New Roman"/>
          <w:color w:val="000000"/>
          <w:spacing w:val="1"/>
          <w:sz w:val="32"/>
          <w:szCs w:val="32"/>
          <w:lang w:eastAsia="ru-RU" w:bidi="lo-LA"/>
        </w:rPr>
        <w:t xml:space="preserve">                    </w:t>
      </w:r>
    </w:p>
    <w:p w:rsidR="003768A0" w:rsidRPr="002C3BD5" w:rsidRDefault="00A90678" w:rsidP="00EE1E66">
      <w:pPr>
        <w:widowControl w:val="0"/>
        <w:shd w:val="clear" w:color="auto" w:fill="FFFFFF"/>
        <w:autoSpaceDE w:val="0"/>
        <w:autoSpaceDN w:val="0"/>
        <w:adjustRightInd w:val="0"/>
        <w:spacing w:after="0" w:line="240" w:lineRule="auto"/>
        <w:ind w:firstLine="567"/>
        <w:jc w:val="center"/>
        <w:rPr>
          <w:rFonts w:ascii="Times New Roman" w:hAnsi="Times New Roman"/>
          <w:color w:val="000000"/>
          <w:spacing w:val="1"/>
          <w:sz w:val="32"/>
          <w:szCs w:val="32"/>
          <w:lang w:eastAsia="ru-RU" w:bidi="lo-LA"/>
        </w:rPr>
      </w:pPr>
      <w:r w:rsidRPr="002C3BD5">
        <w:rPr>
          <w:rFonts w:ascii="Times New Roman" w:hAnsi="Times New Roman"/>
          <w:color w:val="000000"/>
          <w:spacing w:val="1"/>
          <w:sz w:val="32"/>
          <w:szCs w:val="32"/>
          <w:lang w:eastAsia="ru-RU" w:bidi="lo-LA"/>
        </w:rPr>
        <w:t>Рис. 63</w:t>
      </w:r>
      <w:r w:rsidR="003768A0" w:rsidRPr="002C3BD5">
        <w:rPr>
          <w:rFonts w:ascii="Times New Roman" w:hAnsi="Times New Roman"/>
          <w:color w:val="000000"/>
          <w:spacing w:val="1"/>
          <w:sz w:val="32"/>
          <w:szCs w:val="32"/>
          <w:lang w:eastAsia="ru-RU" w:bidi="lo-LA"/>
        </w:rPr>
        <w:t>. Зоны заражения.</w:t>
      </w:r>
    </w:p>
    <w:p w:rsidR="003768A0" w:rsidRPr="002C3BD5" w:rsidRDefault="003768A0" w:rsidP="00EE1E66">
      <w:pPr>
        <w:widowControl w:val="0"/>
        <w:shd w:val="clear" w:color="auto" w:fill="FFFFFF"/>
        <w:autoSpaceDE w:val="0"/>
        <w:autoSpaceDN w:val="0"/>
        <w:adjustRightInd w:val="0"/>
        <w:spacing w:after="0" w:line="240" w:lineRule="auto"/>
        <w:ind w:firstLine="567"/>
        <w:jc w:val="center"/>
        <w:rPr>
          <w:rFonts w:ascii="Times New Roman" w:hAnsi="Times New Roman"/>
          <w:sz w:val="32"/>
          <w:szCs w:val="32"/>
          <w:lang w:eastAsia="ru-RU" w:bidi="lo-LA"/>
        </w:rPr>
      </w:pP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sz w:val="32"/>
          <w:szCs w:val="32"/>
          <w:lang w:eastAsia="ru-RU" w:bidi="lo-LA"/>
        </w:rPr>
      </w:pPr>
      <w:r w:rsidRPr="002C3BD5">
        <w:rPr>
          <w:rFonts w:ascii="Times New Roman" w:hAnsi="Times New Roman"/>
          <w:color w:val="000000"/>
          <w:sz w:val="32"/>
          <w:szCs w:val="32"/>
          <w:lang w:eastAsia="ru-RU" w:bidi="lo-LA"/>
        </w:rPr>
        <w:t>3. а) На открытой местности коэффициент защиты К</w:t>
      </w:r>
      <w:r w:rsidRPr="002C3BD5">
        <w:rPr>
          <w:rFonts w:ascii="Times New Roman" w:hAnsi="Times New Roman"/>
          <w:color w:val="000000"/>
          <w:sz w:val="32"/>
          <w:szCs w:val="32"/>
          <w:vertAlign w:val="subscript"/>
          <w:lang w:eastAsia="ru-RU" w:bidi="lo-LA"/>
        </w:rPr>
        <w:t>тащ</w:t>
      </w:r>
      <w:r w:rsidRPr="002C3BD5">
        <w:rPr>
          <w:rFonts w:ascii="Times New Roman" w:hAnsi="Times New Roman"/>
          <w:color w:val="000000"/>
          <w:sz w:val="32"/>
          <w:szCs w:val="32"/>
          <w:lang w:eastAsia="ru-RU" w:bidi="lo-LA"/>
        </w:rPr>
        <w:t xml:space="preserve">= 1 </w:t>
      </w:r>
      <w:r w:rsidRPr="002C3BD5">
        <w:rPr>
          <w:rFonts w:ascii="Times New Roman" w:hAnsi="Times New Roman"/>
          <w:color w:val="000000"/>
          <w:spacing w:val="3"/>
          <w:sz w:val="32"/>
          <w:szCs w:val="32"/>
          <w:lang w:eastAsia="ru-RU" w:bidi="lo-LA"/>
        </w:rPr>
        <w:t xml:space="preserve">Доза радиации, которую получают люди живущие в палатках </w:t>
      </w:r>
      <w:r w:rsidRPr="002C3BD5">
        <w:rPr>
          <w:rFonts w:ascii="Times New Roman" w:hAnsi="Times New Roman"/>
          <w:color w:val="000000"/>
          <w:sz w:val="32"/>
          <w:szCs w:val="32"/>
          <w:lang w:eastAsia="ru-RU" w:bidi="lo-LA"/>
        </w:rPr>
        <w:t>(на открытой местности)</w:t>
      </w:r>
    </w:p>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rPr>
      </w:pPr>
    </w:p>
    <w:p w:rsidR="003768A0" w:rsidRPr="002C3BD5" w:rsidRDefault="002C3BD5" w:rsidP="00EE1E66">
      <w:pPr>
        <w:tabs>
          <w:tab w:val="left" w:pos="0"/>
          <w:tab w:val="left" w:pos="567"/>
        </w:tabs>
        <w:spacing w:after="0" w:line="240" w:lineRule="auto"/>
        <w:ind w:firstLine="567"/>
        <w:jc w:val="center"/>
        <w:rPr>
          <w:rFonts w:ascii="Times New Roman" w:hAnsi="Times New Roman"/>
          <w:sz w:val="32"/>
          <w:szCs w:val="32"/>
        </w:rPr>
      </w:pPr>
      <w:r w:rsidRPr="002C3BD5">
        <w:rPr>
          <w:rFonts w:ascii="Times New Roman" w:hAnsi="Times New Roman"/>
          <w:noProof/>
          <w:sz w:val="32"/>
          <w:szCs w:val="32"/>
          <w:lang w:eastAsia="ru-RU"/>
        </w:rPr>
        <w:lastRenderedPageBreak/>
        <w:pict>
          <v:shape id="Рисунок 16" o:spid="_x0000_i1114" type="#_x0000_t75" style="width:249.8pt;height:42.55pt;visibility:visible">
            <v:imagedata r:id="rId168" o:title=""/>
          </v:shape>
        </w:pict>
      </w:r>
    </w:p>
    <w:p w:rsidR="003768A0" w:rsidRPr="002C3BD5" w:rsidRDefault="003768A0" w:rsidP="00EE1E66">
      <w:pPr>
        <w:tabs>
          <w:tab w:val="left" w:pos="0"/>
          <w:tab w:val="left" w:pos="567"/>
        </w:tabs>
        <w:spacing w:after="0" w:line="240" w:lineRule="auto"/>
        <w:ind w:firstLine="567"/>
        <w:jc w:val="center"/>
        <w:rPr>
          <w:rFonts w:ascii="Times New Roman" w:hAnsi="Times New Roman"/>
          <w:sz w:val="32"/>
          <w:szCs w:val="32"/>
        </w:rPr>
      </w:pPr>
    </w:p>
    <w:p w:rsidR="003768A0" w:rsidRPr="002C3BD5" w:rsidRDefault="003768A0" w:rsidP="00EE1E66">
      <w:pPr>
        <w:widowControl w:val="0"/>
        <w:shd w:val="clear" w:color="auto" w:fill="FFFFFF"/>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4"/>
          <w:sz w:val="32"/>
          <w:szCs w:val="32"/>
          <w:lang w:eastAsia="ru-RU" w:bidi="lo-LA"/>
        </w:rPr>
        <w:t xml:space="preserve">За 4 суток </w:t>
      </w:r>
      <w:r w:rsidRPr="002C3BD5">
        <w:rPr>
          <w:rFonts w:ascii="Times New Roman" w:hAnsi="Times New Roman"/>
          <w:color w:val="000000"/>
          <w:spacing w:val="4"/>
          <w:sz w:val="32"/>
          <w:szCs w:val="32"/>
          <w:lang w:val="en-US" w:eastAsia="ru-RU" w:bidi="lo-LA"/>
        </w:rPr>
        <w:t>D</w:t>
      </w:r>
      <w:r w:rsidRPr="002C3BD5">
        <w:rPr>
          <w:rFonts w:ascii="Times New Roman" w:hAnsi="Times New Roman"/>
          <w:color w:val="000000"/>
          <w:spacing w:val="4"/>
          <w:sz w:val="32"/>
          <w:szCs w:val="32"/>
          <w:lang w:eastAsia="ru-RU" w:bidi="lo-LA"/>
        </w:rPr>
        <w:t xml:space="preserve"> = 358.512</w:t>
      </w:r>
    </w:p>
    <w:p w:rsidR="003768A0" w:rsidRPr="002C3BD5" w:rsidRDefault="003768A0" w:rsidP="00EE1E66">
      <w:pPr>
        <w:widowControl w:val="0"/>
        <w:shd w:val="clear" w:color="auto" w:fill="FFFFFF"/>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5"/>
          <w:sz w:val="32"/>
          <w:szCs w:val="32"/>
          <w:lang w:eastAsia="ru-RU" w:bidi="lo-LA"/>
        </w:rPr>
        <w:t xml:space="preserve">За 15 суток </w:t>
      </w:r>
      <w:r w:rsidRPr="002C3BD5">
        <w:rPr>
          <w:rFonts w:ascii="Times New Roman" w:hAnsi="Times New Roman"/>
          <w:color w:val="000000"/>
          <w:spacing w:val="-5"/>
          <w:sz w:val="32"/>
          <w:szCs w:val="32"/>
          <w:lang w:val="en-US" w:eastAsia="ru-RU" w:bidi="lo-LA"/>
        </w:rPr>
        <w:t>D</w:t>
      </w:r>
      <w:r w:rsidRPr="002C3BD5">
        <w:rPr>
          <w:rFonts w:ascii="Times New Roman" w:hAnsi="Times New Roman"/>
          <w:color w:val="000000"/>
          <w:spacing w:val="-5"/>
          <w:sz w:val="32"/>
          <w:szCs w:val="32"/>
          <w:lang w:eastAsia="ru-RU" w:bidi="lo-LA"/>
        </w:rPr>
        <w:t xml:space="preserve"> = 497.781</w:t>
      </w:r>
    </w:p>
    <w:p w:rsidR="003768A0" w:rsidRPr="002C3BD5" w:rsidRDefault="003768A0" w:rsidP="00EE1E66">
      <w:pPr>
        <w:widowControl w:val="0"/>
        <w:shd w:val="clear" w:color="auto" w:fill="FFFFFF"/>
        <w:autoSpaceDE w:val="0"/>
        <w:autoSpaceDN w:val="0"/>
        <w:adjustRightInd w:val="0"/>
        <w:spacing w:after="0" w:line="240" w:lineRule="auto"/>
        <w:ind w:right="77" w:firstLine="567"/>
        <w:jc w:val="both"/>
        <w:rPr>
          <w:rFonts w:ascii="Times New Roman" w:hAnsi="Times New Roman"/>
          <w:sz w:val="32"/>
          <w:szCs w:val="32"/>
          <w:lang w:eastAsia="ru-RU" w:bidi="lo-LA"/>
        </w:rPr>
      </w:pPr>
      <w:r w:rsidRPr="002C3BD5">
        <w:rPr>
          <w:rFonts w:ascii="Times New Roman" w:hAnsi="Times New Roman"/>
          <w:color w:val="000000"/>
          <w:spacing w:val="-6"/>
          <w:sz w:val="32"/>
          <w:szCs w:val="32"/>
          <w:lang w:eastAsia="ru-RU" w:bidi="lo-LA"/>
        </w:rPr>
        <w:t xml:space="preserve">б) Кирпичный одноэтажный дом имеет коэффициент защиты </w:t>
      </w:r>
      <w:r w:rsidRPr="002C3BD5">
        <w:rPr>
          <w:rFonts w:ascii="Times New Roman" w:hAnsi="Times New Roman"/>
          <w:color w:val="000000"/>
          <w:spacing w:val="-6"/>
          <w:sz w:val="32"/>
          <w:szCs w:val="32"/>
          <w:lang w:val="en-US" w:eastAsia="ru-RU" w:bidi="lo-LA"/>
        </w:rPr>
        <w:t>K</w:t>
      </w:r>
      <w:r w:rsidRPr="002C3BD5">
        <w:rPr>
          <w:rFonts w:ascii="Times New Roman" w:hAnsi="Times New Roman"/>
          <w:color w:val="000000"/>
          <w:spacing w:val="-6"/>
          <w:sz w:val="32"/>
          <w:szCs w:val="32"/>
          <w:vertAlign w:val="subscript"/>
          <w:lang w:val="kk-KZ" w:eastAsia="ru-RU" w:bidi="lo-LA"/>
        </w:rPr>
        <w:t>защ</w:t>
      </w:r>
      <w:r w:rsidRPr="002C3BD5">
        <w:rPr>
          <w:rFonts w:ascii="Times New Roman" w:hAnsi="Times New Roman"/>
          <w:color w:val="000000"/>
          <w:spacing w:val="-9"/>
          <w:sz w:val="32"/>
          <w:szCs w:val="32"/>
          <w:lang w:eastAsia="ru-RU" w:bidi="lo-LA"/>
        </w:rPr>
        <w:t>= 12</w:t>
      </w:r>
    </w:p>
    <w:p w:rsidR="003768A0" w:rsidRPr="002C3BD5" w:rsidRDefault="003768A0" w:rsidP="00EE1E66">
      <w:pPr>
        <w:widowControl w:val="0"/>
        <w:shd w:val="clear" w:color="auto" w:fill="FFFFFF"/>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6"/>
          <w:sz w:val="32"/>
          <w:szCs w:val="32"/>
          <w:lang w:eastAsia="ru-RU" w:bidi="lo-LA"/>
        </w:rPr>
        <w:t>Подвал в этом доме имеет Квщ</w:t>
      </w:r>
      <w:r w:rsidRPr="002C3BD5">
        <w:rPr>
          <w:rFonts w:ascii="Times New Roman" w:hAnsi="Times New Roman"/>
          <w:color w:val="000000"/>
          <w:spacing w:val="-6"/>
          <w:sz w:val="32"/>
          <w:szCs w:val="32"/>
          <w:vertAlign w:val="superscript"/>
          <w:lang w:eastAsia="ru-RU" w:bidi="lo-LA"/>
        </w:rPr>
        <w:t>=</w:t>
      </w:r>
      <w:r w:rsidRPr="002C3BD5">
        <w:rPr>
          <w:rFonts w:ascii="Times New Roman" w:hAnsi="Times New Roman"/>
          <w:color w:val="000000"/>
          <w:spacing w:val="-6"/>
          <w:sz w:val="32"/>
          <w:szCs w:val="32"/>
          <w:lang w:eastAsia="ru-RU" w:bidi="lo-LA"/>
        </w:rPr>
        <w:t xml:space="preserve"> 50. Тогда</w:t>
      </w:r>
    </w:p>
    <w:p w:rsidR="003768A0" w:rsidRPr="002C3BD5" w:rsidRDefault="003768A0" w:rsidP="00EE1E66">
      <w:pPr>
        <w:widowControl w:val="0"/>
        <w:shd w:val="clear" w:color="auto" w:fill="FFFFFF"/>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7"/>
          <w:sz w:val="32"/>
          <w:szCs w:val="32"/>
          <w:lang w:eastAsia="ru-RU" w:bidi="lo-LA"/>
        </w:rPr>
        <w:t xml:space="preserve">в доме </w:t>
      </w:r>
      <w:r w:rsidRPr="002C3BD5">
        <w:rPr>
          <w:rFonts w:ascii="Times New Roman" w:hAnsi="Times New Roman"/>
          <w:color w:val="000000"/>
          <w:spacing w:val="-7"/>
          <w:sz w:val="32"/>
          <w:szCs w:val="32"/>
          <w:lang w:val="en-US" w:eastAsia="ru-RU" w:bidi="lo-LA"/>
        </w:rPr>
        <w:t>D</w:t>
      </w:r>
      <w:r w:rsidRPr="002C3BD5">
        <w:rPr>
          <w:rFonts w:ascii="Times New Roman" w:hAnsi="Times New Roman"/>
          <w:color w:val="000000"/>
          <w:spacing w:val="-7"/>
          <w:sz w:val="32"/>
          <w:szCs w:val="32"/>
          <w:lang w:eastAsia="ru-RU" w:bidi="lo-LA"/>
        </w:rPr>
        <w:t xml:space="preserve"> = 31.543</w:t>
      </w:r>
    </w:p>
    <w:p w:rsidR="003768A0" w:rsidRPr="002C3BD5" w:rsidRDefault="003768A0" w:rsidP="00EE1E66">
      <w:pPr>
        <w:widowControl w:val="0"/>
        <w:shd w:val="clear" w:color="auto" w:fill="FFFFFF"/>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8"/>
          <w:sz w:val="32"/>
          <w:szCs w:val="32"/>
          <w:lang w:eastAsia="ru-RU" w:bidi="lo-LA"/>
        </w:rPr>
        <w:t xml:space="preserve">в подвале </w:t>
      </w:r>
      <w:r w:rsidRPr="002C3BD5">
        <w:rPr>
          <w:rFonts w:ascii="Times New Roman" w:hAnsi="Times New Roman"/>
          <w:color w:val="000000"/>
          <w:spacing w:val="-8"/>
          <w:sz w:val="32"/>
          <w:szCs w:val="32"/>
          <w:lang w:val="en-US" w:eastAsia="ru-RU" w:bidi="lo-LA"/>
        </w:rPr>
        <w:t>D</w:t>
      </w:r>
      <w:r w:rsidRPr="002C3BD5">
        <w:rPr>
          <w:rFonts w:ascii="Times New Roman" w:hAnsi="Times New Roman"/>
          <w:color w:val="000000"/>
          <w:spacing w:val="-8"/>
          <w:sz w:val="32"/>
          <w:szCs w:val="32"/>
          <w:lang w:eastAsia="ru-RU" w:bidi="lo-LA"/>
        </w:rPr>
        <w:t xml:space="preserve"> = 7.57</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right="91" w:firstLine="567"/>
        <w:jc w:val="both"/>
        <w:rPr>
          <w:rFonts w:ascii="Times New Roman" w:hAnsi="Times New Roman"/>
          <w:sz w:val="32"/>
          <w:szCs w:val="32"/>
          <w:lang w:eastAsia="ru-RU" w:bidi="lo-LA"/>
        </w:rPr>
      </w:pPr>
      <w:r w:rsidRPr="002C3BD5">
        <w:rPr>
          <w:rFonts w:ascii="Times New Roman" w:hAnsi="Times New Roman"/>
          <w:color w:val="000000"/>
          <w:spacing w:val="5"/>
          <w:sz w:val="32"/>
          <w:szCs w:val="32"/>
          <w:lang w:eastAsia="ru-RU" w:bidi="lo-LA"/>
        </w:rPr>
        <w:t xml:space="preserve">Выводы: В случае а) при получении дозы облучения </w:t>
      </w:r>
      <w:r w:rsidRPr="002C3BD5">
        <w:rPr>
          <w:rFonts w:ascii="Times New Roman" w:hAnsi="Times New Roman"/>
          <w:color w:val="000000"/>
          <w:spacing w:val="5"/>
          <w:sz w:val="32"/>
          <w:szCs w:val="32"/>
          <w:lang w:val="en-US" w:eastAsia="ru-RU" w:bidi="lo-LA"/>
        </w:rPr>
        <w:t>D</w:t>
      </w:r>
      <w:r w:rsidRPr="002C3BD5">
        <w:rPr>
          <w:rFonts w:ascii="Times New Roman" w:hAnsi="Times New Roman"/>
          <w:color w:val="000000"/>
          <w:spacing w:val="5"/>
          <w:sz w:val="32"/>
          <w:szCs w:val="32"/>
          <w:lang w:eastAsia="ru-RU" w:bidi="lo-LA"/>
        </w:rPr>
        <w:t xml:space="preserve"> в </w:t>
      </w:r>
      <w:r w:rsidRPr="002C3BD5">
        <w:rPr>
          <w:rFonts w:ascii="Times New Roman" w:hAnsi="Times New Roman"/>
          <w:color w:val="000000"/>
          <w:spacing w:val="-1"/>
          <w:sz w:val="32"/>
          <w:szCs w:val="32"/>
          <w:lang w:eastAsia="ru-RU" w:bidi="lo-LA"/>
        </w:rPr>
        <w:t xml:space="preserve">течение 4 суток возможно заболевание населения лучевой болезнью </w:t>
      </w:r>
      <w:r w:rsidRPr="002C3BD5">
        <w:rPr>
          <w:rFonts w:ascii="Times New Roman" w:hAnsi="Times New Roman"/>
          <w:color w:val="000000"/>
          <w:sz w:val="32"/>
          <w:szCs w:val="32"/>
          <w:lang w:eastAsia="ru-RU" w:bidi="lo-LA"/>
        </w:rPr>
        <w:t xml:space="preserve">2 степени, при дозе 200...400 рад. Скрытый период продолжается </w:t>
      </w:r>
      <w:r w:rsidRPr="002C3BD5">
        <w:rPr>
          <w:rFonts w:ascii="Times New Roman" w:hAnsi="Times New Roman"/>
          <w:color w:val="000000"/>
          <w:spacing w:val="3"/>
          <w:sz w:val="32"/>
          <w:szCs w:val="32"/>
          <w:lang w:eastAsia="ru-RU" w:bidi="lo-LA"/>
        </w:rPr>
        <w:t xml:space="preserve">около недели, после чего появляются тяжелое недомогание, </w:t>
      </w:r>
      <w:r w:rsidRPr="002C3BD5">
        <w:rPr>
          <w:rFonts w:ascii="Times New Roman" w:hAnsi="Times New Roman"/>
          <w:color w:val="000000"/>
          <w:spacing w:val="6"/>
          <w:sz w:val="32"/>
          <w:szCs w:val="32"/>
          <w:lang w:eastAsia="ru-RU" w:bidi="lo-LA"/>
        </w:rPr>
        <w:t xml:space="preserve">расстройство функций нервной системы, головные боли, </w:t>
      </w:r>
      <w:r w:rsidRPr="002C3BD5">
        <w:rPr>
          <w:rFonts w:ascii="Times New Roman" w:hAnsi="Times New Roman"/>
          <w:color w:val="000000"/>
          <w:sz w:val="32"/>
          <w:szCs w:val="32"/>
          <w:lang w:eastAsia="ru-RU" w:bidi="lo-LA"/>
        </w:rPr>
        <w:t xml:space="preserve">головокружение, частые рвоты, повышение температуры тела. </w:t>
      </w:r>
      <w:r w:rsidRPr="002C3BD5">
        <w:rPr>
          <w:rFonts w:ascii="Times New Roman" w:hAnsi="Times New Roman"/>
          <w:color w:val="000000"/>
          <w:spacing w:val="-4"/>
          <w:sz w:val="32"/>
          <w:szCs w:val="32"/>
          <w:lang w:eastAsia="ru-RU" w:bidi="lo-LA"/>
        </w:rPr>
        <w:t xml:space="preserve">Количество лейкоцитов в крови уменьшается более чем в два раза. Смертельные исходы могут доходить до 20%. При активном лечении </w:t>
      </w:r>
      <w:r w:rsidRPr="002C3BD5">
        <w:rPr>
          <w:rFonts w:ascii="Times New Roman" w:hAnsi="Times New Roman"/>
          <w:color w:val="000000"/>
          <w:spacing w:val="-3"/>
          <w:sz w:val="32"/>
          <w:szCs w:val="32"/>
          <w:lang w:eastAsia="ru-RU" w:bidi="lo-LA"/>
        </w:rPr>
        <w:t>выздоровление наступает через 1,5...2 месяца.</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right="-30" w:firstLine="567"/>
        <w:jc w:val="both"/>
        <w:rPr>
          <w:rFonts w:ascii="Times New Roman" w:hAnsi="Times New Roman"/>
          <w:sz w:val="32"/>
          <w:szCs w:val="32"/>
          <w:lang w:eastAsia="ru-RU" w:bidi="lo-LA"/>
        </w:rPr>
      </w:pPr>
      <w:r w:rsidRPr="002C3BD5">
        <w:rPr>
          <w:rFonts w:ascii="Times New Roman" w:hAnsi="Times New Roman"/>
          <w:color w:val="000000"/>
          <w:spacing w:val="-9"/>
          <w:sz w:val="32"/>
          <w:szCs w:val="32"/>
          <w:lang w:eastAsia="ru-RU" w:bidi="lo-LA"/>
        </w:rPr>
        <w:t xml:space="preserve">В случае б) поглощенные дозы </w:t>
      </w:r>
      <w:r w:rsidRPr="002C3BD5">
        <w:rPr>
          <w:rFonts w:ascii="Times New Roman" w:hAnsi="Times New Roman"/>
          <w:color w:val="000000"/>
          <w:spacing w:val="-9"/>
          <w:sz w:val="32"/>
          <w:szCs w:val="32"/>
          <w:lang w:val="en-US" w:eastAsia="ru-RU" w:bidi="lo-LA"/>
        </w:rPr>
        <w:t>D</w:t>
      </w:r>
      <w:r w:rsidRPr="002C3BD5">
        <w:rPr>
          <w:rFonts w:ascii="Times New Roman" w:hAnsi="Times New Roman"/>
          <w:color w:val="000000"/>
          <w:spacing w:val="-9"/>
          <w:sz w:val="32"/>
          <w:szCs w:val="32"/>
          <w:vertAlign w:val="subscript"/>
          <w:lang w:val="kk-KZ" w:eastAsia="ru-RU" w:bidi="lo-LA"/>
        </w:rPr>
        <w:t>подвал</w:t>
      </w:r>
      <w:r w:rsidRPr="002C3BD5">
        <w:rPr>
          <w:rFonts w:ascii="Times New Roman" w:hAnsi="Times New Roman"/>
          <w:color w:val="000000"/>
          <w:spacing w:val="-9"/>
          <w:sz w:val="32"/>
          <w:szCs w:val="32"/>
          <w:lang w:eastAsia="ru-RU" w:bidi="lo-LA"/>
        </w:rPr>
        <w:t xml:space="preserve"> и </w:t>
      </w:r>
      <w:r w:rsidRPr="002C3BD5">
        <w:rPr>
          <w:rFonts w:ascii="Times New Roman" w:hAnsi="Times New Roman"/>
          <w:color w:val="000000"/>
          <w:spacing w:val="-9"/>
          <w:sz w:val="32"/>
          <w:szCs w:val="32"/>
          <w:lang w:val="en-US" w:eastAsia="ru-RU" w:bidi="lo-LA"/>
        </w:rPr>
        <w:t>D</w:t>
      </w:r>
      <w:r w:rsidRPr="002C3BD5">
        <w:rPr>
          <w:rFonts w:ascii="Times New Roman" w:hAnsi="Times New Roman"/>
          <w:color w:val="000000"/>
          <w:spacing w:val="-9"/>
          <w:sz w:val="32"/>
          <w:szCs w:val="32"/>
          <w:vertAlign w:val="subscript"/>
          <w:lang w:val="kk-KZ" w:eastAsia="ru-RU" w:bidi="lo-LA"/>
        </w:rPr>
        <w:t xml:space="preserve">дом  </w:t>
      </w:r>
      <w:r w:rsidRPr="002C3BD5">
        <w:rPr>
          <w:rFonts w:ascii="Times New Roman" w:hAnsi="Times New Roman"/>
          <w:color w:val="000000"/>
          <w:spacing w:val="-9"/>
          <w:sz w:val="32"/>
          <w:szCs w:val="32"/>
          <w:lang w:eastAsia="ru-RU" w:bidi="lo-LA"/>
        </w:rPr>
        <w:t xml:space="preserve">являются умеренными </w:t>
      </w:r>
      <w:r w:rsidRPr="002C3BD5">
        <w:rPr>
          <w:rFonts w:ascii="Times New Roman" w:hAnsi="Times New Roman"/>
          <w:color w:val="000000"/>
          <w:spacing w:val="-9"/>
          <w:sz w:val="32"/>
          <w:szCs w:val="32"/>
          <w:lang w:val="kk-KZ" w:eastAsia="ru-RU" w:bidi="lo-LA"/>
        </w:rPr>
        <w:t>и</w:t>
      </w:r>
      <w:r w:rsidR="00A90678" w:rsidRPr="002C3BD5">
        <w:rPr>
          <w:rFonts w:ascii="Times New Roman" w:hAnsi="Times New Roman"/>
          <w:color w:val="000000"/>
          <w:spacing w:val="-9"/>
          <w:sz w:val="32"/>
          <w:szCs w:val="32"/>
          <w:lang w:val="kk-KZ" w:eastAsia="ru-RU" w:bidi="lo-LA"/>
        </w:rPr>
        <w:t xml:space="preserve"> </w:t>
      </w:r>
      <w:r w:rsidRPr="002C3BD5">
        <w:rPr>
          <w:rFonts w:ascii="Times New Roman" w:hAnsi="Times New Roman"/>
          <w:color w:val="000000"/>
          <w:spacing w:val="-4"/>
          <w:sz w:val="32"/>
          <w:szCs w:val="32"/>
          <w:lang w:eastAsia="ru-RU" w:bidi="lo-LA"/>
        </w:rPr>
        <w:t xml:space="preserve">не влекут за собой серьезного ущерба здоровью. Работоспособность в </w:t>
      </w:r>
      <w:r w:rsidRPr="002C3BD5">
        <w:rPr>
          <w:rFonts w:ascii="Times New Roman" w:hAnsi="Times New Roman"/>
          <w:sz w:val="32"/>
          <w:szCs w:val="32"/>
          <w:lang w:eastAsia="ru-RU" w:bidi="lo-LA"/>
        </w:rPr>
        <w:t>данной ситуации сохраняется, замедленно время реакции в сложной обстановке, смертельные случаи единичны.</w:t>
      </w:r>
    </w:p>
    <w:p w:rsidR="003768A0" w:rsidRPr="002C3BD5" w:rsidRDefault="003768A0" w:rsidP="00EE1E66">
      <w:pPr>
        <w:tabs>
          <w:tab w:val="left" w:pos="567"/>
          <w:tab w:val="left" w:pos="851"/>
        </w:tabs>
        <w:spacing w:after="0" w:line="240" w:lineRule="auto"/>
        <w:ind w:firstLine="567"/>
        <w:rPr>
          <w:rFonts w:ascii="Times New Roman" w:hAnsi="Times New Roman"/>
          <w:sz w:val="32"/>
          <w:szCs w:val="32"/>
          <w:lang w:eastAsia="ru-RU" w:bidi="lo-LA"/>
        </w:rPr>
      </w:pPr>
      <w:r w:rsidRPr="002C3BD5">
        <w:rPr>
          <w:rFonts w:ascii="Times New Roman" w:hAnsi="Times New Roman"/>
          <w:sz w:val="32"/>
          <w:szCs w:val="32"/>
          <w:lang w:eastAsia="ru-RU" w:bidi="lo-LA"/>
        </w:rPr>
        <w:t>4.</w:t>
      </w:r>
      <w:r w:rsidRPr="002C3BD5">
        <w:rPr>
          <w:rFonts w:ascii="Times New Roman" w:hAnsi="Times New Roman"/>
          <w:sz w:val="32"/>
          <w:szCs w:val="32"/>
          <w:lang w:eastAsia="ru-RU" w:bidi="lo-LA"/>
        </w:rPr>
        <w:tab/>
        <w:t>С 8 до 20 часов К</w:t>
      </w:r>
      <w:r w:rsidRPr="002C3BD5">
        <w:rPr>
          <w:rFonts w:ascii="Times New Roman" w:hAnsi="Times New Roman"/>
          <w:sz w:val="32"/>
          <w:szCs w:val="32"/>
          <w:vertAlign w:val="subscript"/>
          <w:lang w:eastAsia="ru-RU" w:bidi="lo-LA"/>
        </w:rPr>
        <w:t>мщ</w:t>
      </w:r>
      <w:r w:rsidRPr="002C3BD5">
        <w:rPr>
          <w:rFonts w:ascii="Times New Roman" w:hAnsi="Times New Roman"/>
          <w:sz w:val="32"/>
          <w:szCs w:val="32"/>
          <w:lang w:eastAsia="ru-RU" w:bidi="lo-LA"/>
        </w:rPr>
        <w:t xml:space="preserve"> = 1 (открытая местность), а с 20 до 8 часов К</w:t>
      </w:r>
      <w:r w:rsidRPr="002C3BD5">
        <w:rPr>
          <w:rFonts w:ascii="Times New Roman" w:hAnsi="Times New Roman"/>
          <w:sz w:val="32"/>
          <w:szCs w:val="32"/>
          <w:vertAlign w:val="subscript"/>
          <w:lang w:eastAsia="ru-RU" w:bidi="lo-LA"/>
        </w:rPr>
        <w:t>заш</w:t>
      </w:r>
      <w:r w:rsidRPr="002C3BD5">
        <w:rPr>
          <w:rFonts w:ascii="Times New Roman" w:hAnsi="Times New Roman"/>
          <w:sz w:val="32"/>
          <w:szCs w:val="32"/>
          <w:vertAlign w:val="superscript"/>
          <w:lang w:eastAsia="ru-RU" w:bidi="lo-LA"/>
        </w:rPr>
        <w:t>=</w:t>
      </w:r>
      <w:r w:rsidRPr="002C3BD5">
        <w:rPr>
          <w:rFonts w:ascii="Times New Roman" w:hAnsi="Times New Roman"/>
          <w:sz w:val="32"/>
          <w:szCs w:val="32"/>
          <w:lang w:eastAsia="ru-RU" w:bidi="lo-LA"/>
        </w:rPr>
        <w:t xml:space="preserve"> 12 (кирпичный   одноэтажный дом).   Доза, которую получат люди за 4 суток</w:t>
      </w:r>
    </w:p>
    <w:p w:rsidR="003768A0" w:rsidRPr="002C3BD5" w:rsidRDefault="003768A0" w:rsidP="00EE1E66">
      <w:pPr>
        <w:tabs>
          <w:tab w:val="left" w:pos="426"/>
        </w:tabs>
        <w:spacing w:after="0" w:line="240" w:lineRule="auto"/>
        <w:ind w:firstLine="567"/>
        <w:rPr>
          <w:rFonts w:ascii="Times New Roman" w:hAnsi="Times New Roman"/>
          <w:sz w:val="32"/>
          <w:szCs w:val="32"/>
          <w:lang w:val="kk-KZ" w:eastAsia="ru-RU" w:bidi="lo-LA"/>
        </w:rPr>
      </w:pPr>
      <w:r w:rsidRPr="002C3BD5">
        <w:rPr>
          <w:rFonts w:ascii="Times New Roman" w:hAnsi="Times New Roman"/>
          <w:sz w:val="32"/>
          <w:szCs w:val="32"/>
          <w:lang w:val="en-US" w:eastAsia="ru-RU" w:bidi="lo-LA"/>
        </w:rPr>
        <w:t>D</w:t>
      </w:r>
      <w:r w:rsidRPr="002C3BD5">
        <w:rPr>
          <w:rFonts w:ascii="Times New Roman" w:hAnsi="Times New Roman"/>
          <w:sz w:val="32"/>
          <w:szCs w:val="32"/>
          <w:lang w:eastAsia="ru-RU" w:bidi="lo-LA"/>
        </w:rPr>
        <w:t xml:space="preserve">= </w:t>
      </w: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1</w:t>
      </w:r>
      <w:r w:rsidRPr="002C3BD5">
        <w:rPr>
          <w:rFonts w:ascii="Times New Roman" w:hAnsi="Times New Roman"/>
          <w:sz w:val="32"/>
          <w:szCs w:val="32"/>
          <w:lang w:eastAsia="ru-RU" w:bidi="lo-LA"/>
        </w:rPr>
        <w:t xml:space="preserve"> + </w:t>
      </w: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2</w:t>
      </w:r>
      <w:r w:rsidRPr="002C3BD5">
        <w:rPr>
          <w:rFonts w:ascii="Times New Roman" w:hAnsi="Times New Roman"/>
          <w:sz w:val="32"/>
          <w:szCs w:val="32"/>
          <w:lang w:eastAsia="ru-RU" w:bidi="lo-LA"/>
        </w:rPr>
        <w:t xml:space="preserve">+ </w:t>
      </w:r>
      <w:r w:rsidRPr="002C3BD5">
        <w:rPr>
          <w:rFonts w:ascii="Times New Roman" w:hAnsi="Times New Roman"/>
          <w:sz w:val="32"/>
          <w:szCs w:val="32"/>
          <w:lang w:val="en-US" w:eastAsia="ru-RU" w:bidi="lo-LA"/>
        </w:rPr>
        <w:t>D</w:t>
      </w:r>
      <w:r w:rsidRPr="002C3BD5">
        <w:rPr>
          <w:rFonts w:ascii="Times New Roman" w:hAnsi="Times New Roman"/>
          <w:sz w:val="32"/>
          <w:szCs w:val="32"/>
          <w:lang w:eastAsia="ru-RU" w:bidi="lo-LA"/>
        </w:rPr>
        <w:t xml:space="preserve">3+ </w:t>
      </w: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4</w:t>
      </w:r>
      <w:r w:rsidRPr="002C3BD5">
        <w:rPr>
          <w:rFonts w:ascii="Times New Roman" w:hAnsi="Times New Roman"/>
          <w:sz w:val="32"/>
          <w:szCs w:val="32"/>
          <w:lang w:eastAsia="ru-RU" w:bidi="lo-LA"/>
        </w:rPr>
        <w:t xml:space="preserve">+ </w:t>
      </w: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5</w:t>
      </w:r>
      <w:r w:rsidRPr="002C3BD5">
        <w:rPr>
          <w:rFonts w:ascii="Times New Roman" w:hAnsi="Times New Roman"/>
          <w:sz w:val="32"/>
          <w:szCs w:val="32"/>
          <w:lang w:eastAsia="ru-RU" w:bidi="lo-LA"/>
        </w:rPr>
        <w:t xml:space="preserve">+ </w:t>
      </w: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6</w:t>
      </w:r>
      <w:r w:rsidRPr="002C3BD5">
        <w:rPr>
          <w:rFonts w:ascii="Times New Roman" w:hAnsi="Times New Roman"/>
          <w:sz w:val="32"/>
          <w:szCs w:val="32"/>
          <w:lang w:eastAsia="ru-RU" w:bidi="lo-LA"/>
        </w:rPr>
        <w:t xml:space="preserve">+ </w:t>
      </w: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7</w:t>
      </w:r>
      <w:r w:rsidRPr="002C3BD5">
        <w:rPr>
          <w:rFonts w:ascii="Times New Roman" w:hAnsi="Times New Roman"/>
          <w:sz w:val="32"/>
          <w:szCs w:val="32"/>
          <w:lang w:eastAsia="ru-RU" w:bidi="lo-LA"/>
        </w:rPr>
        <w:t>+</w:t>
      </w: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8</w:t>
      </w:r>
      <w:r w:rsidRPr="002C3BD5">
        <w:rPr>
          <w:rFonts w:ascii="Times New Roman" w:hAnsi="Times New Roman"/>
          <w:sz w:val="32"/>
          <w:szCs w:val="32"/>
          <w:lang w:eastAsia="ru-RU" w:bidi="lo-LA"/>
        </w:rPr>
        <w:t xml:space="preserve"> +</w:t>
      </w: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9</w:t>
      </w:r>
      <w:r w:rsidRPr="002C3BD5">
        <w:rPr>
          <w:rFonts w:ascii="Times New Roman" w:hAnsi="Times New Roman"/>
          <w:sz w:val="32"/>
          <w:szCs w:val="32"/>
          <w:lang w:eastAsia="ru-RU" w:bidi="lo-LA"/>
        </w:rPr>
        <w:t xml:space="preserve">, где </w:t>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p>
    <w:p w:rsidR="003768A0" w:rsidRPr="002C3BD5" w:rsidRDefault="003768A0" w:rsidP="00EE1E66">
      <w:pPr>
        <w:tabs>
          <w:tab w:val="left" w:pos="426"/>
        </w:tabs>
        <w:spacing w:after="0" w:line="240" w:lineRule="auto"/>
        <w:ind w:firstLine="567"/>
        <w:rPr>
          <w:rFonts w:ascii="Times New Roman" w:hAnsi="Times New Roman"/>
          <w:sz w:val="32"/>
          <w:szCs w:val="32"/>
          <w:lang w:val="kk-KZ" w:eastAsia="ru-RU" w:bidi="lo-LA"/>
        </w:rPr>
      </w:pP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1</w:t>
      </w:r>
      <w:r w:rsidRPr="002C3BD5">
        <w:rPr>
          <w:rFonts w:ascii="Times New Roman" w:hAnsi="Times New Roman"/>
          <w:sz w:val="32"/>
          <w:szCs w:val="32"/>
          <w:lang w:eastAsia="ru-RU" w:bidi="lo-LA"/>
        </w:rPr>
        <w:t xml:space="preserve">  = 1.998 - доза, полученная людьми с 7 до 8 часов, </w:t>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p>
    <w:p w:rsidR="003768A0" w:rsidRPr="002C3BD5" w:rsidRDefault="003768A0" w:rsidP="00EE1E66">
      <w:pPr>
        <w:tabs>
          <w:tab w:val="left" w:pos="426"/>
        </w:tabs>
        <w:spacing w:after="0" w:line="240" w:lineRule="auto"/>
        <w:ind w:firstLine="567"/>
        <w:rPr>
          <w:rFonts w:ascii="Times New Roman" w:hAnsi="Times New Roman"/>
          <w:sz w:val="32"/>
          <w:szCs w:val="32"/>
          <w:lang w:val="kk-KZ" w:eastAsia="ru-RU" w:bidi="lo-LA"/>
        </w:rPr>
      </w:pPr>
      <w:r w:rsidRPr="002C3BD5">
        <w:rPr>
          <w:rFonts w:ascii="Times New Roman" w:hAnsi="Times New Roman"/>
          <w:sz w:val="32"/>
          <w:szCs w:val="32"/>
          <w:lang w:val="en-US" w:eastAsia="ru-RU" w:bidi="lo-LA"/>
        </w:rPr>
        <w:t>D</w:t>
      </w:r>
      <w:r w:rsidRPr="002C3BD5">
        <w:rPr>
          <w:rFonts w:ascii="Times New Roman" w:hAnsi="Times New Roman"/>
          <w:sz w:val="32"/>
          <w:szCs w:val="32"/>
          <w:lang w:eastAsia="ru-RU" w:bidi="lo-LA"/>
        </w:rPr>
        <w:t xml:space="preserve">2 = 148.361 - доза, полученная людьми с 8 до 20 часов, </w:t>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p>
    <w:p w:rsidR="003768A0" w:rsidRPr="002C3BD5" w:rsidRDefault="003768A0" w:rsidP="00EE1E66">
      <w:pPr>
        <w:tabs>
          <w:tab w:val="left" w:pos="426"/>
        </w:tabs>
        <w:spacing w:after="0" w:line="240" w:lineRule="auto"/>
        <w:ind w:firstLine="567"/>
        <w:rPr>
          <w:rFonts w:ascii="Times New Roman" w:hAnsi="Times New Roman"/>
          <w:sz w:val="32"/>
          <w:szCs w:val="32"/>
          <w:lang w:val="kk-KZ" w:eastAsia="ru-RU" w:bidi="lo-LA"/>
        </w:rPr>
      </w:pP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3</w:t>
      </w:r>
      <w:r w:rsidRPr="002C3BD5">
        <w:rPr>
          <w:rFonts w:ascii="Times New Roman" w:hAnsi="Times New Roman"/>
          <w:sz w:val="32"/>
          <w:szCs w:val="32"/>
          <w:lang w:eastAsia="ru-RU" w:bidi="lo-LA"/>
        </w:rPr>
        <w:t xml:space="preserve"> = 5.515 - доза, полученная людьми с 20 до 32 часов, </w:t>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p>
    <w:p w:rsidR="003768A0" w:rsidRPr="002C3BD5" w:rsidRDefault="003768A0" w:rsidP="00EE1E66">
      <w:pPr>
        <w:tabs>
          <w:tab w:val="left" w:pos="426"/>
        </w:tabs>
        <w:spacing w:after="0" w:line="240" w:lineRule="auto"/>
        <w:ind w:firstLine="567"/>
        <w:rPr>
          <w:rFonts w:ascii="Times New Roman" w:hAnsi="Times New Roman"/>
          <w:sz w:val="32"/>
          <w:szCs w:val="32"/>
          <w:lang w:val="kk-KZ" w:eastAsia="ru-RU" w:bidi="lo-LA"/>
        </w:rPr>
      </w:pP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4</w:t>
      </w:r>
      <w:r w:rsidRPr="002C3BD5">
        <w:rPr>
          <w:rFonts w:ascii="Times New Roman" w:hAnsi="Times New Roman"/>
          <w:sz w:val="32"/>
          <w:szCs w:val="32"/>
          <w:lang w:eastAsia="ru-RU" w:bidi="lo-LA"/>
        </w:rPr>
        <w:t xml:space="preserve"> = 41.433- доза, полученная людьми с 32 до 44 часов,</w:t>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p>
    <w:p w:rsidR="003768A0" w:rsidRPr="002C3BD5" w:rsidRDefault="003768A0" w:rsidP="00EE1E66">
      <w:pPr>
        <w:tabs>
          <w:tab w:val="left" w:pos="426"/>
        </w:tabs>
        <w:spacing w:after="0" w:line="240" w:lineRule="auto"/>
        <w:ind w:firstLine="567"/>
        <w:rPr>
          <w:rFonts w:ascii="Times New Roman" w:hAnsi="Times New Roman"/>
          <w:sz w:val="32"/>
          <w:szCs w:val="32"/>
          <w:lang w:val="kk-KZ" w:eastAsia="ru-RU" w:bidi="lo-LA"/>
        </w:rPr>
      </w:pP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5</w:t>
      </w:r>
      <w:r w:rsidRPr="002C3BD5">
        <w:rPr>
          <w:rFonts w:ascii="Times New Roman" w:hAnsi="Times New Roman"/>
          <w:sz w:val="32"/>
          <w:szCs w:val="32"/>
          <w:lang w:eastAsia="ru-RU" w:bidi="lo-LA"/>
        </w:rPr>
        <w:t xml:space="preserve"> = 2.472- доза, полученная людьми с 44 до 56 часов, </w:t>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p>
    <w:p w:rsidR="003768A0" w:rsidRPr="002C3BD5" w:rsidRDefault="003768A0" w:rsidP="00EE1E66">
      <w:pPr>
        <w:tabs>
          <w:tab w:val="left" w:pos="426"/>
        </w:tabs>
        <w:spacing w:after="0" w:line="240" w:lineRule="auto"/>
        <w:ind w:firstLine="567"/>
        <w:rPr>
          <w:rFonts w:ascii="Times New Roman" w:hAnsi="Times New Roman"/>
          <w:sz w:val="32"/>
          <w:szCs w:val="32"/>
          <w:lang w:val="kk-KZ" w:eastAsia="ru-RU" w:bidi="lo-LA"/>
        </w:rPr>
      </w:pPr>
      <w:r w:rsidRPr="002C3BD5">
        <w:rPr>
          <w:rFonts w:ascii="Times New Roman" w:hAnsi="Times New Roman"/>
          <w:sz w:val="32"/>
          <w:szCs w:val="32"/>
          <w:lang w:val="en-US" w:eastAsia="ru-RU" w:bidi="lo-LA"/>
        </w:rPr>
        <w:t>D</w:t>
      </w:r>
      <w:r w:rsidRPr="002C3BD5">
        <w:rPr>
          <w:rFonts w:ascii="Times New Roman" w:hAnsi="Times New Roman"/>
          <w:sz w:val="32"/>
          <w:szCs w:val="32"/>
          <w:lang w:eastAsia="ru-RU" w:bidi="lo-LA"/>
        </w:rPr>
        <w:t xml:space="preserve">6 - 22.866- доза, полученная людьми с 56 до 68 часов, </w:t>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p>
    <w:p w:rsidR="003768A0" w:rsidRPr="002C3BD5" w:rsidRDefault="003768A0" w:rsidP="00EE1E66">
      <w:pPr>
        <w:tabs>
          <w:tab w:val="left" w:pos="426"/>
        </w:tabs>
        <w:spacing w:after="0" w:line="240" w:lineRule="auto"/>
        <w:ind w:firstLine="567"/>
        <w:rPr>
          <w:rFonts w:ascii="Times New Roman" w:hAnsi="Times New Roman"/>
          <w:sz w:val="32"/>
          <w:szCs w:val="32"/>
          <w:lang w:val="kk-KZ" w:eastAsia="ru-RU" w:bidi="lo-LA"/>
        </w:rPr>
      </w:pP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7</w:t>
      </w:r>
      <w:r w:rsidRPr="002C3BD5">
        <w:rPr>
          <w:rFonts w:ascii="Times New Roman" w:hAnsi="Times New Roman"/>
          <w:sz w:val="32"/>
          <w:szCs w:val="32"/>
          <w:lang w:eastAsia="ru-RU" w:bidi="lo-LA"/>
        </w:rPr>
        <w:t xml:space="preserve"> = 1.539- доза, полученная людьми с 68 до 80 часов,</w:t>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p>
    <w:p w:rsidR="003768A0" w:rsidRPr="002C3BD5" w:rsidRDefault="003768A0" w:rsidP="00EE1E66">
      <w:pPr>
        <w:tabs>
          <w:tab w:val="left" w:pos="426"/>
        </w:tabs>
        <w:spacing w:after="0" w:line="240" w:lineRule="auto"/>
        <w:ind w:firstLine="567"/>
        <w:rPr>
          <w:rFonts w:ascii="Times New Roman" w:hAnsi="Times New Roman"/>
          <w:sz w:val="32"/>
          <w:szCs w:val="32"/>
          <w:lang w:val="kk-KZ" w:eastAsia="ru-RU" w:bidi="lo-LA"/>
        </w:rPr>
      </w:pPr>
      <w:r w:rsidRPr="002C3BD5">
        <w:rPr>
          <w:rFonts w:ascii="Times New Roman" w:hAnsi="Times New Roman"/>
          <w:iCs/>
          <w:sz w:val="32"/>
          <w:szCs w:val="32"/>
          <w:lang w:val="en-US" w:eastAsia="ru-RU" w:bidi="lo-LA"/>
        </w:rPr>
        <w:lastRenderedPageBreak/>
        <w:t>D</w:t>
      </w:r>
      <w:r w:rsidRPr="002C3BD5">
        <w:rPr>
          <w:rFonts w:ascii="Times New Roman" w:hAnsi="Times New Roman"/>
          <w:iCs/>
          <w:sz w:val="32"/>
          <w:szCs w:val="32"/>
          <w:vertAlign w:val="subscript"/>
          <w:lang w:eastAsia="ru-RU" w:bidi="lo-LA"/>
        </w:rPr>
        <w:t>1</w:t>
      </w:r>
      <w:r w:rsidRPr="002C3BD5">
        <w:rPr>
          <w:rFonts w:ascii="Times New Roman" w:hAnsi="Times New Roman"/>
          <w:i/>
          <w:iCs/>
          <w:sz w:val="32"/>
          <w:szCs w:val="32"/>
          <w:lang w:eastAsia="ru-RU" w:bidi="lo-LA"/>
        </w:rPr>
        <w:t>=</w:t>
      </w:r>
      <w:r w:rsidRPr="002C3BD5">
        <w:rPr>
          <w:rFonts w:ascii="Times New Roman" w:hAnsi="Times New Roman"/>
          <w:sz w:val="32"/>
          <w:szCs w:val="32"/>
          <w:lang w:eastAsia="ru-RU" w:bidi="lo-LA"/>
        </w:rPr>
        <w:t xml:space="preserve">15.410- доза, полученная людьми с 80 до 92 часов, </w:t>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p>
    <w:p w:rsidR="003768A0" w:rsidRPr="002C3BD5" w:rsidRDefault="003768A0" w:rsidP="00EE1E66">
      <w:pPr>
        <w:tabs>
          <w:tab w:val="left" w:pos="426"/>
        </w:tabs>
        <w:spacing w:after="0" w:line="240" w:lineRule="auto"/>
        <w:ind w:firstLine="567"/>
        <w:rPr>
          <w:rFonts w:ascii="Times New Roman" w:hAnsi="Times New Roman"/>
          <w:sz w:val="32"/>
          <w:szCs w:val="32"/>
          <w:lang w:val="kk-KZ" w:eastAsia="ru-RU" w:bidi="lo-LA"/>
        </w:rPr>
      </w:pPr>
      <w:r w:rsidRPr="002C3BD5">
        <w:rPr>
          <w:rFonts w:ascii="Times New Roman" w:hAnsi="Times New Roman"/>
          <w:sz w:val="32"/>
          <w:szCs w:val="32"/>
          <w:lang w:val="en-US" w:eastAsia="ru-RU" w:bidi="lo-LA"/>
        </w:rPr>
        <w:t>D</w:t>
      </w:r>
      <w:r w:rsidRPr="002C3BD5">
        <w:rPr>
          <w:rFonts w:ascii="Times New Roman" w:hAnsi="Times New Roman"/>
          <w:sz w:val="32"/>
          <w:szCs w:val="32"/>
          <w:vertAlign w:val="subscript"/>
          <w:lang w:eastAsia="ru-RU" w:bidi="lo-LA"/>
        </w:rPr>
        <w:t>9</w:t>
      </w:r>
      <w:r w:rsidRPr="002C3BD5">
        <w:rPr>
          <w:rFonts w:ascii="Times New Roman" w:hAnsi="Times New Roman"/>
          <w:sz w:val="32"/>
          <w:szCs w:val="32"/>
          <w:lang w:eastAsia="ru-RU" w:bidi="lo-LA"/>
        </w:rPr>
        <w:t xml:space="preserve"> = 4.608 - доза, полученная людьми с 92 до 103 часов.</w:t>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r w:rsidRPr="002C3BD5">
        <w:rPr>
          <w:rFonts w:ascii="Times New Roman" w:hAnsi="Times New Roman"/>
          <w:sz w:val="32"/>
          <w:szCs w:val="32"/>
          <w:lang w:val="kk-KZ" w:eastAsia="ru-RU" w:bidi="lo-LA"/>
        </w:rPr>
        <w:tab/>
      </w:r>
    </w:p>
    <w:p w:rsidR="003768A0" w:rsidRPr="002C3BD5" w:rsidRDefault="003768A0" w:rsidP="00EE1E66">
      <w:pPr>
        <w:tabs>
          <w:tab w:val="left" w:pos="426"/>
        </w:tabs>
        <w:spacing w:after="0" w:line="240" w:lineRule="auto"/>
        <w:ind w:firstLine="567"/>
        <w:rPr>
          <w:rFonts w:ascii="Times New Roman" w:hAnsi="Times New Roman"/>
          <w:sz w:val="32"/>
          <w:szCs w:val="32"/>
          <w:lang w:eastAsia="ru-RU" w:bidi="lo-LA"/>
        </w:rPr>
      </w:pPr>
      <w:r w:rsidRPr="002C3BD5">
        <w:rPr>
          <w:rFonts w:ascii="Times New Roman" w:hAnsi="Times New Roman"/>
          <w:sz w:val="32"/>
          <w:szCs w:val="32"/>
          <w:lang w:val="en-US" w:eastAsia="ru-RU" w:bidi="lo-LA"/>
        </w:rPr>
        <w:t>D</w:t>
      </w:r>
      <w:r w:rsidRPr="002C3BD5">
        <w:rPr>
          <w:rFonts w:ascii="Times New Roman" w:hAnsi="Times New Roman"/>
          <w:sz w:val="32"/>
          <w:szCs w:val="32"/>
          <w:lang w:eastAsia="ru-RU" w:bidi="lo-LA"/>
        </w:rPr>
        <w:t xml:space="preserve"> = 244.204</w:t>
      </w:r>
    </w:p>
    <w:p w:rsidR="003768A0" w:rsidRPr="002C3BD5" w:rsidRDefault="003768A0" w:rsidP="00EE1E66">
      <w:pPr>
        <w:tabs>
          <w:tab w:val="left" w:pos="567"/>
        </w:tabs>
        <w:spacing w:after="0" w:line="240" w:lineRule="auto"/>
        <w:ind w:firstLine="567"/>
        <w:rPr>
          <w:rFonts w:ascii="Times New Roman" w:hAnsi="Times New Roman"/>
          <w:sz w:val="32"/>
          <w:szCs w:val="32"/>
          <w:lang w:eastAsia="ru-RU" w:bidi="lo-LA"/>
        </w:rPr>
      </w:pPr>
    </w:p>
    <w:p w:rsidR="003768A0" w:rsidRPr="002C3BD5" w:rsidRDefault="002C3BD5" w:rsidP="00EE1E66">
      <w:pPr>
        <w:tabs>
          <w:tab w:val="left" w:pos="567"/>
        </w:tabs>
        <w:spacing w:after="0" w:line="240" w:lineRule="auto"/>
        <w:ind w:firstLine="567"/>
        <w:jc w:val="center"/>
        <w:rPr>
          <w:rFonts w:ascii="Times New Roman" w:hAnsi="Times New Roman"/>
          <w:sz w:val="32"/>
          <w:szCs w:val="32"/>
          <w:lang w:eastAsia="ru-RU" w:bidi="lo-LA"/>
        </w:rPr>
      </w:pPr>
      <w:r w:rsidRPr="002C3BD5">
        <w:rPr>
          <w:rFonts w:ascii="Times New Roman" w:hAnsi="Times New Roman"/>
          <w:noProof/>
          <w:sz w:val="32"/>
          <w:szCs w:val="32"/>
          <w:lang w:eastAsia="ru-RU"/>
        </w:rPr>
        <w:pict>
          <v:shape id="Рисунок 22" o:spid="_x0000_i1115" type="#_x0000_t75" style="width:249.8pt;height:75.25pt;visibility:visible">
            <v:imagedata r:id="rId169" o:title=""/>
          </v:shape>
        </w:pict>
      </w:r>
    </w:p>
    <w:p w:rsidR="003768A0" w:rsidRPr="002C3BD5" w:rsidRDefault="003768A0" w:rsidP="00EE1E66">
      <w:pPr>
        <w:tabs>
          <w:tab w:val="left" w:pos="567"/>
        </w:tabs>
        <w:spacing w:after="0" w:line="240" w:lineRule="auto"/>
        <w:ind w:firstLine="567"/>
        <w:rPr>
          <w:rFonts w:ascii="Times New Roman" w:hAnsi="Times New Roman"/>
          <w:sz w:val="32"/>
          <w:szCs w:val="32"/>
          <w:lang w:eastAsia="ru-RU" w:bidi="lo-LA"/>
        </w:rPr>
      </w:pPr>
    </w:p>
    <w:p w:rsidR="003768A0" w:rsidRPr="002C3BD5" w:rsidRDefault="003768A0" w:rsidP="00EE1E66">
      <w:pPr>
        <w:pStyle w:val="a6"/>
        <w:numPr>
          <w:ilvl w:val="0"/>
          <w:numId w:val="22"/>
        </w:numPr>
        <w:tabs>
          <w:tab w:val="left" w:pos="567"/>
        </w:tabs>
        <w:spacing w:after="0" w:line="240" w:lineRule="auto"/>
        <w:ind w:hanging="153"/>
        <w:jc w:val="both"/>
        <w:rPr>
          <w:rFonts w:ascii="Times New Roman" w:hAnsi="Times New Roman"/>
          <w:sz w:val="32"/>
          <w:szCs w:val="32"/>
          <w:lang w:val="kk-KZ" w:bidi="lo-LA"/>
        </w:rPr>
      </w:pPr>
      <w:r w:rsidRPr="002C3BD5">
        <w:rPr>
          <w:rFonts w:ascii="Times New Roman" w:hAnsi="Times New Roman"/>
          <w:sz w:val="32"/>
          <w:szCs w:val="32"/>
          <w:lang w:val="kk-KZ" w:bidi="lo-LA"/>
        </w:rPr>
        <w:t xml:space="preserve">Так как местность открытая то </w:t>
      </w:r>
      <w:r w:rsidRPr="002C3BD5">
        <w:rPr>
          <w:rFonts w:ascii="Times New Roman" w:hAnsi="Times New Roman"/>
          <w:sz w:val="32"/>
          <w:szCs w:val="32"/>
          <w:lang w:bidi="lo-LA"/>
        </w:rPr>
        <w:t>К</w:t>
      </w:r>
      <w:r w:rsidRPr="002C3BD5">
        <w:rPr>
          <w:rFonts w:ascii="Times New Roman" w:hAnsi="Times New Roman"/>
          <w:sz w:val="32"/>
          <w:szCs w:val="32"/>
          <w:vertAlign w:val="subscript"/>
          <w:lang w:bidi="lo-LA"/>
        </w:rPr>
        <w:t>за</w:t>
      </w:r>
      <w:r w:rsidRPr="002C3BD5">
        <w:rPr>
          <w:rFonts w:ascii="Times New Roman" w:hAnsi="Times New Roman"/>
          <w:sz w:val="32"/>
          <w:szCs w:val="32"/>
          <w:vertAlign w:val="subscript"/>
          <w:lang w:val="kk-KZ" w:bidi="lo-LA"/>
        </w:rPr>
        <w:t>щ</w:t>
      </w:r>
      <w:r w:rsidRPr="002C3BD5">
        <w:rPr>
          <w:rFonts w:ascii="Times New Roman" w:hAnsi="Times New Roman"/>
          <w:sz w:val="32"/>
          <w:szCs w:val="32"/>
          <w:vertAlign w:val="superscript"/>
          <w:lang w:bidi="lo-LA"/>
        </w:rPr>
        <w:t>=</w:t>
      </w:r>
      <w:r w:rsidRPr="002C3BD5">
        <w:rPr>
          <w:rFonts w:ascii="Times New Roman" w:hAnsi="Times New Roman"/>
          <w:sz w:val="32"/>
          <w:szCs w:val="32"/>
          <w:lang w:bidi="lo-LA"/>
        </w:rPr>
        <w:t>1</w:t>
      </w:r>
      <w:r w:rsidRPr="002C3BD5">
        <w:rPr>
          <w:rFonts w:ascii="Times New Roman" w:hAnsi="Times New Roman"/>
          <w:sz w:val="32"/>
          <w:szCs w:val="32"/>
          <w:lang w:val="kk-KZ" w:bidi="lo-LA"/>
        </w:rPr>
        <w:t>.</w:t>
      </w:r>
      <w:r w:rsidRPr="002C3BD5">
        <w:rPr>
          <w:rFonts w:ascii="Times New Roman" w:hAnsi="Times New Roman"/>
          <w:sz w:val="32"/>
          <w:szCs w:val="32"/>
          <w:lang w:val="en-US" w:bidi="lo-LA"/>
        </w:rPr>
        <w:t>D</w:t>
      </w:r>
      <w:r w:rsidRPr="002C3BD5">
        <w:rPr>
          <w:rFonts w:ascii="Times New Roman" w:hAnsi="Times New Roman"/>
          <w:sz w:val="32"/>
          <w:szCs w:val="32"/>
          <w:vertAlign w:val="subscript"/>
          <w:lang w:val="kk-KZ" w:bidi="lo-LA"/>
        </w:rPr>
        <w:t>10</w:t>
      </w:r>
      <w:r w:rsidRPr="002C3BD5">
        <w:rPr>
          <w:rFonts w:ascii="Times New Roman" w:hAnsi="Times New Roman"/>
          <w:sz w:val="32"/>
          <w:szCs w:val="32"/>
          <w:lang w:val="kk-KZ" w:bidi="lo-LA"/>
        </w:rPr>
        <w:t xml:space="preserve"> рад (из условия).</w:t>
      </w:r>
    </w:p>
    <w:p w:rsidR="003768A0" w:rsidRPr="002C3BD5" w:rsidRDefault="003768A0" w:rsidP="00EE1E66">
      <w:pPr>
        <w:tabs>
          <w:tab w:val="left" w:pos="567"/>
        </w:tabs>
        <w:spacing w:after="0" w:line="240" w:lineRule="auto"/>
        <w:ind w:firstLine="567"/>
        <w:rPr>
          <w:rFonts w:ascii="Times New Roman" w:hAnsi="Times New Roman"/>
          <w:sz w:val="32"/>
          <w:szCs w:val="32"/>
          <w:lang w:val="kk-KZ" w:eastAsia="ru-RU" w:bidi="lo-LA"/>
        </w:rPr>
      </w:pPr>
    </w:p>
    <w:p w:rsidR="003768A0" w:rsidRPr="002C3BD5" w:rsidRDefault="002C3BD5" w:rsidP="00EE1E66">
      <w:pPr>
        <w:tabs>
          <w:tab w:val="left" w:pos="567"/>
        </w:tabs>
        <w:spacing w:after="0" w:line="240" w:lineRule="auto"/>
        <w:ind w:firstLine="567"/>
        <w:rPr>
          <w:rFonts w:ascii="Times New Roman" w:hAnsi="Times New Roman"/>
          <w:sz w:val="32"/>
          <w:szCs w:val="32"/>
          <w:lang w:val="kk-KZ" w:eastAsia="ru-RU" w:bidi="lo-LA"/>
        </w:rPr>
      </w:pPr>
      <w:r w:rsidRPr="002C3BD5">
        <w:rPr>
          <w:rFonts w:ascii="Times New Roman" w:hAnsi="Times New Roman"/>
          <w:noProof/>
          <w:sz w:val="32"/>
          <w:szCs w:val="32"/>
          <w:lang w:eastAsia="ru-RU"/>
        </w:rPr>
        <w:pict>
          <v:shape id="Рисунок 23" o:spid="_x0000_i1116" type="#_x0000_t75" style="width:324pt;height:102.55pt;visibility:visible">
            <v:imagedata r:id="rId170" o:title=""/>
          </v:shape>
        </w:pict>
      </w:r>
    </w:p>
    <w:p w:rsidR="003768A0" w:rsidRPr="002C3BD5" w:rsidRDefault="003768A0" w:rsidP="00EE1E66">
      <w:pPr>
        <w:tabs>
          <w:tab w:val="left" w:pos="567"/>
        </w:tabs>
        <w:spacing w:after="0" w:line="240" w:lineRule="auto"/>
        <w:ind w:firstLine="567"/>
        <w:rPr>
          <w:rFonts w:ascii="Times New Roman" w:hAnsi="Times New Roman"/>
          <w:sz w:val="32"/>
          <w:szCs w:val="32"/>
          <w:lang w:val="kk-KZ" w:eastAsia="ru-RU" w:bidi="lo-LA"/>
        </w:rPr>
      </w:pPr>
    </w:p>
    <w:p w:rsidR="003768A0" w:rsidRPr="002C3BD5" w:rsidRDefault="003768A0" w:rsidP="00EE1E66">
      <w:pPr>
        <w:tabs>
          <w:tab w:val="left" w:pos="567"/>
        </w:tabs>
        <w:spacing w:after="0" w:line="240" w:lineRule="auto"/>
        <w:jc w:val="both"/>
        <w:rPr>
          <w:rFonts w:ascii="Times New Roman" w:hAnsi="Times New Roman"/>
          <w:sz w:val="32"/>
          <w:szCs w:val="32"/>
          <w:lang w:eastAsia="ru-RU" w:bidi="lo-LA"/>
        </w:rPr>
      </w:pPr>
      <w:r w:rsidRPr="002C3BD5">
        <w:rPr>
          <w:rFonts w:ascii="Times New Roman" w:hAnsi="Times New Roman"/>
          <w:sz w:val="32"/>
          <w:szCs w:val="32"/>
          <w:lang w:val="kk-KZ" w:eastAsia="ru-RU" w:bidi="lo-LA"/>
        </w:rPr>
        <w:tab/>
      </w:r>
      <w:r w:rsidRPr="002C3BD5">
        <w:rPr>
          <w:rFonts w:ascii="Times New Roman" w:hAnsi="Times New Roman"/>
          <w:sz w:val="32"/>
          <w:szCs w:val="32"/>
          <w:lang w:eastAsia="ru-RU" w:bidi="lo-LA"/>
        </w:rPr>
        <w:t xml:space="preserve">Подставим   значение  </w:t>
      </w:r>
      <w:r w:rsidRPr="002C3BD5">
        <w:rPr>
          <w:rFonts w:ascii="Times New Roman" w:hAnsi="Times New Roman"/>
          <w:sz w:val="32"/>
          <w:szCs w:val="32"/>
          <w:lang w:val="en-US" w:eastAsia="ru-RU" w:bidi="lo-LA"/>
        </w:rPr>
        <w:t>t</w:t>
      </w:r>
      <w:r w:rsidRPr="002C3BD5">
        <w:rPr>
          <w:rFonts w:ascii="Times New Roman" w:hAnsi="Times New Roman"/>
          <w:sz w:val="32"/>
          <w:szCs w:val="32"/>
          <w:vertAlign w:val="subscript"/>
          <w:lang w:val="en-US" w:eastAsia="ru-RU" w:bidi="lo-LA"/>
        </w:rPr>
        <w:t>K</w:t>
      </w:r>
      <w:r w:rsidRPr="002C3BD5">
        <w:rPr>
          <w:rFonts w:ascii="Times New Roman" w:hAnsi="Times New Roman"/>
          <w:sz w:val="32"/>
          <w:szCs w:val="32"/>
          <w:vertAlign w:val="subscript"/>
          <w:lang w:eastAsia="ru-RU" w:bidi="lo-LA"/>
        </w:rPr>
        <w:t>0</w:t>
      </w:r>
      <w:r w:rsidRPr="002C3BD5">
        <w:rPr>
          <w:rFonts w:ascii="Times New Roman" w:hAnsi="Times New Roman"/>
          <w:sz w:val="32"/>
          <w:szCs w:val="32"/>
          <w:lang w:eastAsia="ru-RU" w:bidi="lo-LA"/>
        </w:rPr>
        <w:t xml:space="preserve">   получим</w:t>
      </w:r>
      <w:r w:rsidRPr="002C3BD5">
        <w:rPr>
          <w:rFonts w:ascii="Times New Roman" w:hAnsi="Times New Roman"/>
          <w:sz w:val="32"/>
          <w:szCs w:val="32"/>
          <w:lang w:val="en-US" w:eastAsia="ru-RU" w:bidi="lo-LA"/>
        </w:rPr>
        <w:t>t</w:t>
      </w:r>
      <w:r w:rsidRPr="002C3BD5">
        <w:rPr>
          <w:rFonts w:ascii="Times New Roman" w:hAnsi="Times New Roman"/>
          <w:sz w:val="32"/>
          <w:szCs w:val="32"/>
          <w:vertAlign w:val="subscript"/>
          <w:lang w:val="en-US" w:eastAsia="ru-RU" w:bidi="lo-LA"/>
        </w:rPr>
        <w:t>H</w:t>
      </w:r>
      <w:r w:rsidRPr="002C3BD5">
        <w:rPr>
          <w:rFonts w:ascii="Times New Roman" w:hAnsi="Times New Roman"/>
          <w:sz w:val="32"/>
          <w:szCs w:val="32"/>
          <w:vertAlign w:val="subscript"/>
          <w:lang w:eastAsia="ru-RU" w:bidi="lo-LA"/>
        </w:rPr>
        <w:t>0</w:t>
      </w:r>
      <w:r w:rsidRPr="002C3BD5">
        <w:rPr>
          <w:rFonts w:ascii="Times New Roman" w:hAnsi="Times New Roman"/>
          <w:sz w:val="32"/>
          <w:szCs w:val="32"/>
          <w:vertAlign w:val="superscript"/>
          <w:lang w:val="kk-KZ" w:eastAsia="ru-RU" w:bidi="lo-LA"/>
        </w:rPr>
        <w:t>-0,2</w:t>
      </w:r>
      <w:r w:rsidRPr="002C3BD5">
        <w:rPr>
          <w:rFonts w:ascii="Times New Roman" w:hAnsi="Times New Roman"/>
          <w:sz w:val="32"/>
          <w:szCs w:val="32"/>
          <w:lang w:eastAsia="ru-RU" w:bidi="lo-LA"/>
        </w:rPr>
        <w:t xml:space="preserve">   -  (</w:t>
      </w:r>
      <w:r w:rsidRPr="002C3BD5">
        <w:rPr>
          <w:rFonts w:ascii="Times New Roman" w:hAnsi="Times New Roman"/>
          <w:sz w:val="32"/>
          <w:szCs w:val="32"/>
          <w:lang w:val="en-US" w:eastAsia="ru-RU" w:bidi="lo-LA"/>
        </w:rPr>
        <w:t>t</w:t>
      </w:r>
      <w:r w:rsidRPr="002C3BD5">
        <w:rPr>
          <w:rFonts w:ascii="Times New Roman" w:hAnsi="Times New Roman"/>
          <w:sz w:val="32"/>
          <w:szCs w:val="32"/>
          <w:vertAlign w:val="subscript"/>
          <w:lang w:val="en-US" w:eastAsia="ru-RU" w:bidi="lo-LA"/>
        </w:rPr>
        <w:t>H</w:t>
      </w:r>
      <w:r w:rsidRPr="002C3BD5">
        <w:rPr>
          <w:rFonts w:ascii="Times New Roman" w:hAnsi="Times New Roman"/>
          <w:sz w:val="32"/>
          <w:szCs w:val="32"/>
          <w:vertAlign w:val="subscript"/>
          <w:lang w:eastAsia="ru-RU" w:bidi="lo-LA"/>
        </w:rPr>
        <w:t>0</w:t>
      </w:r>
      <w:r w:rsidRPr="002C3BD5">
        <w:rPr>
          <w:rFonts w:ascii="Times New Roman" w:hAnsi="Times New Roman"/>
          <w:sz w:val="32"/>
          <w:szCs w:val="32"/>
          <w:lang w:eastAsia="ru-RU" w:bidi="lo-LA"/>
        </w:rPr>
        <w:t xml:space="preserve">   +   8)</w:t>
      </w:r>
      <w:r w:rsidRPr="002C3BD5">
        <w:rPr>
          <w:rFonts w:ascii="Times New Roman" w:hAnsi="Times New Roman"/>
          <w:sz w:val="32"/>
          <w:szCs w:val="32"/>
          <w:vertAlign w:val="superscript"/>
          <w:lang w:val="kk-KZ" w:eastAsia="ru-RU" w:bidi="lo-LA"/>
        </w:rPr>
        <w:t xml:space="preserve"> -0,2</w:t>
      </w:r>
      <w:r w:rsidRPr="002C3BD5">
        <w:rPr>
          <w:rFonts w:ascii="Times New Roman" w:hAnsi="Times New Roman"/>
          <w:sz w:val="32"/>
          <w:szCs w:val="32"/>
          <w:lang w:eastAsia="ru-RU" w:bidi="lo-LA"/>
        </w:rPr>
        <w:t xml:space="preserve">= 7.433* 10 </w:t>
      </w:r>
      <w:r w:rsidRPr="002C3BD5">
        <w:rPr>
          <w:rFonts w:ascii="Times New Roman" w:hAnsi="Times New Roman"/>
          <w:sz w:val="32"/>
          <w:szCs w:val="32"/>
          <w:vertAlign w:val="superscript"/>
          <w:lang w:eastAsia="ru-RU" w:bidi="lo-LA"/>
        </w:rPr>
        <w:t>-3</w:t>
      </w:r>
    </w:p>
    <w:p w:rsidR="003768A0" w:rsidRPr="002C3BD5" w:rsidRDefault="003768A0" w:rsidP="00EE1E66">
      <w:pPr>
        <w:tabs>
          <w:tab w:val="left" w:pos="567"/>
        </w:tabs>
        <w:spacing w:after="0" w:line="240" w:lineRule="auto"/>
        <w:ind w:firstLine="567"/>
        <w:rPr>
          <w:rFonts w:ascii="Times New Roman" w:hAnsi="Times New Roman"/>
          <w:sz w:val="32"/>
          <w:szCs w:val="32"/>
          <w:lang w:eastAsia="ru-RU" w:bidi="lo-LA"/>
        </w:rPr>
      </w:pPr>
      <w:r w:rsidRPr="002C3BD5">
        <w:rPr>
          <w:rFonts w:ascii="Times New Roman" w:hAnsi="Times New Roman"/>
          <w:sz w:val="32"/>
          <w:szCs w:val="32"/>
          <w:lang w:eastAsia="ru-RU" w:bidi="lo-LA"/>
        </w:rPr>
        <w:t xml:space="preserve">Решая уравнение получим </w:t>
      </w:r>
      <w:r w:rsidRPr="002C3BD5">
        <w:rPr>
          <w:rFonts w:ascii="Times New Roman" w:hAnsi="Times New Roman"/>
          <w:sz w:val="32"/>
          <w:szCs w:val="32"/>
          <w:lang w:val="en-US" w:eastAsia="ru-RU" w:bidi="lo-LA"/>
        </w:rPr>
        <w:t>t</w:t>
      </w:r>
      <w:r w:rsidRPr="002C3BD5">
        <w:rPr>
          <w:rFonts w:ascii="Times New Roman" w:hAnsi="Times New Roman"/>
          <w:sz w:val="32"/>
          <w:szCs w:val="32"/>
          <w:vertAlign w:val="subscript"/>
          <w:lang w:val="en-US" w:eastAsia="ru-RU" w:bidi="lo-LA"/>
        </w:rPr>
        <w:t>HO</w:t>
      </w:r>
      <w:r w:rsidRPr="002C3BD5">
        <w:rPr>
          <w:rFonts w:ascii="Times New Roman" w:hAnsi="Times New Roman"/>
          <w:sz w:val="32"/>
          <w:szCs w:val="32"/>
          <w:lang w:eastAsia="ru-RU" w:bidi="lo-LA"/>
        </w:rPr>
        <w:t xml:space="preserve"> = 84</w:t>
      </w:r>
    </w:p>
    <w:p w:rsidR="003768A0" w:rsidRPr="002C3BD5" w:rsidRDefault="003768A0" w:rsidP="00EE1E66">
      <w:pPr>
        <w:tabs>
          <w:tab w:val="left" w:pos="567"/>
        </w:tabs>
        <w:spacing w:after="0" w:line="240" w:lineRule="auto"/>
        <w:rPr>
          <w:rFonts w:ascii="Times New Roman" w:hAnsi="Times New Roman"/>
          <w:sz w:val="32"/>
          <w:szCs w:val="32"/>
          <w:lang w:eastAsia="ru-RU" w:bidi="lo-LA"/>
        </w:rPr>
      </w:pPr>
      <w:r w:rsidRPr="002C3BD5">
        <w:rPr>
          <w:rFonts w:ascii="Times New Roman" w:hAnsi="Times New Roman"/>
          <w:sz w:val="32"/>
          <w:szCs w:val="32"/>
          <w:lang w:val="kk-KZ" w:eastAsia="ru-RU" w:bidi="lo-LA"/>
        </w:rPr>
        <w:tab/>
      </w:r>
      <w:r w:rsidRPr="002C3BD5">
        <w:rPr>
          <w:rFonts w:ascii="Times New Roman" w:hAnsi="Times New Roman"/>
          <w:sz w:val="32"/>
          <w:szCs w:val="32"/>
          <w:lang w:eastAsia="ru-RU" w:bidi="lo-LA"/>
        </w:rPr>
        <w:t xml:space="preserve">6. Доза </w:t>
      </w:r>
      <w:r w:rsidRPr="002C3BD5">
        <w:rPr>
          <w:rFonts w:ascii="Times New Roman" w:hAnsi="Times New Roman"/>
          <w:sz w:val="32"/>
          <w:szCs w:val="32"/>
          <w:lang w:val="en-US" w:eastAsia="ru-RU" w:bidi="lo-LA"/>
        </w:rPr>
        <w:t>D</w:t>
      </w:r>
      <w:r w:rsidRPr="002C3BD5">
        <w:rPr>
          <w:rFonts w:ascii="Times New Roman" w:hAnsi="Times New Roman"/>
          <w:sz w:val="32"/>
          <w:szCs w:val="32"/>
          <w:lang w:eastAsia="ru-RU" w:bidi="lo-LA"/>
        </w:rPr>
        <w:t xml:space="preserve"> = 6 (из условия), </w:t>
      </w:r>
      <w:r w:rsidRPr="002C3BD5">
        <w:rPr>
          <w:rFonts w:ascii="Times New Roman" w:hAnsi="Times New Roman"/>
          <w:sz w:val="32"/>
          <w:szCs w:val="32"/>
          <w:lang w:val="en-US" w:eastAsia="ru-RU" w:bidi="lo-LA"/>
        </w:rPr>
        <w:t>t</w:t>
      </w:r>
      <w:r w:rsidRPr="002C3BD5">
        <w:rPr>
          <w:rFonts w:ascii="Times New Roman" w:hAnsi="Times New Roman"/>
          <w:sz w:val="32"/>
          <w:szCs w:val="32"/>
          <w:vertAlign w:val="subscript"/>
          <w:lang w:val="en-US" w:eastAsia="ru-RU" w:bidi="lo-LA"/>
        </w:rPr>
        <w:t>H</w:t>
      </w:r>
      <w:r w:rsidRPr="002C3BD5">
        <w:rPr>
          <w:rFonts w:ascii="Times New Roman" w:hAnsi="Times New Roman"/>
          <w:sz w:val="32"/>
          <w:szCs w:val="32"/>
          <w:vertAlign w:val="subscript"/>
          <w:lang w:eastAsia="ru-RU" w:bidi="lo-LA"/>
        </w:rPr>
        <w:t>0</w:t>
      </w:r>
      <w:r w:rsidRPr="002C3BD5">
        <w:rPr>
          <w:rFonts w:ascii="Times New Roman" w:hAnsi="Times New Roman"/>
          <w:sz w:val="32"/>
          <w:szCs w:val="32"/>
          <w:lang w:eastAsia="ru-RU" w:bidi="lo-LA"/>
        </w:rPr>
        <w:t xml:space="preserve"> = 7ч, </w:t>
      </w:r>
      <w:r w:rsidRPr="002C3BD5">
        <w:rPr>
          <w:rFonts w:ascii="Times New Roman" w:hAnsi="Times New Roman"/>
          <w:sz w:val="32"/>
          <w:szCs w:val="32"/>
          <w:lang w:val="en-US" w:eastAsia="ru-RU" w:bidi="lo-LA"/>
        </w:rPr>
        <w:t>t</w:t>
      </w:r>
      <w:r w:rsidRPr="002C3BD5">
        <w:rPr>
          <w:rFonts w:ascii="Times New Roman" w:hAnsi="Times New Roman"/>
          <w:sz w:val="32"/>
          <w:szCs w:val="32"/>
          <w:vertAlign w:val="subscript"/>
          <w:lang w:val="en-US" w:eastAsia="ru-RU" w:bidi="lo-LA"/>
        </w:rPr>
        <w:t>K</w:t>
      </w:r>
      <w:r w:rsidRPr="002C3BD5">
        <w:rPr>
          <w:rFonts w:ascii="Times New Roman" w:hAnsi="Times New Roman"/>
          <w:sz w:val="32"/>
          <w:szCs w:val="32"/>
          <w:vertAlign w:val="subscript"/>
          <w:lang w:eastAsia="ru-RU" w:bidi="lo-LA"/>
        </w:rPr>
        <w:t>0</w:t>
      </w:r>
      <w:r w:rsidRPr="002C3BD5">
        <w:rPr>
          <w:rFonts w:ascii="Times New Roman" w:hAnsi="Times New Roman"/>
          <w:sz w:val="32"/>
          <w:szCs w:val="32"/>
          <w:lang w:eastAsia="ru-RU" w:bidi="lo-LA"/>
        </w:rPr>
        <w:t xml:space="preserve"> = 247 ч.</w:t>
      </w:r>
    </w:p>
    <w:p w:rsidR="003768A0" w:rsidRPr="002C3BD5" w:rsidRDefault="003768A0" w:rsidP="00EE1E66">
      <w:pPr>
        <w:tabs>
          <w:tab w:val="left" w:pos="567"/>
        </w:tabs>
        <w:spacing w:after="0" w:line="240" w:lineRule="auto"/>
        <w:rPr>
          <w:rFonts w:ascii="Times New Roman" w:hAnsi="Times New Roman"/>
          <w:sz w:val="32"/>
          <w:szCs w:val="32"/>
          <w:lang w:eastAsia="ru-RU" w:bidi="lo-LA"/>
        </w:rPr>
      </w:pPr>
      <w:r w:rsidRPr="002C3BD5">
        <w:rPr>
          <w:rFonts w:ascii="Times New Roman" w:hAnsi="Times New Roman"/>
          <w:sz w:val="32"/>
          <w:szCs w:val="32"/>
          <w:lang w:eastAsia="ru-RU" w:bidi="lo-LA"/>
        </w:rPr>
        <w:t>Доза      радиации,      которую      могут      получить      люди</w:t>
      </w:r>
    </w:p>
    <w:p w:rsidR="003768A0" w:rsidRPr="002C3BD5" w:rsidRDefault="002C3BD5" w:rsidP="00EE1E66">
      <w:pPr>
        <w:tabs>
          <w:tab w:val="left" w:pos="567"/>
        </w:tabs>
        <w:spacing w:after="0" w:line="240" w:lineRule="auto"/>
        <w:jc w:val="center"/>
        <w:rPr>
          <w:rFonts w:ascii="Times New Roman" w:hAnsi="Times New Roman"/>
          <w:sz w:val="32"/>
          <w:szCs w:val="32"/>
          <w:lang w:eastAsia="ru-RU" w:bidi="lo-LA"/>
        </w:rPr>
      </w:pPr>
      <w:r w:rsidRPr="002C3BD5">
        <w:rPr>
          <w:rFonts w:ascii="Times New Roman" w:hAnsi="Times New Roman"/>
          <w:noProof/>
          <w:sz w:val="32"/>
          <w:szCs w:val="32"/>
          <w:lang w:eastAsia="ru-RU"/>
        </w:rPr>
        <w:pict>
          <v:shape id="Рисунок 24" o:spid="_x0000_i1117" type="#_x0000_t75" style="width:319.65pt;height:82.9pt;visibility:visible">
            <v:imagedata r:id="rId171" o:title=""/>
          </v:shape>
        </w:pict>
      </w:r>
    </w:p>
    <w:p w:rsidR="003768A0" w:rsidRPr="002C3BD5" w:rsidRDefault="003768A0" w:rsidP="00EE1E66">
      <w:pPr>
        <w:widowControl w:val="0"/>
        <w:shd w:val="clear" w:color="auto" w:fill="FFFFFF"/>
        <w:autoSpaceDE w:val="0"/>
        <w:autoSpaceDN w:val="0"/>
        <w:adjustRightInd w:val="0"/>
        <w:spacing w:after="0" w:line="240" w:lineRule="auto"/>
        <w:ind w:left="19" w:right="24" w:firstLine="499"/>
        <w:jc w:val="both"/>
        <w:rPr>
          <w:rFonts w:ascii="Times New Roman" w:hAnsi="Times New Roman"/>
          <w:color w:val="000000"/>
          <w:spacing w:val="5"/>
          <w:sz w:val="32"/>
          <w:szCs w:val="32"/>
          <w:lang w:eastAsia="ru-RU" w:bidi="lo-LA"/>
        </w:rPr>
      </w:pPr>
    </w:p>
    <w:p w:rsidR="003768A0" w:rsidRPr="002C3BD5" w:rsidRDefault="003768A0" w:rsidP="00EE1E66">
      <w:pPr>
        <w:widowControl w:val="0"/>
        <w:shd w:val="clear" w:color="auto" w:fill="FFFFFF"/>
        <w:autoSpaceDE w:val="0"/>
        <w:autoSpaceDN w:val="0"/>
        <w:adjustRightInd w:val="0"/>
        <w:spacing w:after="0" w:line="240" w:lineRule="auto"/>
        <w:ind w:left="19" w:right="24" w:firstLine="499"/>
        <w:jc w:val="both"/>
        <w:rPr>
          <w:rFonts w:ascii="Times New Roman" w:hAnsi="Times New Roman"/>
          <w:sz w:val="32"/>
          <w:szCs w:val="32"/>
          <w:lang w:eastAsia="ru-RU" w:bidi="lo-LA"/>
        </w:rPr>
      </w:pPr>
      <w:r w:rsidRPr="002C3BD5">
        <w:rPr>
          <w:rFonts w:ascii="Times New Roman" w:hAnsi="Times New Roman"/>
          <w:color w:val="000000"/>
          <w:spacing w:val="5"/>
          <w:sz w:val="32"/>
          <w:szCs w:val="32"/>
          <w:lang w:eastAsia="ru-RU" w:bidi="lo-LA"/>
        </w:rPr>
        <w:t xml:space="preserve">8. Мероприятия необходимые для уменьшения воздействия </w:t>
      </w:r>
      <w:r w:rsidRPr="002C3BD5">
        <w:rPr>
          <w:rFonts w:ascii="Times New Roman" w:hAnsi="Times New Roman"/>
          <w:color w:val="000000"/>
          <w:spacing w:val="-2"/>
          <w:sz w:val="32"/>
          <w:szCs w:val="32"/>
          <w:lang w:eastAsia="ru-RU" w:bidi="lo-LA"/>
        </w:rPr>
        <w:t xml:space="preserve">РВ - это главным образом эвакуация, медицинская защита и укрытие </w:t>
      </w:r>
      <w:r w:rsidRPr="002C3BD5">
        <w:rPr>
          <w:rFonts w:ascii="Times New Roman" w:hAnsi="Times New Roman"/>
          <w:color w:val="000000"/>
          <w:spacing w:val="-3"/>
          <w:sz w:val="32"/>
          <w:szCs w:val="32"/>
          <w:lang w:eastAsia="ru-RU" w:bidi="lo-LA"/>
        </w:rPr>
        <w:t>населения в защитных сооружениях.</w:t>
      </w:r>
    </w:p>
    <w:p w:rsidR="003768A0" w:rsidRPr="002C3BD5" w:rsidRDefault="003768A0" w:rsidP="00EE1E66">
      <w:pPr>
        <w:widowControl w:val="0"/>
        <w:shd w:val="clear" w:color="auto" w:fill="FFFFFF"/>
        <w:autoSpaceDE w:val="0"/>
        <w:autoSpaceDN w:val="0"/>
        <w:adjustRightInd w:val="0"/>
        <w:spacing w:after="0" w:line="240" w:lineRule="auto"/>
        <w:ind w:left="19" w:right="14" w:firstLine="504"/>
        <w:jc w:val="both"/>
        <w:rPr>
          <w:rFonts w:ascii="Times New Roman" w:hAnsi="Times New Roman"/>
          <w:sz w:val="32"/>
          <w:szCs w:val="32"/>
          <w:lang w:eastAsia="ru-RU" w:bidi="lo-LA"/>
        </w:rPr>
      </w:pPr>
      <w:r w:rsidRPr="002C3BD5">
        <w:rPr>
          <w:rFonts w:ascii="Times New Roman" w:hAnsi="Times New Roman"/>
          <w:color w:val="000000"/>
          <w:spacing w:val="-3"/>
          <w:sz w:val="32"/>
          <w:szCs w:val="32"/>
          <w:lang w:eastAsia="ru-RU" w:bidi="lo-LA"/>
        </w:rPr>
        <w:t xml:space="preserve">Медицинская защита населения имеет цель предупредить или </w:t>
      </w:r>
      <w:r w:rsidRPr="002C3BD5">
        <w:rPr>
          <w:rFonts w:ascii="Times New Roman" w:hAnsi="Times New Roman"/>
          <w:color w:val="000000"/>
          <w:spacing w:val="-1"/>
          <w:sz w:val="32"/>
          <w:szCs w:val="32"/>
          <w:lang w:eastAsia="ru-RU" w:bidi="lo-LA"/>
        </w:rPr>
        <w:t xml:space="preserve">ослабить поражающее воздействие на них ионизирующих излучений </w:t>
      </w:r>
      <w:r w:rsidRPr="002C3BD5">
        <w:rPr>
          <w:rFonts w:ascii="Times New Roman" w:hAnsi="Times New Roman"/>
          <w:color w:val="000000"/>
          <w:spacing w:val="10"/>
          <w:sz w:val="32"/>
          <w:szCs w:val="32"/>
          <w:lang w:eastAsia="ru-RU" w:bidi="lo-LA"/>
        </w:rPr>
        <w:t xml:space="preserve">и отравляющих (ядовитых) веществ путем проведения </w:t>
      </w:r>
      <w:r w:rsidRPr="002C3BD5">
        <w:rPr>
          <w:rFonts w:ascii="Times New Roman" w:hAnsi="Times New Roman"/>
          <w:color w:val="000000"/>
          <w:spacing w:val="-3"/>
          <w:sz w:val="32"/>
          <w:szCs w:val="32"/>
          <w:lang w:eastAsia="ru-RU" w:bidi="lo-LA"/>
        </w:rPr>
        <w:t xml:space="preserve">профилактических мероприятий с применением медицинских средств </w:t>
      </w:r>
      <w:r w:rsidRPr="002C3BD5">
        <w:rPr>
          <w:rFonts w:ascii="Times New Roman" w:hAnsi="Times New Roman"/>
          <w:color w:val="000000"/>
          <w:spacing w:val="-7"/>
          <w:sz w:val="32"/>
          <w:szCs w:val="32"/>
          <w:lang w:eastAsia="ru-RU" w:bidi="lo-LA"/>
        </w:rPr>
        <w:t>защиты.</w:t>
      </w:r>
    </w:p>
    <w:p w:rsidR="003768A0" w:rsidRPr="002C3BD5" w:rsidRDefault="003768A0" w:rsidP="00EE1E66">
      <w:pPr>
        <w:widowControl w:val="0"/>
        <w:shd w:val="clear" w:color="auto" w:fill="FFFFFF"/>
        <w:autoSpaceDE w:val="0"/>
        <w:autoSpaceDN w:val="0"/>
        <w:adjustRightInd w:val="0"/>
        <w:spacing w:after="0" w:line="240" w:lineRule="auto"/>
        <w:ind w:left="34" w:right="10" w:firstLine="499"/>
        <w:jc w:val="both"/>
        <w:rPr>
          <w:rFonts w:ascii="Times New Roman" w:hAnsi="Times New Roman"/>
          <w:sz w:val="32"/>
          <w:szCs w:val="32"/>
          <w:lang w:eastAsia="ru-RU" w:bidi="lo-LA"/>
        </w:rPr>
      </w:pPr>
      <w:r w:rsidRPr="002C3BD5">
        <w:rPr>
          <w:rFonts w:ascii="Times New Roman" w:hAnsi="Times New Roman"/>
          <w:color w:val="000000"/>
          <w:spacing w:val="-3"/>
          <w:sz w:val="32"/>
          <w:szCs w:val="32"/>
          <w:lang w:eastAsia="ru-RU" w:bidi="lo-LA"/>
        </w:rPr>
        <w:t>К медицинским средствам защиты относятся радиозащитные препараты, антидоты, антибиотики, вакцины, сыворотки и др.</w:t>
      </w:r>
    </w:p>
    <w:p w:rsidR="003768A0" w:rsidRPr="002C3BD5" w:rsidRDefault="003768A0" w:rsidP="00EE1E66">
      <w:pPr>
        <w:widowControl w:val="0"/>
        <w:shd w:val="clear" w:color="auto" w:fill="FFFFFF"/>
        <w:tabs>
          <w:tab w:val="left" w:pos="567"/>
          <w:tab w:val="left" w:pos="1738"/>
          <w:tab w:val="left" w:pos="3696"/>
          <w:tab w:val="left" w:pos="5587"/>
        </w:tabs>
        <w:autoSpaceDE w:val="0"/>
        <w:autoSpaceDN w:val="0"/>
        <w:adjustRightInd w:val="0"/>
        <w:spacing w:after="0" w:line="240" w:lineRule="auto"/>
        <w:ind w:left="34" w:right="14" w:firstLine="533"/>
        <w:jc w:val="both"/>
        <w:rPr>
          <w:rFonts w:ascii="Times New Roman" w:hAnsi="Times New Roman"/>
          <w:sz w:val="32"/>
          <w:szCs w:val="32"/>
          <w:lang w:eastAsia="ru-RU" w:bidi="lo-LA"/>
        </w:rPr>
      </w:pPr>
      <w:r w:rsidRPr="002C3BD5">
        <w:rPr>
          <w:rFonts w:ascii="Times New Roman" w:hAnsi="Times New Roman"/>
          <w:color w:val="000000"/>
          <w:spacing w:val="5"/>
          <w:sz w:val="32"/>
          <w:szCs w:val="32"/>
          <w:lang w:eastAsia="ru-RU" w:bidi="lo-LA"/>
        </w:rPr>
        <w:lastRenderedPageBreak/>
        <w:t xml:space="preserve">Укрытие населения в защитных сооружениях – надежный </w:t>
      </w:r>
      <w:r w:rsidRPr="002C3BD5">
        <w:rPr>
          <w:rFonts w:ascii="Times New Roman" w:hAnsi="Times New Roman"/>
          <w:color w:val="000000"/>
          <w:spacing w:val="14"/>
          <w:sz w:val="32"/>
          <w:szCs w:val="32"/>
          <w:lang w:eastAsia="ru-RU" w:bidi="lo-LA"/>
        </w:rPr>
        <w:t xml:space="preserve">способ защиты от всех поражающих факторов. Систему </w:t>
      </w:r>
      <w:r w:rsidRPr="002C3BD5">
        <w:rPr>
          <w:rFonts w:ascii="Times New Roman" w:hAnsi="Times New Roman"/>
          <w:color w:val="000000"/>
          <w:spacing w:val="4"/>
          <w:sz w:val="32"/>
          <w:szCs w:val="32"/>
          <w:lang w:eastAsia="ru-RU" w:bidi="lo-LA"/>
        </w:rPr>
        <w:t>защитных</w:t>
      </w:r>
      <w:r w:rsidRPr="002C3BD5">
        <w:rPr>
          <w:rFonts w:ascii="Times New Roman" w:hAnsi="Times New Roman"/>
          <w:color w:val="000000"/>
          <w:sz w:val="32"/>
          <w:szCs w:val="32"/>
          <w:lang w:eastAsia="ru-RU" w:bidi="lo-LA"/>
        </w:rPr>
        <w:tab/>
        <w:t xml:space="preserve"> </w:t>
      </w:r>
      <w:r w:rsidRPr="002C3BD5">
        <w:rPr>
          <w:rFonts w:ascii="Times New Roman" w:hAnsi="Times New Roman"/>
          <w:color w:val="000000"/>
          <w:spacing w:val="7"/>
          <w:sz w:val="32"/>
          <w:szCs w:val="32"/>
          <w:lang w:eastAsia="ru-RU" w:bidi="lo-LA"/>
        </w:rPr>
        <w:t>сооружений составляют</w:t>
      </w:r>
      <w:r w:rsidRPr="002C3BD5">
        <w:rPr>
          <w:rFonts w:ascii="Times New Roman" w:hAnsi="Times New Roman"/>
          <w:color w:val="000000"/>
          <w:sz w:val="32"/>
          <w:szCs w:val="32"/>
          <w:lang w:eastAsia="ru-RU" w:bidi="lo-LA"/>
        </w:rPr>
        <w:tab/>
      </w:r>
      <w:r w:rsidRPr="002C3BD5">
        <w:rPr>
          <w:rFonts w:ascii="Times New Roman" w:hAnsi="Times New Roman"/>
          <w:color w:val="000000"/>
          <w:spacing w:val="2"/>
          <w:sz w:val="32"/>
          <w:szCs w:val="32"/>
          <w:lang w:eastAsia="ru-RU" w:bidi="lo-LA"/>
        </w:rPr>
        <w:t xml:space="preserve">убежища, </w:t>
      </w:r>
      <w:r w:rsidRPr="002C3BD5">
        <w:rPr>
          <w:rFonts w:ascii="Times New Roman" w:hAnsi="Times New Roman"/>
          <w:color w:val="000000"/>
          <w:spacing w:val="-3"/>
          <w:sz w:val="32"/>
          <w:szCs w:val="32"/>
          <w:lang w:eastAsia="ru-RU" w:bidi="lo-LA"/>
        </w:rPr>
        <w:t>противорадиационные укрытия (ПРУ), метрополитены и т.п.</w:t>
      </w:r>
    </w:p>
    <w:p w:rsidR="003768A0" w:rsidRPr="002C3BD5" w:rsidRDefault="003768A0" w:rsidP="00EE1E66">
      <w:pPr>
        <w:widowControl w:val="0"/>
        <w:shd w:val="clear" w:color="auto" w:fill="FFFFFF"/>
        <w:autoSpaceDE w:val="0"/>
        <w:autoSpaceDN w:val="0"/>
        <w:adjustRightInd w:val="0"/>
        <w:spacing w:after="0" w:line="240" w:lineRule="auto"/>
        <w:ind w:left="38" w:right="10" w:firstLine="499"/>
        <w:jc w:val="both"/>
        <w:rPr>
          <w:rFonts w:ascii="Times New Roman" w:hAnsi="Times New Roman"/>
          <w:sz w:val="32"/>
          <w:szCs w:val="32"/>
          <w:lang w:eastAsia="ru-RU" w:bidi="lo-LA"/>
        </w:rPr>
      </w:pPr>
      <w:r w:rsidRPr="002C3BD5">
        <w:rPr>
          <w:rFonts w:ascii="Times New Roman" w:hAnsi="Times New Roman"/>
          <w:color w:val="000000"/>
          <w:spacing w:val="-3"/>
          <w:sz w:val="32"/>
          <w:szCs w:val="32"/>
          <w:lang w:eastAsia="ru-RU" w:bidi="lo-LA"/>
        </w:rPr>
        <w:t xml:space="preserve">С водой РВ в организм попадают в малых количествах (крупные </w:t>
      </w:r>
      <w:r w:rsidRPr="002C3BD5">
        <w:rPr>
          <w:rFonts w:ascii="Times New Roman" w:hAnsi="Times New Roman"/>
          <w:color w:val="000000"/>
          <w:sz w:val="32"/>
          <w:szCs w:val="32"/>
          <w:lang w:eastAsia="ru-RU" w:bidi="lo-LA"/>
        </w:rPr>
        <w:t xml:space="preserve">частицы быстро оседают на дно водоема, из которого приходится </w:t>
      </w:r>
      <w:r w:rsidRPr="002C3BD5">
        <w:rPr>
          <w:rFonts w:ascii="Times New Roman" w:hAnsi="Times New Roman"/>
          <w:color w:val="000000"/>
          <w:spacing w:val="12"/>
          <w:sz w:val="32"/>
          <w:szCs w:val="32"/>
          <w:lang w:eastAsia="ru-RU" w:bidi="lo-LA"/>
        </w:rPr>
        <w:t xml:space="preserve">производить забор воды) и не вызывают острых лучевых </w:t>
      </w:r>
      <w:r w:rsidRPr="002C3BD5">
        <w:rPr>
          <w:rFonts w:ascii="Times New Roman" w:hAnsi="Times New Roman"/>
          <w:color w:val="000000"/>
          <w:spacing w:val="-3"/>
          <w:sz w:val="32"/>
          <w:szCs w:val="32"/>
          <w:lang w:eastAsia="ru-RU" w:bidi="lo-LA"/>
        </w:rPr>
        <w:t xml:space="preserve">поражений с потерей трудоспособности людей или продуктивности </w:t>
      </w:r>
      <w:r w:rsidRPr="002C3BD5">
        <w:rPr>
          <w:rFonts w:ascii="Times New Roman" w:hAnsi="Times New Roman"/>
          <w:color w:val="000000"/>
          <w:spacing w:val="-5"/>
          <w:sz w:val="32"/>
          <w:szCs w:val="32"/>
          <w:lang w:eastAsia="ru-RU" w:bidi="lo-LA"/>
        </w:rPr>
        <w:t>животных.</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right="5" w:firstLine="567"/>
        <w:jc w:val="both"/>
        <w:rPr>
          <w:rFonts w:ascii="Times New Roman" w:hAnsi="Times New Roman"/>
          <w:sz w:val="32"/>
          <w:szCs w:val="32"/>
          <w:lang w:eastAsia="ru-RU" w:bidi="lo-LA"/>
        </w:rPr>
      </w:pPr>
      <w:r w:rsidRPr="002C3BD5">
        <w:rPr>
          <w:rFonts w:ascii="Times New Roman" w:hAnsi="Times New Roman"/>
          <w:color w:val="000000"/>
          <w:spacing w:val="1"/>
          <w:sz w:val="32"/>
          <w:szCs w:val="32"/>
          <w:lang w:eastAsia="ru-RU" w:bidi="lo-LA"/>
        </w:rPr>
        <w:t xml:space="preserve">Внутренние поражения происходят главным образом при </w:t>
      </w:r>
      <w:r w:rsidRPr="002C3BD5">
        <w:rPr>
          <w:rFonts w:ascii="Times New Roman" w:hAnsi="Times New Roman"/>
          <w:color w:val="000000"/>
          <w:sz w:val="32"/>
          <w:szCs w:val="32"/>
          <w:lang w:eastAsia="ru-RU" w:bidi="lo-LA"/>
        </w:rPr>
        <w:t xml:space="preserve">попадании РВ с пищей и кормом. Всасывающиеся радиоактивные </w:t>
      </w:r>
      <w:r w:rsidRPr="002C3BD5">
        <w:rPr>
          <w:rFonts w:ascii="Times New Roman" w:hAnsi="Times New Roman"/>
          <w:color w:val="000000"/>
          <w:spacing w:val="5"/>
          <w:sz w:val="32"/>
          <w:szCs w:val="32"/>
          <w:lang w:eastAsia="ru-RU" w:bidi="lo-LA"/>
        </w:rPr>
        <w:t xml:space="preserve">продукты распределяются в организме крайне неравномерно. </w:t>
      </w:r>
      <w:r w:rsidRPr="002C3BD5">
        <w:rPr>
          <w:rFonts w:ascii="Times New Roman" w:hAnsi="Times New Roman"/>
          <w:color w:val="000000"/>
          <w:spacing w:val="-3"/>
          <w:sz w:val="32"/>
          <w:szCs w:val="32"/>
          <w:lang w:eastAsia="ru-RU" w:bidi="lo-LA"/>
        </w:rPr>
        <w:t xml:space="preserve">Особенно много концентрируется их в щитовидной железе и печени. </w:t>
      </w:r>
      <w:r w:rsidRPr="002C3BD5">
        <w:rPr>
          <w:rFonts w:ascii="Times New Roman" w:hAnsi="Times New Roman"/>
          <w:color w:val="000000"/>
          <w:spacing w:val="-1"/>
          <w:sz w:val="32"/>
          <w:szCs w:val="32"/>
          <w:lang w:eastAsia="ru-RU" w:bidi="lo-LA"/>
        </w:rPr>
        <w:t xml:space="preserve">Эти органы подвергаются облучению очень большими дозами, </w:t>
      </w:r>
      <w:r w:rsidRPr="002C3BD5">
        <w:rPr>
          <w:rFonts w:ascii="Times New Roman" w:hAnsi="Times New Roman"/>
          <w:color w:val="000000"/>
          <w:spacing w:val="-4"/>
          <w:sz w:val="32"/>
          <w:szCs w:val="32"/>
          <w:lang w:eastAsia="ru-RU" w:bidi="lo-LA"/>
        </w:rPr>
        <w:t>приводящему либо к разрушению ткани, либо к развитию опухолей.</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sz w:val="32"/>
          <w:szCs w:val="32"/>
          <w:lang w:eastAsia="ru-RU" w:bidi="lo-LA"/>
        </w:rPr>
      </w:pPr>
      <w:r w:rsidRPr="002C3BD5">
        <w:rPr>
          <w:rFonts w:ascii="Times New Roman" w:hAnsi="Times New Roman"/>
          <w:color w:val="000000"/>
          <w:spacing w:val="-3"/>
          <w:sz w:val="32"/>
          <w:szCs w:val="32"/>
          <w:lang w:eastAsia="ru-RU" w:bidi="lo-LA"/>
        </w:rPr>
        <w:t>После аварии на АЭС с выбросом РВ</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sz w:val="32"/>
          <w:szCs w:val="32"/>
          <w:lang w:eastAsia="ru-RU" w:bidi="lo-LA"/>
        </w:rPr>
      </w:pPr>
      <w:r w:rsidRPr="002C3BD5">
        <w:rPr>
          <w:rFonts w:ascii="Times New Roman" w:hAnsi="Times New Roman"/>
          <w:color w:val="000000"/>
          <w:spacing w:val="-6"/>
          <w:sz w:val="32"/>
          <w:szCs w:val="32"/>
          <w:lang w:eastAsia="ru-RU" w:bidi="lo-LA"/>
        </w:rPr>
        <w:t>Исходные данные:</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4"/>
          <w:sz w:val="32"/>
          <w:szCs w:val="32"/>
          <w:lang w:eastAsia="ru-RU" w:bidi="lo-LA"/>
        </w:rPr>
        <w:t xml:space="preserve">10.08.99 года в 0 часов произошла авария на АЭС. Через 4 часа </w:t>
      </w:r>
      <w:r w:rsidRPr="002C3BD5">
        <w:rPr>
          <w:rFonts w:ascii="Times New Roman" w:hAnsi="Times New Roman"/>
          <w:color w:val="000000"/>
          <w:spacing w:val="-6"/>
          <w:sz w:val="32"/>
          <w:szCs w:val="32"/>
          <w:lang w:eastAsia="ru-RU" w:bidi="lo-LA"/>
        </w:rPr>
        <w:t>после аварии на открытой местности наблюдается мощность дозы Р</w:t>
      </w:r>
      <w:r w:rsidRPr="002C3BD5">
        <w:rPr>
          <w:rFonts w:ascii="Times New Roman" w:hAnsi="Times New Roman"/>
          <w:color w:val="000000"/>
          <w:spacing w:val="-6"/>
          <w:sz w:val="32"/>
          <w:szCs w:val="32"/>
          <w:vertAlign w:val="subscript"/>
          <w:lang w:eastAsia="ru-RU" w:bidi="lo-LA"/>
        </w:rPr>
        <w:t>4</w:t>
      </w:r>
      <w:r w:rsidRPr="002C3BD5">
        <w:rPr>
          <w:rFonts w:ascii="Times New Roman" w:hAnsi="Times New Roman"/>
          <w:color w:val="000000"/>
          <w:spacing w:val="-6"/>
          <w:sz w:val="32"/>
          <w:szCs w:val="32"/>
          <w:lang w:eastAsia="ru-RU" w:bidi="lo-LA"/>
        </w:rPr>
        <w:t xml:space="preserve"> = </w:t>
      </w:r>
      <w:r w:rsidRPr="002C3BD5">
        <w:rPr>
          <w:rFonts w:ascii="Times New Roman" w:hAnsi="Times New Roman"/>
          <w:color w:val="000000"/>
          <w:spacing w:val="-7"/>
          <w:sz w:val="32"/>
          <w:szCs w:val="32"/>
          <w:lang w:eastAsia="ru-RU" w:bidi="lo-LA"/>
        </w:rPr>
        <w:t>0,5 рад/ч.</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right="422" w:firstLine="567"/>
        <w:rPr>
          <w:rFonts w:ascii="Times New Roman" w:hAnsi="Times New Roman"/>
          <w:color w:val="000000"/>
          <w:spacing w:val="-7"/>
          <w:sz w:val="32"/>
          <w:szCs w:val="32"/>
          <w:lang w:eastAsia="ru-RU" w:bidi="lo-LA"/>
        </w:rPr>
      </w:pPr>
      <w:r w:rsidRPr="002C3BD5">
        <w:rPr>
          <w:rFonts w:ascii="Times New Roman" w:hAnsi="Times New Roman"/>
          <w:color w:val="000000"/>
          <w:spacing w:val="-7"/>
          <w:sz w:val="32"/>
          <w:szCs w:val="32"/>
          <w:lang w:eastAsia="ru-RU" w:bidi="lo-LA"/>
        </w:rPr>
        <w:t>9. Р</w:t>
      </w:r>
      <w:r w:rsidRPr="002C3BD5">
        <w:rPr>
          <w:rFonts w:ascii="Times New Roman" w:hAnsi="Times New Roman"/>
          <w:color w:val="000000"/>
          <w:spacing w:val="-7"/>
          <w:sz w:val="32"/>
          <w:szCs w:val="32"/>
          <w:vertAlign w:val="subscript"/>
          <w:lang w:eastAsia="ru-RU" w:bidi="lo-LA"/>
        </w:rPr>
        <w:t>1</w:t>
      </w:r>
      <w:r w:rsidRPr="002C3BD5">
        <w:rPr>
          <w:rFonts w:ascii="Times New Roman" w:hAnsi="Times New Roman"/>
          <w:color w:val="000000"/>
          <w:spacing w:val="-7"/>
          <w:sz w:val="32"/>
          <w:szCs w:val="32"/>
          <w:lang w:eastAsia="ru-RU" w:bidi="lo-LA"/>
        </w:rPr>
        <w:t xml:space="preserve">= </w:t>
      </w:r>
      <w:r w:rsidRPr="002C3BD5">
        <w:rPr>
          <w:rFonts w:ascii="Times New Roman" w:hAnsi="Times New Roman"/>
          <w:color w:val="000000"/>
          <w:spacing w:val="-7"/>
          <w:sz w:val="32"/>
          <w:szCs w:val="32"/>
          <w:lang w:val="en-US" w:eastAsia="ru-RU" w:bidi="lo-LA"/>
        </w:rPr>
        <w:t>P</w:t>
      </w:r>
      <w:r w:rsidRPr="002C3BD5">
        <w:rPr>
          <w:rFonts w:ascii="Times New Roman" w:hAnsi="Times New Roman"/>
          <w:color w:val="000000"/>
          <w:spacing w:val="-7"/>
          <w:sz w:val="32"/>
          <w:szCs w:val="32"/>
          <w:vertAlign w:val="subscript"/>
          <w:lang w:eastAsia="ru-RU" w:bidi="lo-LA"/>
        </w:rPr>
        <w:t>4</w:t>
      </w:r>
      <w:r w:rsidRPr="002C3BD5">
        <w:rPr>
          <w:rFonts w:ascii="Times New Roman" w:hAnsi="Times New Roman"/>
          <w:color w:val="000000"/>
          <w:spacing w:val="-7"/>
          <w:sz w:val="32"/>
          <w:szCs w:val="32"/>
          <w:lang w:val="en-US" w:eastAsia="ru-RU" w:bidi="lo-LA"/>
        </w:rPr>
        <w:t>t</w:t>
      </w:r>
      <w:r w:rsidRPr="002C3BD5">
        <w:rPr>
          <w:rFonts w:ascii="Times New Roman" w:hAnsi="Times New Roman"/>
          <w:color w:val="000000"/>
          <w:spacing w:val="-7"/>
          <w:sz w:val="32"/>
          <w:szCs w:val="32"/>
          <w:vertAlign w:val="superscript"/>
          <w:lang w:eastAsia="ru-RU" w:bidi="lo-LA"/>
        </w:rPr>
        <w:t>()4</w:t>
      </w:r>
      <w:r w:rsidRPr="002C3BD5">
        <w:rPr>
          <w:rFonts w:ascii="Times New Roman" w:hAnsi="Times New Roman"/>
          <w:color w:val="000000"/>
          <w:spacing w:val="-7"/>
          <w:sz w:val="32"/>
          <w:szCs w:val="32"/>
          <w:lang w:eastAsia="ru-RU" w:bidi="lo-LA"/>
        </w:rPr>
        <w:t xml:space="preserve">. Для удобства нарисуем таблицу зависимости </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right="422" w:firstLine="567"/>
        <w:rPr>
          <w:rFonts w:ascii="Times New Roman" w:hAnsi="Times New Roman"/>
          <w:sz w:val="32"/>
          <w:szCs w:val="32"/>
          <w:lang w:eastAsia="ru-RU" w:bidi="lo-LA"/>
        </w:rPr>
      </w:pPr>
      <w:r w:rsidRPr="002C3BD5">
        <w:rPr>
          <w:rFonts w:ascii="Times New Roman" w:hAnsi="Times New Roman"/>
          <w:color w:val="000000"/>
          <w:spacing w:val="-17"/>
          <w:sz w:val="32"/>
          <w:szCs w:val="32"/>
          <w:lang w:val="en-US" w:eastAsia="ru-RU" w:bidi="lo-LA"/>
        </w:rPr>
        <w:t>P</w:t>
      </w:r>
      <w:r w:rsidRPr="002C3BD5">
        <w:rPr>
          <w:rFonts w:ascii="Times New Roman" w:hAnsi="Times New Roman"/>
          <w:color w:val="000000"/>
          <w:spacing w:val="-17"/>
          <w:sz w:val="32"/>
          <w:szCs w:val="32"/>
          <w:vertAlign w:val="subscript"/>
          <w:lang w:val="en-US" w:eastAsia="ru-RU" w:bidi="lo-LA"/>
        </w:rPr>
        <w:t>t</w:t>
      </w:r>
      <w:r w:rsidRPr="002C3BD5">
        <w:rPr>
          <w:rFonts w:ascii="Times New Roman" w:hAnsi="Times New Roman"/>
          <w:color w:val="000000"/>
          <w:spacing w:val="-17"/>
          <w:sz w:val="32"/>
          <w:szCs w:val="32"/>
          <w:lang w:eastAsia="ru-RU" w:bidi="lo-LA"/>
        </w:rPr>
        <w:t xml:space="preserve"> = </w:t>
      </w:r>
      <w:r w:rsidRPr="002C3BD5">
        <w:rPr>
          <w:rFonts w:ascii="Times New Roman" w:hAnsi="Times New Roman"/>
          <w:color w:val="000000"/>
          <w:spacing w:val="-17"/>
          <w:sz w:val="32"/>
          <w:szCs w:val="32"/>
          <w:lang w:val="en-US" w:eastAsia="ru-RU" w:bidi="lo-LA"/>
        </w:rPr>
        <w:t>P</w:t>
      </w:r>
      <w:r w:rsidRPr="002C3BD5">
        <w:rPr>
          <w:rFonts w:ascii="Times New Roman" w:hAnsi="Times New Roman"/>
          <w:color w:val="000000"/>
          <w:spacing w:val="-17"/>
          <w:sz w:val="32"/>
          <w:szCs w:val="32"/>
          <w:lang w:eastAsia="ru-RU" w:bidi="lo-LA"/>
        </w:rPr>
        <w:t>.</w:t>
      </w:r>
      <w:r w:rsidRPr="002C3BD5">
        <w:rPr>
          <w:rFonts w:ascii="Times New Roman" w:hAnsi="Times New Roman"/>
          <w:color w:val="000000"/>
          <w:spacing w:val="-17"/>
          <w:sz w:val="32"/>
          <w:szCs w:val="32"/>
          <w:lang w:val="en-US" w:eastAsia="ru-RU" w:bidi="lo-LA"/>
        </w:rPr>
        <w:t>t</w:t>
      </w:r>
      <w:r w:rsidRPr="002C3BD5">
        <w:rPr>
          <w:rFonts w:ascii="Times New Roman" w:hAnsi="Times New Roman"/>
          <w:color w:val="000000"/>
          <w:spacing w:val="-17"/>
          <w:sz w:val="32"/>
          <w:szCs w:val="32"/>
          <w:vertAlign w:val="superscript"/>
          <w:lang w:eastAsia="ru-RU" w:bidi="lo-LA"/>
        </w:rPr>
        <w:t>-04</w:t>
      </w:r>
      <w:r w:rsidRPr="002C3BD5">
        <w:rPr>
          <w:rFonts w:ascii="Times New Roman" w:hAnsi="Times New Roman"/>
          <w:color w:val="000000"/>
          <w:spacing w:val="-17"/>
          <w:sz w:val="32"/>
          <w:szCs w:val="32"/>
          <w:lang w:eastAsia="ru-RU" w:bidi="lo-LA"/>
        </w:rPr>
        <w:t>.</w:t>
      </w:r>
    </w:p>
    <w:p w:rsidR="003768A0" w:rsidRPr="002C3BD5" w:rsidRDefault="003768A0" w:rsidP="00EE1E66">
      <w:pPr>
        <w:spacing w:after="0" w:line="240" w:lineRule="auto"/>
        <w:rPr>
          <w:rFonts w:ascii="Times New Roman" w:hAnsi="Times New Roman"/>
          <w:sz w:val="32"/>
          <w:szCs w:val="32"/>
          <w:lang w:eastAsia="ru-RU" w:bidi="lo-LA"/>
        </w:rPr>
      </w:pPr>
    </w:p>
    <w:p w:rsidR="003768A0" w:rsidRPr="002C3BD5" w:rsidRDefault="00A90678" w:rsidP="00EE1E66">
      <w:pPr>
        <w:widowControl w:val="0"/>
        <w:shd w:val="clear" w:color="auto" w:fill="FFFFFF"/>
        <w:autoSpaceDE w:val="0"/>
        <w:autoSpaceDN w:val="0"/>
        <w:adjustRightInd w:val="0"/>
        <w:spacing w:after="0" w:line="240" w:lineRule="auto"/>
        <w:ind w:firstLine="567"/>
        <w:rPr>
          <w:rFonts w:ascii="Times New Roman" w:hAnsi="Times New Roman"/>
          <w:sz w:val="32"/>
          <w:szCs w:val="32"/>
          <w:lang w:eastAsia="ru-RU" w:bidi="lo-LA"/>
        </w:rPr>
      </w:pPr>
      <w:r w:rsidRPr="002C3BD5">
        <w:rPr>
          <w:rFonts w:ascii="Times New Roman" w:hAnsi="Times New Roman"/>
          <w:color w:val="000000"/>
          <w:spacing w:val="-3"/>
          <w:sz w:val="32"/>
          <w:szCs w:val="32"/>
          <w:lang w:eastAsia="ru-RU" w:bidi="lo-LA"/>
        </w:rPr>
        <w:t>Таблица 43</w:t>
      </w:r>
      <w:r w:rsidR="003768A0" w:rsidRPr="002C3BD5">
        <w:rPr>
          <w:rFonts w:ascii="Times New Roman" w:hAnsi="Times New Roman"/>
          <w:color w:val="000000"/>
          <w:spacing w:val="-3"/>
          <w:sz w:val="32"/>
          <w:szCs w:val="32"/>
          <w:lang w:eastAsia="ru-RU" w:bidi="lo-LA"/>
        </w:rPr>
        <w:t>.</w:t>
      </w:r>
      <w:r w:rsidR="00E443A2" w:rsidRPr="002C3BD5">
        <w:rPr>
          <w:rFonts w:ascii="Times New Roman" w:hAnsi="Times New Roman"/>
          <w:color w:val="000000"/>
          <w:spacing w:val="-3"/>
          <w:sz w:val="32"/>
          <w:szCs w:val="32"/>
          <w:lang w:eastAsia="ru-RU" w:bidi="lo-LA"/>
        </w:rPr>
        <w:t xml:space="preserve"> </w:t>
      </w:r>
      <w:r w:rsidR="00E443A2" w:rsidRPr="002C3BD5">
        <w:rPr>
          <w:rFonts w:ascii="Times New Roman" w:hAnsi="Times New Roman"/>
          <w:color w:val="000000"/>
          <w:sz w:val="32"/>
          <w:szCs w:val="32"/>
          <w:lang w:eastAsia="ru-RU" w:bidi="lo-LA"/>
        </w:rPr>
        <w:t>Зависимости мощности дозы от времени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20"/>
        <w:gridCol w:w="653"/>
        <w:gridCol w:w="653"/>
        <w:gridCol w:w="654"/>
        <w:gridCol w:w="654"/>
        <w:gridCol w:w="654"/>
        <w:gridCol w:w="654"/>
        <w:gridCol w:w="654"/>
        <w:gridCol w:w="654"/>
        <w:gridCol w:w="654"/>
        <w:gridCol w:w="654"/>
        <w:gridCol w:w="654"/>
        <w:gridCol w:w="654"/>
        <w:gridCol w:w="654"/>
        <w:gridCol w:w="654"/>
      </w:tblGrid>
      <w:tr w:rsidR="000953F1" w:rsidRPr="002C3BD5" w:rsidTr="00E443A2">
        <w:tc>
          <w:tcPr>
            <w:tcW w:w="421" w:type="dxa"/>
          </w:tcPr>
          <w:p w:rsidR="003768A0" w:rsidRPr="002C3BD5" w:rsidRDefault="00C4490F"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t</w:t>
            </w:r>
          </w:p>
        </w:tc>
        <w:tc>
          <w:tcPr>
            <w:tcW w:w="653" w:type="dxa"/>
          </w:tcPr>
          <w:p w:rsidR="003768A0" w:rsidRPr="002C3BD5" w:rsidRDefault="00C4490F"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1</w:t>
            </w:r>
          </w:p>
        </w:tc>
        <w:tc>
          <w:tcPr>
            <w:tcW w:w="653" w:type="dxa"/>
          </w:tcPr>
          <w:p w:rsidR="003768A0" w:rsidRPr="002C3BD5" w:rsidRDefault="00C4490F"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2</w:t>
            </w:r>
          </w:p>
        </w:tc>
        <w:tc>
          <w:tcPr>
            <w:tcW w:w="653" w:type="dxa"/>
          </w:tcPr>
          <w:p w:rsidR="003768A0" w:rsidRPr="002C3BD5" w:rsidRDefault="00C4490F"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6</w:t>
            </w:r>
          </w:p>
        </w:tc>
        <w:tc>
          <w:tcPr>
            <w:tcW w:w="654" w:type="dxa"/>
          </w:tcPr>
          <w:p w:rsidR="003768A0" w:rsidRPr="002C3BD5" w:rsidRDefault="00C4490F"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12</w:t>
            </w:r>
          </w:p>
        </w:tc>
        <w:tc>
          <w:tcPr>
            <w:tcW w:w="654" w:type="dxa"/>
          </w:tcPr>
          <w:p w:rsidR="003768A0" w:rsidRPr="002C3BD5" w:rsidRDefault="00C4490F"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18</w:t>
            </w:r>
          </w:p>
        </w:tc>
        <w:tc>
          <w:tcPr>
            <w:tcW w:w="654" w:type="dxa"/>
          </w:tcPr>
          <w:p w:rsidR="003768A0" w:rsidRPr="002C3BD5" w:rsidRDefault="00C4490F"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24</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30</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36</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42</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48</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60</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72</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84</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96</w:t>
            </w:r>
          </w:p>
        </w:tc>
      </w:tr>
      <w:tr w:rsidR="000953F1" w:rsidRPr="002C3BD5" w:rsidTr="00E443A2">
        <w:trPr>
          <w:trHeight w:val="70"/>
        </w:trPr>
        <w:tc>
          <w:tcPr>
            <w:tcW w:w="421" w:type="dxa"/>
          </w:tcPr>
          <w:p w:rsidR="003768A0" w:rsidRPr="002C3BD5" w:rsidRDefault="000953F1" w:rsidP="00EE1E66">
            <w:pPr>
              <w:tabs>
                <w:tab w:val="left" w:pos="567"/>
              </w:tabs>
              <w:spacing w:after="0" w:line="240" w:lineRule="auto"/>
              <w:rPr>
                <w:rFonts w:ascii="Times New Roman" w:hAnsi="Times New Roman"/>
                <w:sz w:val="32"/>
                <w:szCs w:val="32"/>
                <w:lang w:val="en-US"/>
              </w:rPr>
            </w:pPr>
            <w:r w:rsidRPr="002C3BD5">
              <w:rPr>
                <w:rFonts w:ascii="Times New Roman" w:hAnsi="Times New Roman"/>
                <w:sz w:val="32"/>
                <w:szCs w:val="32"/>
                <w:lang w:val="en-US"/>
              </w:rPr>
              <w:t>P1</w:t>
            </w:r>
          </w:p>
        </w:tc>
        <w:tc>
          <w:tcPr>
            <w:tcW w:w="653" w:type="dxa"/>
          </w:tcPr>
          <w:p w:rsidR="003768A0" w:rsidRPr="002C3BD5" w:rsidRDefault="000953F1" w:rsidP="00EE1E66">
            <w:pPr>
              <w:tabs>
                <w:tab w:val="left" w:pos="567"/>
              </w:tabs>
              <w:spacing w:after="0" w:line="240" w:lineRule="auto"/>
              <w:rPr>
                <w:rFonts w:ascii="Times New Roman" w:hAnsi="Times New Roman"/>
                <w:sz w:val="32"/>
                <w:szCs w:val="32"/>
              </w:rPr>
            </w:pPr>
            <w:r w:rsidRPr="002C3BD5">
              <w:rPr>
                <w:rFonts w:ascii="Times New Roman" w:hAnsi="Times New Roman"/>
                <w:sz w:val="32"/>
                <w:szCs w:val="32"/>
                <w:lang w:val="en-US"/>
              </w:rPr>
              <w:t>1</w:t>
            </w:r>
            <w:r w:rsidRPr="002C3BD5">
              <w:rPr>
                <w:rFonts w:ascii="Times New Roman" w:hAnsi="Times New Roman"/>
                <w:sz w:val="32"/>
                <w:szCs w:val="32"/>
              </w:rPr>
              <w:t>,089</w:t>
            </w:r>
          </w:p>
        </w:tc>
        <w:tc>
          <w:tcPr>
            <w:tcW w:w="653" w:type="dxa"/>
          </w:tcPr>
          <w:p w:rsidR="003768A0" w:rsidRPr="002C3BD5" w:rsidRDefault="000953F1"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0,825</w:t>
            </w:r>
          </w:p>
        </w:tc>
        <w:tc>
          <w:tcPr>
            <w:tcW w:w="653" w:type="dxa"/>
          </w:tcPr>
          <w:p w:rsidR="003768A0" w:rsidRPr="002C3BD5" w:rsidRDefault="000953F1"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0,532</w:t>
            </w:r>
          </w:p>
          <w:p w:rsidR="003768A0" w:rsidRPr="002C3BD5" w:rsidRDefault="003768A0" w:rsidP="00EE1E66">
            <w:pPr>
              <w:tabs>
                <w:tab w:val="left" w:pos="567"/>
              </w:tabs>
              <w:spacing w:after="0" w:line="240" w:lineRule="auto"/>
              <w:rPr>
                <w:rFonts w:ascii="Times New Roman" w:hAnsi="Times New Roman"/>
                <w:sz w:val="32"/>
                <w:szCs w:val="32"/>
                <w:lang w:val="kk-KZ"/>
              </w:rPr>
            </w:pPr>
          </w:p>
          <w:p w:rsidR="003768A0" w:rsidRPr="002C3BD5" w:rsidRDefault="003768A0" w:rsidP="00EE1E66">
            <w:pPr>
              <w:tabs>
                <w:tab w:val="left" w:pos="567"/>
              </w:tabs>
              <w:spacing w:after="0" w:line="240" w:lineRule="auto"/>
              <w:rPr>
                <w:rFonts w:ascii="Times New Roman" w:hAnsi="Times New Roman"/>
                <w:sz w:val="32"/>
                <w:szCs w:val="32"/>
                <w:lang w:val="kk-KZ"/>
              </w:rPr>
            </w:pP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0,403</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0,343</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0,305</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0,279</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0,260</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0,244</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0,231</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0,212</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0,197</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0,185</w:t>
            </w:r>
          </w:p>
        </w:tc>
        <w:tc>
          <w:tcPr>
            <w:tcW w:w="654" w:type="dxa"/>
          </w:tcPr>
          <w:p w:rsidR="003768A0" w:rsidRPr="002C3BD5" w:rsidRDefault="000953F1" w:rsidP="00EE1E66">
            <w:pPr>
              <w:tabs>
                <w:tab w:val="left" w:pos="567"/>
              </w:tabs>
              <w:spacing w:after="0" w:line="240" w:lineRule="auto"/>
              <w:rPr>
                <w:rFonts w:ascii="Times New Roman" w:hAnsi="Times New Roman"/>
                <w:sz w:val="32"/>
                <w:szCs w:val="32"/>
                <w:lang w:val="kk-KZ"/>
              </w:rPr>
            </w:pPr>
            <w:r w:rsidRPr="002C3BD5">
              <w:rPr>
                <w:rFonts w:ascii="Times New Roman" w:hAnsi="Times New Roman"/>
                <w:sz w:val="32"/>
                <w:szCs w:val="32"/>
                <w:lang w:val="kk-KZ"/>
              </w:rPr>
              <w:t>0,175</w:t>
            </w:r>
          </w:p>
        </w:tc>
      </w:tr>
    </w:tbl>
    <w:p w:rsidR="003768A0" w:rsidRPr="002C3BD5" w:rsidRDefault="003768A0" w:rsidP="00EE1E66">
      <w:pPr>
        <w:widowControl w:val="0"/>
        <w:shd w:val="clear" w:color="auto" w:fill="FFFFFF"/>
        <w:autoSpaceDE w:val="0"/>
        <w:autoSpaceDN w:val="0"/>
        <w:adjustRightInd w:val="0"/>
        <w:spacing w:after="0" w:line="240" w:lineRule="auto"/>
        <w:ind w:left="82" w:right="422" w:firstLine="470"/>
        <w:jc w:val="both"/>
        <w:rPr>
          <w:rFonts w:ascii="Times New Roman" w:hAnsi="Times New Roman"/>
          <w:sz w:val="32"/>
          <w:szCs w:val="32"/>
          <w:lang w:eastAsia="ru-RU" w:bidi="lo-LA"/>
        </w:rPr>
      </w:pPr>
      <w:r w:rsidRPr="002C3BD5">
        <w:rPr>
          <w:rFonts w:ascii="Times New Roman" w:hAnsi="Times New Roman"/>
          <w:color w:val="000000"/>
          <w:sz w:val="32"/>
          <w:szCs w:val="32"/>
          <w:lang w:eastAsia="ru-RU" w:bidi="lo-LA"/>
        </w:rPr>
        <w:t xml:space="preserve">По данным таблицы  </w:t>
      </w:r>
      <w:r w:rsidR="00E443A2" w:rsidRPr="002C3BD5">
        <w:rPr>
          <w:rFonts w:ascii="Times New Roman" w:hAnsi="Times New Roman"/>
          <w:color w:val="000000"/>
          <w:sz w:val="32"/>
          <w:szCs w:val="32"/>
          <w:lang w:eastAsia="ru-RU" w:bidi="lo-LA"/>
        </w:rPr>
        <w:t>43</w:t>
      </w:r>
      <w:r w:rsidRPr="002C3BD5">
        <w:rPr>
          <w:rFonts w:ascii="Times New Roman" w:hAnsi="Times New Roman"/>
          <w:color w:val="000000"/>
          <w:sz w:val="32"/>
          <w:szCs w:val="32"/>
          <w:lang w:eastAsia="ru-RU" w:bidi="lo-LA"/>
        </w:rPr>
        <w:t xml:space="preserve"> построим график (рис. 19.) зависимости мощности дозы от времени.</w:t>
      </w:r>
    </w:p>
    <w:p w:rsidR="003768A0" w:rsidRPr="002C3BD5" w:rsidRDefault="003768A0" w:rsidP="00EE1E66">
      <w:pPr>
        <w:tabs>
          <w:tab w:val="left" w:pos="567"/>
        </w:tabs>
        <w:spacing w:after="0" w:line="240" w:lineRule="auto"/>
        <w:ind w:firstLine="567"/>
        <w:rPr>
          <w:rFonts w:ascii="Times New Roman" w:hAnsi="Times New Roman"/>
          <w:sz w:val="32"/>
          <w:szCs w:val="32"/>
          <w:lang w:val="kk-KZ"/>
        </w:rPr>
      </w:pPr>
    </w:p>
    <w:p w:rsidR="003768A0" w:rsidRPr="002C3BD5" w:rsidRDefault="002C3BD5" w:rsidP="00EE1E66">
      <w:pPr>
        <w:spacing w:after="0" w:line="240" w:lineRule="auto"/>
        <w:jc w:val="center"/>
        <w:rPr>
          <w:rFonts w:ascii="Times New Roman" w:hAnsi="Times New Roman"/>
          <w:sz w:val="32"/>
          <w:szCs w:val="32"/>
          <w:lang w:val="kk-KZ"/>
        </w:rPr>
      </w:pPr>
      <w:r w:rsidRPr="002C3BD5">
        <w:rPr>
          <w:rFonts w:ascii="Times New Roman" w:hAnsi="Times New Roman"/>
          <w:noProof/>
          <w:sz w:val="32"/>
          <w:szCs w:val="32"/>
          <w:lang w:eastAsia="ru-RU"/>
        </w:rPr>
        <w:lastRenderedPageBreak/>
        <w:pict>
          <v:shape id="Рисунок 26" o:spid="_x0000_i1118" type="#_x0000_t75" style="width:457.1pt;height:232.35pt;visibility:visible">
            <v:imagedata r:id="rId172" o:title=""/>
          </v:shape>
        </w:pict>
      </w:r>
    </w:p>
    <w:p w:rsidR="003768A0" w:rsidRPr="002C3BD5" w:rsidRDefault="003768A0" w:rsidP="00EE1E66">
      <w:pPr>
        <w:widowControl w:val="0"/>
        <w:shd w:val="clear" w:color="auto" w:fill="FFFFFF"/>
        <w:autoSpaceDE w:val="0"/>
        <w:autoSpaceDN w:val="0"/>
        <w:adjustRightInd w:val="0"/>
        <w:spacing w:after="0" w:line="240" w:lineRule="auto"/>
        <w:ind w:firstLine="567"/>
        <w:rPr>
          <w:rFonts w:ascii="Times New Roman" w:hAnsi="Times New Roman"/>
          <w:color w:val="000000"/>
          <w:spacing w:val="1"/>
          <w:sz w:val="32"/>
          <w:szCs w:val="32"/>
          <w:lang w:eastAsia="ru-RU" w:bidi="lo-LA"/>
        </w:rPr>
      </w:pPr>
    </w:p>
    <w:p w:rsidR="003768A0" w:rsidRPr="002C3BD5" w:rsidRDefault="00A90678" w:rsidP="00EE1E66">
      <w:pPr>
        <w:widowControl w:val="0"/>
        <w:shd w:val="clear" w:color="auto" w:fill="FFFFFF"/>
        <w:autoSpaceDE w:val="0"/>
        <w:autoSpaceDN w:val="0"/>
        <w:adjustRightInd w:val="0"/>
        <w:spacing w:after="0" w:line="240" w:lineRule="auto"/>
        <w:ind w:firstLine="567"/>
        <w:jc w:val="center"/>
        <w:rPr>
          <w:rFonts w:ascii="Times New Roman" w:hAnsi="Times New Roman"/>
          <w:color w:val="000000"/>
          <w:spacing w:val="1"/>
          <w:sz w:val="32"/>
          <w:szCs w:val="32"/>
          <w:lang w:eastAsia="ru-RU" w:bidi="lo-LA"/>
        </w:rPr>
      </w:pPr>
      <w:r w:rsidRPr="002C3BD5">
        <w:rPr>
          <w:rFonts w:ascii="Times New Roman" w:hAnsi="Times New Roman"/>
          <w:color w:val="000000"/>
          <w:spacing w:val="1"/>
          <w:sz w:val="32"/>
          <w:szCs w:val="32"/>
          <w:lang w:eastAsia="ru-RU" w:bidi="lo-LA"/>
        </w:rPr>
        <w:t>Рис. 64</w:t>
      </w:r>
      <w:r w:rsidR="003768A0" w:rsidRPr="002C3BD5">
        <w:rPr>
          <w:rFonts w:ascii="Times New Roman" w:hAnsi="Times New Roman"/>
          <w:color w:val="000000"/>
          <w:spacing w:val="1"/>
          <w:sz w:val="32"/>
          <w:szCs w:val="32"/>
          <w:lang w:eastAsia="ru-RU" w:bidi="lo-LA"/>
        </w:rPr>
        <w:t>. Зависимости мощности дозы от времени.</w:t>
      </w:r>
    </w:p>
    <w:p w:rsidR="003768A0" w:rsidRPr="002C3BD5" w:rsidRDefault="003768A0" w:rsidP="00EE1E66">
      <w:pPr>
        <w:widowControl w:val="0"/>
        <w:shd w:val="clear" w:color="auto" w:fill="FFFFFF"/>
        <w:autoSpaceDE w:val="0"/>
        <w:autoSpaceDN w:val="0"/>
        <w:adjustRightInd w:val="0"/>
        <w:spacing w:after="0" w:line="240" w:lineRule="auto"/>
        <w:ind w:firstLine="567"/>
        <w:jc w:val="center"/>
        <w:rPr>
          <w:rFonts w:ascii="Times New Roman" w:hAnsi="Times New Roman"/>
          <w:sz w:val="32"/>
          <w:szCs w:val="32"/>
          <w:lang w:eastAsia="ru-RU" w:bidi="lo-LA"/>
        </w:rPr>
      </w:pPr>
    </w:p>
    <w:p w:rsidR="003768A0" w:rsidRPr="002C3BD5" w:rsidRDefault="003768A0" w:rsidP="00EE1E66">
      <w:pPr>
        <w:widowControl w:val="0"/>
        <w:shd w:val="clear" w:color="auto" w:fill="FFFFFF"/>
        <w:tabs>
          <w:tab w:val="left" w:pos="567"/>
          <w:tab w:val="left" w:pos="993"/>
        </w:tabs>
        <w:autoSpaceDE w:val="0"/>
        <w:autoSpaceDN w:val="0"/>
        <w:adjustRightInd w:val="0"/>
        <w:spacing w:after="0" w:line="240" w:lineRule="auto"/>
        <w:ind w:right="2534" w:firstLine="567"/>
        <w:rPr>
          <w:rFonts w:ascii="Times New Roman" w:hAnsi="Times New Roman"/>
          <w:sz w:val="32"/>
          <w:szCs w:val="32"/>
          <w:lang w:eastAsia="ru-RU" w:bidi="lo-LA"/>
        </w:rPr>
      </w:pPr>
      <w:r w:rsidRPr="002C3BD5">
        <w:rPr>
          <w:rFonts w:ascii="Times New Roman" w:hAnsi="Times New Roman"/>
          <w:color w:val="000000"/>
          <w:spacing w:val="-16"/>
          <w:sz w:val="32"/>
          <w:szCs w:val="32"/>
          <w:lang w:eastAsia="ru-RU" w:bidi="lo-LA"/>
        </w:rPr>
        <w:t>10.</w:t>
      </w:r>
      <w:r w:rsidRPr="002C3BD5">
        <w:rPr>
          <w:rFonts w:ascii="Times New Roman" w:hAnsi="Times New Roman"/>
          <w:color w:val="000000"/>
          <w:sz w:val="32"/>
          <w:szCs w:val="32"/>
          <w:lang w:eastAsia="ru-RU" w:bidi="lo-LA"/>
        </w:rPr>
        <w:tab/>
      </w:r>
      <w:r w:rsidRPr="002C3BD5">
        <w:rPr>
          <w:rFonts w:ascii="Times New Roman" w:hAnsi="Times New Roman"/>
          <w:color w:val="000000"/>
          <w:spacing w:val="-6"/>
          <w:sz w:val="32"/>
          <w:szCs w:val="32"/>
          <w:lang w:eastAsia="ru-RU" w:bidi="lo-LA"/>
        </w:rPr>
        <w:t>Эталонный уровень радиации Р</w:t>
      </w:r>
      <w:r w:rsidRPr="002C3BD5">
        <w:rPr>
          <w:rFonts w:ascii="Times New Roman" w:hAnsi="Times New Roman"/>
          <w:color w:val="000000"/>
          <w:spacing w:val="-6"/>
          <w:sz w:val="32"/>
          <w:szCs w:val="32"/>
          <w:vertAlign w:val="subscript"/>
          <w:lang w:val="en-US" w:eastAsia="ru-RU" w:bidi="lo-LA"/>
        </w:rPr>
        <w:t>t</w:t>
      </w:r>
      <w:r w:rsidRPr="002C3BD5">
        <w:rPr>
          <w:rFonts w:ascii="Times New Roman" w:hAnsi="Times New Roman"/>
          <w:color w:val="000000"/>
          <w:spacing w:val="-6"/>
          <w:sz w:val="32"/>
          <w:szCs w:val="32"/>
          <w:lang w:eastAsia="ru-RU" w:bidi="lo-LA"/>
        </w:rPr>
        <w:t xml:space="preserve">  = Р</w:t>
      </w:r>
      <w:r w:rsidRPr="002C3BD5">
        <w:rPr>
          <w:rFonts w:ascii="Times New Roman" w:hAnsi="Times New Roman"/>
          <w:color w:val="000000"/>
          <w:spacing w:val="-6"/>
          <w:sz w:val="32"/>
          <w:szCs w:val="32"/>
          <w:vertAlign w:val="subscript"/>
          <w:lang w:eastAsia="ru-RU" w:bidi="lo-LA"/>
        </w:rPr>
        <w:t>1</w:t>
      </w:r>
      <w:r w:rsidRPr="002C3BD5">
        <w:rPr>
          <w:rFonts w:ascii="Times New Roman" w:hAnsi="Times New Roman"/>
          <w:color w:val="000000"/>
          <w:spacing w:val="-6"/>
          <w:sz w:val="32"/>
          <w:szCs w:val="32"/>
          <w:lang w:eastAsia="ru-RU" w:bidi="lo-LA"/>
        </w:rPr>
        <w:t xml:space="preserve">  </w:t>
      </w:r>
      <w:r w:rsidRPr="002C3BD5">
        <w:rPr>
          <w:rFonts w:ascii="Times New Roman" w:hAnsi="Times New Roman"/>
          <w:color w:val="000000"/>
          <w:spacing w:val="-6"/>
          <w:sz w:val="32"/>
          <w:szCs w:val="32"/>
          <w:lang w:val="en-US" w:eastAsia="ru-RU" w:bidi="lo-LA"/>
        </w:rPr>
        <w:t>t</w:t>
      </w:r>
      <w:r w:rsidRPr="002C3BD5">
        <w:rPr>
          <w:rFonts w:ascii="Times New Roman" w:hAnsi="Times New Roman"/>
          <w:color w:val="000000"/>
          <w:spacing w:val="-6"/>
          <w:sz w:val="32"/>
          <w:szCs w:val="32"/>
          <w:lang w:eastAsia="ru-RU" w:bidi="lo-LA"/>
        </w:rPr>
        <w:t xml:space="preserve"> </w:t>
      </w:r>
      <w:r w:rsidRPr="002C3BD5">
        <w:rPr>
          <w:rFonts w:ascii="Times New Roman" w:hAnsi="Times New Roman"/>
          <w:color w:val="000000"/>
          <w:spacing w:val="-6"/>
          <w:sz w:val="32"/>
          <w:szCs w:val="32"/>
          <w:vertAlign w:val="superscript"/>
          <w:lang w:eastAsia="ru-RU" w:bidi="lo-LA"/>
        </w:rPr>
        <w:t>-0</w:t>
      </w:r>
      <w:r w:rsidRPr="002C3BD5">
        <w:rPr>
          <w:rFonts w:ascii="Times New Roman" w:hAnsi="Times New Roman"/>
          <w:color w:val="000000"/>
          <w:spacing w:val="-6"/>
          <w:sz w:val="32"/>
          <w:szCs w:val="32"/>
          <w:lang w:eastAsia="ru-RU" w:bidi="lo-LA"/>
        </w:rPr>
        <w:t>'</w:t>
      </w:r>
      <w:r w:rsidRPr="002C3BD5">
        <w:rPr>
          <w:rFonts w:ascii="Times New Roman" w:hAnsi="Times New Roman"/>
          <w:color w:val="000000"/>
          <w:spacing w:val="-6"/>
          <w:sz w:val="32"/>
          <w:szCs w:val="32"/>
          <w:vertAlign w:val="superscript"/>
          <w:lang w:eastAsia="ru-RU" w:bidi="lo-LA"/>
        </w:rPr>
        <w:t>4</w:t>
      </w:r>
      <w:r w:rsidRPr="002C3BD5">
        <w:rPr>
          <w:rFonts w:ascii="Times New Roman" w:hAnsi="Times New Roman"/>
          <w:color w:val="000000"/>
          <w:spacing w:val="-6"/>
          <w:sz w:val="32"/>
          <w:szCs w:val="32"/>
          <w:lang w:eastAsia="ru-RU" w:bidi="lo-LA"/>
        </w:rPr>
        <w:t>.</w:t>
      </w:r>
      <w:r w:rsidRPr="002C3BD5">
        <w:rPr>
          <w:rFonts w:ascii="Times New Roman" w:hAnsi="Times New Roman"/>
          <w:color w:val="000000"/>
          <w:spacing w:val="-6"/>
          <w:sz w:val="32"/>
          <w:szCs w:val="32"/>
          <w:lang w:eastAsia="ru-RU" w:bidi="lo-LA"/>
        </w:rPr>
        <w:br/>
      </w:r>
      <w:r w:rsidRPr="002C3BD5">
        <w:rPr>
          <w:rFonts w:ascii="Times New Roman" w:hAnsi="Times New Roman"/>
          <w:color w:val="000000"/>
          <w:sz w:val="32"/>
          <w:szCs w:val="32"/>
          <w:lang w:eastAsia="ru-RU" w:bidi="lo-LA"/>
        </w:rPr>
        <w:t xml:space="preserve">        Мощность дозы будет:</w:t>
      </w:r>
    </w:p>
    <w:p w:rsidR="003768A0" w:rsidRPr="002C3BD5" w:rsidRDefault="003768A0" w:rsidP="00EE1E66">
      <w:pPr>
        <w:widowControl w:val="0"/>
        <w:numPr>
          <w:ilvl w:val="0"/>
          <w:numId w:val="29"/>
        </w:numPr>
        <w:shd w:val="clear" w:color="auto" w:fill="FFFFFF"/>
        <w:tabs>
          <w:tab w:val="left" w:pos="768"/>
        </w:tabs>
        <w:autoSpaceDE w:val="0"/>
        <w:autoSpaceDN w:val="0"/>
        <w:adjustRightInd w:val="0"/>
        <w:spacing w:after="0" w:line="240" w:lineRule="auto"/>
        <w:ind w:firstLine="567"/>
        <w:rPr>
          <w:rFonts w:ascii="Times New Roman" w:hAnsi="Times New Roman"/>
          <w:color w:val="000000"/>
          <w:sz w:val="32"/>
          <w:szCs w:val="32"/>
          <w:lang w:eastAsia="ru-RU" w:bidi="lo-LA"/>
        </w:rPr>
      </w:pPr>
      <w:r w:rsidRPr="002C3BD5">
        <w:rPr>
          <w:rFonts w:ascii="Times New Roman" w:hAnsi="Times New Roman"/>
          <w:color w:val="000000"/>
          <w:spacing w:val="-6"/>
          <w:sz w:val="32"/>
          <w:szCs w:val="32"/>
          <w:lang w:eastAsia="ru-RU" w:bidi="lo-LA"/>
        </w:rPr>
        <w:t>За месяц Р</w:t>
      </w:r>
      <w:r w:rsidRPr="002C3BD5">
        <w:rPr>
          <w:rFonts w:ascii="Times New Roman" w:hAnsi="Times New Roman"/>
          <w:color w:val="000000"/>
          <w:spacing w:val="-6"/>
          <w:sz w:val="32"/>
          <w:szCs w:val="32"/>
          <w:vertAlign w:val="subscript"/>
          <w:lang w:val="en-US" w:eastAsia="ru-RU" w:bidi="lo-LA"/>
        </w:rPr>
        <w:t>t</w:t>
      </w:r>
      <w:r w:rsidRPr="002C3BD5">
        <w:rPr>
          <w:rFonts w:ascii="Times New Roman" w:hAnsi="Times New Roman"/>
          <w:color w:val="000000"/>
          <w:spacing w:val="-6"/>
          <w:sz w:val="32"/>
          <w:szCs w:val="32"/>
          <w:lang w:eastAsia="ru-RU" w:bidi="lo-LA"/>
        </w:rPr>
        <w:t xml:space="preserve"> = 1.089*720</w:t>
      </w:r>
      <w:r w:rsidRPr="002C3BD5">
        <w:rPr>
          <w:rFonts w:ascii="Times New Roman" w:hAnsi="Times New Roman"/>
          <w:color w:val="000000"/>
          <w:spacing w:val="-6"/>
          <w:sz w:val="32"/>
          <w:szCs w:val="32"/>
          <w:vertAlign w:val="superscript"/>
          <w:lang w:val="en-US" w:eastAsia="ru-RU" w:bidi="lo-LA"/>
        </w:rPr>
        <w:t>-</w:t>
      </w:r>
      <w:r w:rsidRPr="002C3BD5">
        <w:rPr>
          <w:rFonts w:ascii="Times New Roman" w:hAnsi="Times New Roman"/>
          <w:color w:val="000000"/>
          <w:spacing w:val="-6"/>
          <w:sz w:val="32"/>
          <w:szCs w:val="32"/>
          <w:lang w:eastAsia="ru-RU" w:bidi="lo-LA"/>
        </w:rPr>
        <w:t>= 0.078</w:t>
      </w:r>
    </w:p>
    <w:p w:rsidR="003768A0" w:rsidRPr="002C3BD5" w:rsidRDefault="003768A0" w:rsidP="00EE1E66">
      <w:pPr>
        <w:widowControl w:val="0"/>
        <w:numPr>
          <w:ilvl w:val="0"/>
          <w:numId w:val="29"/>
        </w:numPr>
        <w:shd w:val="clear" w:color="auto" w:fill="FFFFFF"/>
        <w:tabs>
          <w:tab w:val="left" w:pos="768"/>
        </w:tabs>
        <w:autoSpaceDE w:val="0"/>
        <w:autoSpaceDN w:val="0"/>
        <w:adjustRightInd w:val="0"/>
        <w:spacing w:after="0" w:line="240" w:lineRule="auto"/>
        <w:ind w:firstLine="567"/>
        <w:rPr>
          <w:rFonts w:ascii="Times New Roman" w:hAnsi="Times New Roman"/>
          <w:color w:val="000000"/>
          <w:sz w:val="32"/>
          <w:szCs w:val="32"/>
          <w:lang w:eastAsia="ru-RU" w:bidi="lo-LA"/>
        </w:rPr>
      </w:pPr>
      <w:r w:rsidRPr="002C3BD5">
        <w:rPr>
          <w:rFonts w:ascii="Times New Roman" w:hAnsi="Times New Roman"/>
          <w:color w:val="000000"/>
          <w:spacing w:val="-3"/>
          <w:sz w:val="32"/>
          <w:szCs w:val="32"/>
          <w:lang w:eastAsia="ru-RU" w:bidi="lo-LA"/>
        </w:rPr>
        <w:t>За 3 месяца Р</w:t>
      </w:r>
      <w:r w:rsidRPr="002C3BD5">
        <w:rPr>
          <w:rFonts w:ascii="Times New Roman" w:hAnsi="Times New Roman"/>
          <w:color w:val="000000"/>
          <w:spacing w:val="-3"/>
          <w:sz w:val="32"/>
          <w:szCs w:val="32"/>
          <w:vertAlign w:val="subscript"/>
          <w:lang w:val="en-US" w:eastAsia="ru-RU" w:bidi="lo-LA"/>
        </w:rPr>
        <w:t>t</w:t>
      </w:r>
      <w:r w:rsidRPr="002C3BD5">
        <w:rPr>
          <w:rFonts w:ascii="Times New Roman" w:hAnsi="Times New Roman"/>
          <w:color w:val="000000"/>
          <w:spacing w:val="-3"/>
          <w:sz w:val="32"/>
          <w:szCs w:val="32"/>
          <w:lang w:eastAsia="ru-RU" w:bidi="lo-LA"/>
        </w:rPr>
        <w:t xml:space="preserve"> = 1.089*2160</w:t>
      </w:r>
      <w:r w:rsidRPr="002C3BD5">
        <w:rPr>
          <w:rFonts w:ascii="Times New Roman" w:hAnsi="Times New Roman"/>
          <w:color w:val="000000"/>
          <w:spacing w:val="-3"/>
          <w:sz w:val="32"/>
          <w:szCs w:val="32"/>
          <w:lang w:val="en-US" w:eastAsia="ru-RU" w:bidi="lo-LA"/>
        </w:rPr>
        <w:t xml:space="preserve"> </w:t>
      </w:r>
      <w:r w:rsidRPr="002C3BD5">
        <w:rPr>
          <w:rFonts w:ascii="Times New Roman" w:hAnsi="Times New Roman"/>
          <w:color w:val="000000"/>
          <w:spacing w:val="-3"/>
          <w:sz w:val="32"/>
          <w:szCs w:val="32"/>
          <w:vertAlign w:val="superscript"/>
          <w:lang w:val="en-US" w:eastAsia="ru-RU" w:bidi="lo-LA"/>
        </w:rPr>
        <w:t>-</w:t>
      </w:r>
      <w:r w:rsidRPr="002C3BD5">
        <w:rPr>
          <w:rFonts w:ascii="Times New Roman" w:hAnsi="Times New Roman"/>
          <w:color w:val="000000"/>
          <w:spacing w:val="-3"/>
          <w:sz w:val="32"/>
          <w:szCs w:val="32"/>
          <w:vertAlign w:val="superscript"/>
          <w:lang w:eastAsia="ru-RU" w:bidi="lo-LA"/>
        </w:rPr>
        <w:t>0,4</w:t>
      </w:r>
      <w:r w:rsidRPr="002C3BD5">
        <w:rPr>
          <w:rFonts w:ascii="Times New Roman" w:hAnsi="Times New Roman"/>
          <w:color w:val="000000"/>
          <w:spacing w:val="-3"/>
          <w:sz w:val="32"/>
          <w:szCs w:val="32"/>
          <w:lang w:eastAsia="ru-RU" w:bidi="lo-LA"/>
        </w:rPr>
        <w:t xml:space="preserve"> = 0.05</w:t>
      </w:r>
    </w:p>
    <w:p w:rsidR="003768A0" w:rsidRPr="002C3BD5" w:rsidRDefault="003768A0" w:rsidP="00EE1E66">
      <w:pPr>
        <w:widowControl w:val="0"/>
        <w:numPr>
          <w:ilvl w:val="0"/>
          <w:numId w:val="29"/>
        </w:numPr>
        <w:shd w:val="clear" w:color="auto" w:fill="FFFFFF"/>
        <w:tabs>
          <w:tab w:val="left" w:pos="768"/>
        </w:tabs>
        <w:autoSpaceDE w:val="0"/>
        <w:autoSpaceDN w:val="0"/>
        <w:adjustRightInd w:val="0"/>
        <w:spacing w:after="0" w:line="240" w:lineRule="auto"/>
        <w:ind w:firstLine="567"/>
        <w:rPr>
          <w:rFonts w:ascii="Times New Roman" w:hAnsi="Times New Roman"/>
          <w:color w:val="000000"/>
          <w:sz w:val="32"/>
          <w:szCs w:val="32"/>
          <w:lang w:eastAsia="ru-RU" w:bidi="lo-LA"/>
        </w:rPr>
      </w:pPr>
      <w:r w:rsidRPr="002C3BD5">
        <w:rPr>
          <w:rFonts w:ascii="Times New Roman" w:hAnsi="Times New Roman"/>
          <w:color w:val="000000"/>
          <w:spacing w:val="-2"/>
          <w:sz w:val="32"/>
          <w:szCs w:val="32"/>
          <w:lang w:eastAsia="ru-RU" w:bidi="lo-LA"/>
        </w:rPr>
        <w:t>За 6 месяцев Р</w:t>
      </w:r>
      <w:r w:rsidRPr="002C3BD5">
        <w:rPr>
          <w:rFonts w:ascii="Times New Roman" w:hAnsi="Times New Roman"/>
          <w:color w:val="000000"/>
          <w:spacing w:val="-2"/>
          <w:sz w:val="32"/>
          <w:szCs w:val="32"/>
          <w:vertAlign w:val="subscript"/>
          <w:lang w:val="en-US" w:eastAsia="ru-RU" w:bidi="lo-LA"/>
        </w:rPr>
        <w:t>t</w:t>
      </w:r>
      <w:r w:rsidRPr="002C3BD5">
        <w:rPr>
          <w:rFonts w:ascii="Times New Roman" w:hAnsi="Times New Roman"/>
          <w:color w:val="000000"/>
          <w:spacing w:val="-2"/>
          <w:sz w:val="32"/>
          <w:szCs w:val="32"/>
          <w:lang w:eastAsia="ru-RU" w:bidi="lo-LA"/>
        </w:rPr>
        <w:t xml:space="preserve"> = 1.089*4390 </w:t>
      </w:r>
      <w:r w:rsidRPr="002C3BD5">
        <w:rPr>
          <w:rFonts w:ascii="Times New Roman" w:hAnsi="Times New Roman"/>
          <w:color w:val="000000"/>
          <w:spacing w:val="-2"/>
          <w:sz w:val="32"/>
          <w:szCs w:val="32"/>
          <w:vertAlign w:val="superscript"/>
          <w:lang w:eastAsia="ru-RU" w:bidi="lo-LA"/>
        </w:rPr>
        <w:t>-0,4</w:t>
      </w:r>
      <w:r w:rsidRPr="002C3BD5">
        <w:rPr>
          <w:rFonts w:ascii="Times New Roman" w:hAnsi="Times New Roman"/>
          <w:color w:val="000000"/>
          <w:spacing w:val="-2"/>
          <w:sz w:val="32"/>
          <w:szCs w:val="32"/>
          <w:lang w:eastAsia="ru-RU" w:bidi="lo-LA"/>
        </w:rPr>
        <w:t xml:space="preserve"> = 0.038</w:t>
      </w:r>
    </w:p>
    <w:p w:rsidR="003768A0" w:rsidRPr="002C3BD5" w:rsidRDefault="003768A0" w:rsidP="00EE1E66">
      <w:pPr>
        <w:widowControl w:val="0"/>
        <w:numPr>
          <w:ilvl w:val="0"/>
          <w:numId w:val="29"/>
        </w:numPr>
        <w:shd w:val="clear" w:color="auto" w:fill="FFFFFF"/>
        <w:tabs>
          <w:tab w:val="left" w:pos="768"/>
        </w:tabs>
        <w:autoSpaceDE w:val="0"/>
        <w:autoSpaceDN w:val="0"/>
        <w:adjustRightInd w:val="0"/>
        <w:spacing w:after="0" w:line="240" w:lineRule="auto"/>
        <w:ind w:firstLine="567"/>
        <w:rPr>
          <w:rFonts w:ascii="Times New Roman" w:hAnsi="Times New Roman"/>
          <w:color w:val="000000"/>
          <w:sz w:val="32"/>
          <w:szCs w:val="32"/>
          <w:lang w:eastAsia="ru-RU" w:bidi="lo-LA"/>
        </w:rPr>
      </w:pPr>
      <w:r w:rsidRPr="002C3BD5">
        <w:rPr>
          <w:rFonts w:ascii="Times New Roman" w:hAnsi="Times New Roman"/>
          <w:color w:val="000000"/>
          <w:spacing w:val="-2"/>
          <w:sz w:val="32"/>
          <w:szCs w:val="32"/>
          <w:lang w:eastAsia="ru-RU" w:bidi="lo-LA"/>
        </w:rPr>
        <w:t>За год Р</w:t>
      </w:r>
      <w:r w:rsidRPr="002C3BD5">
        <w:rPr>
          <w:rFonts w:ascii="Times New Roman" w:hAnsi="Times New Roman"/>
          <w:color w:val="000000"/>
          <w:spacing w:val="-2"/>
          <w:sz w:val="32"/>
          <w:szCs w:val="32"/>
          <w:vertAlign w:val="subscript"/>
          <w:lang w:val="en-US" w:eastAsia="ru-RU" w:bidi="lo-LA"/>
        </w:rPr>
        <w:t>t</w:t>
      </w:r>
      <w:r w:rsidRPr="002C3BD5">
        <w:rPr>
          <w:rFonts w:ascii="Times New Roman" w:hAnsi="Times New Roman"/>
          <w:color w:val="000000"/>
          <w:spacing w:val="-2"/>
          <w:sz w:val="32"/>
          <w:szCs w:val="32"/>
          <w:lang w:eastAsia="ru-RU" w:bidi="lo-LA"/>
        </w:rPr>
        <w:t xml:space="preserve"> = 1.089*8760 </w:t>
      </w:r>
      <w:r w:rsidRPr="002C3BD5">
        <w:rPr>
          <w:rFonts w:ascii="Times New Roman" w:hAnsi="Times New Roman"/>
          <w:color w:val="000000"/>
          <w:spacing w:val="-2"/>
          <w:sz w:val="32"/>
          <w:szCs w:val="32"/>
          <w:vertAlign w:val="superscript"/>
          <w:lang w:eastAsia="ru-RU" w:bidi="lo-LA"/>
        </w:rPr>
        <w:t>-</w:t>
      </w:r>
      <w:r w:rsidRPr="002C3BD5">
        <w:rPr>
          <w:rFonts w:ascii="Times New Roman" w:hAnsi="Times New Roman"/>
          <w:color w:val="000000"/>
          <w:spacing w:val="-2"/>
          <w:sz w:val="32"/>
          <w:szCs w:val="32"/>
          <w:lang w:eastAsia="ru-RU" w:bidi="lo-LA"/>
        </w:rPr>
        <w:t>°</w:t>
      </w:r>
      <w:r w:rsidRPr="002C3BD5">
        <w:rPr>
          <w:rFonts w:ascii="Times New Roman" w:hAnsi="Times New Roman"/>
          <w:color w:val="000000"/>
          <w:spacing w:val="-2"/>
          <w:sz w:val="32"/>
          <w:szCs w:val="32"/>
          <w:vertAlign w:val="superscript"/>
          <w:lang w:eastAsia="ru-RU" w:bidi="lo-LA"/>
        </w:rPr>
        <w:t>,4</w:t>
      </w:r>
      <w:r w:rsidRPr="002C3BD5">
        <w:rPr>
          <w:rFonts w:ascii="Times New Roman" w:hAnsi="Times New Roman"/>
          <w:color w:val="000000"/>
          <w:spacing w:val="-2"/>
          <w:sz w:val="32"/>
          <w:szCs w:val="32"/>
          <w:lang w:eastAsia="ru-RU" w:bidi="lo-LA"/>
        </w:rPr>
        <w:t xml:space="preserve"> = 0.029</w:t>
      </w:r>
    </w:p>
    <w:p w:rsidR="003768A0" w:rsidRPr="002C3BD5" w:rsidRDefault="003768A0" w:rsidP="00EE1E66">
      <w:pPr>
        <w:widowControl w:val="0"/>
        <w:shd w:val="clear" w:color="auto" w:fill="FFFFFF"/>
        <w:tabs>
          <w:tab w:val="left" w:pos="768"/>
        </w:tabs>
        <w:autoSpaceDE w:val="0"/>
        <w:autoSpaceDN w:val="0"/>
        <w:adjustRightInd w:val="0"/>
        <w:spacing w:after="0" w:line="240" w:lineRule="auto"/>
        <w:ind w:left="567"/>
        <w:rPr>
          <w:rFonts w:ascii="Times New Roman" w:hAnsi="Times New Roman"/>
          <w:color w:val="000000"/>
          <w:sz w:val="32"/>
          <w:szCs w:val="32"/>
          <w:lang w:eastAsia="ru-RU" w:bidi="lo-LA"/>
        </w:rPr>
      </w:pPr>
    </w:p>
    <w:p w:rsidR="003768A0" w:rsidRPr="002C3BD5" w:rsidRDefault="003768A0" w:rsidP="00EE1E66">
      <w:pPr>
        <w:pStyle w:val="a6"/>
        <w:widowControl w:val="0"/>
        <w:numPr>
          <w:ilvl w:val="0"/>
          <w:numId w:val="37"/>
        </w:numPr>
        <w:shd w:val="clear" w:color="auto" w:fill="FFFFFF"/>
        <w:tabs>
          <w:tab w:val="left" w:pos="851"/>
          <w:tab w:val="left" w:pos="993"/>
        </w:tabs>
        <w:autoSpaceDE w:val="0"/>
        <w:autoSpaceDN w:val="0"/>
        <w:adjustRightInd w:val="0"/>
        <w:spacing w:after="0" w:line="240" w:lineRule="auto"/>
        <w:ind w:left="567" w:right="422" w:firstLine="0"/>
        <w:rPr>
          <w:rFonts w:ascii="Times New Roman" w:hAnsi="Times New Roman"/>
          <w:sz w:val="32"/>
          <w:szCs w:val="32"/>
          <w:lang w:bidi="lo-LA"/>
        </w:rPr>
      </w:pPr>
      <w:r w:rsidRPr="002C3BD5">
        <w:rPr>
          <w:rFonts w:ascii="Times New Roman" w:hAnsi="Times New Roman"/>
          <w:color w:val="000000"/>
          <w:spacing w:val="-5"/>
          <w:sz w:val="32"/>
          <w:szCs w:val="32"/>
          <w:lang w:bidi="lo-LA"/>
        </w:rPr>
        <w:t xml:space="preserve"> К</w:t>
      </w:r>
      <w:r w:rsidRPr="002C3BD5">
        <w:rPr>
          <w:rFonts w:ascii="Times New Roman" w:hAnsi="Times New Roman"/>
          <w:color w:val="000000"/>
          <w:spacing w:val="-5"/>
          <w:sz w:val="32"/>
          <w:szCs w:val="32"/>
          <w:vertAlign w:val="subscript"/>
          <w:lang w:bidi="lo-LA"/>
        </w:rPr>
        <w:t>защ1</w:t>
      </w:r>
      <w:r w:rsidRPr="002C3BD5">
        <w:rPr>
          <w:rFonts w:ascii="Times New Roman" w:hAnsi="Times New Roman"/>
          <w:color w:val="000000"/>
          <w:spacing w:val="-5"/>
          <w:sz w:val="32"/>
          <w:szCs w:val="32"/>
          <w:lang w:bidi="lo-LA"/>
        </w:rPr>
        <w:t xml:space="preserve"> = 9 (в помещении), К</w:t>
      </w:r>
      <w:r w:rsidRPr="002C3BD5">
        <w:rPr>
          <w:rFonts w:ascii="Times New Roman" w:hAnsi="Times New Roman"/>
          <w:color w:val="000000"/>
          <w:spacing w:val="-5"/>
          <w:sz w:val="32"/>
          <w:szCs w:val="32"/>
          <w:vertAlign w:val="subscript"/>
          <w:lang w:bidi="lo-LA"/>
        </w:rPr>
        <w:t>защ2</w:t>
      </w:r>
      <w:r w:rsidRPr="002C3BD5">
        <w:rPr>
          <w:rFonts w:ascii="Times New Roman" w:hAnsi="Times New Roman"/>
          <w:color w:val="000000"/>
          <w:spacing w:val="-5"/>
          <w:sz w:val="32"/>
          <w:szCs w:val="32"/>
          <w:lang w:bidi="lo-LA"/>
        </w:rPr>
        <w:t xml:space="preserve"> - 1 (на открытой местности).</w:t>
      </w:r>
      <w:r w:rsidRPr="002C3BD5">
        <w:rPr>
          <w:rFonts w:ascii="Times New Roman" w:hAnsi="Times New Roman"/>
          <w:color w:val="000000"/>
          <w:spacing w:val="-5"/>
          <w:sz w:val="32"/>
          <w:szCs w:val="32"/>
          <w:lang w:bidi="lo-LA"/>
        </w:rPr>
        <w:br/>
      </w:r>
      <w:r w:rsidRPr="002C3BD5">
        <w:rPr>
          <w:rFonts w:ascii="Times New Roman" w:hAnsi="Times New Roman"/>
          <w:color w:val="000000"/>
          <w:spacing w:val="1"/>
          <w:sz w:val="32"/>
          <w:szCs w:val="32"/>
          <w:lang w:bidi="lo-LA"/>
        </w:rPr>
        <w:t xml:space="preserve">       Доза радиации, которую могут получить люди:</w:t>
      </w:r>
    </w:p>
    <w:p w:rsidR="003768A0" w:rsidRPr="002C3BD5" w:rsidRDefault="003768A0" w:rsidP="00EE1E66">
      <w:pPr>
        <w:pStyle w:val="a6"/>
        <w:widowControl w:val="0"/>
        <w:shd w:val="clear" w:color="auto" w:fill="FFFFFF"/>
        <w:autoSpaceDE w:val="0"/>
        <w:autoSpaceDN w:val="0"/>
        <w:adjustRightInd w:val="0"/>
        <w:spacing w:after="0" w:line="240" w:lineRule="auto"/>
        <w:ind w:left="567" w:right="422"/>
        <w:rPr>
          <w:rFonts w:ascii="Times New Roman" w:hAnsi="Times New Roman"/>
          <w:sz w:val="32"/>
          <w:szCs w:val="32"/>
          <w:lang w:bidi="lo-LA"/>
        </w:rPr>
      </w:pPr>
    </w:p>
    <w:p w:rsidR="003768A0" w:rsidRPr="002C3BD5" w:rsidRDefault="002C3BD5" w:rsidP="00EE1E66">
      <w:pPr>
        <w:spacing w:after="0" w:line="240" w:lineRule="auto"/>
        <w:jc w:val="center"/>
        <w:rPr>
          <w:rFonts w:ascii="Times New Roman" w:hAnsi="Times New Roman"/>
          <w:sz w:val="32"/>
          <w:szCs w:val="32"/>
        </w:rPr>
      </w:pPr>
      <w:r w:rsidRPr="002C3BD5">
        <w:rPr>
          <w:rFonts w:ascii="Times New Roman" w:hAnsi="Times New Roman"/>
          <w:noProof/>
          <w:sz w:val="32"/>
          <w:szCs w:val="32"/>
          <w:lang w:eastAsia="ru-RU"/>
        </w:rPr>
        <w:pict>
          <v:shape id="Рисунок 27" o:spid="_x0000_i1119" type="#_x0000_t75" style="width:258.55pt;height:50.2pt;visibility:visible">
            <v:imagedata r:id="rId173" o:title=""/>
          </v:shape>
        </w:pict>
      </w:r>
    </w:p>
    <w:p w:rsidR="003768A0" w:rsidRPr="002C3BD5" w:rsidRDefault="003768A0" w:rsidP="00EE1E66">
      <w:pPr>
        <w:spacing w:after="0" w:line="240" w:lineRule="auto"/>
        <w:jc w:val="center"/>
        <w:rPr>
          <w:rFonts w:ascii="Times New Roman" w:hAnsi="Times New Roman"/>
          <w:sz w:val="32"/>
          <w:szCs w:val="32"/>
        </w:rPr>
      </w:pP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left="567" w:right="1613"/>
        <w:rPr>
          <w:rFonts w:ascii="Times New Roman" w:hAnsi="Times New Roman"/>
          <w:color w:val="000000"/>
          <w:sz w:val="32"/>
          <w:szCs w:val="32"/>
          <w:lang w:val="kk-KZ" w:eastAsia="ru-RU" w:bidi="lo-LA"/>
        </w:rPr>
      </w:pPr>
      <w:r w:rsidRPr="002C3BD5">
        <w:rPr>
          <w:rFonts w:ascii="Times New Roman" w:hAnsi="Times New Roman"/>
          <w:color w:val="000000"/>
          <w:sz w:val="32"/>
          <w:szCs w:val="32"/>
          <w:lang w:eastAsia="ru-RU" w:bidi="lo-LA"/>
        </w:rPr>
        <w:t xml:space="preserve">За первые 10 суток доза радиации </w:t>
      </w:r>
      <w:r w:rsidRPr="002C3BD5">
        <w:rPr>
          <w:rFonts w:ascii="Times New Roman" w:hAnsi="Times New Roman"/>
          <w:color w:val="000000"/>
          <w:sz w:val="32"/>
          <w:szCs w:val="32"/>
          <w:lang w:val="en-US" w:eastAsia="ru-RU" w:bidi="lo-LA"/>
        </w:rPr>
        <w:t>D</w:t>
      </w:r>
      <w:r w:rsidRPr="002C3BD5">
        <w:rPr>
          <w:rFonts w:ascii="Times New Roman" w:hAnsi="Times New Roman"/>
          <w:color w:val="000000"/>
          <w:sz w:val="32"/>
          <w:szCs w:val="32"/>
          <w:lang w:eastAsia="ru-RU" w:bidi="lo-LA"/>
        </w:rPr>
        <w:t xml:space="preserve"> = 24.737</w:t>
      </w:r>
      <w:r w:rsidRPr="002C3BD5">
        <w:rPr>
          <w:rFonts w:ascii="Times New Roman" w:hAnsi="Times New Roman"/>
          <w:color w:val="000000"/>
          <w:sz w:val="32"/>
          <w:szCs w:val="32"/>
          <w:lang w:val="kk-KZ" w:eastAsia="ru-RU" w:bidi="lo-LA"/>
        </w:rPr>
        <w:tab/>
      </w: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left="567" w:right="1613"/>
        <w:rPr>
          <w:rFonts w:ascii="Times New Roman" w:hAnsi="Times New Roman"/>
          <w:color w:val="000000"/>
          <w:spacing w:val="2"/>
          <w:sz w:val="32"/>
          <w:szCs w:val="32"/>
          <w:lang w:val="kk-KZ" w:eastAsia="ru-RU" w:bidi="lo-LA"/>
        </w:rPr>
      </w:pPr>
      <w:r w:rsidRPr="002C3BD5">
        <w:rPr>
          <w:rFonts w:ascii="Times New Roman" w:hAnsi="Times New Roman"/>
          <w:color w:val="000000"/>
          <w:spacing w:val="2"/>
          <w:sz w:val="32"/>
          <w:szCs w:val="32"/>
          <w:lang w:eastAsia="ru-RU" w:bidi="lo-LA"/>
        </w:rPr>
        <w:t xml:space="preserve">За месяц доза радиации </w:t>
      </w:r>
      <w:r w:rsidRPr="002C3BD5">
        <w:rPr>
          <w:rFonts w:ascii="Times New Roman" w:hAnsi="Times New Roman"/>
          <w:color w:val="000000"/>
          <w:spacing w:val="2"/>
          <w:sz w:val="32"/>
          <w:szCs w:val="32"/>
          <w:lang w:val="en-US" w:eastAsia="ru-RU" w:bidi="lo-LA"/>
        </w:rPr>
        <w:t>D</w:t>
      </w:r>
      <w:r w:rsidRPr="002C3BD5">
        <w:rPr>
          <w:rFonts w:ascii="Times New Roman" w:hAnsi="Times New Roman"/>
          <w:color w:val="000000"/>
          <w:spacing w:val="2"/>
          <w:sz w:val="32"/>
          <w:szCs w:val="32"/>
          <w:lang w:eastAsia="ru-RU" w:bidi="lo-LA"/>
        </w:rPr>
        <w:t xml:space="preserve"> = 50.289</w:t>
      </w:r>
      <w:r w:rsidRPr="002C3BD5">
        <w:rPr>
          <w:rFonts w:ascii="Times New Roman" w:hAnsi="Times New Roman"/>
          <w:color w:val="000000"/>
          <w:spacing w:val="2"/>
          <w:sz w:val="32"/>
          <w:szCs w:val="32"/>
          <w:lang w:val="kk-KZ" w:eastAsia="ru-RU" w:bidi="lo-LA"/>
        </w:rPr>
        <w:tab/>
      </w:r>
      <w:r w:rsidRPr="002C3BD5">
        <w:rPr>
          <w:rFonts w:ascii="Times New Roman" w:hAnsi="Times New Roman"/>
          <w:color w:val="000000"/>
          <w:spacing w:val="2"/>
          <w:sz w:val="32"/>
          <w:szCs w:val="32"/>
          <w:lang w:val="kk-KZ" w:eastAsia="ru-RU" w:bidi="lo-LA"/>
        </w:rPr>
        <w:tab/>
      </w:r>
      <w:r w:rsidRPr="002C3BD5">
        <w:rPr>
          <w:rFonts w:ascii="Times New Roman" w:hAnsi="Times New Roman"/>
          <w:color w:val="000000"/>
          <w:spacing w:val="2"/>
          <w:sz w:val="32"/>
          <w:szCs w:val="32"/>
          <w:lang w:val="kk-KZ" w:eastAsia="ru-RU" w:bidi="lo-LA"/>
        </w:rPr>
        <w:tab/>
      </w:r>
      <w:r w:rsidRPr="002C3BD5">
        <w:rPr>
          <w:rFonts w:ascii="Times New Roman" w:hAnsi="Times New Roman"/>
          <w:color w:val="000000"/>
          <w:spacing w:val="2"/>
          <w:sz w:val="32"/>
          <w:szCs w:val="32"/>
          <w:lang w:val="kk-KZ" w:eastAsia="ru-RU" w:bidi="lo-LA"/>
        </w:rPr>
        <w:tab/>
      </w: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left="567" w:right="1613"/>
        <w:rPr>
          <w:rFonts w:ascii="Times New Roman" w:hAnsi="Times New Roman"/>
          <w:color w:val="000000"/>
          <w:spacing w:val="1"/>
          <w:sz w:val="32"/>
          <w:szCs w:val="32"/>
          <w:lang w:eastAsia="ru-RU" w:bidi="lo-LA"/>
        </w:rPr>
      </w:pPr>
      <w:r w:rsidRPr="002C3BD5">
        <w:rPr>
          <w:rFonts w:ascii="Times New Roman" w:hAnsi="Times New Roman"/>
          <w:color w:val="000000"/>
          <w:spacing w:val="1"/>
          <w:sz w:val="32"/>
          <w:szCs w:val="32"/>
          <w:lang w:eastAsia="ru-RU" w:bidi="lo-LA"/>
        </w:rPr>
        <w:t xml:space="preserve">За 3 месяца доза радиации </w:t>
      </w:r>
      <w:r w:rsidRPr="002C3BD5">
        <w:rPr>
          <w:rFonts w:ascii="Times New Roman" w:hAnsi="Times New Roman"/>
          <w:color w:val="000000"/>
          <w:spacing w:val="1"/>
          <w:sz w:val="32"/>
          <w:szCs w:val="32"/>
          <w:lang w:val="en-US" w:eastAsia="ru-RU" w:bidi="lo-LA"/>
        </w:rPr>
        <w:t>D</w:t>
      </w:r>
      <w:r w:rsidRPr="002C3BD5">
        <w:rPr>
          <w:rFonts w:ascii="Times New Roman" w:hAnsi="Times New Roman"/>
          <w:color w:val="000000"/>
          <w:spacing w:val="1"/>
          <w:sz w:val="32"/>
          <w:szCs w:val="32"/>
          <w:lang w:eastAsia="ru-RU" w:bidi="lo-LA"/>
        </w:rPr>
        <w:t xml:space="preserve"> = 99.904 </w:t>
      </w:r>
    </w:p>
    <w:p w:rsidR="003768A0" w:rsidRPr="002C3BD5" w:rsidRDefault="003768A0" w:rsidP="00EE1E66">
      <w:pPr>
        <w:widowControl w:val="0"/>
        <w:shd w:val="clear" w:color="auto" w:fill="FFFFFF"/>
        <w:tabs>
          <w:tab w:val="left" w:pos="0"/>
          <w:tab w:val="left" w:pos="567"/>
        </w:tabs>
        <w:autoSpaceDE w:val="0"/>
        <w:autoSpaceDN w:val="0"/>
        <w:adjustRightInd w:val="0"/>
        <w:spacing w:after="0" w:line="240" w:lineRule="auto"/>
        <w:ind w:left="567" w:right="1613"/>
        <w:rPr>
          <w:rFonts w:ascii="Times New Roman" w:hAnsi="Times New Roman"/>
          <w:sz w:val="32"/>
          <w:szCs w:val="32"/>
          <w:lang w:eastAsia="ru-RU" w:bidi="lo-LA"/>
        </w:rPr>
      </w:pPr>
      <w:r w:rsidRPr="002C3BD5">
        <w:rPr>
          <w:rFonts w:ascii="Times New Roman" w:hAnsi="Times New Roman"/>
          <w:color w:val="000000"/>
          <w:spacing w:val="2"/>
          <w:sz w:val="32"/>
          <w:szCs w:val="32"/>
          <w:lang w:eastAsia="ru-RU" w:bidi="lo-LA"/>
        </w:rPr>
        <w:t xml:space="preserve">За год доза радиации </w:t>
      </w:r>
      <w:r w:rsidRPr="002C3BD5">
        <w:rPr>
          <w:rFonts w:ascii="Times New Roman" w:hAnsi="Times New Roman"/>
          <w:color w:val="000000"/>
          <w:spacing w:val="2"/>
          <w:sz w:val="32"/>
          <w:szCs w:val="32"/>
          <w:lang w:val="en-US" w:eastAsia="ru-RU" w:bidi="lo-LA"/>
        </w:rPr>
        <w:t>D</w:t>
      </w:r>
      <w:r w:rsidRPr="002C3BD5">
        <w:rPr>
          <w:rFonts w:ascii="Times New Roman" w:hAnsi="Times New Roman"/>
          <w:color w:val="000000"/>
          <w:spacing w:val="2"/>
          <w:sz w:val="32"/>
          <w:szCs w:val="32"/>
          <w:lang w:eastAsia="ru-RU" w:bidi="lo-LA"/>
        </w:rPr>
        <w:t xml:space="preserve"> = 235.429</w:t>
      </w:r>
    </w:p>
    <w:p w:rsidR="003768A0" w:rsidRPr="002C3BD5" w:rsidRDefault="003768A0" w:rsidP="00EE1E66">
      <w:pPr>
        <w:widowControl w:val="0"/>
        <w:numPr>
          <w:ilvl w:val="0"/>
          <w:numId w:val="30"/>
        </w:numPr>
        <w:shd w:val="clear" w:color="auto" w:fill="FFFFFF"/>
        <w:tabs>
          <w:tab w:val="left" w:pos="567"/>
        </w:tabs>
        <w:autoSpaceDE w:val="0"/>
        <w:autoSpaceDN w:val="0"/>
        <w:adjustRightInd w:val="0"/>
        <w:spacing w:after="0" w:line="240" w:lineRule="auto"/>
        <w:ind w:left="0" w:firstLine="567"/>
        <w:jc w:val="both"/>
        <w:rPr>
          <w:rFonts w:ascii="Times New Roman" w:hAnsi="Times New Roman"/>
          <w:color w:val="000000"/>
          <w:spacing w:val="-9"/>
          <w:sz w:val="32"/>
          <w:szCs w:val="32"/>
          <w:lang w:eastAsia="ru-RU" w:bidi="lo-LA"/>
        </w:rPr>
      </w:pPr>
      <w:r w:rsidRPr="002C3BD5">
        <w:rPr>
          <w:rFonts w:ascii="Times New Roman" w:hAnsi="Times New Roman"/>
          <w:color w:val="000000"/>
          <w:spacing w:val="2"/>
          <w:sz w:val="32"/>
          <w:szCs w:val="32"/>
          <w:lang w:eastAsia="ru-RU" w:bidi="lo-LA"/>
        </w:rPr>
        <w:t xml:space="preserve"> Мероприятия, необходимые для уменьшения воздействия </w:t>
      </w:r>
      <w:r w:rsidRPr="002C3BD5">
        <w:rPr>
          <w:rFonts w:ascii="Times New Roman" w:hAnsi="Times New Roman"/>
          <w:color w:val="000000"/>
          <w:spacing w:val="1"/>
          <w:sz w:val="32"/>
          <w:szCs w:val="32"/>
          <w:lang w:eastAsia="ru-RU" w:bidi="lo-LA"/>
        </w:rPr>
        <w:t>РВ -   это   главным образом медицинская защита и укрытие населения в защитных сооружениях</w:t>
      </w:r>
    </w:p>
    <w:p w:rsidR="003768A0" w:rsidRPr="002C3BD5" w:rsidRDefault="003768A0" w:rsidP="00EE1E66">
      <w:pPr>
        <w:widowControl w:val="0"/>
        <w:numPr>
          <w:ilvl w:val="0"/>
          <w:numId w:val="30"/>
        </w:numPr>
        <w:shd w:val="clear" w:color="auto" w:fill="FFFFFF"/>
        <w:tabs>
          <w:tab w:val="left" w:pos="567"/>
          <w:tab w:val="left" w:pos="893"/>
        </w:tabs>
        <w:autoSpaceDE w:val="0"/>
        <w:autoSpaceDN w:val="0"/>
        <w:adjustRightInd w:val="0"/>
        <w:spacing w:after="0" w:line="240" w:lineRule="auto"/>
        <w:ind w:left="0" w:firstLine="567"/>
        <w:jc w:val="both"/>
        <w:rPr>
          <w:rFonts w:ascii="Times New Roman" w:hAnsi="Times New Roman"/>
          <w:color w:val="000000"/>
          <w:spacing w:val="-8"/>
          <w:sz w:val="32"/>
          <w:szCs w:val="32"/>
          <w:lang w:eastAsia="ru-RU" w:bidi="lo-LA"/>
        </w:rPr>
      </w:pPr>
      <w:r w:rsidRPr="002C3BD5">
        <w:rPr>
          <w:rFonts w:ascii="Times New Roman" w:hAnsi="Times New Roman"/>
          <w:color w:val="000000"/>
          <w:spacing w:val="7"/>
          <w:sz w:val="32"/>
          <w:szCs w:val="32"/>
          <w:lang w:eastAsia="ru-RU" w:bidi="lo-LA"/>
        </w:rPr>
        <w:t xml:space="preserve"> Воду и питание желательно завозить из незараженных </w:t>
      </w:r>
      <w:r w:rsidRPr="002C3BD5">
        <w:rPr>
          <w:rFonts w:ascii="Times New Roman" w:hAnsi="Times New Roman"/>
          <w:color w:val="000000"/>
          <w:spacing w:val="3"/>
          <w:sz w:val="32"/>
          <w:szCs w:val="32"/>
          <w:lang w:eastAsia="ru-RU" w:bidi="lo-LA"/>
        </w:rPr>
        <w:t>областей в специальных противорадиационных контейнерах.</w:t>
      </w:r>
    </w:p>
    <w:p w:rsidR="003768A0" w:rsidRPr="002C3BD5" w:rsidRDefault="003768A0" w:rsidP="00EE1E66">
      <w:pPr>
        <w:widowControl w:val="0"/>
        <w:numPr>
          <w:ilvl w:val="0"/>
          <w:numId w:val="30"/>
        </w:numPr>
        <w:shd w:val="clear" w:color="auto" w:fill="FFFFFF"/>
        <w:tabs>
          <w:tab w:val="left" w:pos="567"/>
        </w:tabs>
        <w:autoSpaceDE w:val="0"/>
        <w:autoSpaceDN w:val="0"/>
        <w:adjustRightInd w:val="0"/>
        <w:spacing w:after="0" w:line="240" w:lineRule="auto"/>
        <w:ind w:left="0" w:firstLine="567"/>
        <w:jc w:val="both"/>
        <w:rPr>
          <w:rFonts w:ascii="Times New Roman" w:hAnsi="Times New Roman"/>
          <w:color w:val="000000"/>
          <w:spacing w:val="-7"/>
          <w:sz w:val="32"/>
          <w:szCs w:val="32"/>
          <w:lang w:eastAsia="ru-RU" w:bidi="lo-LA"/>
        </w:rPr>
      </w:pPr>
      <w:r w:rsidRPr="002C3BD5">
        <w:rPr>
          <w:rFonts w:ascii="Times New Roman" w:hAnsi="Times New Roman"/>
          <w:color w:val="000000"/>
          <w:spacing w:val="5"/>
          <w:sz w:val="32"/>
          <w:szCs w:val="32"/>
          <w:lang w:eastAsia="ru-RU" w:bidi="lo-LA"/>
        </w:rPr>
        <w:lastRenderedPageBreak/>
        <w:t xml:space="preserve"> Основными правами, задачами городской комиссии и ее </w:t>
      </w:r>
      <w:r w:rsidRPr="002C3BD5">
        <w:rPr>
          <w:rFonts w:ascii="Times New Roman" w:hAnsi="Times New Roman"/>
          <w:color w:val="000000"/>
          <w:sz w:val="32"/>
          <w:szCs w:val="32"/>
          <w:lang w:eastAsia="ru-RU" w:bidi="lo-LA"/>
        </w:rPr>
        <w:t>составом являются:</w:t>
      </w:r>
    </w:p>
    <w:p w:rsidR="003768A0" w:rsidRPr="002C3BD5" w:rsidRDefault="003768A0" w:rsidP="00EE1E66">
      <w:pPr>
        <w:widowControl w:val="0"/>
        <w:shd w:val="clear" w:color="auto" w:fill="FFFFFF"/>
        <w:tabs>
          <w:tab w:val="left" w:pos="567"/>
          <w:tab w:val="left" w:pos="965"/>
        </w:tabs>
        <w:autoSpaceDE w:val="0"/>
        <w:autoSpaceDN w:val="0"/>
        <w:adjustRightInd w:val="0"/>
        <w:spacing w:after="0" w:line="240" w:lineRule="auto"/>
        <w:ind w:left="10" w:firstLine="567"/>
        <w:jc w:val="both"/>
        <w:rPr>
          <w:rFonts w:ascii="Times New Roman" w:hAnsi="Times New Roman"/>
          <w:sz w:val="32"/>
          <w:szCs w:val="32"/>
          <w:lang w:eastAsia="ru-RU" w:bidi="lo-LA"/>
        </w:rPr>
      </w:pPr>
      <w:r w:rsidRPr="002C3BD5">
        <w:rPr>
          <w:rFonts w:ascii="Times New Roman" w:hAnsi="Times New Roman"/>
          <w:color w:val="000000"/>
          <w:spacing w:val="-21"/>
          <w:sz w:val="32"/>
          <w:szCs w:val="32"/>
          <w:lang w:eastAsia="ru-RU" w:bidi="lo-LA"/>
        </w:rPr>
        <w:t>1.</w:t>
      </w:r>
      <w:r w:rsidRPr="002C3BD5">
        <w:rPr>
          <w:rFonts w:ascii="Times New Roman" w:hAnsi="Times New Roman"/>
          <w:color w:val="000000"/>
          <w:sz w:val="32"/>
          <w:szCs w:val="32"/>
          <w:lang w:eastAsia="ru-RU" w:bidi="lo-LA"/>
        </w:rPr>
        <w:tab/>
      </w:r>
      <w:r w:rsidRPr="002C3BD5">
        <w:rPr>
          <w:rFonts w:ascii="Times New Roman" w:hAnsi="Times New Roman"/>
          <w:color w:val="000000"/>
          <w:spacing w:val="2"/>
          <w:sz w:val="32"/>
          <w:szCs w:val="32"/>
          <w:lang w:eastAsia="ru-RU" w:bidi="lo-LA"/>
        </w:rPr>
        <w:t xml:space="preserve">Организация работ по ликвидации последствий </w:t>
      </w:r>
      <w:r w:rsidRPr="002C3BD5">
        <w:rPr>
          <w:rFonts w:ascii="Times New Roman" w:hAnsi="Times New Roman"/>
          <w:color w:val="000000"/>
          <w:spacing w:val="3"/>
          <w:sz w:val="32"/>
          <w:szCs w:val="32"/>
          <w:lang w:eastAsia="ru-RU" w:bidi="lo-LA"/>
        </w:rPr>
        <w:t xml:space="preserve">стихийных      бедствий,      аварий      (катастроф),      обеспечения </w:t>
      </w:r>
      <w:r w:rsidRPr="002C3BD5">
        <w:rPr>
          <w:rFonts w:ascii="Times New Roman" w:hAnsi="Times New Roman"/>
          <w:color w:val="000000"/>
          <w:spacing w:val="10"/>
          <w:sz w:val="32"/>
          <w:szCs w:val="32"/>
          <w:lang w:eastAsia="ru-RU" w:bidi="lo-LA"/>
        </w:rPr>
        <w:t xml:space="preserve">постоянной готовности органов управления и сил для ведения </w:t>
      </w:r>
      <w:r w:rsidRPr="002C3BD5">
        <w:rPr>
          <w:rFonts w:ascii="Times New Roman" w:hAnsi="Times New Roman"/>
          <w:color w:val="000000"/>
          <w:spacing w:val="4"/>
          <w:sz w:val="32"/>
          <w:szCs w:val="32"/>
          <w:lang w:eastAsia="ru-RU" w:bidi="lo-LA"/>
        </w:rPr>
        <w:t xml:space="preserve">этих работ, а также для осуществления контроля за разработкой и </w:t>
      </w:r>
      <w:r w:rsidRPr="002C3BD5">
        <w:rPr>
          <w:rFonts w:ascii="Times New Roman" w:hAnsi="Times New Roman"/>
          <w:color w:val="000000"/>
          <w:spacing w:val="3"/>
          <w:sz w:val="32"/>
          <w:szCs w:val="32"/>
          <w:lang w:eastAsia="ru-RU" w:bidi="lo-LA"/>
        </w:rPr>
        <w:t>реализацией, мер по предупреждению ЧС.</w:t>
      </w:r>
    </w:p>
    <w:p w:rsidR="003768A0" w:rsidRPr="002C3BD5" w:rsidRDefault="003768A0" w:rsidP="00EE1E66">
      <w:pPr>
        <w:tabs>
          <w:tab w:val="left" w:pos="0"/>
          <w:tab w:val="left" w:pos="567"/>
        </w:tabs>
        <w:spacing w:after="0" w:line="240" w:lineRule="auto"/>
        <w:ind w:firstLine="567"/>
        <w:jc w:val="both"/>
        <w:rPr>
          <w:rFonts w:ascii="Times New Roman" w:hAnsi="Times New Roman"/>
          <w:sz w:val="32"/>
          <w:szCs w:val="32"/>
        </w:rPr>
      </w:pPr>
    </w:p>
    <w:p w:rsidR="003768A0" w:rsidRPr="002C3BD5" w:rsidRDefault="00A90678"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b/>
          <w:bCs/>
          <w:color w:val="000000"/>
          <w:sz w:val="32"/>
          <w:szCs w:val="32"/>
          <w:lang w:eastAsia="ru-RU" w:bidi="lo-LA"/>
        </w:rPr>
      </w:pPr>
      <w:r w:rsidRPr="002C3BD5">
        <w:rPr>
          <w:rFonts w:ascii="Times New Roman" w:hAnsi="Times New Roman"/>
          <w:b/>
          <w:bCs/>
          <w:color w:val="000000"/>
          <w:sz w:val="32"/>
          <w:szCs w:val="32"/>
          <w:lang w:eastAsia="ru-RU" w:bidi="lo-LA"/>
        </w:rPr>
        <w:t>14</w:t>
      </w:r>
      <w:r w:rsidR="00E443A2" w:rsidRPr="002C3BD5">
        <w:rPr>
          <w:rFonts w:ascii="Times New Roman" w:hAnsi="Times New Roman"/>
          <w:b/>
          <w:bCs/>
          <w:color w:val="000000"/>
          <w:sz w:val="32"/>
          <w:szCs w:val="32"/>
          <w:lang w:eastAsia="ru-RU" w:bidi="lo-LA"/>
        </w:rPr>
        <w:t>.8</w:t>
      </w:r>
      <w:r w:rsidR="003768A0" w:rsidRPr="002C3BD5">
        <w:rPr>
          <w:rFonts w:ascii="Times New Roman" w:hAnsi="Times New Roman"/>
          <w:b/>
          <w:bCs/>
          <w:color w:val="000000"/>
          <w:sz w:val="32"/>
          <w:szCs w:val="32"/>
          <w:lang w:eastAsia="ru-RU" w:bidi="lo-LA"/>
        </w:rPr>
        <w:t xml:space="preserve"> Оценка химической обстановки</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right="86" w:firstLine="567"/>
        <w:jc w:val="both"/>
        <w:rPr>
          <w:rFonts w:ascii="Times New Roman" w:hAnsi="Times New Roman"/>
          <w:sz w:val="32"/>
          <w:szCs w:val="32"/>
          <w:lang w:eastAsia="ru-RU" w:bidi="lo-LA"/>
        </w:rPr>
      </w:pPr>
      <w:r w:rsidRPr="002C3BD5">
        <w:rPr>
          <w:rFonts w:ascii="Times New Roman" w:hAnsi="Times New Roman"/>
          <w:color w:val="000000"/>
          <w:spacing w:val="8"/>
          <w:sz w:val="32"/>
          <w:szCs w:val="32"/>
          <w:lang w:eastAsia="ru-RU" w:bidi="lo-LA"/>
        </w:rPr>
        <w:t xml:space="preserve">Под химической обстановкой понимают совокупность </w:t>
      </w:r>
      <w:r w:rsidRPr="002C3BD5">
        <w:rPr>
          <w:rFonts w:ascii="Times New Roman" w:hAnsi="Times New Roman"/>
          <w:color w:val="000000"/>
          <w:spacing w:val="3"/>
          <w:sz w:val="32"/>
          <w:szCs w:val="32"/>
          <w:lang w:eastAsia="ru-RU" w:bidi="lo-LA"/>
        </w:rPr>
        <w:t xml:space="preserve">последствий химического заражения местности СДЯВ (ОВ), </w:t>
      </w:r>
      <w:r w:rsidR="00E443A2" w:rsidRPr="002C3BD5">
        <w:rPr>
          <w:rFonts w:ascii="Times New Roman" w:hAnsi="Times New Roman"/>
          <w:color w:val="000000"/>
          <w:spacing w:val="-4"/>
          <w:sz w:val="32"/>
          <w:szCs w:val="32"/>
          <w:lang w:eastAsia="ru-RU" w:bidi="lo-LA"/>
        </w:rPr>
        <w:t>ск</w:t>
      </w:r>
      <w:r w:rsidRPr="002C3BD5">
        <w:rPr>
          <w:rFonts w:ascii="Times New Roman" w:hAnsi="Times New Roman"/>
          <w:color w:val="000000"/>
          <w:spacing w:val="-4"/>
          <w:sz w:val="32"/>
          <w:szCs w:val="32"/>
          <w:lang w:eastAsia="ru-RU" w:bidi="lo-LA"/>
        </w:rPr>
        <w:t>азывающих влияние на деятельнос</w:t>
      </w:r>
      <w:r w:rsidR="00E443A2" w:rsidRPr="002C3BD5">
        <w:rPr>
          <w:rFonts w:ascii="Times New Roman" w:hAnsi="Times New Roman"/>
          <w:color w:val="000000"/>
          <w:spacing w:val="-4"/>
          <w:sz w:val="32"/>
          <w:szCs w:val="32"/>
          <w:lang w:eastAsia="ru-RU" w:bidi="lo-LA"/>
        </w:rPr>
        <w:t>ть объектов народного хозяйства</w:t>
      </w:r>
      <w:r w:rsidRPr="002C3BD5">
        <w:rPr>
          <w:rFonts w:ascii="Times New Roman" w:hAnsi="Times New Roman"/>
          <w:color w:val="000000"/>
          <w:spacing w:val="-10"/>
          <w:sz w:val="32"/>
          <w:szCs w:val="32"/>
          <w:lang w:eastAsia="ru-RU" w:bidi="lo-LA"/>
        </w:rPr>
        <w:t>.</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4"/>
          <w:sz w:val="32"/>
          <w:szCs w:val="32"/>
          <w:lang w:eastAsia="ru-RU" w:bidi="lo-LA"/>
        </w:rPr>
        <w:t xml:space="preserve">Химическая обстановка создается в результате разлива (выброса) </w:t>
      </w:r>
      <w:r w:rsidRPr="002C3BD5">
        <w:rPr>
          <w:rFonts w:ascii="Times New Roman" w:hAnsi="Times New Roman"/>
          <w:color w:val="000000"/>
          <w:sz w:val="32"/>
          <w:szCs w:val="32"/>
          <w:lang w:eastAsia="ru-RU" w:bidi="lo-LA"/>
        </w:rPr>
        <w:t xml:space="preserve">СДЯВ или  применения  химического оружия  с образованием  зон </w:t>
      </w:r>
      <w:r w:rsidR="00E443A2" w:rsidRPr="002C3BD5">
        <w:rPr>
          <w:rFonts w:ascii="Times New Roman" w:hAnsi="Times New Roman"/>
          <w:color w:val="000000"/>
          <w:spacing w:val="-7"/>
          <w:sz w:val="32"/>
          <w:szCs w:val="32"/>
          <w:lang w:eastAsia="ru-RU" w:bidi="lo-LA"/>
        </w:rPr>
        <w:t>хи</w:t>
      </w:r>
      <w:r w:rsidRPr="002C3BD5">
        <w:rPr>
          <w:rFonts w:ascii="Times New Roman" w:hAnsi="Times New Roman"/>
          <w:color w:val="000000"/>
          <w:spacing w:val="-7"/>
          <w:sz w:val="32"/>
          <w:szCs w:val="32"/>
          <w:lang w:eastAsia="ru-RU" w:bidi="lo-LA"/>
        </w:rPr>
        <w:t>мического заражения и очагов химического поражения.</w:t>
      </w:r>
      <w:r w:rsidRPr="002C3BD5">
        <w:rPr>
          <w:rFonts w:ascii="Times New Roman" w:hAnsi="Times New Roman"/>
          <w:color w:val="000000"/>
          <w:spacing w:val="-7"/>
          <w:sz w:val="32"/>
          <w:szCs w:val="32"/>
          <w:lang w:val="kk-KZ" w:eastAsia="ru-RU" w:bidi="lo-LA"/>
        </w:rPr>
        <w:tab/>
      </w:r>
      <w:r w:rsidRPr="002C3BD5">
        <w:rPr>
          <w:rFonts w:ascii="Times New Roman" w:hAnsi="Times New Roman"/>
          <w:color w:val="000000"/>
          <w:spacing w:val="-7"/>
          <w:sz w:val="32"/>
          <w:szCs w:val="32"/>
          <w:lang w:val="kk-KZ" w:eastAsia="ru-RU" w:bidi="lo-LA"/>
        </w:rPr>
        <w:tab/>
      </w:r>
      <w:r w:rsidRPr="002C3BD5">
        <w:rPr>
          <w:rFonts w:ascii="Times New Roman" w:hAnsi="Times New Roman"/>
          <w:color w:val="000000"/>
          <w:spacing w:val="-7"/>
          <w:sz w:val="32"/>
          <w:szCs w:val="32"/>
          <w:lang w:val="kk-KZ" w:eastAsia="ru-RU" w:bidi="lo-LA"/>
        </w:rPr>
        <w:tab/>
      </w:r>
      <w:r w:rsidRPr="002C3BD5">
        <w:rPr>
          <w:rFonts w:ascii="Times New Roman" w:hAnsi="Times New Roman"/>
          <w:color w:val="000000"/>
          <w:spacing w:val="-7"/>
          <w:sz w:val="32"/>
          <w:szCs w:val="32"/>
          <w:lang w:val="kk-KZ" w:eastAsia="ru-RU" w:bidi="lo-LA"/>
        </w:rPr>
        <w:tab/>
      </w:r>
      <w:r w:rsidRPr="002C3BD5">
        <w:rPr>
          <w:rFonts w:ascii="Times New Roman" w:hAnsi="Times New Roman"/>
          <w:color w:val="000000"/>
          <w:spacing w:val="-7"/>
          <w:sz w:val="32"/>
          <w:szCs w:val="32"/>
          <w:lang w:val="kk-KZ" w:eastAsia="ru-RU" w:bidi="lo-LA"/>
        </w:rPr>
        <w:tab/>
      </w:r>
      <w:r w:rsidRPr="002C3BD5">
        <w:rPr>
          <w:rFonts w:ascii="Times New Roman" w:hAnsi="Times New Roman"/>
          <w:b/>
          <w:bCs/>
          <w:color w:val="000000"/>
          <w:spacing w:val="-7"/>
          <w:sz w:val="32"/>
          <w:szCs w:val="32"/>
          <w:lang w:eastAsia="ru-RU" w:bidi="lo-LA"/>
        </w:rPr>
        <w:t xml:space="preserve">Оценка химической обстановки включает: </w:t>
      </w:r>
      <w:r w:rsidRPr="002C3BD5">
        <w:rPr>
          <w:rFonts w:ascii="Times New Roman" w:hAnsi="Times New Roman"/>
          <w:color w:val="000000"/>
          <w:spacing w:val="1"/>
          <w:sz w:val="32"/>
          <w:szCs w:val="32"/>
          <w:lang w:eastAsia="ru-RU" w:bidi="lo-LA"/>
        </w:rPr>
        <w:t xml:space="preserve">Определение масштабов  и  характера химического заражения; </w:t>
      </w:r>
      <w:r w:rsidRPr="002C3BD5">
        <w:rPr>
          <w:rFonts w:ascii="Times New Roman" w:hAnsi="Times New Roman"/>
          <w:color w:val="000000"/>
          <w:spacing w:val="3"/>
          <w:sz w:val="32"/>
          <w:szCs w:val="32"/>
          <w:lang w:val="kk-KZ" w:eastAsia="ru-RU" w:bidi="lo-LA"/>
        </w:rPr>
        <w:t>ан</w:t>
      </w:r>
      <w:r w:rsidRPr="002C3BD5">
        <w:rPr>
          <w:rFonts w:ascii="Times New Roman" w:hAnsi="Times New Roman"/>
          <w:color w:val="000000"/>
          <w:spacing w:val="3"/>
          <w:sz w:val="32"/>
          <w:szCs w:val="32"/>
          <w:lang w:eastAsia="ru-RU" w:bidi="lo-LA"/>
        </w:rPr>
        <w:t xml:space="preserve">ализ их влияния на деятельность объектов, сил ГО и населения; </w:t>
      </w:r>
      <w:r w:rsidRPr="002C3BD5">
        <w:rPr>
          <w:rFonts w:ascii="Times New Roman" w:hAnsi="Times New Roman"/>
          <w:color w:val="000000"/>
          <w:sz w:val="32"/>
          <w:szCs w:val="32"/>
          <w:lang w:val="kk-KZ" w:eastAsia="ru-RU" w:bidi="lo-LA"/>
        </w:rPr>
        <w:t>в</w:t>
      </w:r>
      <w:r w:rsidRPr="002C3BD5">
        <w:rPr>
          <w:rFonts w:ascii="Times New Roman" w:hAnsi="Times New Roman"/>
          <w:color w:val="000000"/>
          <w:sz w:val="32"/>
          <w:szCs w:val="32"/>
          <w:lang w:eastAsia="ru-RU" w:bidi="lo-LA"/>
        </w:rPr>
        <w:t xml:space="preserve">ыбор наиболее целесообразных вариантов действий, при которых </w:t>
      </w:r>
      <w:r w:rsidR="00A90678" w:rsidRPr="002C3BD5">
        <w:rPr>
          <w:rFonts w:ascii="Times New Roman" w:hAnsi="Times New Roman"/>
          <w:color w:val="000000"/>
          <w:spacing w:val="-8"/>
          <w:sz w:val="32"/>
          <w:szCs w:val="32"/>
          <w:lang w:eastAsia="ru-RU" w:bidi="lo-LA"/>
        </w:rPr>
        <w:t>ис</w:t>
      </w:r>
      <w:r w:rsidRPr="002C3BD5">
        <w:rPr>
          <w:rFonts w:ascii="Times New Roman" w:hAnsi="Times New Roman"/>
          <w:color w:val="000000"/>
          <w:spacing w:val="-8"/>
          <w:sz w:val="32"/>
          <w:szCs w:val="32"/>
          <w:lang w:eastAsia="ru-RU" w:bidi="lo-LA"/>
        </w:rPr>
        <w:t>ключается поражение людей.</w:t>
      </w:r>
    </w:p>
    <w:p w:rsidR="003768A0" w:rsidRPr="002C3BD5" w:rsidRDefault="003768A0" w:rsidP="00EE1E66">
      <w:pPr>
        <w:widowControl w:val="0"/>
        <w:shd w:val="clear" w:color="auto" w:fill="FFFFFF"/>
        <w:autoSpaceDE w:val="0"/>
        <w:autoSpaceDN w:val="0"/>
        <w:adjustRightInd w:val="0"/>
        <w:spacing w:after="0" w:line="240" w:lineRule="auto"/>
        <w:ind w:left="5" w:right="91" w:firstLine="562"/>
        <w:jc w:val="both"/>
        <w:rPr>
          <w:rFonts w:ascii="Times New Roman" w:hAnsi="Times New Roman"/>
          <w:sz w:val="32"/>
          <w:szCs w:val="32"/>
          <w:lang w:eastAsia="ru-RU" w:bidi="lo-LA"/>
        </w:rPr>
      </w:pPr>
      <w:r w:rsidRPr="002C3BD5">
        <w:rPr>
          <w:rFonts w:ascii="Times New Roman" w:hAnsi="Times New Roman"/>
          <w:b/>
          <w:bCs/>
          <w:color w:val="000000"/>
          <w:spacing w:val="-3"/>
          <w:sz w:val="32"/>
          <w:szCs w:val="32"/>
          <w:lang w:eastAsia="ru-RU" w:bidi="lo-LA"/>
        </w:rPr>
        <w:t xml:space="preserve">Оценка химической обстановки производится методом </w:t>
      </w:r>
      <w:r w:rsidRPr="002C3BD5">
        <w:rPr>
          <w:rFonts w:ascii="Times New Roman" w:hAnsi="Times New Roman"/>
          <w:b/>
          <w:bCs/>
          <w:color w:val="000000"/>
          <w:spacing w:val="-8"/>
          <w:sz w:val="32"/>
          <w:szCs w:val="32"/>
          <w:lang w:eastAsia="ru-RU" w:bidi="lo-LA"/>
        </w:rPr>
        <w:t>прогнозирования и по данным разведки.</w:t>
      </w:r>
    </w:p>
    <w:p w:rsidR="003768A0" w:rsidRPr="002C3BD5" w:rsidRDefault="003768A0" w:rsidP="00EE1E66">
      <w:pPr>
        <w:widowControl w:val="0"/>
        <w:shd w:val="clear" w:color="auto" w:fill="FFFFFF"/>
        <w:autoSpaceDE w:val="0"/>
        <w:autoSpaceDN w:val="0"/>
        <w:adjustRightInd w:val="0"/>
        <w:spacing w:after="0" w:line="240" w:lineRule="auto"/>
        <w:ind w:left="48" w:right="43" w:firstLine="562"/>
        <w:jc w:val="both"/>
        <w:rPr>
          <w:rFonts w:ascii="Times New Roman" w:hAnsi="Times New Roman"/>
          <w:sz w:val="32"/>
          <w:szCs w:val="32"/>
          <w:lang w:eastAsia="ru-RU" w:bidi="lo-LA"/>
        </w:rPr>
      </w:pPr>
      <w:r w:rsidRPr="002C3BD5">
        <w:rPr>
          <w:rFonts w:ascii="Times New Roman" w:hAnsi="Times New Roman"/>
          <w:color w:val="000000"/>
          <w:spacing w:val="2"/>
          <w:sz w:val="32"/>
          <w:szCs w:val="32"/>
          <w:lang w:eastAsia="ru-RU" w:bidi="lo-LA"/>
        </w:rPr>
        <w:t xml:space="preserve">На объектах народного хозяйства химическую обстановку </w:t>
      </w:r>
      <w:r w:rsidRPr="002C3BD5">
        <w:rPr>
          <w:rFonts w:ascii="Times New Roman" w:hAnsi="Times New Roman"/>
          <w:color w:val="000000"/>
          <w:spacing w:val="-7"/>
          <w:sz w:val="32"/>
          <w:szCs w:val="32"/>
          <w:lang w:val="kk-KZ" w:eastAsia="ru-RU" w:bidi="lo-LA"/>
        </w:rPr>
        <w:t>в</w:t>
      </w:r>
      <w:r w:rsidRPr="002C3BD5">
        <w:rPr>
          <w:rFonts w:ascii="Times New Roman" w:hAnsi="Times New Roman"/>
          <w:color w:val="000000"/>
          <w:spacing w:val="-7"/>
          <w:sz w:val="32"/>
          <w:szCs w:val="32"/>
          <w:lang w:eastAsia="ru-RU" w:bidi="lo-LA"/>
        </w:rPr>
        <w:t xml:space="preserve">ыявляют посты РХН, звенья и группы радиационной и химической </w:t>
      </w:r>
      <w:r w:rsidRPr="002C3BD5">
        <w:rPr>
          <w:rFonts w:ascii="Times New Roman" w:hAnsi="Times New Roman"/>
          <w:color w:val="000000"/>
          <w:spacing w:val="-22"/>
          <w:sz w:val="32"/>
          <w:szCs w:val="32"/>
          <w:lang w:eastAsia="ru-RU" w:bidi="lo-LA"/>
        </w:rPr>
        <w:t>разведки.</w:t>
      </w:r>
    </w:p>
    <w:p w:rsidR="003768A0" w:rsidRPr="002C3BD5" w:rsidRDefault="003768A0" w:rsidP="00EE1E66">
      <w:pPr>
        <w:widowControl w:val="0"/>
        <w:shd w:val="clear" w:color="auto" w:fill="FFFFFF"/>
        <w:autoSpaceDE w:val="0"/>
        <w:autoSpaceDN w:val="0"/>
        <w:adjustRightInd w:val="0"/>
        <w:spacing w:after="0" w:line="240" w:lineRule="auto"/>
        <w:ind w:left="67" w:right="29" w:firstLine="562"/>
        <w:jc w:val="both"/>
        <w:rPr>
          <w:rFonts w:ascii="Times New Roman" w:hAnsi="Times New Roman"/>
          <w:sz w:val="32"/>
          <w:szCs w:val="32"/>
          <w:lang w:eastAsia="ru-RU" w:bidi="lo-LA"/>
        </w:rPr>
      </w:pPr>
      <w:r w:rsidRPr="002C3BD5">
        <w:rPr>
          <w:rFonts w:ascii="Times New Roman" w:hAnsi="Times New Roman"/>
          <w:color w:val="000000"/>
          <w:spacing w:val="4"/>
          <w:sz w:val="32"/>
          <w:szCs w:val="32"/>
          <w:lang w:eastAsia="ru-RU" w:bidi="lo-LA"/>
        </w:rPr>
        <w:t xml:space="preserve">Исходными данными для оценки химической обстановки </w:t>
      </w:r>
      <w:r w:rsidRPr="002C3BD5">
        <w:rPr>
          <w:rFonts w:ascii="Times New Roman" w:hAnsi="Times New Roman"/>
          <w:color w:val="000000"/>
          <w:spacing w:val="-23"/>
          <w:sz w:val="32"/>
          <w:szCs w:val="32"/>
          <w:lang w:val="kk-KZ" w:eastAsia="ru-RU" w:bidi="lo-LA"/>
        </w:rPr>
        <w:t>я</w:t>
      </w:r>
      <w:r w:rsidRPr="002C3BD5">
        <w:rPr>
          <w:rFonts w:ascii="Times New Roman" w:hAnsi="Times New Roman"/>
          <w:color w:val="000000"/>
          <w:spacing w:val="-23"/>
          <w:sz w:val="32"/>
          <w:szCs w:val="32"/>
          <w:lang w:eastAsia="ru-RU" w:bidi="lo-LA"/>
        </w:rPr>
        <w:t>вляются:</w:t>
      </w:r>
    </w:p>
    <w:p w:rsidR="003768A0" w:rsidRPr="002C3BD5" w:rsidRDefault="003768A0" w:rsidP="00EE1E66">
      <w:pPr>
        <w:widowControl w:val="0"/>
        <w:shd w:val="clear" w:color="auto" w:fill="FFFFFF"/>
        <w:autoSpaceDE w:val="0"/>
        <w:autoSpaceDN w:val="0"/>
        <w:adjustRightInd w:val="0"/>
        <w:spacing w:after="0" w:line="240" w:lineRule="auto"/>
        <w:ind w:left="62" w:right="14" w:firstLine="562"/>
        <w:jc w:val="both"/>
        <w:rPr>
          <w:rFonts w:ascii="Times New Roman" w:hAnsi="Times New Roman"/>
          <w:sz w:val="32"/>
          <w:szCs w:val="32"/>
          <w:lang w:eastAsia="ru-RU" w:bidi="lo-LA"/>
        </w:rPr>
      </w:pPr>
      <w:r w:rsidRPr="002C3BD5">
        <w:rPr>
          <w:rFonts w:ascii="Times New Roman" w:hAnsi="Times New Roman"/>
          <w:color w:val="000000"/>
          <w:spacing w:val="-1"/>
          <w:sz w:val="32"/>
          <w:szCs w:val="32"/>
          <w:lang w:eastAsia="ru-RU" w:bidi="lo-LA"/>
        </w:rPr>
        <w:t xml:space="preserve">- тип и количество СДЯВ, средства применения химического </w:t>
      </w:r>
      <w:r w:rsidRPr="002C3BD5">
        <w:rPr>
          <w:rFonts w:ascii="Times New Roman" w:hAnsi="Times New Roman"/>
          <w:color w:val="000000"/>
          <w:spacing w:val="6"/>
          <w:sz w:val="32"/>
          <w:szCs w:val="32"/>
          <w:lang w:eastAsia="ru-RU" w:bidi="lo-LA"/>
        </w:rPr>
        <w:t>оружия и тип ОВ; район и время выброса (</w:t>
      </w:r>
      <w:r w:rsidR="00A90678" w:rsidRPr="002C3BD5">
        <w:rPr>
          <w:rFonts w:ascii="Times New Roman" w:hAnsi="Times New Roman"/>
          <w:color w:val="000000"/>
          <w:spacing w:val="6"/>
          <w:sz w:val="32"/>
          <w:szCs w:val="32"/>
          <w:lang w:eastAsia="ru-RU" w:bidi="lo-LA"/>
        </w:rPr>
        <w:t>раз</w:t>
      </w:r>
      <w:r w:rsidRPr="002C3BD5">
        <w:rPr>
          <w:rFonts w:ascii="Times New Roman" w:hAnsi="Times New Roman"/>
          <w:color w:val="000000"/>
          <w:spacing w:val="6"/>
          <w:sz w:val="32"/>
          <w:szCs w:val="32"/>
          <w:lang w:eastAsia="ru-RU" w:bidi="lo-LA"/>
        </w:rPr>
        <w:t xml:space="preserve">лива) ядовитых </w:t>
      </w:r>
      <w:r w:rsidRPr="002C3BD5">
        <w:rPr>
          <w:rFonts w:ascii="Times New Roman" w:hAnsi="Times New Roman"/>
          <w:color w:val="000000"/>
          <w:spacing w:val="-1"/>
          <w:sz w:val="32"/>
          <w:szCs w:val="32"/>
          <w:lang w:eastAsia="ru-RU" w:bidi="lo-LA"/>
        </w:rPr>
        <w:t xml:space="preserve">веществ, применения химического оружия; степень защищенности </w:t>
      </w:r>
      <w:r w:rsidRPr="002C3BD5">
        <w:rPr>
          <w:rFonts w:ascii="Times New Roman" w:hAnsi="Times New Roman"/>
          <w:color w:val="000000"/>
          <w:spacing w:val="15"/>
          <w:sz w:val="32"/>
          <w:szCs w:val="32"/>
          <w:lang w:eastAsia="ru-RU" w:bidi="lo-LA"/>
        </w:rPr>
        <w:t xml:space="preserve">и людей; топографические условия местности и характер </w:t>
      </w:r>
      <w:r w:rsidRPr="002C3BD5">
        <w:rPr>
          <w:rFonts w:ascii="Times New Roman" w:hAnsi="Times New Roman"/>
          <w:color w:val="000000"/>
          <w:spacing w:val="8"/>
          <w:sz w:val="32"/>
          <w:szCs w:val="32"/>
          <w:lang w:eastAsia="ru-RU" w:bidi="lo-LA"/>
        </w:rPr>
        <w:t xml:space="preserve">«стройки на пути распространения зараженного воздуха; </w:t>
      </w:r>
      <w:r w:rsidRPr="002C3BD5">
        <w:rPr>
          <w:rFonts w:ascii="Times New Roman" w:hAnsi="Times New Roman"/>
          <w:color w:val="000000"/>
          <w:spacing w:val="-2"/>
          <w:sz w:val="32"/>
          <w:szCs w:val="32"/>
          <w:lang w:eastAsia="ru-RU" w:bidi="lo-LA"/>
        </w:rPr>
        <w:t>метеоусловия (скорость и направление ветра в приземном слое, гемпература воздуха и почвы, степень вертикальной усто</w:t>
      </w:r>
      <w:r w:rsidRPr="002C3BD5">
        <w:rPr>
          <w:rFonts w:ascii="Times New Roman" w:hAnsi="Times New Roman"/>
          <w:color w:val="000000"/>
          <w:spacing w:val="-2"/>
          <w:sz w:val="32"/>
          <w:szCs w:val="32"/>
          <w:lang w:val="kk-KZ" w:eastAsia="ru-RU" w:bidi="lo-LA"/>
        </w:rPr>
        <w:t>й</w:t>
      </w:r>
      <w:r w:rsidRPr="002C3BD5">
        <w:rPr>
          <w:rFonts w:ascii="Times New Roman" w:hAnsi="Times New Roman"/>
          <w:color w:val="000000"/>
          <w:spacing w:val="-2"/>
          <w:sz w:val="32"/>
          <w:szCs w:val="32"/>
          <w:lang w:eastAsia="ru-RU" w:bidi="lo-LA"/>
        </w:rPr>
        <w:t xml:space="preserve">чивости </w:t>
      </w:r>
      <w:r w:rsidRPr="002C3BD5">
        <w:rPr>
          <w:rFonts w:ascii="Times New Roman" w:hAnsi="Times New Roman"/>
          <w:color w:val="000000"/>
          <w:spacing w:val="-12"/>
          <w:sz w:val="32"/>
          <w:szCs w:val="32"/>
          <w:lang w:val="kk-KZ" w:eastAsia="ru-RU" w:bidi="lo-LA"/>
        </w:rPr>
        <w:t>во</w:t>
      </w:r>
      <w:r w:rsidRPr="002C3BD5">
        <w:rPr>
          <w:rFonts w:ascii="Times New Roman" w:hAnsi="Times New Roman"/>
          <w:color w:val="000000"/>
          <w:spacing w:val="-12"/>
          <w:sz w:val="32"/>
          <w:szCs w:val="32"/>
          <w:lang w:eastAsia="ru-RU" w:bidi="lo-LA"/>
        </w:rPr>
        <w:t>здуха).</w:t>
      </w:r>
    </w:p>
    <w:p w:rsidR="003768A0" w:rsidRPr="002C3BD5" w:rsidRDefault="003768A0" w:rsidP="00EE1E66">
      <w:pPr>
        <w:widowControl w:val="0"/>
        <w:shd w:val="clear" w:color="auto" w:fill="FFFFFF"/>
        <w:autoSpaceDE w:val="0"/>
        <w:autoSpaceDN w:val="0"/>
        <w:adjustRightInd w:val="0"/>
        <w:spacing w:after="0" w:line="240" w:lineRule="auto"/>
        <w:ind w:left="96" w:right="14" w:firstLine="562"/>
        <w:jc w:val="both"/>
        <w:rPr>
          <w:rFonts w:ascii="Times New Roman" w:hAnsi="Times New Roman"/>
          <w:sz w:val="32"/>
          <w:szCs w:val="32"/>
          <w:lang w:eastAsia="ru-RU" w:bidi="lo-LA"/>
        </w:rPr>
      </w:pPr>
      <w:r w:rsidRPr="002C3BD5">
        <w:rPr>
          <w:rFonts w:ascii="Times New Roman" w:hAnsi="Times New Roman"/>
          <w:color w:val="000000"/>
          <w:spacing w:val="-2"/>
          <w:sz w:val="32"/>
          <w:szCs w:val="32"/>
          <w:lang w:eastAsia="ru-RU" w:bidi="lo-LA"/>
        </w:rPr>
        <w:t xml:space="preserve">Различают три степени вертикальной устойчивости воздуха: </w:t>
      </w:r>
      <w:r w:rsidR="00A90678" w:rsidRPr="002C3BD5">
        <w:rPr>
          <w:rFonts w:ascii="Times New Roman" w:hAnsi="Times New Roman"/>
          <w:color w:val="000000"/>
          <w:spacing w:val="-9"/>
          <w:sz w:val="32"/>
          <w:szCs w:val="32"/>
          <w:lang w:eastAsia="ru-RU" w:bidi="lo-LA"/>
        </w:rPr>
        <w:t>ин</w:t>
      </w:r>
      <w:r w:rsidRPr="002C3BD5">
        <w:rPr>
          <w:rFonts w:ascii="Times New Roman" w:hAnsi="Times New Roman"/>
          <w:color w:val="000000"/>
          <w:spacing w:val="-9"/>
          <w:sz w:val="32"/>
          <w:szCs w:val="32"/>
          <w:lang w:eastAsia="ru-RU" w:bidi="lo-LA"/>
        </w:rPr>
        <w:t>версию, изотермию и конвекцию.</w:t>
      </w:r>
    </w:p>
    <w:p w:rsidR="003768A0" w:rsidRPr="002C3BD5" w:rsidRDefault="003768A0" w:rsidP="00EE1E66">
      <w:pPr>
        <w:shd w:val="clear" w:color="auto" w:fill="FFFFFF"/>
        <w:spacing w:after="0" w:line="240" w:lineRule="auto"/>
        <w:ind w:left="5" w:firstLine="562"/>
        <w:jc w:val="both"/>
        <w:rPr>
          <w:rFonts w:ascii="Times New Roman" w:hAnsi="Times New Roman"/>
          <w:color w:val="000000"/>
          <w:spacing w:val="5"/>
          <w:sz w:val="32"/>
          <w:szCs w:val="32"/>
          <w:lang w:eastAsia="ru-RU" w:bidi="lo-LA"/>
        </w:rPr>
      </w:pPr>
      <w:r w:rsidRPr="002C3BD5">
        <w:rPr>
          <w:rFonts w:ascii="Times New Roman" w:hAnsi="Times New Roman"/>
          <w:color w:val="000000"/>
          <w:spacing w:val="5"/>
          <w:sz w:val="32"/>
          <w:szCs w:val="32"/>
          <w:lang w:eastAsia="ru-RU" w:bidi="lo-LA"/>
        </w:rPr>
        <w:lastRenderedPageBreak/>
        <w:t xml:space="preserve">Инверсия возникает обычно в вечерние часы примерно за 1 </w:t>
      </w:r>
      <w:r w:rsidRPr="002C3BD5">
        <w:rPr>
          <w:rFonts w:ascii="Times New Roman" w:hAnsi="Times New Roman"/>
          <w:color w:val="000000"/>
          <w:spacing w:val="7"/>
          <w:sz w:val="32"/>
          <w:szCs w:val="32"/>
          <w:lang w:val="kk-KZ" w:eastAsia="ru-RU" w:bidi="lo-LA"/>
        </w:rPr>
        <w:t>ча</w:t>
      </w:r>
      <w:r w:rsidRPr="002C3BD5">
        <w:rPr>
          <w:rFonts w:ascii="Times New Roman" w:hAnsi="Times New Roman"/>
          <w:color w:val="000000"/>
          <w:spacing w:val="7"/>
          <w:sz w:val="32"/>
          <w:szCs w:val="32"/>
          <w:lang w:eastAsia="ru-RU" w:bidi="lo-LA"/>
        </w:rPr>
        <w:t xml:space="preserve">с до захода солнца и разрушается в течение часа после его </w:t>
      </w:r>
      <w:r w:rsidRPr="002C3BD5">
        <w:rPr>
          <w:rFonts w:ascii="Times New Roman" w:hAnsi="Times New Roman"/>
          <w:color w:val="000000"/>
          <w:spacing w:val="-2"/>
          <w:sz w:val="32"/>
          <w:szCs w:val="32"/>
          <w:lang w:val="kk-KZ" w:eastAsia="ru-RU" w:bidi="lo-LA"/>
        </w:rPr>
        <w:t>во</w:t>
      </w:r>
      <w:r w:rsidRPr="002C3BD5">
        <w:rPr>
          <w:rFonts w:ascii="Times New Roman" w:hAnsi="Times New Roman"/>
          <w:color w:val="000000"/>
          <w:spacing w:val="-2"/>
          <w:sz w:val="32"/>
          <w:szCs w:val="32"/>
          <w:lang w:eastAsia="ru-RU" w:bidi="lo-LA"/>
        </w:rPr>
        <w:t xml:space="preserve">схода. При инверсии нижние слои воздуха холоднее верхних, что </w:t>
      </w:r>
      <w:r w:rsidRPr="002C3BD5">
        <w:rPr>
          <w:rFonts w:ascii="Times New Roman" w:hAnsi="Times New Roman"/>
          <w:color w:val="000000"/>
          <w:spacing w:val="-1"/>
          <w:sz w:val="32"/>
          <w:szCs w:val="32"/>
          <w:lang w:eastAsia="ru-RU" w:bidi="lo-LA"/>
        </w:rPr>
        <w:t xml:space="preserve">препятствует  рассеиванию   его   по  высоте   и   создает   наиболее </w:t>
      </w:r>
      <w:r w:rsidRPr="002C3BD5">
        <w:rPr>
          <w:rFonts w:ascii="Times New Roman" w:hAnsi="Times New Roman"/>
          <w:color w:val="000000"/>
          <w:sz w:val="32"/>
          <w:szCs w:val="32"/>
          <w:lang w:eastAsia="ru-RU" w:bidi="lo-LA"/>
        </w:rPr>
        <w:t xml:space="preserve">благоприятные условия для сохранения высоких концентраций </w:t>
      </w:r>
      <w:r w:rsidR="00A90678" w:rsidRPr="002C3BD5">
        <w:rPr>
          <w:rFonts w:ascii="Times New Roman" w:hAnsi="Times New Roman"/>
          <w:color w:val="000000"/>
          <w:spacing w:val="1"/>
          <w:sz w:val="32"/>
          <w:szCs w:val="32"/>
          <w:lang w:eastAsia="ru-RU" w:bidi="lo-LA"/>
        </w:rPr>
        <w:t>зара</w:t>
      </w:r>
      <w:r w:rsidRPr="002C3BD5">
        <w:rPr>
          <w:rFonts w:ascii="Times New Roman" w:hAnsi="Times New Roman"/>
          <w:color w:val="000000"/>
          <w:spacing w:val="1"/>
          <w:sz w:val="32"/>
          <w:szCs w:val="32"/>
          <w:lang w:eastAsia="ru-RU" w:bidi="lo-LA"/>
        </w:rPr>
        <w:t>женного воздуха.</w:t>
      </w:r>
      <w:r w:rsidRPr="002C3BD5">
        <w:rPr>
          <w:rFonts w:ascii="Times New Roman" w:hAnsi="Times New Roman"/>
          <w:sz w:val="32"/>
          <w:szCs w:val="32"/>
          <w:lang w:val="kk-KZ" w:eastAsia="ru-RU" w:bidi="lo-LA"/>
        </w:rPr>
        <w:t xml:space="preserve"> </w:t>
      </w:r>
      <w:r w:rsidRPr="002C3BD5">
        <w:rPr>
          <w:rFonts w:ascii="Times New Roman" w:hAnsi="Times New Roman"/>
          <w:color w:val="000000"/>
          <w:spacing w:val="11"/>
          <w:sz w:val="32"/>
          <w:szCs w:val="32"/>
          <w:lang w:eastAsia="ru-RU" w:bidi="lo-LA"/>
        </w:rPr>
        <w:t xml:space="preserve">Изотермия характеризуется </w:t>
      </w:r>
      <w:r w:rsidR="00A90678" w:rsidRPr="002C3BD5">
        <w:rPr>
          <w:rFonts w:ascii="Times New Roman" w:hAnsi="Times New Roman"/>
          <w:color w:val="000000"/>
          <w:spacing w:val="11"/>
          <w:sz w:val="32"/>
          <w:szCs w:val="32"/>
          <w:lang w:eastAsia="ru-RU" w:bidi="lo-LA"/>
        </w:rPr>
        <w:t>с</w:t>
      </w:r>
      <w:r w:rsidRPr="002C3BD5">
        <w:rPr>
          <w:rFonts w:ascii="Times New Roman" w:hAnsi="Times New Roman"/>
          <w:color w:val="000000"/>
          <w:spacing w:val="11"/>
          <w:sz w:val="32"/>
          <w:szCs w:val="32"/>
          <w:lang w:eastAsia="ru-RU" w:bidi="lo-LA"/>
        </w:rPr>
        <w:t xml:space="preserve">табильным равновесием </w:t>
      </w:r>
      <w:r w:rsidRPr="002C3BD5">
        <w:rPr>
          <w:rFonts w:ascii="Times New Roman" w:hAnsi="Times New Roman"/>
          <w:color w:val="000000"/>
          <w:spacing w:val="7"/>
          <w:sz w:val="32"/>
          <w:szCs w:val="32"/>
          <w:lang w:eastAsia="ru-RU" w:bidi="lo-LA"/>
        </w:rPr>
        <w:t xml:space="preserve">воздуха. Она наиболее характерна для пасмурной погоды, но </w:t>
      </w:r>
      <w:r w:rsidR="00A90678" w:rsidRPr="002C3BD5">
        <w:rPr>
          <w:rFonts w:ascii="Times New Roman" w:hAnsi="Times New Roman"/>
          <w:color w:val="000000"/>
          <w:spacing w:val="10"/>
          <w:sz w:val="32"/>
          <w:szCs w:val="32"/>
          <w:lang w:eastAsia="ru-RU" w:bidi="lo-LA"/>
        </w:rPr>
        <w:t>может возникать также</w:t>
      </w:r>
      <w:r w:rsidRPr="002C3BD5">
        <w:rPr>
          <w:rFonts w:ascii="Times New Roman" w:hAnsi="Times New Roman"/>
          <w:color w:val="000000"/>
          <w:spacing w:val="10"/>
          <w:sz w:val="32"/>
          <w:szCs w:val="32"/>
          <w:lang w:eastAsia="ru-RU" w:bidi="lo-LA"/>
        </w:rPr>
        <w:t xml:space="preserve"> в утренние и вечерние часы как </w:t>
      </w:r>
      <w:r w:rsidRPr="002C3BD5">
        <w:rPr>
          <w:rFonts w:ascii="Times New Roman" w:hAnsi="Times New Roman"/>
          <w:color w:val="000000"/>
          <w:spacing w:val="11"/>
          <w:sz w:val="32"/>
          <w:szCs w:val="32"/>
          <w:lang w:eastAsia="ru-RU" w:bidi="lo-LA"/>
        </w:rPr>
        <w:t xml:space="preserve">переходное состояние от инверсии к конвекции (утром) и </w:t>
      </w:r>
      <w:r w:rsidRPr="002C3BD5">
        <w:rPr>
          <w:rFonts w:ascii="Times New Roman" w:hAnsi="Times New Roman"/>
          <w:color w:val="000000"/>
          <w:spacing w:val="5"/>
          <w:sz w:val="32"/>
          <w:szCs w:val="32"/>
          <w:lang w:eastAsia="ru-RU" w:bidi="lo-LA"/>
        </w:rPr>
        <w:t>наоборот (вечером).</w:t>
      </w:r>
      <w:r w:rsidRPr="002C3BD5">
        <w:rPr>
          <w:rFonts w:ascii="Times New Roman" w:hAnsi="Times New Roman"/>
          <w:color w:val="000000"/>
          <w:spacing w:val="6"/>
          <w:sz w:val="32"/>
          <w:szCs w:val="32"/>
          <w:lang w:eastAsia="ru-RU" w:bidi="lo-LA"/>
        </w:rPr>
        <w:t xml:space="preserve">Конвекция возникает обычно через 2 часа после восхода </w:t>
      </w:r>
      <w:r w:rsidRPr="002C3BD5">
        <w:rPr>
          <w:rFonts w:ascii="Times New Roman" w:hAnsi="Times New Roman"/>
          <w:color w:val="000000"/>
          <w:spacing w:val="4"/>
          <w:sz w:val="32"/>
          <w:szCs w:val="32"/>
          <w:lang w:eastAsia="ru-RU" w:bidi="lo-LA"/>
        </w:rPr>
        <w:t xml:space="preserve">солнца и разрушается примерно за 2-2,5 часа до его захода. Она </w:t>
      </w:r>
      <w:r w:rsidRPr="002C3BD5">
        <w:rPr>
          <w:rFonts w:ascii="Times New Roman" w:hAnsi="Times New Roman"/>
          <w:color w:val="000000"/>
          <w:spacing w:val="14"/>
          <w:sz w:val="32"/>
          <w:szCs w:val="32"/>
          <w:lang w:eastAsia="ru-RU" w:bidi="lo-LA"/>
        </w:rPr>
        <w:t xml:space="preserve">обычно наблюдается в ясные летние дни. При конвекции </w:t>
      </w:r>
      <w:r w:rsidRPr="002C3BD5">
        <w:rPr>
          <w:rFonts w:ascii="Times New Roman" w:hAnsi="Times New Roman"/>
          <w:color w:val="000000"/>
          <w:spacing w:val="20"/>
          <w:sz w:val="32"/>
          <w:szCs w:val="32"/>
          <w:lang w:eastAsia="ru-RU" w:bidi="lo-LA"/>
        </w:rPr>
        <w:t xml:space="preserve">нижние слои воздуха нагреты сильнее верхних, что </w:t>
      </w:r>
      <w:r w:rsidRPr="002C3BD5">
        <w:rPr>
          <w:rFonts w:ascii="Times New Roman" w:hAnsi="Times New Roman"/>
          <w:color w:val="000000"/>
          <w:spacing w:val="6"/>
          <w:sz w:val="32"/>
          <w:szCs w:val="32"/>
          <w:lang w:eastAsia="ru-RU" w:bidi="lo-LA"/>
        </w:rPr>
        <w:t>способствует быстрому рассеиванию заряженного облака и уменьшению его поражающего действия.</w:t>
      </w:r>
      <w:r w:rsidRPr="002C3BD5">
        <w:rPr>
          <w:rFonts w:ascii="Times New Roman" w:hAnsi="Times New Roman"/>
          <w:color w:val="000000"/>
          <w:spacing w:val="10"/>
          <w:sz w:val="32"/>
          <w:szCs w:val="32"/>
          <w:lang w:eastAsia="ru-RU" w:bidi="lo-LA"/>
        </w:rPr>
        <w:t xml:space="preserve">Степень вертикальной устойчивости приземного слоя </w:t>
      </w:r>
      <w:r w:rsidRPr="002C3BD5">
        <w:rPr>
          <w:rFonts w:ascii="Times New Roman" w:hAnsi="Times New Roman"/>
          <w:color w:val="000000"/>
          <w:spacing w:val="5"/>
          <w:sz w:val="32"/>
          <w:szCs w:val="32"/>
          <w:lang w:eastAsia="ru-RU" w:bidi="lo-LA"/>
        </w:rPr>
        <w:t>воздуха может быть определена по данным прогноза погоды с помощью графика (рис.20).</w:t>
      </w:r>
    </w:p>
    <w:p w:rsidR="003768A0" w:rsidRPr="002C3BD5" w:rsidRDefault="003768A0" w:rsidP="00EE1E66">
      <w:pPr>
        <w:shd w:val="clear" w:color="auto" w:fill="FFFFFF"/>
        <w:spacing w:after="0" w:line="240" w:lineRule="auto"/>
        <w:ind w:left="5" w:firstLine="562"/>
        <w:jc w:val="both"/>
        <w:rPr>
          <w:rFonts w:ascii="Times New Roman" w:hAnsi="Times New Roman"/>
          <w:sz w:val="32"/>
          <w:szCs w:val="32"/>
          <w:lang w:eastAsia="ru-RU" w:bidi="lo-LA"/>
        </w:rPr>
      </w:pPr>
    </w:p>
    <w:p w:rsidR="003768A0" w:rsidRPr="002C3BD5" w:rsidRDefault="002C3BD5" w:rsidP="00EE1E66">
      <w:pPr>
        <w:spacing w:after="0" w:line="240" w:lineRule="auto"/>
        <w:ind w:firstLine="562"/>
        <w:jc w:val="both"/>
        <w:rPr>
          <w:rFonts w:ascii="Times New Roman" w:hAnsi="Times New Roman"/>
          <w:sz w:val="32"/>
          <w:szCs w:val="32"/>
        </w:rPr>
      </w:pPr>
      <w:r w:rsidRPr="002C3BD5">
        <w:rPr>
          <w:rFonts w:ascii="Times New Roman" w:hAnsi="Times New Roman"/>
          <w:noProof/>
          <w:sz w:val="32"/>
          <w:szCs w:val="32"/>
          <w:lang w:eastAsia="ru-RU"/>
        </w:rPr>
        <w:pict>
          <v:shape id="Рисунок 29" o:spid="_x0000_i1120" type="#_x0000_t75" style="width:391.65pt;height:199.65pt;visibility:visible">
            <v:imagedata r:id="rId174" o:title=""/>
          </v:shape>
        </w:pict>
      </w:r>
    </w:p>
    <w:p w:rsidR="003768A0" w:rsidRPr="002C3BD5" w:rsidRDefault="003768A0" w:rsidP="00EE1E66">
      <w:pPr>
        <w:spacing w:after="0" w:line="240" w:lineRule="auto"/>
        <w:ind w:firstLine="562"/>
        <w:jc w:val="both"/>
        <w:rPr>
          <w:rFonts w:ascii="Times New Roman" w:hAnsi="Times New Roman"/>
          <w:sz w:val="32"/>
          <w:szCs w:val="32"/>
          <w:lang w:val="kk-KZ"/>
        </w:rPr>
      </w:pPr>
    </w:p>
    <w:p w:rsidR="003768A0" w:rsidRPr="002C3BD5" w:rsidRDefault="00E443A2" w:rsidP="00EE1E66">
      <w:pPr>
        <w:spacing w:after="0" w:line="240" w:lineRule="auto"/>
        <w:jc w:val="center"/>
        <w:rPr>
          <w:rFonts w:ascii="Times New Roman" w:hAnsi="Times New Roman"/>
          <w:sz w:val="32"/>
          <w:szCs w:val="32"/>
          <w:lang w:val="kk-KZ"/>
        </w:rPr>
      </w:pPr>
      <w:r w:rsidRPr="002C3BD5">
        <w:rPr>
          <w:rFonts w:ascii="Times New Roman" w:hAnsi="Times New Roman"/>
          <w:color w:val="000000"/>
          <w:sz w:val="32"/>
          <w:szCs w:val="32"/>
        </w:rPr>
        <w:t xml:space="preserve">Рисунок </w:t>
      </w:r>
      <w:r w:rsidR="00B432C4" w:rsidRPr="002C3BD5">
        <w:rPr>
          <w:rFonts w:ascii="Times New Roman" w:hAnsi="Times New Roman"/>
          <w:color w:val="000000"/>
          <w:sz w:val="32"/>
          <w:szCs w:val="32"/>
        </w:rPr>
        <w:t>65</w:t>
      </w:r>
      <w:r w:rsidR="003768A0" w:rsidRPr="002C3BD5">
        <w:rPr>
          <w:rFonts w:ascii="Times New Roman" w:hAnsi="Times New Roman"/>
          <w:color w:val="000000"/>
          <w:sz w:val="32"/>
          <w:szCs w:val="32"/>
        </w:rPr>
        <w:t xml:space="preserve">. График для оценки степени вертикальной </w:t>
      </w:r>
      <w:r w:rsidR="003768A0" w:rsidRPr="002C3BD5">
        <w:rPr>
          <w:rFonts w:ascii="Times New Roman" w:hAnsi="Times New Roman"/>
          <w:color w:val="000000"/>
          <w:spacing w:val="2"/>
          <w:sz w:val="32"/>
          <w:szCs w:val="32"/>
        </w:rPr>
        <w:t>устойчивости воздуха по данным прогноза погоды.</w:t>
      </w:r>
    </w:p>
    <w:p w:rsidR="003768A0" w:rsidRPr="002C3BD5" w:rsidRDefault="003768A0" w:rsidP="00EE1E66">
      <w:pPr>
        <w:spacing w:after="0" w:line="240" w:lineRule="auto"/>
        <w:jc w:val="both"/>
        <w:rPr>
          <w:rFonts w:ascii="Times New Roman" w:hAnsi="Times New Roman"/>
          <w:sz w:val="32"/>
          <w:szCs w:val="32"/>
          <w:lang w:val="kk-KZ"/>
        </w:rPr>
      </w:pP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17"/>
          <w:sz w:val="32"/>
          <w:szCs w:val="32"/>
          <w:lang w:eastAsia="ru-RU" w:bidi="lo-LA"/>
        </w:rPr>
        <w:t xml:space="preserve">Оперативному дежурному штаба ГО и </w:t>
      </w:r>
      <w:r w:rsidRPr="002C3BD5">
        <w:rPr>
          <w:rFonts w:ascii="Times New Roman" w:hAnsi="Times New Roman"/>
          <w:i/>
          <w:iCs/>
          <w:color w:val="000000"/>
          <w:spacing w:val="17"/>
          <w:sz w:val="32"/>
          <w:szCs w:val="32"/>
          <w:lang w:eastAsia="ru-RU" w:bidi="lo-LA"/>
        </w:rPr>
        <w:t xml:space="preserve">ЧС </w:t>
      </w:r>
      <w:r w:rsidRPr="002C3BD5">
        <w:rPr>
          <w:rFonts w:ascii="Times New Roman" w:hAnsi="Times New Roman"/>
          <w:color w:val="000000"/>
          <w:spacing w:val="17"/>
          <w:sz w:val="32"/>
          <w:szCs w:val="32"/>
          <w:lang w:eastAsia="ru-RU" w:bidi="lo-LA"/>
        </w:rPr>
        <w:t xml:space="preserve">города </w:t>
      </w:r>
      <w:r w:rsidRPr="002C3BD5">
        <w:rPr>
          <w:rFonts w:ascii="Times New Roman" w:hAnsi="Times New Roman"/>
          <w:color w:val="000000"/>
          <w:spacing w:val="1"/>
          <w:sz w:val="32"/>
          <w:szCs w:val="32"/>
          <w:lang w:eastAsia="ru-RU" w:bidi="lo-LA"/>
        </w:rPr>
        <w:t xml:space="preserve">поступило сообщение. В 16 часов на железнодорожной станции </w:t>
      </w:r>
      <w:r w:rsidRPr="002C3BD5">
        <w:rPr>
          <w:rFonts w:ascii="Times New Roman" w:hAnsi="Times New Roman"/>
          <w:color w:val="000000"/>
          <w:spacing w:val="15"/>
          <w:sz w:val="32"/>
          <w:szCs w:val="32"/>
          <w:lang w:eastAsia="ru-RU" w:bidi="lo-LA"/>
        </w:rPr>
        <w:t xml:space="preserve">произошла авария, повлекшая за собой разрушение </w:t>
      </w:r>
      <w:r w:rsidRPr="002C3BD5">
        <w:rPr>
          <w:rFonts w:ascii="Times New Roman" w:hAnsi="Times New Roman"/>
          <w:color w:val="000000"/>
          <w:spacing w:val="1"/>
          <w:sz w:val="32"/>
          <w:szCs w:val="32"/>
          <w:lang w:eastAsia="ru-RU" w:bidi="lo-LA"/>
        </w:rPr>
        <w:t>железнодорожной цистерны, содержащей 29 тонн фтора.</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8"/>
          <w:sz w:val="32"/>
          <w:szCs w:val="32"/>
          <w:lang w:eastAsia="ru-RU" w:bidi="lo-LA"/>
        </w:rPr>
        <w:t xml:space="preserve">Данные прогноза погоды: направление ветра "на вас", </w:t>
      </w:r>
      <w:r w:rsidRPr="002C3BD5">
        <w:rPr>
          <w:rFonts w:ascii="Times New Roman" w:hAnsi="Times New Roman"/>
          <w:color w:val="000000"/>
          <w:spacing w:val="14"/>
          <w:sz w:val="32"/>
          <w:szCs w:val="32"/>
          <w:lang w:eastAsia="ru-RU" w:bidi="lo-LA"/>
        </w:rPr>
        <w:t xml:space="preserve">облачность 0 баллов, ясно. Скорость ветра </w:t>
      </w:r>
      <w:r w:rsidRPr="002C3BD5">
        <w:rPr>
          <w:rFonts w:ascii="Times New Roman" w:hAnsi="Times New Roman"/>
          <w:color w:val="000000"/>
          <w:spacing w:val="14"/>
          <w:sz w:val="32"/>
          <w:szCs w:val="32"/>
          <w:lang w:val="en-US" w:eastAsia="ru-RU" w:bidi="lo-LA"/>
        </w:rPr>
        <w:t>v</w:t>
      </w:r>
      <w:r w:rsidRPr="002C3BD5">
        <w:rPr>
          <w:rFonts w:ascii="Times New Roman" w:hAnsi="Times New Roman"/>
          <w:color w:val="000000"/>
          <w:spacing w:val="14"/>
          <w:sz w:val="32"/>
          <w:szCs w:val="32"/>
          <w:lang w:eastAsia="ru-RU" w:bidi="lo-LA"/>
        </w:rPr>
        <w:t xml:space="preserve">=1.5 м/с. </w:t>
      </w:r>
      <w:r w:rsidRPr="002C3BD5">
        <w:rPr>
          <w:rFonts w:ascii="Times New Roman" w:hAnsi="Times New Roman"/>
          <w:color w:val="000000"/>
          <w:spacing w:val="1"/>
          <w:sz w:val="32"/>
          <w:szCs w:val="32"/>
          <w:lang w:eastAsia="ru-RU" w:bidi="lo-LA"/>
        </w:rPr>
        <w:lastRenderedPageBreak/>
        <w:t>Вертикальная устойчивость воздуха - конвекция.</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sz w:val="32"/>
          <w:szCs w:val="32"/>
          <w:lang w:eastAsia="ru-RU" w:bidi="lo-LA"/>
        </w:rPr>
      </w:pPr>
      <w:r w:rsidRPr="002C3BD5">
        <w:rPr>
          <w:rFonts w:ascii="Times New Roman" w:hAnsi="Times New Roman"/>
          <w:color w:val="000000"/>
          <w:sz w:val="32"/>
          <w:szCs w:val="32"/>
          <w:lang w:eastAsia="ru-RU" w:bidi="lo-LA"/>
        </w:rPr>
        <w:t>1. Эквивалентное количество вещества в первичном облаке</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1"/>
          <w:sz w:val="32"/>
          <w:szCs w:val="32"/>
          <w:lang w:val="en-US" w:eastAsia="ru-RU" w:bidi="lo-LA"/>
        </w:rPr>
        <w:t>G</w:t>
      </w:r>
      <w:r w:rsidRPr="002C3BD5">
        <w:rPr>
          <w:rFonts w:ascii="Times New Roman" w:hAnsi="Times New Roman"/>
          <w:color w:val="000000"/>
          <w:spacing w:val="1"/>
          <w:sz w:val="32"/>
          <w:szCs w:val="32"/>
          <w:vertAlign w:val="subscript"/>
          <w:lang w:eastAsia="ru-RU" w:bidi="lo-LA"/>
        </w:rPr>
        <w:t>э1</w:t>
      </w:r>
      <w:r w:rsidRPr="002C3BD5">
        <w:rPr>
          <w:rFonts w:ascii="Times New Roman" w:hAnsi="Times New Roman"/>
          <w:color w:val="000000"/>
          <w:spacing w:val="1"/>
          <w:sz w:val="32"/>
          <w:szCs w:val="32"/>
          <w:lang w:eastAsia="ru-RU" w:bidi="lo-LA"/>
        </w:rPr>
        <w:t xml:space="preserve"> = </w:t>
      </w:r>
      <w:r w:rsidRPr="002C3BD5">
        <w:rPr>
          <w:rFonts w:ascii="Times New Roman" w:hAnsi="Times New Roman"/>
          <w:color w:val="000000"/>
          <w:spacing w:val="1"/>
          <w:sz w:val="32"/>
          <w:szCs w:val="32"/>
          <w:lang w:val="en-US" w:eastAsia="ru-RU" w:bidi="lo-LA"/>
        </w:rPr>
        <w:t>K</w:t>
      </w:r>
      <w:r w:rsidRPr="002C3BD5">
        <w:rPr>
          <w:rFonts w:ascii="Times New Roman" w:hAnsi="Times New Roman"/>
          <w:color w:val="000000"/>
          <w:spacing w:val="1"/>
          <w:sz w:val="32"/>
          <w:szCs w:val="32"/>
          <w:vertAlign w:val="subscript"/>
          <w:lang w:eastAsia="ru-RU" w:bidi="lo-LA"/>
        </w:rPr>
        <w:t>1</w:t>
      </w:r>
      <w:r w:rsidRPr="002C3BD5">
        <w:rPr>
          <w:rFonts w:ascii="Times New Roman" w:hAnsi="Times New Roman"/>
          <w:color w:val="000000"/>
          <w:spacing w:val="1"/>
          <w:sz w:val="32"/>
          <w:szCs w:val="32"/>
          <w:lang w:val="en-US" w:eastAsia="ru-RU" w:bidi="lo-LA"/>
        </w:rPr>
        <w:t>K</w:t>
      </w:r>
      <w:r w:rsidRPr="002C3BD5">
        <w:rPr>
          <w:rFonts w:ascii="Times New Roman" w:hAnsi="Times New Roman"/>
          <w:color w:val="000000"/>
          <w:spacing w:val="1"/>
          <w:sz w:val="32"/>
          <w:szCs w:val="32"/>
          <w:vertAlign w:val="subscript"/>
          <w:lang w:eastAsia="ru-RU" w:bidi="lo-LA"/>
        </w:rPr>
        <w:t>3</w:t>
      </w:r>
      <w:r w:rsidRPr="002C3BD5">
        <w:rPr>
          <w:rFonts w:ascii="Times New Roman" w:hAnsi="Times New Roman"/>
          <w:color w:val="000000"/>
          <w:spacing w:val="1"/>
          <w:sz w:val="32"/>
          <w:szCs w:val="32"/>
          <w:lang w:val="en-US" w:eastAsia="ru-RU" w:bidi="lo-LA"/>
        </w:rPr>
        <w:t>K</w:t>
      </w:r>
      <w:r w:rsidRPr="002C3BD5">
        <w:rPr>
          <w:rFonts w:ascii="Times New Roman" w:hAnsi="Times New Roman"/>
          <w:color w:val="000000"/>
          <w:spacing w:val="1"/>
          <w:sz w:val="32"/>
          <w:szCs w:val="32"/>
          <w:vertAlign w:val="subscript"/>
          <w:lang w:eastAsia="ru-RU" w:bidi="lo-LA"/>
        </w:rPr>
        <w:t>5</w:t>
      </w:r>
      <w:r w:rsidRPr="002C3BD5">
        <w:rPr>
          <w:rFonts w:ascii="Times New Roman" w:hAnsi="Times New Roman"/>
          <w:color w:val="000000"/>
          <w:spacing w:val="1"/>
          <w:sz w:val="32"/>
          <w:szCs w:val="32"/>
          <w:lang w:val="en-US" w:eastAsia="ru-RU" w:bidi="lo-LA"/>
        </w:rPr>
        <w:t>K</w:t>
      </w:r>
      <w:r w:rsidRPr="002C3BD5">
        <w:rPr>
          <w:rFonts w:ascii="Times New Roman" w:hAnsi="Times New Roman"/>
          <w:color w:val="000000"/>
          <w:spacing w:val="1"/>
          <w:sz w:val="32"/>
          <w:szCs w:val="32"/>
          <w:vertAlign w:val="subscript"/>
          <w:lang w:eastAsia="ru-RU" w:bidi="lo-LA"/>
        </w:rPr>
        <w:t>7</w:t>
      </w:r>
      <w:r w:rsidRPr="002C3BD5">
        <w:rPr>
          <w:rFonts w:ascii="Times New Roman" w:hAnsi="Times New Roman"/>
          <w:color w:val="000000"/>
          <w:spacing w:val="1"/>
          <w:sz w:val="32"/>
          <w:szCs w:val="32"/>
          <w:lang w:val="en-US" w:eastAsia="ru-RU" w:bidi="lo-LA"/>
        </w:rPr>
        <w:t>G</w:t>
      </w:r>
      <w:r w:rsidRPr="002C3BD5">
        <w:rPr>
          <w:rFonts w:ascii="Times New Roman" w:hAnsi="Times New Roman"/>
          <w:color w:val="000000"/>
          <w:spacing w:val="1"/>
          <w:sz w:val="32"/>
          <w:szCs w:val="32"/>
          <w:vertAlign w:val="subscript"/>
          <w:lang w:eastAsia="ru-RU" w:bidi="lo-LA"/>
        </w:rPr>
        <w:t>0</w:t>
      </w:r>
      <w:r w:rsidRPr="002C3BD5">
        <w:rPr>
          <w:rFonts w:ascii="Times New Roman" w:hAnsi="Times New Roman"/>
          <w:color w:val="000000"/>
          <w:spacing w:val="1"/>
          <w:sz w:val="32"/>
          <w:szCs w:val="32"/>
          <w:lang w:eastAsia="ru-RU" w:bidi="lo-LA"/>
        </w:rPr>
        <w:t>, для аммиака К</w:t>
      </w:r>
      <w:r w:rsidRPr="002C3BD5">
        <w:rPr>
          <w:rFonts w:ascii="Times New Roman" w:hAnsi="Times New Roman"/>
          <w:color w:val="000000"/>
          <w:spacing w:val="1"/>
          <w:sz w:val="32"/>
          <w:szCs w:val="32"/>
          <w:vertAlign w:val="subscript"/>
          <w:lang w:eastAsia="ru-RU" w:bidi="lo-LA"/>
        </w:rPr>
        <w:t>1</w:t>
      </w:r>
      <w:r w:rsidRPr="002C3BD5">
        <w:rPr>
          <w:rFonts w:ascii="Times New Roman" w:hAnsi="Times New Roman"/>
          <w:color w:val="000000"/>
          <w:spacing w:val="1"/>
          <w:sz w:val="32"/>
          <w:szCs w:val="32"/>
          <w:lang w:eastAsia="ru-RU" w:bidi="lo-LA"/>
        </w:rPr>
        <w:t xml:space="preserve"> = 0.95, К</w:t>
      </w:r>
      <w:r w:rsidRPr="002C3BD5">
        <w:rPr>
          <w:rFonts w:ascii="Times New Roman" w:hAnsi="Times New Roman"/>
          <w:color w:val="000000"/>
          <w:spacing w:val="1"/>
          <w:sz w:val="32"/>
          <w:szCs w:val="32"/>
          <w:vertAlign w:val="subscript"/>
          <w:lang w:eastAsia="ru-RU" w:bidi="lo-LA"/>
        </w:rPr>
        <w:t>3</w:t>
      </w:r>
      <w:r w:rsidRPr="002C3BD5">
        <w:rPr>
          <w:rFonts w:ascii="Times New Roman" w:hAnsi="Times New Roman"/>
          <w:color w:val="000000"/>
          <w:spacing w:val="1"/>
          <w:sz w:val="32"/>
          <w:szCs w:val="32"/>
          <w:lang w:eastAsia="ru-RU" w:bidi="lo-LA"/>
        </w:rPr>
        <w:t>= 3, К</w:t>
      </w:r>
      <w:r w:rsidRPr="002C3BD5">
        <w:rPr>
          <w:rFonts w:ascii="Times New Roman" w:hAnsi="Times New Roman"/>
          <w:color w:val="000000"/>
          <w:spacing w:val="1"/>
          <w:sz w:val="32"/>
          <w:szCs w:val="32"/>
          <w:vertAlign w:val="subscript"/>
          <w:lang w:eastAsia="ru-RU" w:bidi="lo-LA"/>
        </w:rPr>
        <w:t>5</w:t>
      </w:r>
      <w:r w:rsidRPr="002C3BD5">
        <w:rPr>
          <w:rFonts w:ascii="Times New Roman" w:hAnsi="Times New Roman"/>
          <w:color w:val="000000"/>
          <w:spacing w:val="1"/>
          <w:sz w:val="32"/>
          <w:szCs w:val="32"/>
          <w:lang w:eastAsia="ru-RU" w:bidi="lo-LA"/>
        </w:rPr>
        <w:t xml:space="preserve"> = 0.08, К</w:t>
      </w:r>
      <w:r w:rsidRPr="002C3BD5">
        <w:rPr>
          <w:rFonts w:ascii="Times New Roman" w:hAnsi="Times New Roman"/>
          <w:color w:val="000000"/>
          <w:spacing w:val="1"/>
          <w:sz w:val="32"/>
          <w:szCs w:val="32"/>
          <w:vertAlign w:val="subscript"/>
          <w:lang w:eastAsia="ru-RU" w:bidi="lo-LA"/>
        </w:rPr>
        <w:t>7</w:t>
      </w:r>
      <w:r w:rsidRPr="002C3BD5">
        <w:rPr>
          <w:rFonts w:ascii="Times New Roman" w:hAnsi="Times New Roman"/>
          <w:color w:val="000000"/>
          <w:spacing w:val="1"/>
          <w:sz w:val="32"/>
          <w:szCs w:val="32"/>
          <w:lang w:eastAsia="ru-RU" w:bidi="lo-LA"/>
        </w:rPr>
        <w:t xml:space="preserve"> = 1, </w:t>
      </w:r>
      <w:r w:rsidRPr="002C3BD5">
        <w:rPr>
          <w:rFonts w:ascii="Times New Roman" w:hAnsi="Times New Roman"/>
          <w:color w:val="000000"/>
          <w:spacing w:val="1"/>
          <w:sz w:val="32"/>
          <w:szCs w:val="32"/>
          <w:lang w:val="en-US" w:eastAsia="ru-RU" w:bidi="lo-LA"/>
        </w:rPr>
        <w:t>G</w:t>
      </w:r>
      <w:r w:rsidRPr="002C3BD5">
        <w:rPr>
          <w:rFonts w:ascii="Times New Roman" w:hAnsi="Times New Roman"/>
          <w:color w:val="000000"/>
          <w:spacing w:val="1"/>
          <w:sz w:val="32"/>
          <w:szCs w:val="32"/>
          <w:vertAlign w:val="subscript"/>
          <w:lang w:val="en-US" w:eastAsia="ru-RU" w:bidi="lo-LA"/>
        </w:rPr>
        <w:t>o</w:t>
      </w:r>
      <w:r w:rsidRPr="002C3BD5">
        <w:rPr>
          <w:rFonts w:ascii="Times New Roman" w:hAnsi="Times New Roman"/>
          <w:color w:val="000000"/>
          <w:spacing w:val="1"/>
          <w:sz w:val="32"/>
          <w:szCs w:val="32"/>
          <w:lang w:eastAsia="ru-RU" w:bidi="lo-LA"/>
        </w:rPr>
        <w:t xml:space="preserve"> = 9.6, значит</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left="446"/>
        <w:rPr>
          <w:rFonts w:ascii="Times New Roman" w:hAnsi="Times New Roman"/>
          <w:sz w:val="32"/>
          <w:szCs w:val="32"/>
          <w:lang w:eastAsia="ru-RU" w:bidi="lo-LA"/>
        </w:rPr>
      </w:pPr>
      <w:r w:rsidRPr="002C3BD5">
        <w:rPr>
          <w:rFonts w:ascii="Times New Roman" w:hAnsi="Times New Roman"/>
          <w:color w:val="000000"/>
          <w:spacing w:val="-2"/>
          <w:sz w:val="32"/>
          <w:szCs w:val="32"/>
          <w:lang w:val="en-US" w:eastAsia="ru-RU" w:bidi="lo-LA"/>
        </w:rPr>
        <w:t>G</w:t>
      </w:r>
      <w:r w:rsidRPr="002C3BD5">
        <w:rPr>
          <w:rFonts w:ascii="Times New Roman" w:hAnsi="Times New Roman"/>
          <w:color w:val="000000"/>
          <w:spacing w:val="1"/>
          <w:sz w:val="32"/>
          <w:szCs w:val="32"/>
          <w:vertAlign w:val="subscript"/>
          <w:lang w:eastAsia="ru-RU" w:bidi="lo-LA"/>
        </w:rPr>
        <w:t xml:space="preserve"> э1</w:t>
      </w:r>
      <w:r w:rsidRPr="002C3BD5">
        <w:rPr>
          <w:rFonts w:ascii="Times New Roman" w:hAnsi="Times New Roman"/>
          <w:color w:val="000000"/>
          <w:spacing w:val="-2"/>
          <w:sz w:val="32"/>
          <w:szCs w:val="32"/>
          <w:lang w:eastAsia="ru-RU" w:bidi="lo-LA"/>
        </w:rPr>
        <w:t xml:space="preserve"> =218.88</w:t>
      </w:r>
    </w:p>
    <w:p w:rsidR="003768A0" w:rsidRPr="002C3BD5" w:rsidRDefault="003768A0" w:rsidP="00EE1E66">
      <w:pPr>
        <w:pStyle w:val="a6"/>
        <w:widowControl w:val="0"/>
        <w:shd w:val="clear" w:color="auto" w:fill="FFFFFF"/>
        <w:tabs>
          <w:tab w:val="left" w:pos="567"/>
          <w:tab w:val="left" w:pos="682"/>
          <w:tab w:val="left" w:leader="hyphen" w:pos="4589"/>
        </w:tabs>
        <w:autoSpaceDE w:val="0"/>
        <w:autoSpaceDN w:val="0"/>
        <w:adjustRightInd w:val="0"/>
        <w:spacing w:after="0" w:line="240" w:lineRule="auto"/>
        <w:jc w:val="both"/>
        <w:rPr>
          <w:rFonts w:ascii="Times New Roman" w:hAnsi="Times New Roman"/>
          <w:sz w:val="32"/>
          <w:szCs w:val="32"/>
          <w:lang w:bidi="lo-LA"/>
        </w:rPr>
      </w:pPr>
      <w:r w:rsidRPr="002C3BD5">
        <w:rPr>
          <w:rFonts w:ascii="Times New Roman" w:hAnsi="Times New Roman"/>
          <w:color w:val="000000"/>
          <w:sz w:val="32"/>
          <w:szCs w:val="32"/>
          <w:lang w:bidi="lo-LA"/>
        </w:rPr>
        <w:t>2.</w:t>
      </w:r>
      <w:r w:rsidRPr="002C3BD5">
        <w:rPr>
          <w:rFonts w:ascii="Times New Roman" w:hAnsi="Times New Roman"/>
          <w:color w:val="000000"/>
          <w:spacing w:val="5"/>
          <w:sz w:val="32"/>
          <w:szCs w:val="32"/>
          <w:lang w:bidi="lo-LA"/>
        </w:rPr>
        <w:t xml:space="preserve">Время испарения СДЯВ    </w:t>
      </w:r>
      <w:r w:rsidR="00223261" w:rsidRPr="002C3BD5">
        <w:rPr>
          <w:rFonts w:ascii="Times New Roman" w:hAnsi="Times New Roman"/>
          <w:sz w:val="32"/>
          <w:szCs w:val="32"/>
          <w:lang w:bidi="lo-LA"/>
        </w:rPr>
        <w:fldChar w:fldCharType="begin"/>
      </w:r>
      <w:r w:rsidRPr="002C3BD5">
        <w:rPr>
          <w:rFonts w:ascii="Times New Roman" w:hAnsi="Times New Roman"/>
          <w:sz w:val="32"/>
          <w:szCs w:val="32"/>
          <w:lang w:bidi="lo-LA"/>
        </w:rPr>
        <w:instrText xml:space="preserve"> QUOTE </w:instrText>
      </w:r>
      <w:r w:rsidR="002C3BD5" w:rsidRPr="002C3BD5">
        <w:rPr>
          <w:sz w:val="32"/>
          <w:szCs w:val="32"/>
        </w:rPr>
        <w:pict>
          <v:shape id="_x0000_i1121" type="#_x0000_t75" style="width:65.45pt;height:37.1pt" equationxml="&lt;">
            <v:imagedata r:id="rId175" o:title="" chromakey="white"/>
          </v:shape>
        </w:pict>
      </w:r>
      <w:r w:rsidRPr="002C3BD5">
        <w:rPr>
          <w:rFonts w:ascii="Times New Roman" w:hAnsi="Times New Roman"/>
          <w:sz w:val="32"/>
          <w:szCs w:val="32"/>
          <w:lang w:bidi="lo-LA"/>
        </w:rPr>
        <w:instrText xml:space="preserve"> </w:instrText>
      </w:r>
      <w:r w:rsidR="00223261" w:rsidRPr="002C3BD5">
        <w:rPr>
          <w:rFonts w:ascii="Times New Roman" w:hAnsi="Times New Roman"/>
          <w:sz w:val="32"/>
          <w:szCs w:val="32"/>
          <w:lang w:bidi="lo-LA"/>
        </w:rPr>
        <w:fldChar w:fldCharType="separate"/>
      </w:r>
      <w:r w:rsidR="002C3BD5" w:rsidRPr="002C3BD5">
        <w:rPr>
          <w:sz w:val="32"/>
          <w:szCs w:val="32"/>
        </w:rPr>
        <w:pict>
          <v:shape id="_x0000_i1122" type="#_x0000_t75" style="width:64.35pt;height:37.1pt" equationxml="&lt;">
            <v:imagedata r:id="rId175" o:title="" chromakey="white"/>
          </v:shape>
        </w:pict>
      </w:r>
      <w:r w:rsidR="00223261" w:rsidRPr="002C3BD5">
        <w:rPr>
          <w:rFonts w:ascii="Times New Roman" w:hAnsi="Times New Roman"/>
          <w:sz w:val="32"/>
          <w:szCs w:val="32"/>
          <w:lang w:bidi="lo-LA"/>
        </w:rPr>
        <w:fldChar w:fldCharType="end"/>
      </w:r>
    </w:p>
    <w:p w:rsidR="003768A0" w:rsidRPr="002C3BD5" w:rsidRDefault="003768A0" w:rsidP="00EE1E66">
      <w:pPr>
        <w:tabs>
          <w:tab w:val="left" w:pos="567"/>
        </w:tabs>
        <w:spacing w:after="0" w:line="240" w:lineRule="auto"/>
        <w:jc w:val="both"/>
        <w:rPr>
          <w:rFonts w:ascii="Times New Roman" w:hAnsi="Times New Roman"/>
          <w:color w:val="000000"/>
          <w:spacing w:val="18"/>
          <w:sz w:val="32"/>
          <w:szCs w:val="32"/>
          <w:lang w:eastAsia="ru-RU" w:bidi="lo-LA"/>
        </w:rPr>
      </w:pPr>
    </w:p>
    <w:p w:rsidR="003768A0" w:rsidRPr="002C3BD5" w:rsidRDefault="003768A0" w:rsidP="00EE1E66">
      <w:pPr>
        <w:shd w:val="clear" w:color="auto" w:fill="FFFFFF"/>
        <w:tabs>
          <w:tab w:val="left" w:pos="567"/>
        </w:tabs>
        <w:spacing w:after="0" w:line="240" w:lineRule="auto"/>
        <w:ind w:left="24" w:right="62" w:firstLine="543"/>
        <w:jc w:val="both"/>
        <w:rPr>
          <w:rFonts w:ascii="Times New Roman" w:hAnsi="Times New Roman"/>
          <w:sz w:val="32"/>
          <w:szCs w:val="32"/>
          <w:lang w:eastAsia="ru-RU" w:bidi="lo-LA"/>
        </w:rPr>
      </w:pPr>
      <w:r w:rsidRPr="002C3BD5">
        <w:rPr>
          <w:rFonts w:ascii="Times New Roman" w:hAnsi="Times New Roman"/>
          <w:color w:val="000000"/>
          <w:spacing w:val="18"/>
          <w:sz w:val="32"/>
          <w:szCs w:val="32"/>
          <w:lang w:eastAsia="ru-RU" w:bidi="lo-LA"/>
        </w:rPr>
        <w:t xml:space="preserve">Толщина </w:t>
      </w:r>
      <w:r w:rsidRPr="002C3BD5">
        <w:rPr>
          <w:rFonts w:ascii="Times New Roman" w:hAnsi="Times New Roman"/>
          <w:color w:val="000000"/>
          <w:spacing w:val="18"/>
          <w:sz w:val="32"/>
          <w:szCs w:val="32"/>
          <w:lang w:val="en-US" w:eastAsia="ru-RU" w:bidi="lo-LA"/>
        </w:rPr>
        <w:t>h</w:t>
      </w:r>
      <w:r w:rsidRPr="002C3BD5">
        <w:rPr>
          <w:rFonts w:ascii="Times New Roman" w:hAnsi="Times New Roman"/>
          <w:color w:val="000000"/>
          <w:spacing w:val="18"/>
          <w:sz w:val="32"/>
          <w:szCs w:val="32"/>
          <w:lang w:eastAsia="ru-RU" w:bidi="lo-LA"/>
        </w:rPr>
        <w:t xml:space="preserve"> слоя жидкости для СДЯВ, разлившихся </w:t>
      </w:r>
      <w:r w:rsidRPr="002C3BD5">
        <w:rPr>
          <w:rFonts w:ascii="Times New Roman" w:hAnsi="Times New Roman"/>
          <w:color w:val="000000"/>
          <w:spacing w:val="1"/>
          <w:sz w:val="32"/>
          <w:szCs w:val="32"/>
          <w:lang w:eastAsia="ru-RU" w:bidi="lo-LA"/>
        </w:rPr>
        <w:t xml:space="preserve">на подстилающей поверхности, принимается равной 0,05 </w:t>
      </w:r>
      <w:r w:rsidRPr="002C3BD5">
        <w:rPr>
          <w:rFonts w:ascii="Times New Roman" w:hAnsi="Times New Roman"/>
          <w:color w:val="000000"/>
          <w:spacing w:val="-5"/>
          <w:sz w:val="32"/>
          <w:szCs w:val="32"/>
          <w:lang w:eastAsia="ru-RU" w:bidi="lo-LA"/>
        </w:rPr>
        <w:t>и по всей площади разлива.</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left="461" w:firstLine="543"/>
        <w:rPr>
          <w:rFonts w:ascii="Times New Roman" w:hAnsi="Times New Roman"/>
          <w:sz w:val="32"/>
          <w:szCs w:val="32"/>
          <w:lang w:eastAsia="ru-RU" w:bidi="lo-LA"/>
        </w:rPr>
      </w:pPr>
      <w:r w:rsidRPr="002C3BD5">
        <w:rPr>
          <w:rFonts w:ascii="Times New Roman" w:hAnsi="Times New Roman"/>
          <w:color w:val="000000"/>
          <w:spacing w:val="-8"/>
          <w:sz w:val="32"/>
          <w:szCs w:val="32"/>
          <w:lang w:val="en-US" w:eastAsia="ru-RU" w:bidi="lo-LA"/>
        </w:rPr>
        <w:t>d</w:t>
      </w:r>
      <w:r w:rsidRPr="002C3BD5">
        <w:rPr>
          <w:rFonts w:ascii="Times New Roman" w:hAnsi="Times New Roman"/>
          <w:color w:val="000000"/>
          <w:spacing w:val="-8"/>
          <w:sz w:val="32"/>
          <w:szCs w:val="32"/>
          <w:lang w:eastAsia="ru-RU" w:bidi="lo-LA"/>
        </w:rPr>
        <w:t>=0.017т/м</w:t>
      </w:r>
      <w:r w:rsidRPr="002C3BD5">
        <w:rPr>
          <w:rFonts w:ascii="Times New Roman" w:hAnsi="Times New Roman"/>
          <w:color w:val="000000"/>
          <w:spacing w:val="-8"/>
          <w:sz w:val="32"/>
          <w:szCs w:val="32"/>
          <w:vertAlign w:val="superscript"/>
          <w:lang w:eastAsia="ru-RU" w:bidi="lo-LA"/>
        </w:rPr>
        <w:t>э</w:t>
      </w:r>
      <w:r w:rsidRPr="002C3BD5">
        <w:rPr>
          <w:rFonts w:ascii="Times New Roman" w:hAnsi="Times New Roman"/>
          <w:color w:val="000000"/>
          <w:spacing w:val="-8"/>
          <w:sz w:val="32"/>
          <w:szCs w:val="32"/>
          <w:lang w:eastAsia="ru-RU" w:bidi="lo-LA"/>
        </w:rPr>
        <w:t xml:space="preserve"> (из табл.4),</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left="466" w:firstLine="543"/>
        <w:rPr>
          <w:rFonts w:ascii="Times New Roman" w:hAnsi="Times New Roman"/>
          <w:sz w:val="32"/>
          <w:szCs w:val="32"/>
          <w:lang w:eastAsia="ru-RU" w:bidi="lo-LA"/>
        </w:rPr>
      </w:pPr>
      <w:r w:rsidRPr="002C3BD5">
        <w:rPr>
          <w:rFonts w:ascii="Times New Roman" w:hAnsi="Times New Roman"/>
          <w:color w:val="000000"/>
          <w:spacing w:val="-6"/>
          <w:sz w:val="32"/>
          <w:szCs w:val="32"/>
          <w:lang w:eastAsia="ru-RU" w:bidi="lo-LA"/>
        </w:rPr>
        <w:t>К</w:t>
      </w:r>
      <w:r w:rsidRPr="002C3BD5">
        <w:rPr>
          <w:rFonts w:ascii="Times New Roman" w:hAnsi="Times New Roman"/>
          <w:color w:val="000000"/>
          <w:spacing w:val="-6"/>
          <w:sz w:val="32"/>
          <w:szCs w:val="32"/>
          <w:vertAlign w:val="subscript"/>
          <w:lang w:eastAsia="ru-RU" w:bidi="lo-LA"/>
        </w:rPr>
        <w:t>2</w:t>
      </w:r>
      <w:r w:rsidRPr="002C3BD5">
        <w:rPr>
          <w:rFonts w:ascii="Times New Roman" w:hAnsi="Times New Roman"/>
          <w:color w:val="000000"/>
          <w:spacing w:val="-6"/>
          <w:sz w:val="32"/>
          <w:szCs w:val="32"/>
          <w:lang w:eastAsia="ru-RU" w:bidi="lo-LA"/>
        </w:rPr>
        <w:t xml:space="preserve"> = 0,038 (из табл.4а),</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left="470" w:firstLine="543"/>
        <w:rPr>
          <w:rFonts w:ascii="Times New Roman" w:hAnsi="Times New Roman"/>
          <w:sz w:val="32"/>
          <w:szCs w:val="32"/>
          <w:lang w:eastAsia="ru-RU" w:bidi="lo-LA"/>
        </w:rPr>
      </w:pPr>
      <w:r w:rsidRPr="002C3BD5">
        <w:rPr>
          <w:rFonts w:ascii="Times New Roman" w:hAnsi="Times New Roman"/>
          <w:color w:val="000000"/>
          <w:spacing w:val="-2"/>
          <w:sz w:val="32"/>
          <w:szCs w:val="32"/>
          <w:lang w:eastAsia="ru-RU" w:bidi="lo-LA"/>
        </w:rPr>
        <w:t>м= 1.15(из табл.6),</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left="475" w:firstLine="543"/>
        <w:rPr>
          <w:rFonts w:ascii="Times New Roman" w:hAnsi="Times New Roman"/>
          <w:color w:val="000000"/>
          <w:spacing w:val="-5"/>
          <w:sz w:val="32"/>
          <w:szCs w:val="32"/>
          <w:lang w:eastAsia="ru-RU" w:bidi="lo-LA"/>
        </w:rPr>
      </w:pPr>
      <w:r w:rsidRPr="002C3BD5">
        <w:rPr>
          <w:rFonts w:ascii="Times New Roman" w:hAnsi="Times New Roman"/>
          <w:color w:val="000000"/>
          <w:spacing w:val="-5"/>
          <w:sz w:val="32"/>
          <w:szCs w:val="32"/>
          <w:lang w:eastAsia="ru-RU" w:bidi="lo-LA"/>
        </w:rPr>
        <w:t>К</w:t>
      </w:r>
      <w:r w:rsidRPr="002C3BD5">
        <w:rPr>
          <w:rFonts w:ascii="Times New Roman" w:hAnsi="Times New Roman"/>
          <w:color w:val="000000"/>
          <w:spacing w:val="-5"/>
          <w:sz w:val="32"/>
          <w:szCs w:val="32"/>
          <w:vertAlign w:val="subscript"/>
          <w:lang w:eastAsia="ru-RU" w:bidi="lo-LA"/>
        </w:rPr>
        <w:t>7</w:t>
      </w:r>
      <w:r w:rsidRPr="002C3BD5">
        <w:rPr>
          <w:rFonts w:ascii="Times New Roman" w:hAnsi="Times New Roman"/>
          <w:color w:val="000000"/>
          <w:spacing w:val="-5"/>
          <w:sz w:val="32"/>
          <w:szCs w:val="32"/>
          <w:lang w:eastAsia="ru-RU" w:bidi="lo-LA"/>
        </w:rPr>
        <w:t>=1 (из табл.4а при температуре воздуха 20°С) Т=0,019</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left="475" w:firstLine="543"/>
        <w:rPr>
          <w:rFonts w:ascii="Times New Roman" w:hAnsi="Times New Roman"/>
          <w:sz w:val="32"/>
          <w:szCs w:val="32"/>
          <w:lang w:eastAsia="ru-RU" w:bidi="lo-LA"/>
        </w:rPr>
      </w:pPr>
    </w:p>
    <w:p w:rsidR="003768A0" w:rsidRPr="002C3BD5" w:rsidRDefault="003768A0" w:rsidP="00EE1E66">
      <w:pPr>
        <w:pStyle w:val="a6"/>
        <w:widowControl w:val="0"/>
        <w:numPr>
          <w:ilvl w:val="0"/>
          <w:numId w:val="28"/>
        </w:numPr>
        <w:shd w:val="clear" w:color="auto" w:fill="FFFFFF"/>
        <w:tabs>
          <w:tab w:val="left" w:pos="567"/>
        </w:tabs>
        <w:autoSpaceDE w:val="0"/>
        <w:autoSpaceDN w:val="0"/>
        <w:adjustRightInd w:val="0"/>
        <w:spacing w:after="0" w:line="240" w:lineRule="auto"/>
        <w:ind w:left="0" w:firstLine="567"/>
        <w:jc w:val="both"/>
        <w:rPr>
          <w:rFonts w:ascii="Times New Roman" w:hAnsi="Times New Roman"/>
          <w:sz w:val="32"/>
          <w:szCs w:val="32"/>
          <w:lang w:bidi="lo-LA"/>
        </w:rPr>
      </w:pPr>
      <w:r w:rsidRPr="002C3BD5">
        <w:rPr>
          <w:rFonts w:ascii="Times New Roman" w:hAnsi="Times New Roman"/>
          <w:color w:val="000000"/>
          <w:spacing w:val="-3"/>
          <w:sz w:val="32"/>
          <w:szCs w:val="32"/>
          <w:lang w:bidi="lo-LA"/>
        </w:rPr>
        <w:t xml:space="preserve"> Эквивалентное количество вещества во вторичном облаке</w:t>
      </w:r>
    </w:p>
    <w:p w:rsidR="003768A0" w:rsidRPr="002C3BD5" w:rsidRDefault="003768A0" w:rsidP="00EE1E66">
      <w:pPr>
        <w:shd w:val="clear" w:color="auto" w:fill="FFFFFF"/>
        <w:tabs>
          <w:tab w:val="left" w:pos="0"/>
        </w:tabs>
        <w:spacing w:after="0" w:line="240" w:lineRule="auto"/>
        <w:ind w:firstLine="567"/>
        <w:jc w:val="both"/>
        <w:rPr>
          <w:rFonts w:ascii="Times New Roman" w:hAnsi="Times New Roman"/>
          <w:color w:val="000000"/>
          <w:spacing w:val="-6"/>
          <w:sz w:val="32"/>
          <w:szCs w:val="32"/>
          <w:lang w:eastAsia="ru-RU" w:bidi="lo-LA"/>
        </w:rPr>
      </w:pPr>
      <w:r w:rsidRPr="002C3BD5">
        <w:rPr>
          <w:rFonts w:ascii="Times New Roman" w:hAnsi="Times New Roman"/>
          <w:color w:val="000000"/>
          <w:spacing w:val="-7"/>
          <w:sz w:val="32"/>
          <w:szCs w:val="32"/>
          <w:lang w:eastAsia="ru-RU" w:bidi="lo-LA"/>
        </w:rPr>
        <w:t>К</w:t>
      </w:r>
      <w:r w:rsidRPr="002C3BD5">
        <w:rPr>
          <w:rFonts w:ascii="Times New Roman" w:hAnsi="Times New Roman"/>
          <w:color w:val="000000"/>
          <w:spacing w:val="-7"/>
          <w:sz w:val="32"/>
          <w:szCs w:val="32"/>
          <w:vertAlign w:val="subscript"/>
          <w:lang w:eastAsia="ru-RU" w:bidi="lo-LA"/>
        </w:rPr>
        <w:t>1</w:t>
      </w:r>
      <w:r w:rsidRPr="002C3BD5">
        <w:rPr>
          <w:rFonts w:ascii="Times New Roman" w:hAnsi="Times New Roman"/>
          <w:color w:val="000000"/>
          <w:spacing w:val="-7"/>
          <w:sz w:val="32"/>
          <w:szCs w:val="32"/>
          <w:lang w:eastAsia="ru-RU" w:bidi="lo-LA"/>
        </w:rPr>
        <w:t>= 0.95, К</w:t>
      </w:r>
      <w:r w:rsidRPr="002C3BD5">
        <w:rPr>
          <w:rFonts w:ascii="Times New Roman" w:hAnsi="Times New Roman"/>
          <w:color w:val="000000"/>
          <w:spacing w:val="-7"/>
          <w:sz w:val="32"/>
          <w:szCs w:val="32"/>
          <w:vertAlign w:val="subscript"/>
          <w:lang w:eastAsia="ru-RU" w:bidi="lo-LA"/>
        </w:rPr>
        <w:t>2</w:t>
      </w:r>
      <w:r w:rsidRPr="002C3BD5">
        <w:rPr>
          <w:rFonts w:ascii="Times New Roman" w:hAnsi="Times New Roman"/>
          <w:color w:val="000000"/>
          <w:spacing w:val="-7"/>
          <w:sz w:val="32"/>
          <w:szCs w:val="32"/>
          <w:lang w:eastAsia="ru-RU" w:bidi="lo-LA"/>
        </w:rPr>
        <w:t xml:space="preserve"> = 0,038, К</w:t>
      </w:r>
      <w:r w:rsidRPr="002C3BD5">
        <w:rPr>
          <w:rFonts w:ascii="Times New Roman" w:hAnsi="Times New Roman"/>
          <w:color w:val="000000"/>
          <w:spacing w:val="-7"/>
          <w:sz w:val="32"/>
          <w:szCs w:val="32"/>
          <w:vertAlign w:val="subscript"/>
          <w:lang w:eastAsia="ru-RU" w:bidi="lo-LA"/>
        </w:rPr>
        <w:t>3</w:t>
      </w:r>
      <w:r w:rsidRPr="002C3BD5">
        <w:rPr>
          <w:rFonts w:ascii="Times New Roman" w:hAnsi="Times New Roman"/>
          <w:color w:val="000000"/>
          <w:spacing w:val="-7"/>
          <w:sz w:val="32"/>
          <w:szCs w:val="32"/>
          <w:lang w:eastAsia="ru-RU" w:bidi="lo-LA"/>
        </w:rPr>
        <w:t xml:space="preserve"> = 3, К</w:t>
      </w:r>
      <w:r w:rsidRPr="002C3BD5">
        <w:rPr>
          <w:rFonts w:ascii="Times New Roman" w:hAnsi="Times New Roman"/>
          <w:color w:val="000000"/>
          <w:spacing w:val="-7"/>
          <w:sz w:val="32"/>
          <w:szCs w:val="32"/>
          <w:vertAlign w:val="subscript"/>
          <w:lang w:eastAsia="ru-RU" w:bidi="lo-LA"/>
        </w:rPr>
        <w:t>7</w:t>
      </w:r>
      <w:r w:rsidRPr="002C3BD5">
        <w:rPr>
          <w:rFonts w:ascii="Times New Roman" w:hAnsi="Times New Roman"/>
          <w:color w:val="000000"/>
          <w:spacing w:val="-7"/>
          <w:sz w:val="32"/>
          <w:szCs w:val="32"/>
          <w:lang w:eastAsia="ru-RU" w:bidi="lo-LA"/>
        </w:rPr>
        <w:t xml:space="preserve"> = 1 (из табл. 4а), К</w:t>
      </w:r>
      <w:r w:rsidRPr="002C3BD5">
        <w:rPr>
          <w:rFonts w:ascii="Times New Roman" w:hAnsi="Times New Roman"/>
          <w:color w:val="000000"/>
          <w:spacing w:val="-7"/>
          <w:sz w:val="32"/>
          <w:szCs w:val="32"/>
          <w:vertAlign w:val="subscript"/>
          <w:lang w:eastAsia="ru-RU" w:bidi="lo-LA"/>
        </w:rPr>
        <w:t>4</w:t>
      </w:r>
      <w:r w:rsidRPr="002C3BD5">
        <w:rPr>
          <w:rFonts w:ascii="Times New Roman" w:hAnsi="Times New Roman"/>
          <w:color w:val="000000"/>
          <w:spacing w:val="-7"/>
          <w:sz w:val="32"/>
          <w:szCs w:val="32"/>
          <w:lang w:eastAsia="ru-RU" w:bidi="lo-LA"/>
        </w:rPr>
        <w:t xml:space="preserve"> = 1.15 </w:t>
      </w:r>
    </w:p>
    <w:p w:rsidR="003768A0" w:rsidRPr="002C3BD5" w:rsidRDefault="003768A0" w:rsidP="00EE1E66">
      <w:pPr>
        <w:shd w:val="clear" w:color="auto" w:fill="FFFFFF"/>
        <w:tabs>
          <w:tab w:val="left" w:pos="0"/>
        </w:tabs>
        <w:spacing w:after="0" w:line="240" w:lineRule="auto"/>
        <w:ind w:firstLine="567"/>
        <w:rPr>
          <w:rFonts w:ascii="Times New Roman" w:hAnsi="Times New Roman"/>
          <w:sz w:val="32"/>
          <w:szCs w:val="32"/>
          <w:lang w:eastAsia="ru-RU" w:bidi="lo-LA"/>
        </w:rPr>
      </w:pPr>
      <w:r w:rsidRPr="002C3BD5">
        <w:rPr>
          <w:rFonts w:ascii="Times New Roman" w:hAnsi="Times New Roman"/>
          <w:color w:val="000000"/>
          <w:spacing w:val="-6"/>
          <w:sz w:val="32"/>
          <w:szCs w:val="32"/>
          <w:lang w:eastAsia="ru-RU" w:bidi="lo-LA"/>
        </w:rPr>
        <w:t>К</w:t>
      </w:r>
      <w:r w:rsidRPr="002C3BD5">
        <w:rPr>
          <w:rFonts w:ascii="Times New Roman" w:hAnsi="Times New Roman"/>
          <w:color w:val="000000"/>
          <w:spacing w:val="-6"/>
          <w:sz w:val="32"/>
          <w:szCs w:val="32"/>
          <w:vertAlign w:val="subscript"/>
          <w:lang w:eastAsia="ru-RU" w:bidi="lo-LA"/>
        </w:rPr>
        <w:t>5</w:t>
      </w:r>
      <w:r w:rsidRPr="002C3BD5">
        <w:rPr>
          <w:rFonts w:ascii="Times New Roman" w:hAnsi="Times New Roman"/>
          <w:color w:val="000000"/>
          <w:spacing w:val="-6"/>
          <w:sz w:val="32"/>
          <w:szCs w:val="32"/>
          <w:lang w:eastAsia="ru-RU" w:bidi="lo-LA"/>
        </w:rPr>
        <w:t xml:space="preserve"> = 0.08, </w:t>
      </w:r>
      <w:r w:rsidRPr="002C3BD5">
        <w:rPr>
          <w:rFonts w:ascii="Times New Roman" w:hAnsi="Times New Roman"/>
          <w:color w:val="000000"/>
          <w:spacing w:val="-6"/>
          <w:sz w:val="32"/>
          <w:szCs w:val="32"/>
          <w:lang w:val="en-US" w:eastAsia="ru-RU" w:bidi="lo-LA"/>
        </w:rPr>
        <w:t>h</w:t>
      </w:r>
      <w:r w:rsidRPr="002C3BD5">
        <w:rPr>
          <w:rFonts w:ascii="Times New Roman" w:hAnsi="Times New Roman"/>
          <w:color w:val="000000"/>
          <w:spacing w:val="-6"/>
          <w:sz w:val="32"/>
          <w:szCs w:val="32"/>
          <w:lang w:eastAsia="ru-RU" w:bidi="lo-LA"/>
        </w:rPr>
        <w:t xml:space="preserve"> = 0.05 м, </w:t>
      </w:r>
      <w:r w:rsidRPr="002C3BD5">
        <w:rPr>
          <w:rFonts w:ascii="Times New Roman" w:hAnsi="Times New Roman"/>
          <w:color w:val="000000"/>
          <w:spacing w:val="-6"/>
          <w:sz w:val="32"/>
          <w:szCs w:val="32"/>
          <w:lang w:val="en-US" w:eastAsia="ru-RU" w:bidi="lo-LA"/>
        </w:rPr>
        <w:t>d</w:t>
      </w:r>
      <w:r w:rsidRPr="002C3BD5">
        <w:rPr>
          <w:rFonts w:ascii="Times New Roman" w:hAnsi="Times New Roman"/>
          <w:color w:val="000000"/>
          <w:spacing w:val="-6"/>
          <w:sz w:val="32"/>
          <w:szCs w:val="32"/>
          <w:lang w:eastAsia="ru-RU" w:bidi="lo-LA"/>
        </w:rPr>
        <w:t xml:space="preserve"> = 0.017 т/м</w:t>
      </w:r>
      <w:r w:rsidRPr="002C3BD5">
        <w:rPr>
          <w:rFonts w:ascii="Times New Roman" w:hAnsi="Times New Roman"/>
          <w:color w:val="000000"/>
          <w:spacing w:val="-6"/>
          <w:sz w:val="32"/>
          <w:szCs w:val="32"/>
          <w:vertAlign w:val="superscript"/>
          <w:lang w:eastAsia="ru-RU" w:bidi="lo-LA"/>
        </w:rPr>
        <w:t>3</w:t>
      </w:r>
      <w:r w:rsidRPr="002C3BD5">
        <w:rPr>
          <w:rFonts w:ascii="Times New Roman" w:hAnsi="Times New Roman"/>
          <w:color w:val="000000"/>
          <w:spacing w:val="-6"/>
          <w:sz w:val="32"/>
          <w:szCs w:val="32"/>
          <w:lang w:eastAsia="ru-RU" w:bidi="lo-LA"/>
        </w:rPr>
        <w:t xml:space="preserve"> </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right="19" w:firstLine="567"/>
        <w:jc w:val="both"/>
        <w:rPr>
          <w:rFonts w:ascii="Times New Roman" w:hAnsi="Times New Roman"/>
          <w:sz w:val="32"/>
          <w:szCs w:val="32"/>
          <w:vertAlign w:val="superscript"/>
          <w:lang w:val="kk-KZ" w:eastAsia="ru-RU" w:bidi="lo-LA"/>
        </w:rPr>
      </w:pPr>
      <w:r w:rsidRPr="002C3BD5">
        <w:rPr>
          <w:rFonts w:ascii="Times New Roman" w:hAnsi="Times New Roman"/>
          <w:color w:val="000000"/>
          <w:spacing w:val="-9"/>
          <w:sz w:val="32"/>
          <w:szCs w:val="32"/>
          <w:lang w:eastAsia="ru-RU" w:bidi="lo-LA"/>
        </w:rPr>
        <w:t>К</w:t>
      </w:r>
      <w:r w:rsidRPr="002C3BD5">
        <w:rPr>
          <w:rFonts w:ascii="Times New Roman" w:hAnsi="Times New Roman"/>
          <w:color w:val="000000"/>
          <w:spacing w:val="-9"/>
          <w:sz w:val="32"/>
          <w:szCs w:val="32"/>
          <w:vertAlign w:val="subscript"/>
          <w:lang w:eastAsia="ru-RU" w:bidi="lo-LA"/>
        </w:rPr>
        <w:t>6</w:t>
      </w:r>
      <w:r w:rsidRPr="002C3BD5">
        <w:rPr>
          <w:rFonts w:ascii="Times New Roman" w:hAnsi="Times New Roman"/>
          <w:color w:val="000000"/>
          <w:spacing w:val="-9"/>
          <w:sz w:val="32"/>
          <w:szCs w:val="32"/>
          <w:lang w:eastAsia="ru-RU" w:bidi="lo-LA"/>
        </w:rPr>
        <w:t xml:space="preserve"> = Т</w:t>
      </w:r>
      <w:r w:rsidRPr="002C3BD5">
        <w:rPr>
          <w:rFonts w:ascii="Times New Roman" w:hAnsi="Times New Roman"/>
          <w:color w:val="000000"/>
          <w:spacing w:val="-9"/>
          <w:sz w:val="32"/>
          <w:szCs w:val="32"/>
          <w:vertAlign w:val="superscript"/>
          <w:lang w:eastAsia="ru-RU" w:bidi="lo-LA"/>
        </w:rPr>
        <w:t>0</w:t>
      </w:r>
      <w:r w:rsidRPr="002C3BD5">
        <w:rPr>
          <w:rFonts w:ascii="Times New Roman" w:hAnsi="Times New Roman"/>
          <w:color w:val="000000"/>
          <w:spacing w:val="-9"/>
          <w:sz w:val="32"/>
          <w:szCs w:val="32"/>
          <w:vertAlign w:val="superscript"/>
          <w:lang w:val="kk-KZ" w:eastAsia="ru-RU" w:bidi="lo-LA"/>
        </w:rPr>
        <w:t>,</w:t>
      </w:r>
      <w:r w:rsidRPr="002C3BD5">
        <w:rPr>
          <w:rFonts w:ascii="Times New Roman" w:hAnsi="Times New Roman"/>
          <w:color w:val="000000"/>
          <w:spacing w:val="-9"/>
          <w:sz w:val="32"/>
          <w:szCs w:val="32"/>
          <w:vertAlign w:val="superscript"/>
          <w:lang w:eastAsia="ru-RU" w:bidi="lo-LA"/>
        </w:rPr>
        <w:t>8</w:t>
      </w:r>
      <w:r w:rsidRPr="002C3BD5">
        <w:rPr>
          <w:rFonts w:ascii="Times New Roman" w:hAnsi="Times New Roman"/>
          <w:color w:val="000000"/>
          <w:spacing w:val="-9"/>
          <w:sz w:val="32"/>
          <w:szCs w:val="32"/>
          <w:lang w:eastAsia="ru-RU" w:bidi="lo-LA"/>
        </w:rPr>
        <w:t xml:space="preserve"> = </w:t>
      </w:r>
      <w:r w:rsidRPr="002C3BD5">
        <w:rPr>
          <w:rFonts w:ascii="Times New Roman" w:hAnsi="Times New Roman"/>
          <w:color w:val="000000"/>
          <w:spacing w:val="-9"/>
          <w:sz w:val="32"/>
          <w:szCs w:val="32"/>
          <w:lang w:val="en-US" w:eastAsia="ru-RU" w:bidi="lo-LA"/>
        </w:rPr>
        <w:t>l</w:t>
      </w:r>
      <w:r w:rsidRPr="002C3BD5">
        <w:rPr>
          <w:rFonts w:ascii="Times New Roman" w:hAnsi="Times New Roman"/>
          <w:color w:val="000000"/>
          <w:spacing w:val="-9"/>
          <w:sz w:val="32"/>
          <w:szCs w:val="32"/>
          <w:vertAlign w:val="superscript"/>
          <w:lang w:val="en-US" w:eastAsia="ru-RU" w:bidi="lo-LA"/>
        </w:rPr>
        <w:t>o</w:t>
      </w:r>
      <w:r w:rsidRPr="002C3BD5">
        <w:rPr>
          <w:rFonts w:ascii="Times New Roman" w:hAnsi="Times New Roman"/>
          <w:color w:val="000000"/>
          <w:spacing w:val="-9"/>
          <w:sz w:val="32"/>
          <w:szCs w:val="32"/>
          <w:vertAlign w:val="superscript"/>
          <w:lang w:val="kk-KZ" w:eastAsia="ru-RU" w:bidi="lo-LA"/>
        </w:rPr>
        <w:t>,8</w:t>
      </w:r>
      <w:r w:rsidRPr="002C3BD5">
        <w:rPr>
          <w:rFonts w:ascii="Times New Roman" w:hAnsi="Times New Roman"/>
          <w:color w:val="000000"/>
          <w:spacing w:val="-9"/>
          <w:sz w:val="32"/>
          <w:szCs w:val="32"/>
          <w:lang w:eastAsia="ru-RU" w:bidi="lo-LA"/>
        </w:rPr>
        <w:t xml:space="preserve"> = 1 (Т - время испарения вещества), </w:t>
      </w:r>
      <w:r w:rsidRPr="002C3BD5">
        <w:rPr>
          <w:rFonts w:ascii="Times New Roman" w:hAnsi="Times New Roman"/>
          <w:color w:val="000000"/>
          <w:spacing w:val="-9"/>
          <w:sz w:val="32"/>
          <w:szCs w:val="32"/>
          <w:lang w:val="en-US" w:eastAsia="ru-RU" w:bidi="lo-LA"/>
        </w:rPr>
        <w:t>Go</w:t>
      </w:r>
      <w:r w:rsidRPr="002C3BD5">
        <w:rPr>
          <w:rFonts w:ascii="Times New Roman" w:hAnsi="Times New Roman"/>
          <w:color w:val="000000"/>
          <w:spacing w:val="-9"/>
          <w:sz w:val="32"/>
          <w:szCs w:val="32"/>
          <w:lang w:eastAsia="ru-RU" w:bidi="lo-LA"/>
        </w:rPr>
        <w:t xml:space="preserve"> = 960 т, </w:t>
      </w:r>
      <w:r w:rsidRPr="002C3BD5">
        <w:rPr>
          <w:rFonts w:ascii="Times New Roman" w:hAnsi="Times New Roman"/>
          <w:i/>
          <w:iCs/>
          <w:color w:val="000000"/>
          <w:spacing w:val="-9"/>
          <w:sz w:val="32"/>
          <w:szCs w:val="32"/>
          <w:lang w:eastAsia="ru-RU" w:bidi="lo-LA"/>
        </w:rPr>
        <w:t>О</w:t>
      </w:r>
      <w:r w:rsidRPr="002C3BD5">
        <w:rPr>
          <w:rFonts w:ascii="Times New Roman" w:hAnsi="Times New Roman"/>
          <w:i/>
          <w:iCs/>
          <w:color w:val="000000"/>
          <w:spacing w:val="-9"/>
          <w:sz w:val="32"/>
          <w:szCs w:val="32"/>
          <w:vertAlign w:val="subscript"/>
          <w:lang w:val="kk-KZ" w:eastAsia="ru-RU" w:bidi="lo-LA"/>
        </w:rPr>
        <w:t>2</w:t>
      </w:r>
      <w:r w:rsidRPr="002C3BD5">
        <w:rPr>
          <w:rFonts w:ascii="Times New Roman" w:hAnsi="Times New Roman"/>
          <w:i/>
          <w:iCs/>
          <w:color w:val="000000"/>
          <w:spacing w:val="-9"/>
          <w:sz w:val="32"/>
          <w:szCs w:val="32"/>
          <w:lang w:eastAsia="ru-RU" w:bidi="lo-LA"/>
        </w:rPr>
        <w:t xml:space="preserve">= </w:t>
      </w:r>
      <w:r w:rsidRPr="002C3BD5">
        <w:rPr>
          <w:rFonts w:ascii="Times New Roman" w:hAnsi="Times New Roman"/>
          <w:color w:val="000000"/>
          <w:spacing w:val="-21"/>
          <w:sz w:val="32"/>
          <w:szCs w:val="32"/>
          <w:lang w:eastAsia="ru-RU" w:bidi="lo-LA"/>
        </w:rPr>
        <w:t>592-10</w:t>
      </w:r>
      <w:r w:rsidRPr="002C3BD5">
        <w:rPr>
          <w:rFonts w:ascii="Times New Roman" w:hAnsi="Times New Roman"/>
          <w:color w:val="000000"/>
          <w:spacing w:val="-21"/>
          <w:sz w:val="32"/>
          <w:szCs w:val="32"/>
          <w:vertAlign w:val="superscript"/>
          <w:lang w:val="kk-KZ" w:eastAsia="ru-RU" w:bidi="lo-LA"/>
        </w:rPr>
        <w:t>3</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sz w:val="32"/>
          <w:szCs w:val="32"/>
          <w:lang w:eastAsia="ru-RU" w:bidi="lo-LA"/>
        </w:rPr>
      </w:pP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sz w:val="32"/>
          <w:szCs w:val="32"/>
          <w:lang w:eastAsia="ru-RU" w:bidi="lo-LA"/>
        </w:rPr>
      </w:pPr>
      <w:r w:rsidRPr="002C3BD5">
        <w:rPr>
          <w:rFonts w:ascii="Times New Roman" w:hAnsi="Times New Roman"/>
          <w:color w:val="000000"/>
          <w:spacing w:val="4"/>
          <w:sz w:val="32"/>
          <w:szCs w:val="32"/>
          <w:lang w:eastAsia="ru-RU" w:bidi="lo-LA"/>
        </w:rPr>
        <w:t xml:space="preserve">4. Глубина зоны заражения для первичного облака для   1  т </w:t>
      </w:r>
      <w:r w:rsidRPr="002C3BD5">
        <w:rPr>
          <w:rFonts w:ascii="Times New Roman" w:hAnsi="Times New Roman"/>
          <w:color w:val="000000"/>
          <w:spacing w:val="-5"/>
          <w:sz w:val="32"/>
          <w:szCs w:val="32"/>
          <w:lang w:eastAsia="ru-RU" w:bidi="lo-LA"/>
        </w:rPr>
        <w:t>СДЯВ при скорости ветра</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sz w:val="32"/>
          <w:szCs w:val="32"/>
          <w:lang w:eastAsia="ru-RU" w:bidi="lo-LA"/>
        </w:rPr>
      </w:pPr>
      <w:r w:rsidRPr="002C3BD5">
        <w:rPr>
          <w:rFonts w:ascii="Times New Roman" w:hAnsi="Times New Roman"/>
          <w:color w:val="000000"/>
          <w:spacing w:val="-2"/>
          <w:sz w:val="32"/>
          <w:szCs w:val="32"/>
          <w:lang w:val="en-US" w:eastAsia="ru-RU" w:bidi="lo-LA"/>
        </w:rPr>
        <w:t>v</w:t>
      </w:r>
      <w:r w:rsidRPr="002C3BD5">
        <w:rPr>
          <w:rFonts w:ascii="Times New Roman" w:hAnsi="Times New Roman"/>
          <w:color w:val="000000"/>
          <w:spacing w:val="-2"/>
          <w:sz w:val="32"/>
          <w:szCs w:val="32"/>
          <w:lang w:eastAsia="ru-RU" w:bidi="lo-LA"/>
        </w:rPr>
        <w:t>=2 м/с</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sz w:val="32"/>
          <w:szCs w:val="32"/>
          <w:lang w:eastAsia="ru-RU" w:bidi="lo-LA"/>
        </w:rPr>
      </w:pPr>
      <w:r w:rsidRPr="002C3BD5">
        <w:rPr>
          <w:rFonts w:ascii="Times New Roman" w:hAnsi="Times New Roman"/>
          <w:color w:val="000000"/>
          <w:spacing w:val="1"/>
          <w:sz w:val="32"/>
          <w:szCs w:val="32"/>
          <w:lang w:eastAsia="ru-RU" w:bidi="lo-LA"/>
        </w:rPr>
        <w:t xml:space="preserve">Г=2.84км </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color w:val="000000"/>
          <w:spacing w:val="2"/>
          <w:sz w:val="32"/>
          <w:szCs w:val="32"/>
          <w:lang w:eastAsia="ru-RU" w:bidi="lo-LA"/>
        </w:rPr>
      </w:pP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jc w:val="both"/>
        <w:rPr>
          <w:rFonts w:ascii="Times New Roman" w:hAnsi="Times New Roman"/>
          <w:color w:val="000000"/>
          <w:spacing w:val="-2"/>
          <w:sz w:val="32"/>
          <w:szCs w:val="32"/>
          <w:lang w:bidi="lo-LA"/>
        </w:rPr>
      </w:pPr>
      <w:r w:rsidRPr="002C3BD5">
        <w:rPr>
          <w:rFonts w:ascii="Times New Roman" w:hAnsi="Times New Roman"/>
          <w:color w:val="000000"/>
          <w:spacing w:val="2"/>
          <w:sz w:val="32"/>
          <w:szCs w:val="32"/>
          <w:lang w:bidi="lo-LA"/>
        </w:rPr>
        <w:t xml:space="preserve">5. Интерполированием находим зону заражения  для </w:t>
      </w:r>
      <w:r w:rsidRPr="002C3BD5">
        <w:rPr>
          <w:rFonts w:ascii="Times New Roman" w:hAnsi="Times New Roman"/>
          <w:color w:val="000000"/>
          <w:spacing w:val="-2"/>
          <w:sz w:val="32"/>
          <w:szCs w:val="32"/>
          <w:lang w:bidi="lo-LA"/>
        </w:rPr>
        <w:t xml:space="preserve">вторичного облака </w:t>
      </w:r>
    </w:p>
    <w:p w:rsidR="003768A0" w:rsidRPr="002C3BD5" w:rsidRDefault="003768A0" w:rsidP="00EE1E66">
      <w:pPr>
        <w:pStyle w:val="a6"/>
        <w:widowControl w:val="0"/>
        <w:shd w:val="clear" w:color="auto" w:fill="FFFFFF"/>
        <w:tabs>
          <w:tab w:val="left" w:pos="567"/>
        </w:tabs>
        <w:autoSpaceDE w:val="0"/>
        <w:autoSpaceDN w:val="0"/>
        <w:adjustRightInd w:val="0"/>
        <w:spacing w:after="0" w:line="240" w:lineRule="auto"/>
        <w:ind w:left="0" w:firstLine="567"/>
        <w:jc w:val="both"/>
        <w:rPr>
          <w:rFonts w:ascii="Times New Roman" w:hAnsi="Times New Roman"/>
          <w:color w:val="000000"/>
          <w:spacing w:val="-2"/>
          <w:sz w:val="32"/>
          <w:szCs w:val="32"/>
          <w:lang w:bidi="lo-LA"/>
        </w:rPr>
      </w:pPr>
      <w:r w:rsidRPr="002C3BD5">
        <w:rPr>
          <w:rFonts w:ascii="Times New Roman" w:hAnsi="Times New Roman"/>
          <w:color w:val="000000"/>
          <w:spacing w:val="-2"/>
          <w:sz w:val="32"/>
          <w:szCs w:val="32"/>
          <w:lang w:bidi="lo-LA"/>
        </w:rPr>
        <w:t>Г</w:t>
      </w:r>
      <w:r w:rsidRPr="002C3BD5">
        <w:rPr>
          <w:rFonts w:ascii="Times New Roman" w:hAnsi="Times New Roman"/>
          <w:color w:val="000000"/>
          <w:spacing w:val="-2"/>
          <w:sz w:val="32"/>
          <w:szCs w:val="32"/>
          <w:vertAlign w:val="subscript"/>
          <w:lang w:bidi="lo-LA"/>
        </w:rPr>
        <w:t>2</w:t>
      </w:r>
      <w:r w:rsidRPr="002C3BD5">
        <w:rPr>
          <w:rFonts w:ascii="Times New Roman" w:hAnsi="Times New Roman"/>
          <w:color w:val="000000"/>
          <w:spacing w:val="-2"/>
          <w:sz w:val="32"/>
          <w:szCs w:val="32"/>
          <w:lang w:bidi="lo-LA"/>
        </w:rPr>
        <w:t xml:space="preserve"> = 5.35 + (7.2-5.35) /(5-3) - (57.359-3) - 11.246 км</w:t>
      </w:r>
    </w:p>
    <w:p w:rsidR="003768A0" w:rsidRPr="002C3BD5" w:rsidRDefault="003768A0" w:rsidP="00EE1E66">
      <w:pPr>
        <w:widowControl w:val="0"/>
        <w:shd w:val="clear" w:color="auto" w:fill="FFFFFF"/>
        <w:tabs>
          <w:tab w:val="left" w:pos="567"/>
          <w:tab w:val="left" w:pos="706"/>
          <w:tab w:val="left" w:pos="993"/>
        </w:tabs>
        <w:autoSpaceDE w:val="0"/>
        <w:autoSpaceDN w:val="0"/>
        <w:adjustRightInd w:val="0"/>
        <w:spacing w:after="0" w:line="240" w:lineRule="auto"/>
        <w:ind w:right="1613" w:firstLine="567"/>
        <w:rPr>
          <w:rFonts w:ascii="Times New Roman" w:hAnsi="Times New Roman"/>
          <w:color w:val="000000"/>
          <w:spacing w:val="-7"/>
          <w:sz w:val="32"/>
          <w:szCs w:val="32"/>
          <w:lang w:eastAsia="ru-RU" w:bidi="lo-LA"/>
        </w:rPr>
      </w:pPr>
    </w:p>
    <w:p w:rsidR="003768A0" w:rsidRPr="002C3BD5" w:rsidRDefault="003768A0" w:rsidP="00EE1E66">
      <w:pPr>
        <w:widowControl w:val="0"/>
        <w:shd w:val="clear" w:color="auto" w:fill="FFFFFF"/>
        <w:tabs>
          <w:tab w:val="left" w:pos="567"/>
          <w:tab w:val="left" w:pos="706"/>
          <w:tab w:val="left" w:pos="993"/>
        </w:tabs>
        <w:autoSpaceDE w:val="0"/>
        <w:autoSpaceDN w:val="0"/>
        <w:adjustRightInd w:val="0"/>
        <w:spacing w:after="0" w:line="240" w:lineRule="auto"/>
        <w:ind w:right="1613" w:firstLine="567"/>
        <w:rPr>
          <w:rFonts w:ascii="Times New Roman" w:hAnsi="Times New Roman"/>
          <w:sz w:val="32"/>
          <w:szCs w:val="32"/>
          <w:lang w:eastAsia="ru-RU" w:bidi="lo-LA"/>
        </w:rPr>
      </w:pPr>
      <w:r w:rsidRPr="002C3BD5">
        <w:rPr>
          <w:rFonts w:ascii="Times New Roman" w:hAnsi="Times New Roman"/>
          <w:color w:val="000000"/>
          <w:spacing w:val="-7"/>
          <w:sz w:val="32"/>
          <w:szCs w:val="32"/>
          <w:lang w:eastAsia="ru-RU" w:bidi="lo-LA"/>
        </w:rPr>
        <w:t>6.</w:t>
      </w:r>
      <w:r w:rsidRPr="002C3BD5">
        <w:rPr>
          <w:rFonts w:ascii="Times New Roman" w:hAnsi="Times New Roman"/>
          <w:color w:val="000000"/>
          <w:sz w:val="32"/>
          <w:szCs w:val="32"/>
          <w:lang w:eastAsia="ru-RU" w:bidi="lo-LA"/>
        </w:rPr>
        <w:tab/>
      </w:r>
      <w:r w:rsidRPr="002C3BD5">
        <w:rPr>
          <w:rFonts w:ascii="Times New Roman" w:hAnsi="Times New Roman"/>
          <w:color w:val="000000"/>
          <w:spacing w:val="-7"/>
          <w:sz w:val="32"/>
          <w:szCs w:val="32"/>
          <w:lang w:eastAsia="ru-RU" w:bidi="lo-LA"/>
        </w:rPr>
        <w:t xml:space="preserve">Полная глубина зоны заражения Г = </w:t>
      </w:r>
      <w:r w:rsidRPr="002C3BD5">
        <w:rPr>
          <w:rFonts w:ascii="Times New Roman" w:hAnsi="Times New Roman"/>
          <w:iCs/>
          <w:color w:val="000000"/>
          <w:spacing w:val="-7"/>
          <w:sz w:val="32"/>
          <w:szCs w:val="32"/>
          <w:lang w:eastAsia="ru-RU" w:bidi="lo-LA"/>
        </w:rPr>
        <w:t>Г</w:t>
      </w:r>
      <w:r w:rsidRPr="002C3BD5">
        <w:rPr>
          <w:rFonts w:ascii="Times New Roman" w:hAnsi="Times New Roman"/>
          <w:iCs/>
          <w:color w:val="000000"/>
          <w:spacing w:val="-7"/>
          <w:sz w:val="32"/>
          <w:szCs w:val="32"/>
          <w:vertAlign w:val="subscript"/>
          <w:lang w:eastAsia="ru-RU" w:bidi="lo-LA"/>
        </w:rPr>
        <w:t>1</w:t>
      </w:r>
      <w:r w:rsidRPr="002C3BD5">
        <w:rPr>
          <w:rFonts w:ascii="Times New Roman" w:hAnsi="Times New Roman"/>
          <w:i/>
          <w:iCs/>
          <w:color w:val="000000"/>
          <w:spacing w:val="-7"/>
          <w:sz w:val="32"/>
          <w:szCs w:val="32"/>
          <w:lang w:eastAsia="ru-RU" w:bidi="lo-LA"/>
        </w:rPr>
        <w:t xml:space="preserve">+ </w:t>
      </w:r>
      <w:r w:rsidRPr="002C3BD5">
        <w:rPr>
          <w:rFonts w:ascii="Times New Roman" w:hAnsi="Times New Roman"/>
          <w:color w:val="000000"/>
          <w:spacing w:val="-7"/>
          <w:sz w:val="32"/>
          <w:szCs w:val="32"/>
          <w:lang w:eastAsia="ru-RU" w:bidi="lo-LA"/>
        </w:rPr>
        <w:t>0,5Г</w:t>
      </w:r>
      <w:r w:rsidRPr="002C3BD5">
        <w:rPr>
          <w:rFonts w:ascii="Times New Roman" w:hAnsi="Times New Roman"/>
          <w:color w:val="000000"/>
          <w:spacing w:val="-7"/>
          <w:sz w:val="32"/>
          <w:szCs w:val="32"/>
          <w:vertAlign w:val="subscript"/>
          <w:lang w:eastAsia="ru-RU" w:bidi="lo-LA"/>
        </w:rPr>
        <w:t>2</w:t>
      </w:r>
      <w:r w:rsidRPr="002C3BD5">
        <w:rPr>
          <w:rFonts w:ascii="Times New Roman" w:hAnsi="Times New Roman"/>
          <w:color w:val="000000"/>
          <w:spacing w:val="-7"/>
          <w:sz w:val="32"/>
          <w:szCs w:val="32"/>
          <w:vertAlign w:val="subscript"/>
          <w:lang w:eastAsia="ru-RU" w:bidi="lo-LA"/>
        </w:rPr>
        <w:br/>
      </w:r>
      <w:r w:rsidRPr="002C3BD5">
        <w:rPr>
          <w:rFonts w:ascii="Times New Roman" w:hAnsi="Times New Roman"/>
          <w:color w:val="000000"/>
          <w:spacing w:val="-4"/>
          <w:sz w:val="32"/>
          <w:szCs w:val="32"/>
          <w:lang w:eastAsia="ru-RU" w:bidi="lo-LA"/>
        </w:rPr>
        <w:t xml:space="preserve">         Г = 2.84+ 0.5* 11.246 = 31.52 км</w:t>
      </w:r>
    </w:p>
    <w:p w:rsidR="003768A0" w:rsidRPr="002C3BD5" w:rsidRDefault="003768A0" w:rsidP="00EE1E66">
      <w:pPr>
        <w:widowControl w:val="0"/>
        <w:shd w:val="clear" w:color="auto" w:fill="FFFFFF"/>
        <w:tabs>
          <w:tab w:val="left" w:pos="567"/>
          <w:tab w:val="left" w:pos="778"/>
        </w:tabs>
        <w:autoSpaceDE w:val="0"/>
        <w:autoSpaceDN w:val="0"/>
        <w:adjustRightInd w:val="0"/>
        <w:spacing w:after="0" w:line="240" w:lineRule="auto"/>
        <w:ind w:firstLine="567"/>
        <w:jc w:val="both"/>
        <w:rPr>
          <w:rFonts w:ascii="Times New Roman" w:hAnsi="Times New Roman"/>
          <w:color w:val="000000"/>
          <w:spacing w:val="-11"/>
          <w:sz w:val="32"/>
          <w:szCs w:val="32"/>
          <w:lang w:eastAsia="ru-RU" w:bidi="lo-LA"/>
        </w:rPr>
      </w:pPr>
    </w:p>
    <w:p w:rsidR="003768A0" w:rsidRPr="002C3BD5" w:rsidRDefault="003768A0" w:rsidP="00EE1E66">
      <w:pPr>
        <w:widowControl w:val="0"/>
        <w:shd w:val="clear" w:color="auto" w:fill="FFFFFF"/>
        <w:tabs>
          <w:tab w:val="left" w:pos="567"/>
          <w:tab w:val="left" w:pos="778"/>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11"/>
          <w:sz w:val="32"/>
          <w:szCs w:val="32"/>
          <w:lang w:eastAsia="ru-RU" w:bidi="lo-LA"/>
        </w:rPr>
        <w:t>7.</w:t>
      </w:r>
      <w:r w:rsidRPr="002C3BD5">
        <w:rPr>
          <w:rFonts w:ascii="Times New Roman" w:hAnsi="Times New Roman"/>
          <w:color w:val="000000"/>
          <w:sz w:val="32"/>
          <w:szCs w:val="32"/>
          <w:lang w:eastAsia="ru-RU" w:bidi="lo-LA"/>
        </w:rPr>
        <w:tab/>
        <w:t xml:space="preserve"> </w:t>
      </w:r>
      <w:r w:rsidRPr="002C3BD5">
        <w:rPr>
          <w:rFonts w:ascii="Times New Roman" w:hAnsi="Times New Roman"/>
          <w:color w:val="000000"/>
          <w:spacing w:val="-4"/>
          <w:sz w:val="32"/>
          <w:szCs w:val="32"/>
          <w:lang w:eastAsia="ru-RU" w:bidi="lo-LA"/>
        </w:rPr>
        <w:t>Предельно возможные значения глубины переноса воздушных</w:t>
      </w:r>
      <w:r w:rsidRPr="002C3BD5">
        <w:rPr>
          <w:rFonts w:ascii="Times New Roman" w:hAnsi="Times New Roman"/>
          <w:color w:val="000000"/>
          <w:spacing w:val="-4"/>
          <w:sz w:val="32"/>
          <w:szCs w:val="32"/>
          <w:lang w:eastAsia="ru-RU" w:bidi="lo-LA"/>
        </w:rPr>
        <w:br/>
      </w:r>
      <w:r w:rsidRPr="002C3BD5">
        <w:rPr>
          <w:rFonts w:ascii="Times New Roman" w:hAnsi="Times New Roman"/>
          <w:color w:val="000000"/>
          <w:spacing w:val="-11"/>
          <w:sz w:val="32"/>
          <w:szCs w:val="32"/>
          <w:lang w:eastAsia="ru-RU" w:bidi="lo-LA"/>
        </w:rPr>
        <w:t xml:space="preserve">масс </w:t>
      </w:r>
      <w:r w:rsidRPr="002C3BD5">
        <w:rPr>
          <w:rFonts w:ascii="Times New Roman" w:hAnsi="Times New Roman"/>
          <w:color w:val="000000"/>
          <w:spacing w:val="-11"/>
          <w:sz w:val="32"/>
          <w:szCs w:val="32"/>
          <w:lang w:val="en-US" w:eastAsia="ru-RU" w:bidi="lo-LA"/>
        </w:rPr>
        <w:t>F</w:t>
      </w:r>
      <w:r w:rsidRPr="002C3BD5">
        <w:rPr>
          <w:rFonts w:ascii="Times New Roman" w:hAnsi="Times New Roman"/>
          <w:color w:val="000000"/>
          <w:spacing w:val="-11"/>
          <w:sz w:val="32"/>
          <w:szCs w:val="32"/>
          <w:vertAlign w:val="subscript"/>
          <w:lang w:val="en-US" w:eastAsia="ru-RU" w:bidi="lo-LA"/>
        </w:rPr>
        <w:t>n</w:t>
      </w:r>
      <w:r w:rsidRPr="002C3BD5">
        <w:rPr>
          <w:rFonts w:ascii="Times New Roman" w:hAnsi="Times New Roman"/>
          <w:color w:val="000000"/>
          <w:spacing w:val="-11"/>
          <w:sz w:val="32"/>
          <w:szCs w:val="32"/>
          <w:lang w:eastAsia="ru-RU" w:bidi="lo-LA"/>
        </w:rPr>
        <w:t xml:space="preserve"> = </w:t>
      </w:r>
      <w:r w:rsidRPr="002C3BD5">
        <w:rPr>
          <w:rFonts w:ascii="Times New Roman" w:hAnsi="Times New Roman"/>
          <w:color w:val="000000"/>
          <w:spacing w:val="39"/>
          <w:sz w:val="32"/>
          <w:szCs w:val="32"/>
          <w:lang w:val="en-US" w:eastAsia="ru-RU" w:bidi="lo-LA"/>
        </w:rPr>
        <w:t>t</w:t>
      </w:r>
      <w:r w:rsidRPr="002C3BD5">
        <w:rPr>
          <w:rFonts w:ascii="Times New Roman" w:hAnsi="Times New Roman"/>
          <w:color w:val="000000"/>
          <w:spacing w:val="39"/>
          <w:sz w:val="32"/>
          <w:szCs w:val="32"/>
          <w:lang w:eastAsia="ru-RU" w:bidi="lo-LA"/>
        </w:rPr>
        <w:t>*</w:t>
      </w:r>
      <w:r w:rsidRPr="002C3BD5">
        <w:rPr>
          <w:rFonts w:ascii="Times New Roman" w:hAnsi="Times New Roman"/>
          <w:color w:val="000000"/>
          <w:spacing w:val="39"/>
          <w:sz w:val="32"/>
          <w:szCs w:val="32"/>
          <w:lang w:val="en-US" w:eastAsia="ru-RU" w:bidi="lo-LA"/>
        </w:rPr>
        <w:t>v</w:t>
      </w:r>
      <w:r w:rsidRPr="002C3BD5">
        <w:rPr>
          <w:rFonts w:ascii="Times New Roman" w:hAnsi="Times New Roman"/>
          <w:color w:val="000000"/>
          <w:spacing w:val="39"/>
          <w:sz w:val="32"/>
          <w:szCs w:val="32"/>
          <w:lang w:eastAsia="ru-RU" w:bidi="lo-LA"/>
        </w:rPr>
        <w:t xml:space="preserve"> </w:t>
      </w:r>
      <w:r w:rsidRPr="002C3BD5">
        <w:rPr>
          <w:rFonts w:ascii="Times New Roman" w:hAnsi="Times New Roman"/>
          <w:color w:val="000000"/>
          <w:spacing w:val="-11"/>
          <w:sz w:val="32"/>
          <w:szCs w:val="32"/>
          <w:lang w:eastAsia="ru-RU" w:bidi="lo-LA"/>
        </w:rPr>
        <w:t>Г</w:t>
      </w:r>
      <w:r w:rsidRPr="002C3BD5">
        <w:rPr>
          <w:rFonts w:ascii="Times New Roman" w:hAnsi="Times New Roman"/>
          <w:color w:val="000000"/>
          <w:spacing w:val="-11"/>
          <w:sz w:val="32"/>
          <w:szCs w:val="32"/>
          <w:vertAlign w:val="subscript"/>
          <w:lang w:val="en-US" w:eastAsia="ru-RU" w:bidi="lo-LA"/>
        </w:rPr>
        <w:t>n</w:t>
      </w:r>
      <w:r w:rsidRPr="002C3BD5">
        <w:rPr>
          <w:rFonts w:ascii="Times New Roman" w:hAnsi="Times New Roman"/>
          <w:color w:val="000000"/>
          <w:spacing w:val="-11"/>
          <w:sz w:val="32"/>
          <w:szCs w:val="32"/>
          <w:lang w:eastAsia="ru-RU" w:bidi="lo-LA"/>
        </w:rPr>
        <w:t xml:space="preserve">= </w:t>
      </w:r>
      <w:r w:rsidRPr="002C3BD5">
        <w:rPr>
          <w:rFonts w:ascii="Times New Roman" w:hAnsi="Times New Roman"/>
          <w:color w:val="000000"/>
          <w:spacing w:val="15"/>
          <w:sz w:val="32"/>
          <w:szCs w:val="32"/>
          <w:lang w:eastAsia="ru-RU" w:bidi="lo-LA"/>
        </w:rPr>
        <w:t>6*15</w:t>
      </w:r>
      <w:r w:rsidRPr="002C3BD5">
        <w:rPr>
          <w:rFonts w:ascii="Times New Roman" w:hAnsi="Times New Roman"/>
          <w:color w:val="000000"/>
          <w:spacing w:val="-11"/>
          <w:sz w:val="32"/>
          <w:szCs w:val="32"/>
          <w:lang w:eastAsia="ru-RU" w:bidi="lo-LA"/>
        </w:rPr>
        <w:t xml:space="preserve"> = 9 км.</w:t>
      </w:r>
    </w:p>
    <w:p w:rsidR="003768A0" w:rsidRPr="002C3BD5" w:rsidRDefault="003768A0" w:rsidP="00EE1E66">
      <w:pPr>
        <w:widowControl w:val="0"/>
        <w:shd w:val="clear" w:color="auto" w:fill="FFFFFF"/>
        <w:tabs>
          <w:tab w:val="left" w:pos="567"/>
          <w:tab w:val="left" w:pos="874"/>
        </w:tabs>
        <w:autoSpaceDE w:val="0"/>
        <w:autoSpaceDN w:val="0"/>
        <w:adjustRightInd w:val="0"/>
        <w:spacing w:after="0" w:line="240" w:lineRule="auto"/>
        <w:ind w:firstLine="567"/>
        <w:jc w:val="both"/>
        <w:rPr>
          <w:rFonts w:ascii="Times New Roman" w:hAnsi="Times New Roman"/>
          <w:color w:val="000000"/>
          <w:spacing w:val="-14"/>
          <w:sz w:val="32"/>
          <w:szCs w:val="32"/>
          <w:lang w:eastAsia="ru-RU" w:bidi="lo-LA"/>
        </w:rPr>
      </w:pPr>
    </w:p>
    <w:p w:rsidR="003768A0" w:rsidRPr="002C3BD5" w:rsidRDefault="003768A0" w:rsidP="00EE1E66">
      <w:pPr>
        <w:widowControl w:val="0"/>
        <w:shd w:val="clear" w:color="auto" w:fill="FFFFFF"/>
        <w:tabs>
          <w:tab w:val="left" w:pos="567"/>
          <w:tab w:val="left" w:pos="874"/>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14"/>
          <w:sz w:val="32"/>
          <w:szCs w:val="32"/>
          <w:lang w:eastAsia="ru-RU" w:bidi="lo-LA"/>
        </w:rPr>
        <w:t>8.</w:t>
      </w:r>
      <w:r w:rsidRPr="002C3BD5">
        <w:rPr>
          <w:rFonts w:ascii="Times New Roman" w:hAnsi="Times New Roman"/>
          <w:color w:val="000000"/>
          <w:sz w:val="32"/>
          <w:szCs w:val="32"/>
          <w:lang w:eastAsia="ru-RU" w:bidi="lo-LA"/>
        </w:rPr>
        <w:tab/>
        <w:t>Площадь зоны возможного заражения 8</w:t>
      </w:r>
      <w:r w:rsidRPr="002C3BD5">
        <w:rPr>
          <w:rFonts w:ascii="Times New Roman" w:hAnsi="Times New Roman"/>
          <w:color w:val="000000"/>
          <w:sz w:val="32"/>
          <w:szCs w:val="32"/>
          <w:vertAlign w:val="subscript"/>
          <w:lang w:eastAsia="ru-RU" w:bidi="lo-LA"/>
        </w:rPr>
        <w:t>в</w:t>
      </w:r>
      <w:r w:rsidRPr="002C3BD5">
        <w:rPr>
          <w:rFonts w:ascii="Times New Roman" w:hAnsi="Times New Roman"/>
          <w:color w:val="000000"/>
          <w:sz w:val="32"/>
          <w:szCs w:val="32"/>
          <w:lang w:eastAsia="ru-RU" w:bidi="lo-LA"/>
        </w:rPr>
        <w:t xml:space="preserve"> = 8,72 * 10</w:t>
      </w:r>
      <w:r w:rsidRPr="002C3BD5">
        <w:rPr>
          <w:rFonts w:ascii="Times New Roman" w:hAnsi="Times New Roman"/>
          <w:color w:val="000000"/>
          <w:sz w:val="32"/>
          <w:szCs w:val="32"/>
          <w:vertAlign w:val="superscript"/>
          <w:lang w:eastAsia="ru-RU" w:bidi="lo-LA"/>
        </w:rPr>
        <w:t>-3</w:t>
      </w:r>
      <w:r w:rsidRPr="002C3BD5">
        <w:rPr>
          <w:rFonts w:ascii="Times New Roman" w:hAnsi="Times New Roman"/>
          <w:color w:val="000000"/>
          <w:sz w:val="32"/>
          <w:szCs w:val="32"/>
          <w:lang w:eastAsia="ru-RU" w:bidi="lo-LA"/>
        </w:rPr>
        <w:t>Г</w:t>
      </w:r>
      <w:r w:rsidRPr="002C3BD5">
        <w:rPr>
          <w:rFonts w:ascii="Times New Roman" w:hAnsi="Times New Roman"/>
          <w:color w:val="000000"/>
          <w:sz w:val="32"/>
          <w:szCs w:val="32"/>
          <w:vertAlign w:val="superscript"/>
          <w:lang w:eastAsia="ru-RU" w:bidi="lo-LA"/>
        </w:rPr>
        <w:t>2φ</w:t>
      </w:r>
      <w:r w:rsidRPr="002C3BD5">
        <w:rPr>
          <w:rFonts w:ascii="Times New Roman" w:hAnsi="Times New Roman"/>
          <w:color w:val="000000"/>
          <w:sz w:val="32"/>
          <w:szCs w:val="32"/>
          <w:lang w:eastAsia="ru-RU" w:bidi="lo-LA"/>
        </w:rPr>
        <w:br/>
      </w:r>
      <w:r w:rsidRPr="002C3BD5">
        <w:rPr>
          <w:rFonts w:ascii="Times New Roman" w:hAnsi="Times New Roman"/>
          <w:color w:val="000000"/>
          <w:spacing w:val="-14"/>
          <w:sz w:val="32"/>
          <w:szCs w:val="32"/>
          <w:lang w:eastAsia="ru-RU" w:bidi="lo-LA"/>
        </w:rPr>
        <w:lastRenderedPageBreak/>
        <w:t xml:space="preserve">СДЯВ </w:t>
      </w:r>
      <w:r w:rsidRPr="002C3BD5">
        <w:rPr>
          <w:rFonts w:ascii="Times New Roman" w:hAnsi="Times New Roman"/>
          <w:color w:val="000000"/>
          <w:spacing w:val="-14"/>
          <w:sz w:val="32"/>
          <w:szCs w:val="32"/>
          <w:lang w:val="en-US" w:eastAsia="ru-RU" w:bidi="lo-LA"/>
        </w:rPr>
        <w:t>S</w:t>
      </w:r>
      <w:r w:rsidRPr="002C3BD5">
        <w:rPr>
          <w:rFonts w:ascii="Times New Roman" w:hAnsi="Times New Roman"/>
          <w:color w:val="000000"/>
          <w:spacing w:val="-14"/>
          <w:sz w:val="32"/>
          <w:szCs w:val="32"/>
          <w:vertAlign w:val="subscript"/>
          <w:lang w:eastAsia="ru-RU" w:bidi="lo-LA"/>
        </w:rPr>
        <w:t>ві</w:t>
      </w:r>
      <w:r w:rsidRPr="002C3BD5">
        <w:rPr>
          <w:rFonts w:ascii="Times New Roman" w:hAnsi="Times New Roman"/>
          <w:color w:val="000000"/>
          <w:spacing w:val="-14"/>
          <w:sz w:val="32"/>
          <w:szCs w:val="32"/>
          <w:lang w:eastAsia="ru-RU" w:bidi="lo-LA"/>
        </w:rPr>
        <w:t>= 1.559-10</w:t>
      </w:r>
      <w:r w:rsidRPr="002C3BD5">
        <w:rPr>
          <w:rFonts w:ascii="Times New Roman" w:hAnsi="Times New Roman"/>
          <w:color w:val="000000"/>
          <w:spacing w:val="-14"/>
          <w:sz w:val="32"/>
          <w:szCs w:val="32"/>
          <w:vertAlign w:val="superscript"/>
          <w:lang w:eastAsia="ru-RU" w:bidi="lo-LA"/>
        </w:rPr>
        <w:t>3</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right="806" w:firstLine="567"/>
        <w:jc w:val="both"/>
        <w:rPr>
          <w:rFonts w:ascii="Times New Roman" w:hAnsi="Times New Roman"/>
          <w:color w:val="000000"/>
          <w:spacing w:val="-7"/>
          <w:sz w:val="32"/>
          <w:szCs w:val="32"/>
          <w:lang w:eastAsia="ru-RU" w:bidi="lo-LA"/>
        </w:rPr>
      </w:pPr>
      <w:r w:rsidRPr="002C3BD5">
        <w:rPr>
          <w:rFonts w:ascii="Times New Roman" w:hAnsi="Times New Roman"/>
          <w:color w:val="000000"/>
          <w:spacing w:val="-7"/>
          <w:sz w:val="32"/>
          <w:szCs w:val="32"/>
          <w:lang w:eastAsia="ru-RU" w:bidi="lo-LA"/>
        </w:rPr>
        <w:t>Площадь зоны фактического заражения 8ф = Кв Г</w:t>
      </w:r>
      <w:r w:rsidRPr="002C3BD5">
        <w:rPr>
          <w:rFonts w:ascii="Times New Roman" w:hAnsi="Times New Roman"/>
          <w:color w:val="000000"/>
          <w:spacing w:val="-7"/>
          <w:sz w:val="32"/>
          <w:szCs w:val="32"/>
          <w:vertAlign w:val="superscript"/>
          <w:lang w:eastAsia="ru-RU" w:bidi="lo-LA"/>
        </w:rPr>
        <w:t>2</w:t>
      </w:r>
      <w:r w:rsidRPr="002C3BD5">
        <w:rPr>
          <w:rFonts w:ascii="Times New Roman" w:hAnsi="Times New Roman"/>
          <w:color w:val="000000"/>
          <w:spacing w:val="-7"/>
          <w:sz w:val="32"/>
          <w:szCs w:val="32"/>
          <w:lang w:eastAsia="ru-RU" w:bidi="lo-LA"/>
        </w:rPr>
        <w:t>№'</w:t>
      </w:r>
      <w:r w:rsidRPr="002C3BD5">
        <w:rPr>
          <w:rFonts w:ascii="Times New Roman" w:hAnsi="Times New Roman"/>
          <w:color w:val="000000"/>
          <w:spacing w:val="-7"/>
          <w:sz w:val="32"/>
          <w:szCs w:val="32"/>
          <w:vertAlign w:val="superscript"/>
          <w:lang w:eastAsia="ru-RU" w:bidi="lo-LA"/>
        </w:rPr>
        <w:t>2</w:t>
      </w:r>
      <w:r w:rsidRPr="002C3BD5">
        <w:rPr>
          <w:rFonts w:ascii="Times New Roman" w:hAnsi="Times New Roman"/>
          <w:color w:val="000000"/>
          <w:spacing w:val="-7"/>
          <w:sz w:val="32"/>
          <w:szCs w:val="32"/>
          <w:lang w:val="en-US" w:eastAsia="ru-RU" w:bidi="lo-LA"/>
        </w:rPr>
        <w:t>Kg</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right="806"/>
        <w:jc w:val="both"/>
        <w:rPr>
          <w:rFonts w:ascii="Times New Roman" w:hAnsi="Times New Roman"/>
          <w:sz w:val="32"/>
          <w:szCs w:val="32"/>
          <w:lang w:eastAsia="ru-RU" w:bidi="lo-LA"/>
        </w:rPr>
      </w:pPr>
      <w:r w:rsidRPr="002C3BD5">
        <w:rPr>
          <w:rFonts w:ascii="Times New Roman" w:hAnsi="Times New Roman"/>
          <w:color w:val="000000"/>
          <w:spacing w:val="-13"/>
          <w:sz w:val="32"/>
          <w:szCs w:val="32"/>
          <w:lang w:eastAsia="ru-RU" w:bidi="lo-LA"/>
        </w:rPr>
        <w:t>СДЯВ 8ф = 334.085</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color w:val="000000"/>
          <w:spacing w:val="-3"/>
          <w:sz w:val="32"/>
          <w:szCs w:val="32"/>
          <w:lang w:eastAsia="ru-RU" w:bidi="lo-LA"/>
        </w:rPr>
      </w:pP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sz w:val="32"/>
          <w:szCs w:val="32"/>
          <w:lang w:eastAsia="ru-RU" w:bidi="lo-LA"/>
        </w:rPr>
      </w:pPr>
      <w:r w:rsidRPr="002C3BD5">
        <w:rPr>
          <w:rFonts w:ascii="Times New Roman" w:hAnsi="Times New Roman"/>
          <w:color w:val="000000"/>
          <w:spacing w:val="-3"/>
          <w:sz w:val="32"/>
          <w:szCs w:val="32"/>
          <w:lang w:eastAsia="ru-RU" w:bidi="lo-LA"/>
        </w:rPr>
        <w:t>9. Время подхода облака зараженного воздуха к границе объекта</w:t>
      </w:r>
    </w:p>
    <w:p w:rsidR="003768A0" w:rsidRPr="002C3BD5" w:rsidRDefault="003768A0" w:rsidP="00EE1E66">
      <w:pPr>
        <w:tabs>
          <w:tab w:val="left" w:pos="567"/>
        </w:tabs>
        <w:spacing w:after="0" w:line="240" w:lineRule="auto"/>
        <w:ind w:firstLine="567"/>
        <w:jc w:val="both"/>
        <w:rPr>
          <w:rFonts w:ascii="Times New Roman" w:hAnsi="Times New Roman"/>
          <w:sz w:val="32"/>
          <w:szCs w:val="32"/>
          <w:lang w:val="kk-KZ"/>
        </w:rPr>
      </w:pP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jc w:val="both"/>
        <w:rPr>
          <w:rFonts w:ascii="Times New Roman" w:hAnsi="Times New Roman"/>
          <w:color w:val="000000"/>
          <w:spacing w:val="-2"/>
          <w:sz w:val="32"/>
          <w:szCs w:val="32"/>
          <w:lang w:eastAsia="ru-RU" w:bidi="lo-LA"/>
        </w:rPr>
      </w:pPr>
      <w:r w:rsidRPr="002C3BD5">
        <w:rPr>
          <w:rFonts w:ascii="Times New Roman" w:hAnsi="Times New Roman"/>
          <w:color w:val="000000"/>
          <w:spacing w:val="-2"/>
          <w:sz w:val="32"/>
          <w:szCs w:val="32"/>
          <w:lang w:val="en-US" w:eastAsia="ru-RU" w:bidi="lo-LA"/>
        </w:rPr>
        <w:t>t</w:t>
      </w:r>
      <w:r w:rsidRPr="002C3BD5">
        <w:rPr>
          <w:rFonts w:ascii="Times New Roman" w:hAnsi="Times New Roman"/>
          <w:color w:val="000000"/>
          <w:spacing w:val="-2"/>
          <w:sz w:val="32"/>
          <w:szCs w:val="32"/>
          <w:lang w:eastAsia="ru-RU" w:bidi="lo-LA"/>
        </w:rPr>
        <w:t xml:space="preserve"> = х / </w:t>
      </w:r>
      <w:r w:rsidRPr="002C3BD5">
        <w:rPr>
          <w:rFonts w:ascii="Times New Roman" w:hAnsi="Times New Roman"/>
          <w:color w:val="000000"/>
          <w:spacing w:val="-2"/>
          <w:sz w:val="32"/>
          <w:szCs w:val="32"/>
          <w:lang w:val="en-US" w:eastAsia="ru-RU" w:bidi="lo-LA"/>
        </w:rPr>
        <w:t>v</w:t>
      </w:r>
      <w:r w:rsidRPr="002C3BD5">
        <w:rPr>
          <w:rFonts w:ascii="Times New Roman" w:hAnsi="Times New Roman"/>
          <w:color w:val="000000"/>
          <w:spacing w:val="-2"/>
          <w:sz w:val="32"/>
          <w:szCs w:val="32"/>
          <w:lang w:eastAsia="ru-RU" w:bidi="lo-LA"/>
        </w:rPr>
        <w:t xml:space="preserve">, где х = 0,5 км - расстояние от объекта до места аварии, </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6"/>
          <w:sz w:val="32"/>
          <w:szCs w:val="32"/>
          <w:lang w:val="en-US" w:eastAsia="ru-RU" w:bidi="lo-LA"/>
        </w:rPr>
        <w:t>v</w:t>
      </w:r>
      <w:r w:rsidRPr="002C3BD5">
        <w:rPr>
          <w:rFonts w:ascii="Times New Roman" w:hAnsi="Times New Roman"/>
          <w:color w:val="000000"/>
          <w:spacing w:val="6"/>
          <w:sz w:val="32"/>
          <w:szCs w:val="32"/>
          <w:lang w:eastAsia="ru-RU" w:bidi="lo-LA"/>
        </w:rPr>
        <w:t xml:space="preserve"> =   1.5  км/ч - скорость переноса переднего фронта облака</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sz w:val="32"/>
          <w:szCs w:val="32"/>
          <w:lang w:eastAsia="ru-RU" w:bidi="lo-LA"/>
        </w:rPr>
      </w:pPr>
      <w:r w:rsidRPr="002C3BD5">
        <w:rPr>
          <w:rFonts w:ascii="Times New Roman" w:hAnsi="Times New Roman"/>
          <w:color w:val="000000"/>
          <w:spacing w:val="-2"/>
          <w:sz w:val="32"/>
          <w:szCs w:val="32"/>
          <w:lang w:eastAsia="ru-RU" w:bidi="lo-LA"/>
        </w:rPr>
        <w:t xml:space="preserve">зараженного воздуха, </w:t>
      </w:r>
      <w:r w:rsidRPr="002C3BD5">
        <w:rPr>
          <w:rFonts w:ascii="Times New Roman" w:hAnsi="Times New Roman"/>
          <w:color w:val="000000"/>
          <w:spacing w:val="-2"/>
          <w:sz w:val="32"/>
          <w:szCs w:val="32"/>
          <w:lang w:val="en-US" w:eastAsia="ru-RU" w:bidi="lo-LA"/>
        </w:rPr>
        <w:t>t</w:t>
      </w:r>
      <w:r w:rsidRPr="002C3BD5">
        <w:rPr>
          <w:rFonts w:ascii="Times New Roman" w:hAnsi="Times New Roman"/>
          <w:color w:val="000000"/>
          <w:spacing w:val="-2"/>
          <w:sz w:val="32"/>
          <w:szCs w:val="32"/>
          <w:lang w:eastAsia="ru-RU" w:bidi="lo-LA"/>
        </w:rPr>
        <w:t xml:space="preserve"> = 0.333</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color w:val="000000"/>
          <w:spacing w:val="-3"/>
          <w:sz w:val="32"/>
          <w:szCs w:val="32"/>
          <w:lang w:eastAsia="ru-RU" w:bidi="lo-LA"/>
        </w:rPr>
      </w:pPr>
      <w:r w:rsidRPr="002C3BD5">
        <w:rPr>
          <w:rFonts w:ascii="Times New Roman" w:hAnsi="Times New Roman"/>
          <w:color w:val="000000"/>
          <w:spacing w:val="4"/>
          <w:sz w:val="32"/>
          <w:szCs w:val="32"/>
          <w:lang w:eastAsia="ru-RU" w:bidi="lo-LA"/>
        </w:rPr>
        <w:t xml:space="preserve">Построим схему заражения. При скорости ветра по прогнозу </w:t>
      </w:r>
      <w:r w:rsidRPr="002C3BD5">
        <w:rPr>
          <w:rFonts w:ascii="Times New Roman" w:hAnsi="Times New Roman"/>
          <w:color w:val="000000"/>
          <w:spacing w:val="-3"/>
          <w:sz w:val="32"/>
          <w:szCs w:val="32"/>
          <w:lang w:eastAsia="ru-RU" w:bidi="lo-LA"/>
        </w:rPr>
        <w:t>больше 1 м/с зона заражения имеет вид сектора:</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sz w:val="32"/>
          <w:szCs w:val="32"/>
          <w:lang w:eastAsia="ru-RU" w:bidi="lo-LA"/>
        </w:rPr>
      </w:pPr>
    </w:p>
    <w:p w:rsidR="003768A0" w:rsidRPr="002C3BD5" w:rsidRDefault="003768A0" w:rsidP="00EE1E66">
      <w:pPr>
        <w:spacing w:after="0" w:line="240" w:lineRule="auto"/>
        <w:rPr>
          <w:rFonts w:ascii="Times New Roman" w:hAnsi="Times New Roman"/>
          <w:sz w:val="32"/>
          <w:szCs w:val="32"/>
          <w:lang w:eastAsia="ru-RU" w:bidi="lo-LA"/>
        </w:rPr>
      </w:pPr>
    </w:p>
    <w:p w:rsidR="003768A0" w:rsidRPr="002C3BD5" w:rsidRDefault="002C3BD5" w:rsidP="00EE1E66">
      <w:pPr>
        <w:spacing w:after="0" w:line="240" w:lineRule="auto"/>
        <w:ind w:firstLine="708"/>
        <w:rPr>
          <w:rFonts w:ascii="Times New Roman" w:hAnsi="Times New Roman"/>
          <w:sz w:val="32"/>
          <w:szCs w:val="32"/>
          <w:lang w:eastAsia="ru-RU" w:bidi="lo-LA"/>
        </w:rPr>
      </w:pPr>
      <w:r w:rsidRPr="002C3BD5">
        <w:rPr>
          <w:rFonts w:ascii="Times New Roman" w:hAnsi="Times New Roman"/>
          <w:noProof/>
          <w:sz w:val="32"/>
          <w:szCs w:val="32"/>
          <w:lang w:eastAsia="ru-RU"/>
        </w:rPr>
        <w:pict>
          <v:shape id="Рисунок 31" o:spid="_x0000_i1123" type="#_x0000_t75" style="width:264pt;height:124.35pt;visibility:visible">
            <v:imagedata r:id="rId176" o:title=""/>
          </v:shape>
        </w:pict>
      </w:r>
    </w:p>
    <w:p w:rsidR="003768A0" w:rsidRPr="002C3BD5" w:rsidRDefault="003768A0" w:rsidP="00EE1E66">
      <w:pPr>
        <w:shd w:val="clear" w:color="auto" w:fill="FFFFFF"/>
        <w:spacing w:after="0" w:line="240" w:lineRule="auto"/>
        <w:ind w:left="10" w:firstLine="499"/>
        <w:jc w:val="both"/>
        <w:rPr>
          <w:rFonts w:ascii="Times New Roman" w:hAnsi="Times New Roman"/>
          <w:sz w:val="32"/>
          <w:szCs w:val="32"/>
          <w:lang w:eastAsia="ru-RU" w:bidi="lo-LA"/>
        </w:rPr>
      </w:pPr>
      <w:r w:rsidRPr="002C3BD5">
        <w:rPr>
          <w:rFonts w:ascii="Times New Roman" w:hAnsi="Times New Roman"/>
          <w:sz w:val="32"/>
          <w:szCs w:val="32"/>
          <w:lang w:eastAsia="ru-RU" w:bidi="lo-LA"/>
        </w:rPr>
        <w:tab/>
      </w:r>
    </w:p>
    <w:p w:rsidR="003768A0" w:rsidRPr="002C3BD5" w:rsidRDefault="003768A0" w:rsidP="00EE1E66">
      <w:pPr>
        <w:shd w:val="clear" w:color="auto" w:fill="FFFFFF"/>
        <w:spacing w:after="0" w:line="240" w:lineRule="auto"/>
        <w:ind w:left="10" w:firstLine="499"/>
        <w:jc w:val="both"/>
        <w:rPr>
          <w:rFonts w:ascii="Times New Roman" w:hAnsi="Times New Roman"/>
          <w:sz w:val="32"/>
          <w:szCs w:val="32"/>
          <w:lang w:eastAsia="ru-RU" w:bidi="lo-LA"/>
        </w:rPr>
      </w:pPr>
      <w:r w:rsidRPr="002C3BD5">
        <w:rPr>
          <w:rFonts w:ascii="Times New Roman" w:hAnsi="Times New Roman"/>
          <w:color w:val="000000"/>
          <w:spacing w:val="2"/>
          <w:sz w:val="32"/>
          <w:szCs w:val="32"/>
          <w:lang w:eastAsia="ru-RU" w:bidi="lo-LA"/>
        </w:rPr>
        <w:t xml:space="preserve">Точка «О» соответствует источнику заражения, угол ф = 90 , </w:t>
      </w:r>
      <w:r w:rsidRPr="002C3BD5">
        <w:rPr>
          <w:rFonts w:ascii="Times New Roman" w:hAnsi="Times New Roman"/>
          <w:color w:val="000000"/>
          <w:spacing w:val="7"/>
          <w:sz w:val="32"/>
          <w:szCs w:val="32"/>
          <w:lang w:eastAsia="ru-RU" w:bidi="lo-LA"/>
        </w:rPr>
        <w:t xml:space="preserve">радиус окружности г равен глубине зоны заражения Г: г = Г = </w:t>
      </w:r>
      <w:r w:rsidRPr="002C3BD5">
        <w:rPr>
          <w:rFonts w:ascii="Times New Roman" w:hAnsi="Times New Roman"/>
          <w:color w:val="000000"/>
          <w:spacing w:val="-2"/>
          <w:sz w:val="32"/>
          <w:szCs w:val="32"/>
          <w:lang w:eastAsia="ru-RU" w:bidi="lo-LA"/>
        </w:rPr>
        <w:t>31.52 км.</w:t>
      </w:r>
    </w:p>
    <w:p w:rsidR="00424324" w:rsidRPr="002C3BD5" w:rsidRDefault="00424324"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color w:val="000000"/>
          <w:spacing w:val="7"/>
          <w:sz w:val="32"/>
          <w:szCs w:val="32"/>
          <w:lang w:eastAsia="ru-RU" w:bidi="lo-LA"/>
        </w:rPr>
      </w:pP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firstLine="567"/>
        <w:rPr>
          <w:rFonts w:ascii="Times New Roman" w:hAnsi="Times New Roman"/>
          <w:b/>
          <w:color w:val="000000"/>
          <w:spacing w:val="7"/>
          <w:sz w:val="32"/>
          <w:szCs w:val="32"/>
          <w:lang w:eastAsia="ru-RU" w:bidi="lo-LA"/>
        </w:rPr>
      </w:pPr>
      <w:r w:rsidRPr="002C3BD5">
        <w:rPr>
          <w:rFonts w:ascii="Times New Roman" w:hAnsi="Times New Roman"/>
          <w:b/>
          <w:color w:val="000000"/>
          <w:spacing w:val="7"/>
          <w:sz w:val="32"/>
          <w:szCs w:val="32"/>
          <w:lang w:eastAsia="ru-RU" w:bidi="lo-LA"/>
        </w:rPr>
        <w:t>Инженерная обстановка</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right="10" w:firstLine="567"/>
        <w:jc w:val="both"/>
        <w:rPr>
          <w:rFonts w:ascii="Times New Roman" w:hAnsi="Times New Roman"/>
          <w:sz w:val="32"/>
          <w:szCs w:val="32"/>
          <w:lang w:eastAsia="ru-RU" w:bidi="lo-LA"/>
        </w:rPr>
      </w:pPr>
      <w:r w:rsidRPr="002C3BD5">
        <w:rPr>
          <w:rFonts w:ascii="Times New Roman" w:hAnsi="Times New Roman"/>
          <w:color w:val="000000"/>
          <w:sz w:val="32"/>
          <w:szCs w:val="32"/>
          <w:lang w:eastAsia="ru-RU" w:bidi="lo-LA"/>
        </w:rPr>
        <w:t xml:space="preserve">Инженерная обстановка - это состояние современной системы </w:t>
      </w:r>
      <w:r w:rsidRPr="002C3BD5">
        <w:rPr>
          <w:rFonts w:ascii="Times New Roman" w:hAnsi="Times New Roman"/>
          <w:color w:val="000000"/>
          <w:spacing w:val="1"/>
          <w:sz w:val="32"/>
          <w:szCs w:val="32"/>
          <w:lang w:eastAsia="ru-RU" w:bidi="lo-LA"/>
        </w:rPr>
        <w:t xml:space="preserve">инженерного оборудования в городах, на промышленных и других </w:t>
      </w:r>
      <w:r w:rsidRPr="002C3BD5">
        <w:rPr>
          <w:rFonts w:ascii="Times New Roman" w:hAnsi="Times New Roman"/>
          <w:color w:val="000000"/>
          <w:spacing w:val="2"/>
          <w:sz w:val="32"/>
          <w:szCs w:val="32"/>
          <w:lang w:eastAsia="ru-RU" w:bidi="lo-LA"/>
        </w:rPr>
        <w:t xml:space="preserve">объектах. Она включает многочисленные линии трубопроводов </w:t>
      </w:r>
      <w:r w:rsidRPr="002C3BD5">
        <w:rPr>
          <w:rFonts w:ascii="Times New Roman" w:hAnsi="Times New Roman"/>
          <w:color w:val="000000"/>
          <w:spacing w:val="1"/>
          <w:sz w:val="32"/>
          <w:szCs w:val="32"/>
          <w:lang w:eastAsia="ru-RU" w:bidi="lo-LA"/>
        </w:rPr>
        <w:t xml:space="preserve">городского и промышленного водоснабжения, канализации, </w:t>
      </w:r>
      <w:r w:rsidR="00B432C4" w:rsidRPr="002C3BD5">
        <w:rPr>
          <w:rFonts w:ascii="Times New Roman" w:hAnsi="Times New Roman"/>
          <w:color w:val="000000"/>
          <w:spacing w:val="11"/>
          <w:sz w:val="32"/>
          <w:szCs w:val="32"/>
          <w:lang w:eastAsia="ru-RU" w:bidi="lo-LA"/>
        </w:rPr>
        <w:t>теплоснабжения</w:t>
      </w:r>
      <w:r w:rsidRPr="002C3BD5">
        <w:rPr>
          <w:rFonts w:ascii="Times New Roman" w:hAnsi="Times New Roman"/>
          <w:color w:val="000000"/>
          <w:spacing w:val="11"/>
          <w:sz w:val="32"/>
          <w:szCs w:val="32"/>
          <w:lang w:eastAsia="ru-RU" w:bidi="lo-LA"/>
        </w:rPr>
        <w:t xml:space="preserve">, газовые сети, электро кабеля, а также </w:t>
      </w:r>
      <w:r w:rsidRPr="002C3BD5">
        <w:rPr>
          <w:rFonts w:ascii="Times New Roman" w:hAnsi="Times New Roman"/>
          <w:color w:val="000000"/>
          <w:spacing w:val="1"/>
          <w:sz w:val="32"/>
          <w:szCs w:val="32"/>
          <w:lang w:eastAsia="ru-RU" w:bidi="lo-LA"/>
        </w:rPr>
        <w:t>многочисленные здания и сооружения.</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right="14" w:firstLine="567"/>
        <w:jc w:val="both"/>
        <w:rPr>
          <w:rFonts w:ascii="Times New Roman" w:hAnsi="Times New Roman"/>
          <w:sz w:val="32"/>
          <w:szCs w:val="32"/>
          <w:lang w:eastAsia="ru-RU" w:bidi="lo-LA"/>
        </w:rPr>
      </w:pPr>
      <w:r w:rsidRPr="002C3BD5">
        <w:rPr>
          <w:rFonts w:ascii="Times New Roman" w:hAnsi="Times New Roman"/>
          <w:color w:val="000000"/>
          <w:spacing w:val="2"/>
          <w:sz w:val="32"/>
          <w:szCs w:val="32"/>
          <w:lang w:eastAsia="ru-RU" w:bidi="lo-LA"/>
        </w:rPr>
        <w:t xml:space="preserve">Инженерная обстановка выявляется с целью определения </w:t>
      </w:r>
      <w:r w:rsidRPr="002C3BD5">
        <w:rPr>
          <w:rFonts w:ascii="Times New Roman" w:hAnsi="Times New Roman"/>
          <w:color w:val="000000"/>
          <w:spacing w:val="4"/>
          <w:sz w:val="32"/>
          <w:szCs w:val="32"/>
          <w:lang w:eastAsia="ru-RU" w:bidi="lo-LA"/>
        </w:rPr>
        <w:t xml:space="preserve">характера возможных разрушений, аварий и поражений на ОНХ </w:t>
      </w:r>
      <w:r w:rsidRPr="002C3BD5">
        <w:rPr>
          <w:rFonts w:ascii="Times New Roman" w:hAnsi="Times New Roman"/>
          <w:color w:val="000000"/>
          <w:spacing w:val="3"/>
          <w:sz w:val="32"/>
          <w:szCs w:val="32"/>
          <w:lang w:eastAsia="ru-RU" w:bidi="lo-LA"/>
        </w:rPr>
        <w:t xml:space="preserve">при образовании очагов в Ч.С., вызванных не только ядерным </w:t>
      </w:r>
      <w:r w:rsidRPr="002C3BD5">
        <w:rPr>
          <w:rFonts w:ascii="Times New Roman" w:hAnsi="Times New Roman"/>
          <w:color w:val="000000"/>
          <w:sz w:val="32"/>
          <w:szCs w:val="32"/>
          <w:lang w:eastAsia="ru-RU" w:bidi="lo-LA"/>
        </w:rPr>
        <w:t xml:space="preserve">оружием, но и обычными средствами, в том числе природного </w:t>
      </w:r>
      <w:r w:rsidRPr="002C3BD5">
        <w:rPr>
          <w:rFonts w:ascii="Times New Roman" w:hAnsi="Times New Roman"/>
          <w:color w:val="000000"/>
          <w:spacing w:val="12"/>
          <w:sz w:val="32"/>
          <w:szCs w:val="32"/>
          <w:lang w:eastAsia="ru-RU" w:bidi="lo-LA"/>
        </w:rPr>
        <w:t xml:space="preserve">происхождения. Порядок выполнения работы по оценке </w:t>
      </w:r>
      <w:r w:rsidRPr="002C3BD5">
        <w:rPr>
          <w:rFonts w:ascii="Times New Roman" w:hAnsi="Times New Roman"/>
          <w:color w:val="000000"/>
          <w:spacing w:val="1"/>
          <w:sz w:val="32"/>
          <w:szCs w:val="32"/>
          <w:lang w:eastAsia="ru-RU" w:bidi="lo-LA"/>
        </w:rPr>
        <w:t>инженерной обстановки включает несколько пунктов:</w:t>
      </w:r>
    </w:p>
    <w:p w:rsidR="003768A0" w:rsidRPr="002C3BD5" w:rsidRDefault="003768A0" w:rsidP="00EE1E66">
      <w:pPr>
        <w:widowControl w:val="0"/>
        <w:numPr>
          <w:ilvl w:val="0"/>
          <w:numId w:val="19"/>
        </w:numPr>
        <w:shd w:val="clear" w:color="auto" w:fill="FFFFFF"/>
        <w:tabs>
          <w:tab w:val="left" w:pos="567"/>
          <w:tab w:val="left" w:pos="648"/>
        </w:tabs>
        <w:autoSpaceDE w:val="0"/>
        <w:autoSpaceDN w:val="0"/>
        <w:adjustRightInd w:val="0"/>
        <w:spacing w:after="0" w:line="240" w:lineRule="auto"/>
        <w:ind w:firstLine="567"/>
        <w:rPr>
          <w:rFonts w:ascii="Times New Roman" w:hAnsi="Times New Roman"/>
          <w:color w:val="000000"/>
          <w:sz w:val="32"/>
          <w:szCs w:val="32"/>
          <w:lang w:eastAsia="ru-RU" w:bidi="lo-LA"/>
        </w:rPr>
      </w:pPr>
      <w:r w:rsidRPr="002C3BD5">
        <w:rPr>
          <w:rFonts w:ascii="Times New Roman" w:hAnsi="Times New Roman"/>
          <w:color w:val="000000"/>
          <w:spacing w:val="1"/>
          <w:sz w:val="32"/>
          <w:szCs w:val="32"/>
          <w:lang w:eastAsia="ru-RU" w:bidi="lo-LA"/>
        </w:rPr>
        <w:t>подготовка плана ОНХ к работе,</w:t>
      </w:r>
    </w:p>
    <w:p w:rsidR="003768A0" w:rsidRPr="002C3BD5" w:rsidRDefault="003768A0" w:rsidP="00EE1E66">
      <w:pPr>
        <w:widowControl w:val="0"/>
        <w:numPr>
          <w:ilvl w:val="0"/>
          <w:numId w:val="19"/>
        </w:numPr>
        <w:shd w:val="clear" w:color="auto" w:fill="FFFFFF"/>
        <w:tabs>
          <w:tab w:val="left" w:pos="567"/>
          <w:tab w:val="left" w:pos="648"/>
        </w:tabs>
        <w:autoSpaceDE w:val="0"/>
        <w:autoSpaceDN w:val="0"/>
        <w:adjustRightInd w:val="0"/>
        <w:spacing w:after="0" w:line="240" w:lineRule="auto"/>
        <w:ind w:firstLine="567"/>
        <w:rPr>
          <w:rFonts w:ascii="Times New Roman" w:hAnsi="Times New Roman"/>
          <w:color w:val="000000"/>
          <w:sz w:val="32"/>
          <w:szCs w:val="32"/>
          <w:lang w:eastAsia="ru-RU" w:bidi="lo-LA"/>
        </w:rPr>
      </w:pPr>
      <w:r w:rsidRPr="002C3BD5">
        <w:rPr>
          <w:rFonts w:ascii="Times New Roman" w:hAnsi="Times New Roman"/>
          <w:color w:val="000000"/>
          <w:spacing w:val="1"/>
          <w:sz w:val="32"/>
          <w:szCs w:val="32"/>
          <w:lang w:eastAsia="ru-RU" w:bidi="lo-LA"/>
        </w:rPr>
        <w:lastRenderedPageBreak/>
        <w:t>нанесение на план метеоусловий,</w:t>
      </w:r>
    </w:p>
    <w:p w:rsidR="003768A0" w:rsidRPr="002C3BD5" w:rsidRDefault="003768A0" w:rsidP="00EE1E66">
      <w:pPr>
        <w:widowControl w:val="0"/>
        <w:numPr>
          <w:ilvl w:val="0"/>
          <w:numId w:val="19"/>
        </w:numPr>
        <w:shd w:val="clear" w:color="auto" w:fill="FFFFFF"/>
        <w:tabs>
          <w:tab w:val="left" w:pos="567"/>
          <w:tab w:val="left" w:pos="648"/>
        </w:tabs>
        <w:autoSpaceDE w:val="0"/>
        <w:autoSpaceDN w:val="0"/>
        <w:adjustRightInd w:val="0"/>
        <w:spacing w:after="0" w:line="240" w:lineRule="auto"/>
        <w:ind w:firstLine="567"/>
        <w:rPr>
          <w:rFonts w:ascii="Times New Roman" w:hAnsi="Times New Roman"/>
          <w:color w:val="000000"/>
          <w:sz w:val="32"/>
          <w:szCs w:val="32"/>
          <w:lang w:eastAsia="ru-RU" w:bidi="lo-LA"/>
        </w:rPr>
      </w:pPr>
      <w:r w:rsidRPr="002C3BD5">
        <w:rPr>
          <w:rFonts w:ascii="Times New Roman" w:hAnsi="Times New Roman"/>
          <w:color w:val="000000"/>
          <w:spacing w:val="1"/>
          <w:sz w:val="32"/>
          <w:szCs w:val="32"/>
          <w:lang w:eastAsia="ru-RU" w:bidi="lo-LA"/>
        </w:rPr>
        <w:t>нанесение по координатам места аварии,</w:t>
      </w:r>
    </w:p>
    <w:p w:rsidR="003768A0" w:rsidRPr="002C3BD5" w:rsidRDefault="003768A0" w:rsidP="00EE1E66">
      <w:pPr>
        <w:widowControl w:val="0"/>
        <w:numPr>
          <w:ilvl w:val="0"/>
          <w:numId w:val="19"/>
        </w:numPr>
        <w:shd w:val="clear" w:color="auto" w:fill="FFFFFF"/>
        <w:tabs>
          <w:tab w:val="left" w:pos="567"/>
          <w:tab w:val="left" w:pos="648"/>
        </w:tabs>
        <w:autoSpaceDE w:val="0"/>
        <w:autoSpaceDN w:val="0"/>
        <w:adjustRightInd w:val="0"/>
        <w:spacing w:after="0" w:line="240" w:lineRule="auto"/>
        <w:ind w:firstLine="567"/>
        <w:rPr>
          <w:rFonts w:ascii="Times New Roman" w:hAnsi="Times New Roman"/>
          <w:color w:val="000000"/>
          <w:sz w:val="32"/>
          <w:szCs w:val="32"/>
          <w:lang w:eastAsia="ru-RU" w:bidi="lo-LA"/>
        </w:rPr>
      </w:pPr>
      <w:r w:rsidRPr="002C3BD5">
        <w:rPr>
          <w:rFonts w:ascii="Times New Roman" w:hAnsi="Times New Roman"/>
          <w:color w:val="000000"/>
          <w:spacing w:val="1"/>
          <w:sz w:val="32"/>
          <w:szCs w:val="32"/>
          <w:lang w:eastAsia="ru-RU" w:bidi="lo-LA"/>
        </w:rPr>
        <w:t>нанесения внешних границ зон поражения.</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right="34" w:firstLine="567"/>
        <w:jc w:val="both"/>
        <w:rPr>
          <w:rFonts w:ascii="Times New Roman" w:hAnsi="Times New Roman"/>
          <w:sz w:val="32"/>
          <w:szCs w:val="32"/>
          <w:lang w:eastAsia="ru-RU" w:bidi="lo-LA"/>
        </w:rPr>
      </w:pPr>
      <w:r w:rsidRPr="002C3BD5">
        <w:rPr>
          <w:rFonts w:ascii="Times New Roman" w:hAnsi="Times New Roman"/>
          <w:color w:val="000000"/>
          <w:spacing w:val="-2"/>
          <w:sz w:val="32"/>
          <w:szCs w:val="32"/>
          <w:lang w:eastAsia="ru-RU" w:bidi="lo-LA"/>
        </w:rPr>
        <w:t xml:space="preserve">В метеоусловия включают: а - направление среднего ветра. </w:t>
      </w:r>
      <w:r w:rsidRPr="002C3BD5">
        <w:rPr>
          <w:rFonts w:ascii="Times New Roman" w:hAnsi="Times New Roman"/>
          <w:color w:val="000000"/>
          <w:spacing w:val="-2"/>
          <w:sz w:val="32"/>
          <w:szCs w:val="32"/>
          <w:lang w:val="en-US" w:eastAsia="ru-RU" w:bidi="lo-LA"/>
        </w:rPr>
        <w:t>V</w:t>
      </w:r>
      <w:r w:rsidRPr="002C3BD5">
        <w:rPr>
          <w:rFonts w:ascii="Times New Roman" w:hAnsi="Times New Roman"/>
          <w:color w:val="000000"/>
          <w:spacing w:val="-2"/>
          <w:sz w:val="32"/>
          <w:szCs w:val="32"/>
          <w:lang w:eastAsia="ru-RU" w:bidi="lo-LA"/>
        </w:rPr>
        <w:t xml:space="preserve"> - </w:t>
      </w:r>
      <w:r w:rsidRPr="002C3BD5">
        <w:rPr>
          <w:rFonts w:ascii="Times New Roman" w:hAnsi="Times New Roman"/>
          <w:color w:val="000000"/>
          <w:sz w:val="32"/>
          <w:szCs w:val="32"/>
          <w:lang w:eastAsia="ru-RU" w:bidi="lo-LA"/>
        </w:rPr>
        <w:t>скорость среднего ветра.</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right="34" w:firstLine="567"/>
        <w:jc w:val="both"/>
        <w:rPr>
          <w:rFonts w:ascii="Times New Roman" w:hAnsi="Times New Roman"/>
          <w:sz w:val="32"/>
          <w:szCs w:val="32"/>
          <w:lang w:eastAsia="ru-RU" w:bidi="lo-LA"/>
        </w:rPr>
      </w:pPr>
      <w:r w:rsidRPr="002C3BD5">
        <w:rPr>
          <w:rFonts w:ascii="Times New Roman" w:hAnsi="Times New Roman"/>
          <w:color w:val="000000"/>
          <w:spacing w:val="8"/>
          <w:sz w:val="32"/>
          <w:szCs w:val="32"/>
          <w:lang w:eastAsia="ru-RU" w:bidi="lo-LA"/>
        </w:rPr>
        <w:t>Н - высота, где скорость ветра принята за среднюю. К</w:t>
      </w:r>
      <w:r w:rsidRPr="002C3BD5">
        <w:rPr>
          <w:rFonts w:ascii="Times New Roman" w:hAnsi="Times New Roman"/>
          <w:color w:val="000000"/>
          <w:spacing w:val="8"/>
          <w:sz w:val="32"/>
          <w:szCs w:val="32"/>
          <w:vertAlign w:val="subscript"/>
          <w:lang w:eastAsia="ru-RU" w:bidi="lo-LA"/>
        </w:rPr>
        <w:t>пр</w:t>
      </w:r>
      <w:r w:rsidRPr="002C3BD5">
        <w:rPr>
          <w:rFonts w:ascii="Times New Roman" w:hAnsi="Times New Roman"/>
          <w:color w:val="000000"/>
          <w:spacing w:val="8"/>
          <w:sz w:val="32"/>
          <w:szCs w:val="32"/>
          <w:lang w:eastAsia="ru-RU" w:bidi="lo-LA"/>
        </w:rPr>
        <w:t xml:space="preserve"> - </w:t>
      </w:r>
      <w:r w:rsidRPr="002C3BD5">
        <w:rPr>
          <w:rFonts w:ascii="Times New Roman" w:hAnsi="Times New Roman"/>
          <w:color w:val="000000"/>
          <w:spacing w:val="-4"/>
          <w:sz w:val="32"/>
          <w:szCs w:val="32"/>
          <w:lang w:eastAsia="ru-RU" w:bidi="lo-LA"/>
        </w:rPr>
        <w:t>Коэффициент прозрачности, характеризующий атмосферу.</w:t>
      </w:r>
    </w:p>
    <w:p w:rsidR="003768A0" w:rsidRPr="002C3BD5" w:rsidRDefault="003768A0" w:rsidP="00EE1E66">
      <w:pPr>
        <w:widowControl w:val="0"/>
        <w:shd w:val="clear" w:color="auto" w:fill="FFFFFF"/>
        <w:tabs>
          <w:tab w:val="left" w:pos="567"/>
        </w:tabs>
        <w:autoSpaceDE w:val="0"/>
        <w:autoSpaceDN w:val="0"/>
        <w:adjustRightInd w:val="0"/>
        <w:spacing w:after="0" w:line="240" w:lineRule="auto"/>
        <w:ind w:left="43" w:firstLine="524"/>
        <w:jc w:val="both"/>
        <w:rPr>
          <w:rFonts w:ascii="Times New Roman" w:hAnsi="Times New Roman"/>
          <w:sz w:val="32"/>
          <w:szCs w:val="32"/>
          <w:lang w:eastAsia="ru-RU" w:bidi="lo-LA"/>
        </w:rPr>
      </w:pPr>
      <w:r w:rsidRPr="002C3BD5">
        <w:rPr>
          <w:rFonts w:ascii="Times New Roman" w:hAnsi="Times New Roman"/>
          <w:color w:val="000000"/>
          <w:spacing w:val="11"/>
          <w:sz w:val="32"/>
          <w:szCs w:val="32"/>
          <w:lang w:eastAsia="ru-RU" w:bidi="lo-LA"/>
        </w:rPr>
        <w:t xml:space="preserve">Основные исходные данные для оценки инженерной </w:t>
      </w:r>
      <w:r w:rsidRPr="002C3BD5">
        <w:rPr>
          <w:rFonts w:ascii="Times New Roman" w:hAnsi="Times New Roman"/>
          <w:color w:val="000000"/>
          <w:spacing w:val="-12"/>
          <w:sz w:val="32"/>
          <w:szCs w:val="32"/>
          <w:lang w:eastAsia="ru-RU" w:bidi="lo-LA"/>
        </w:rPr>
        <w:t>обстановки:</w:t>
      </w:r>
    </w:p>
    <w:p w:rsidR="003768A0" w:rsidRPr="002C3BD5" w:rsidRDefault="003768A0" w:rsidP="000F535B">
      <w:pPr>
        <w:widowControl w:val="0"/>
        <w:numPr>
          <w:ilvl w:val="0"/>
          <w:numId w:val="11"/>
        </w:numPr>
        <w:shd w:val="clear" w:color="auto" w:fill="FFFFFF"/>
        <w:tabs>
          <w:tab w:val="left" w:pos="567"/>
        </w:tabs>
        <w:autoSpaceDE w:val="0"/>
        <w:autoSpaceDN w:val="0"/>
        <w:adjustRightInd w:val="0"/>
        <w:spacing w:after="0" w:line="240" w:lineRule="auto"/>
        <w:ind w:left="427" w:firstLine="140"/>
        <w:jc w:val="both"/>
        <w:rPr>
          <w:rFonts w:ascii="Times New Roman" w:hAnsi="Times New Roman"/>
          <w:color w:val="000000"/>
          <w:sz w:val="32"/>
          <w:szCs w:val="32"/>
          <w:lang w:eastAsia="ru-RU" w:bidi="lo-LA"/>
        </w:rPr>
      </w:pPr>
      <w:r w:rsidRPr="002C3BD5">
        <w:rPr>
          <w:rFonts w:ascii="Times New Roman" w:hAnsi="Times New Roman"/>
          <w:color w:val="000000"/>
          <w:spacing w:val="-1"/>
          <w:sz w:val="32"/>
          <w:szCs w:val="32"/>
          <w:lang w:eastAsia="ru-RU" w:bidi="lo-LA"/>
        </w:rPr>
        <w:t>мощность и вид взрыва,</w:t>
      </w:r>
    </w:p>
    <w:p w:rsidR="003768A0" w:rsidRPr="002C3BD5" w:rsidRDefault="003768A0" w:rsidP="00EE1E66">
      <w:pPr>
        <w:widowControl w:val="0"/>
        <w:numPr>
          <w:ilvl w:val="0"/>
          <w:numId w:val="11"/>
        </w:numPr>
        <w:shd w:val="clear" w:color="auto" w:fill="FFFFFF"/>
        <w:tabs>
          <w:tab w:val="left" w:pos="567"/>
        </w:tabs>
        <w:autoSpaceDE w:val="0"/>
        <w:autoSpaceDN w:val="0"/>
        <w:adjustRightInd w:val="0"/>
        <w:spacing w:after="0" w:line="240" w:lineRule="auto"/>
        <w:ind w:left="34" w:firstLine="524"/>
        <w:jc w:val="both"/>
        <w:rPr>
          <w:rFonts w:ascii="Times New Roman" w:hAnsi="Times New Roman"/>
          <w:sz w:val="32"/>
          <w:szCs w:val="32"/>
          <w:lang w:eastAsia="ru-RU" w:bidi="lo-LA"/>
        </w:rPr>
      </w:pPr>
      <w:r w:rsidRPr="002C3BD5">
        <w:rPr>
          <w:rFonts w:ascii="Times New Roman" w:hAnsi="Times New Roman"/>
          <w:color w:val="000000"/>
          <w:spacing w:val="1"/>
          <w:sz w:val="32"/>
          <w:szCs w:val="32"/>
          <w:lang w:eastAsia="ru-RU" w:bidi="lo-LA"/>
        </w:rPr>
        <w:t>расстояние от центра предполагаемого взрыва до объекта.</w:t>
      </w:r>
      <w:r w:rsidRPr="002C3BD5">
        <w:rPr>
          <w:rFonts w:ascii="Times New Roman" w:hAnsi="Times New Roman"/>
          <w:color w:val="000000"/>
          <w:spacing w:val="1"/>
          <w:sz w:val="32"/>
          <w:szCs w:val="32"/>
          <w:lang w:eastAsia="ru-RU" w:bidi="lo-LA"/>
        </w:rPr>
        <w:br/>
      </w:r>
      <w:r w:rsidRPr="002C3BD5">
        <w:rPr>
          <w:rFonts w:ascii="Times New Roman" w:hAnsi="Times New Roman"/>
          <w:color w:val="000000"/>
          <w:spacing w:val="2"/>
          <w:sz w:val="32"/>
          <w:szCs w:val="32"/>
          <w:lang w:eastAsia="ru-RU" w:bidi="lo-LA"/>
        </w:rPr>
        <w:t xml:space="preserve">Оценка инженерной обстановки  определяет степень </w:t>
      </w:r>
      <w:r w:rsidRPr="002C3BD5">
        <w:rPr>
          <w:rFonts w:ascii="Times New Roman" w:hAnsi="Times New Roman"/>
          <w:color w:val="000000"/>
          <w:spacing w:val="3"/>
          <w:sz w:val="32"/>
          <w:szCs w:val="32"/>
          <w:lang w:eastAsia="ru-RU" w:bidi="lo-LA"/>
        </w:rPr>
        <w:t xml:space="preserve">разрушения зданий и сооружений, подземных коммуникаций, в </w:t>
      </w:r>
      <w:r w:rsidRPr="002C3BD5">
        <w:rPr>
          <w:rFonts w:ascii="Times New Roman" w:hAnsi="Times New Roman"/>
          <w:color w:val="000000"/>
          <w:spacing w:val="-1"/>
          <w:sz w:val="32"/>
          <w:szCs w:val="32"/>
          <w:lang w:eastAsia="ru-RU" w:bidi="lo-LA"/>
        </w:rPr>
        <w:t xml:space="preserve">связи, с чем делается вывод о целесообразности восстановления </w:t>
      </w:r>
      <w:r w:rsidRPr="002C3BD5">
        <w:rPr>
          <w:rFonts w:ascii="Times New Roman" w:hAnsi="Times New Roman"/>
          <w:color w:val="000000"/>
          <w:spacing w:val="-3"/>
          <w:sz w:val="32"/>
          <w:szCs w:val="32"/>
          <w:lang w:eastAsia="ru-RU" w:bidi="lo-LA"/>
        </w:rPr>
        <w:t>разрушенных зданий и сооружений.</w:t>
      </w:r>
    </w:p>
    <w:p w:rsidR="00424324" w:rsidRPr="002C3BD5" w:rsidRDefault="00424324" w:rsidP="00EE1E66">
      <w:pPr>
        <w:widowControl w:val="0"/>
        <w:shd w:val="clear" w:color="auto" w:fill="FFFFFF"/>
        <w:tabs>
          <w:tab w:val="left" w:pos="0"/>
        </w:tabs>
        <w:autoSpaceDE w:val="0"/>
        <w:autoSpaceDN w:val="0"/>
        <w:adjustRightInd w:val="0"/>
        <w:spacing w:after="0" w:line="240" w:lineRule="auto"/>
        <w:ind w:firstLine="567"/>
        <w:jc w:val="both"/>
        <w:rPr>
          <w:rFonts w:ascii="Times New Roman" w:hAnsi="Times New Roman"/>
          <w:b/>
          <w:bCs/>
          <w:color w:val="000000"/>
          <w:spacing w:val="-1"/>
          <w:sz w:val="32"/>
          <w:szCs w:val="32"/>
          <w:lang w:eastAsia="ru-RU" w:bidi="lo-LA"/>
        </w:rPr>
      </w:pPr>
    </w:p>
    <w:p w:rsidR="003768A0" w:rsidRPr="002C3BD5" w:rsidRDefault="003768A0" w:rsidP="00EE1E66">
      <w:pPr>
        <w:widowControl w:val="0"/>
        <w:shd w:val="clear" w:color="auto" w:fill="FFFFFF"/>
        <w:tabs>
          <w:tab w:val="left" w:pos="0"/>
        </w:tabs>
        <w:autoSpaceDE w:val="0"/>
        <w:autoSpaceDN w:val="0"/>
        <w:adjustRightInd w:val="0"/>
        <w:spacing w:after="0" w:line="240" w:lineRule="auto"/>
        <w:ind w:firstLine="567"/>
        <w:jc w:val="both"/>
        <w:rPr>
          <w:rFonts w:ascii="Times New Roman" w:hAnsi="Times New Roman"/>
          <w:b/>
          <w:bCs/>
          <w:color w:val="000000"/>
          <w:spacing w:val="-1"/>
          <w:sz w:val="32"/>
          <w:szCs w:val="32"/>
          <w:lang w:eastAsia="ru-RU" w:bidi="lo-LA"/>
        </w:rPr>
      </w:pPr>
      <w:r w:rsidRPr="002C3BD5">
        <w:rPr>
          <w:rFonts w:ascii="Times New Roman" w:hAnsi="Times New Roman"/>
          <w:b/>
          <w:bCs/>
          <w:color w:val="000000"/>
          <w:spacing w:val="-1"/>
          <w:sz w:val="32"/>
          <w:szCs w:val="32"/>
          <w:lang w:eastAsia="ru-RU" w:bidi="lo-LA"/>
        </w:rPr>
        <w:t>Пожарная обстановка</w:t>
      </w:r>
    </w:p>
    <w:p w:rsidR="003768A0" w:rsidRPr="002C3BD5" w:rsidRDefault="003768A0" w:rsidP="00EE1E66">
      <w:pPr>
        <w:widowControl w:val="0"/>
        <w:shd w:val="clear" w:color="auto" w:fill="FFFFFF"/>
        <w:tabs>
          <w:tab w:val="left" w:pos="0"/>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1"/>
          <w:sz w:val="32"/>
          <w:szCs w:val="32"/>
          <w:lang w:eastAsia="ru-RU" w:bidi="lo-LA"/>
        </w:rPr>
        <w:t xml:space="preserve">Пожарная обстановка - это масштабы и плотность поражения </w:t>
      </w:r>
      <w:r w:rsidRPr="002C3BD5">
        <w:rPr>
          <w:rFonts w:ascii="Times New Roman" w:hAnsi="Times New Roman"/>
          <w:color w:val="000000"/>
          <w:spacing w:val="2"/>
          <w:sz w:val="32"/>
          <w:szCs w:val="32"/>
          <w:lang w:eastAsia="ru-RU" w:bidi="lo-LA"/>
        </w:rPr>
        <w:t xml:space="preserve">пожарами населенных пунктов, объектов и прилегающих к ним </w:t>
      </w:r>
      <w:r w:rsidRPr="002C3BD5">
        <w:rPr>
          <w:rFonts w:ascii="Times New Roman" w:hAnsi="Times New Roman"/>
          <w:color w:val="000000"/>
          <w:spacing w:val="3"/>
          <w:sz w:val="32"/>
          <w:szCs w:val="32"/>
          <w:lang w:eastAsia="ru-RU" w:bidi="lo-LA"/>
        </w:rPr>
        <w:t xml:space="preserve">лесных массивов, оказывающих влияние на работу ОНХ, </w:t>
      </w:r>
      <w:r w:rsidRPr="002C3BD5">
        <w:rPr>
          <w:rFonts w:ascii="Times New Roman" w:hAnsi="Times New Roman"/>
          <w:color w:val="000000"/>
          <w:spacing w:val="5"/>
          <w:sz w:val="32"/>
          <w:szCs w:val="32"/>
          <w:lang w:eastAsia="ru-RU" w:bidi="lo-LA"/>
        </w:rPr>
        <w:t xml:space="preserve">жизнедеятельность населения, ведение спасательных и других </w:t>
      </w:r>
      <w:r w:rsidRPr="002C3BD5">
        <w:rPr>
          <w:rFonts w:ascii="Times New Roman" w:hAnsi="Times New Roman"/>
          <w:color w:val="000000"/>
          <w:spacing w:val="-16"/>
          <w:sz w:val="32"/>
          <w:szCs w:val="32"/>
          <w:lang w:eastAsia="ru-RU" w:bidi="lo-LA"/>
        </w:rPr>
        <w:t>работ.</w:t>
      </w:r>
    </w:p>
    <w:p w:rsidR="003768A0" w:rsidRPr="002C3BD5" w:rsidRDefault="003768A0" w:rsidP="00EE1E66">
      <w:pPr>
        <w:widowControl w:val="0"/>
        <w:shd w:val="clear" w:color="auto" w:fill="FFFFFF"/>
        <w:tabs>
          <w:tab w:val="left" w:pos="0"/>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pacing w:val="2"/>
          <w:sz w:val="32"/>
          <w:szCs w:val="32"/>
          <w:lang w:eastAsia="ru-RU" w:bidi="lo-LA"/>
        </w:rPr>
        <w:t xml:space="preserve">Масштабы и плотность поражения зависят от количества, </w:t>
      </w:r>
      <w:r w:rsidRPr="002C3BD5">
        <w:rPr>
          <w:rFonts w:ascii="Times New Roman" w:hAnsi="Times New Roman"/>
          <w:color w:val="000000"/>
          <w:sz w:val="32"/>
          <w:szCs w:val="32"/>
          <w:lang w:eastAsia="ru-RU" w:bidi="lo-LA"/>
        </w:rPr>
        <w:t>мощности и вида взрыва, времени, прошедшего с момента взрыва, характера застройки населенно</w:t>
      </w:r>
      <w:r w:rsidR="00B432C4" w:rsidRPr="002C3BD5">
        <w:rPr>
          <w:rFonts w:ascii="Times New Roman" w:hAnsi="Times New Roman"/>
          <w:color w:val="000000"/>
          <w:sz w:val="32"/>
          <w:szCs w:val="32"/>
          <w:lang w:eastAsia="ru-RU" w:bidi="lo-LA"/>
        </w:rPr>
        <w:t>го</w:t>
      </w:r>
      <w:r w:rsidRPr="002C3BD5">
        <w:rPr>
          <w:rFonts w:ascii="Times New Roman" w:hAnsi="Times New Roman"/>
          <w:color w:val="000000"/>
          <w:sz w:val="32"/>
          <w:szCs w:val="32"/>
          <w:lang w:eastAsia="ru-RU" w:bidi="lo-LA"/>
        </w:rPr>
        <w:t xml:space="preserve"> пункта, степени его разрушения</w:t>
      </w:r>
      <w:r w:rsidR="00B432C4" w:rsidRPr="002C3BD5">
        <w:rPr>
          <w:rFonts w:ascii="Times New Roman" w:hAnsi="Times New Roman"/>
          <w:color w:val="000000"/>
          <w:sz w:val="32"/>
          <w:szCs w:val="32"/>
          <w:lang w:eastAsia="ru-RU" w:bidi="lo-LA"/>
        </w:rPr>
        <w:t>,</w:t>
      </w:r>
      <w:r w:rsidRPr="002C3BD5">
        <w:rPr>
          <w:rFonts w:ascii="Times New Roman" w:hAnsi="Times New Roman"/>
          <w:color w:val="000000"/>
          <w:sz w:val="32"/>
          <w:szCs w:val="32"/>
          <w:lang w:eastAsia="ru-RU" w:bidi="lo-LA"/>
        </w:rPr>
        <w:t xml:space="preserve"> </w:t>
      </w:r>
      <w:r w:rsidRPr="002C3BD5">
        <w:rPr>
          <w:rFonts w:ascii="Times New Roman" w:hAnsi="Times New Roman"/>
          <w:color w:val="000000"/>
          <w:spacing w:val="6"/>
          <w:sz w:val="32"/>
          <w:szCs w:val="32"/>
          <w:lang w:eastAsia="ru-RU" w:bidi="lo-LA"/>
        </w:rPr>
        <w:t xml:space="preserve">пожарной безопасности производства метеоусловий. С точки </w:t>
      </w:r>
      <w:r w:rsidRPr="002C3BD5">
        <w:rPr>
          <w:rFonts w:ascii="Times New Roman" w:hAnsi="Times New Roman"/>
          <w:color w:val="000000"/>
          <w:sz w:val="32"/>
          <w:szCs w:val="32"/>
          <w:lang w:eastAsia="ru-RU" w:bidi="lo-LA"/>
        </w:rPr>
        <w:t>зрения проведения СНАВР пожары классифицируются по 3 зонам:</w:t>
      </w:r>
    </w:p>
    <w:p w:rsidR="003768A0" w:rsidRPr="002C3BD5" w:rsidRDefault="003768A0" w:rsidP="00EE1E66">
      <w:pPr>
        <w:widowControl w:val="0"/>
        <w:numPr>
          <w:ilvl w:val="0"/>
          <w:numId w:val="31"/>
        </w:numPr>
        <w:shd w:val="clear" w:color="auto" w:fill="FFFFFF"/>
        <w:tabs>
          <w:tab w:val="left" w:pos="0"/>
          <w:tab w:val="left" w:pos="706"/>
        </w:tabs>
        <w:autoSpaceDE w:val="0"/>
        <w:autoSpaceDN w:val="0"/>
        <w:adjustRightInd w:val="0"/>
        <w:spacing w:after="0" w:line="240" w:lineRule="auto"/>
        <w:ind w:firstLine="567"/>
        <w:jc w:val="both"/>
        <w:rPr>
          <w:rFonts w:ascii="Times New Roman" w:hAnsi="Times New Roman"/>
          <w:color w:val="000000"/>
          <w:spacing w:val="-17"/>
          <w:sz w:val="32"/>
          <w:szCs w:val="32"/>
          <w:lang w:eastAsia="ru-RU" w:bidi="lo-LA"/>
        </w:rPr>
      </w:pPr>
      <w:r w:rsidRPr="002C3BD5">
        <w:rPr>
          <w:rFonts w:ascii="Times New Roman" w:hAnsi="Times New Roman"/>
          <w:color w:val="000000"/>
          <w:spacing w:val="4"/>
          <w:sz w:val="32"/>
          <w:szCs w:val="32"/>
          <w:lang w:eastAsia="ru-RU" w:bidi="lo-LA"/>
        </w:rPr>
        <w:t xml:space="preserve"> Зона отдельных пожаров (световой импульс от 100 до 800</w:t>
      </w:r>
      <w:r w:rsidRPr="002C3BD5">
        <w:rPr>
          <w:rFonts w:ascii="Times New Roman" w:hAnsi="Times New Roman"/>
          <w:color w:val="000000"/>
          <w:spacing w:val="4"/>
          <w:sz w:val="32"/>
          <w:szCs w:val="32"/>
          <w:lang w:eastAsia="ru-RU" w:bidi="lo-LA"/>
        </w:rPr>
        <w:br/>
      </w:r>
      <w:r w:rsidRPr="002C3BD5">
        <w:rPr>
          <w:rFonts w:ascii="Times New Roman" w:hAnsi="Times New Roman"/>
          <w:color w:val="000000"/>
          <w:sz w:val="32"/>
          <w:szCs w:val="32"/>
          <w:lang w:eastAsia="ru-RU" w:bidi="lo-LA"/>
        </w:rPr>
        <w:t>кДж/м</w:t>
      </w:r>
      <w:r w:rsidRPr="002C3BD5">
        <w:rPr>
          <w:rFonts w:ascii="Times New Roman" w:hAnsi="Times New Roman"/>
          <w:color w:val="000000"/>
          <w:sz w:val="32"/>
          <w:szCs w:val="32"/>
          <w:vertAlign w:val="superscript"/>
          <w:lang w:eastAsia="ru-RU" w:bidi="lo-LA"/>
        </w:rPr>
        <w:t>2</w:t>
      </w:r>
      <w:r w:rsidRPr="002C3BD5">
        <w:rPr>
          <w:rFonts w:ascii="Times New Roman" w:hAnsi="Times New Roman"/>
          <w:color w:val="000000"/>
          <w:sz w:val="32"/>
          <w:szCs w:val="32"/>
          <w:lang w:eastAsia="ru-RU" w:bidi="lo-LA"/>
        </w:rPr>
        <w:t>), представляет собой районы, участки застройки, на</w:t>
      </w:r>
      <w:r w:rsidRPr="002C3BD5">
        <w:rPr>
          <w:rFonts w:ascii="Times New Roman" w:hAnsi="Times New Roman"/>
          <w:color w:val="000000"/>
          <w:sz w:val="32"/>
          <w:szCs w:val="32"/>
          <w:lang w:eastAsia="ru-RU" w:bidi="lo-LA"/>
        </w:rPr>
        <w:br/>
        <w:t>территории которых пожары возникают в отдельных зданиях</w:t>
      </w:r>
      <w:r w:rsidRPr="002C3BD5">
        <w:rPr>
          <w:rFonts w:ascii="Times New Roman" w:hAnsi="Times New Roman"/>
          <w:color w:val="000000"/>
          <w:sz w:val="32"/>
          <w:szCs w:val="32"/>
          <w:lang w:eastAsia="ru-RU" w:bidi="lo-LA"/>
        </w:rPr>
        <w:br/>
      </w:r>
      <w:r w:rsidRPr="002C3BD5">
        <w:rPr>
          <w:rFonts w:ascii="Times New Roman" w:hAnsi="Times New Roman"/>
          <w:color w:val="000000"/>
          <w:spacing w:val="-9"/>
          <w:sz w:val="32"/>
          <w:szCs w:val="32"/>
          <w:lang w:eastAsia="ru-RU" w:bidi="lo-LA"/>
        </w:rPr>
        <w:t>сооружениях.</w:t>
      </w:r>
    </w:p>
    <w:p w:rsidR="003768A0" w:rsidRPr="002C3BD5" w:rsidRDefault="003768A0" w:rsidP="00EE1E66">
      <w:pPr>
        <w:widowControl w:val="0"/>
        <w:numPr>
          <w:ilvl w:val="0"/>
          <w:numId w:val="31"/>
        </w:numPr>
        <w:shd w:val="clear" w:color="auto" w:fill="FFFFFF"/>
        <w:tabs>
          <w:tab w:val="left" w:pos="0"/>
          <w:tab w:val="left" w:pos="706"/>
        </w:tabs>
        <w:autoSpaceDE w:val="0"/>
        <w:autoSpaceDN w:val="0"/>
        <w:adjustRightInd w:val="0"/>
        <w:spacing w:after="0" w:line="240" w:lineRule="auto"/>
        <w:ind w:firstLine="567"/>
        <w:jc w:val="both"/>
        <w:rPr>
          <w:rFonts w:ascii="Times New Roman" w:hAnsi="Times New Roman"/>
          <w:color w:val="000000"/>
          <w:spacing w:val="-11"/>
          <w:sz w:val="32"/>
          <w:szCs w:val="32"/>
          <w:lang w:eastAsia="ru-RU" w:bidi="lo-LA"/>
        </w:rPr>
      </w:pPr>
      <w:r w:rsidRPr="002C3BD5">
        <w:rPr>
          <w:rFonts w:ascii="Times New Roman" w:hAnsi="Times New Roman"/>
          <w:color w:val="000000"/>
          <w:spacing w:val="2"/>
          <w:sz w:val="32"/>
          <w:szCs w:val="32"/>
          <w:lang w:eastAsia="ru-RU" w:bidi="lo-LA"/>
        </w:rPr>
        <w:t xml:space="preserve"> Зона сплошных пожаров (световой импульс от 800 до 2000</w:t>
      </w:r>
      <w:r w:rsidRPr="002C3BD5">
        <w:rPr>
          <w:rFonts w:ascii="Times New Roman" w:hAnsi="Times New Roman"/>
          <w:color w:val="000000"/>
          <w:spacing w:val="2"/>
          <w:sz w:val="32"/>
          <w:szCs w:val="32"/>
          <w:lang w:eastAsia="ru-RU" w:bidi="lo-LA"/>
        </w:rPr>
        <w:br/>
      </w:r>
      <w:r w:rsidRPr="002C3BD5">
        <w:rPr>
          <w:rFonts w:ascii="Times New Roman" w:hAnsi="Times New Roman"/>
          <w:color w:val="000000"/>
          <w:spacing w:val="4"/>
          <w:sz w:val="32"/>
          <w:szCs w:val="32"/>
          <w:lang w:eastAsia="ru-RU" w:bidi="lo-LA"/>
        </w:rPr>
        <w:t>кДж/м</w:t>
      </w:r>
      <w:r w:rsidRPr="002C3BD5">
        <w:rPr>
          <w:rFonts w:ascii="Times New Roman" w:hAnsi="Times New Roman"/>
          <w:color w:val="000000"/>
          <w:spacing w:val="4"/>
          <w:sz w:val="32"/>
          <w:szCs w:val="32"/>
          <w:vertAlign w:val="superscript"/>
          <w:lang w:eastAsia="ru-RU" w:bidi="lo-LA"/>
        </w:rPr>
        <w:t>2</w:t>
      </w:r>
      <w:r w:rsidRPr="002C3BD5">
        <w:rPr>
          <w:rFonts w:ascii="Times New Roman" w:hAnsi="Times New Roman"/>
          <w:color w:val="000000"/>
          <w:spacing w:val="4"/>
          <w:sz w:val="32"/>
          <w:szCs w:val="32"/>
          <w:lang w:eastAsia="ru-RU" w:bidi="lo-LA"/>
        </w:rPr>
        <w:t>), территория, на которой возникают пожары на 50% всех</w:t>
      </w:r>
      <w:r w:rsidRPr="002C3BD5">
        <w:rPr>
          <w:rFonts w:ascii="Times New Roman" w:hAnsi="Times New Roman"/>
          <w:color w:val="000000"/>
          <w:spacing w:val="4"/>
          <w:sz w:val="32"/>
          <w:szCs w:val="32"/>
          <w:lang w:eastAsia="ru-RU" w:bidi="lo-LA"/>
        </w:rPr>
        <w:br/>
      </w:r>
      <w:r w:rsidRPr="002C3BD5">
        <w:rPr>
          <w:rFonts w:ascii="Times New Roman" w:hAnsi="Times New Roman"/>
          <w:color w:val="000000"/>
          <w:spacing w:val="-2"/>
          <w:sz w:val="32"/>
          <w:szCs w:val="32"/>
          <w:lang w:eastAsia="ru-RU" w:bidi="lo-LA"/>
        </w:rPr>
        <w:t>зданий и сооружений, а в течение 1 – 2 часов эти пожары</w:t>
      </w:r>
      <w:r w:rsidRPr="002C3BD5">
        <w:rPr>
          <w:rFonts w:ascii="Times New Roman" w:hAnsi="Times New Roman"/>
          <w:color w:val="000000"/>
          <w:spacing w:val="-2"/>
          <w:sz w:val="32"/>
          <w:szCs w:val="32"/>
          <w:lang w:eastAsia="ru-RU" w:bidi="lo-LA"/>
        </w:rPr>
        <w:br/>
      </w:r>
      <w:r w:rsidRPr="002C3BD5">
        <w:rPr>
          <w:rFonts w:ascii="Times New Roman" w:hAnsi="Times New Roman"/>
          <w:color w:val="000000"/>
          <w:spacing w:val="-3"/>
          <w:sz w:val="32"/>
          <w:szCs w:val="32"/>
          <w:lang w:eastAsia="ru-RU" w:bidi="lo-LA"/>
        </w:rPr>
        <w:t>распространяются на большую часть зданий и ими охватывается 90%</w:t>
      </w:r>
      <w:r w:rsidRPr="002C3BD5">
        <w:rPr>
          <w:rFonts w:ascii="Times New Roman" w:hAnsi="Times New Roman"/>
          <w:color w:val="000000"/>
          <w:spacing w:val="-3"/>
          <w:sz w:val="32"/>
          <w:szCs w:val="32"/>
          <w:lang w:eastAsia="ru-RU" w:bidi="lo-LA"/>
        </w:rPr>
        <w:br/>
      </w:r>
      <w:r w:rsidRPr="002C3BD5">
        <w:rPr>
          <w:rFonts w:ascii="Times New Roman" w:hAnsi="Times New Roman"/>
          <w:color w:val="000000"/>
          <w:spacing w:val="-8"/>
          <w:sz w:val="32"/>
          <w:szCs w:val="32"/>
          <w:lang w:eastAsia="ru-RU" w:bidi="lo-LA"/>
        </w:rPr>
        <w:t>зданий и сооружений.</w:t>
      </w:r>
    </w:p>
    <w:p w:rsidR="003768A0" w:rsidRPr="002C3BD5" w:rsidRDefault="003768A0" w:rsidP="00EE1E66">
      <w:pPr>
        <w:pStyle w:val="a6"/>
        <w:widowControl w:val="0"/>
        <w:numPr>
          <w:ilvl w:val="0"/>
          <w:numId w:val="31"/>
        </w:numPr>
        <w:shd w:val="clear" w:color="auto" w:fill="FFFFFF"/>
        <w:tabs>
          <w:tab w:val="left" w:pos="0"/>
        </w:tabs>
        <w:autoSpaceDE w:val="0"/>
        <w:autoSpaceDN w:val="0"/>
        <w:adjustRightInd w:val="0"/>
        <w:spacing w:after="0" w:line="240" w:lineRule="auto"/>
        <w:ind w:left="0" w:firstLine="567"/>
        <w:jc w:val="both"/>
        <w:rPr>
          <w:rFonts w:ascii="Times New Roman" w:hAnsi="Times New Roman"/>
          <w:sz w:val="32"/>
          <w:szCs w:val="32"/>
          <w:lang w:bidi="lo-LA"/>
        </w:rPr>
      </w:pPr>
      <w:r w:rsidRPr="002C3BD5">
        <w:rPr>
          <w:rFonts w:ascii="Times New Roman" w:hAnsi="Times New Roman"/>
          <w:color w:val="000000"/>
          <w:spacing w:val="-2"/>
          <w:sz w:val="32"/>
          <w:szCs w:val="32"/>
          <w:lang w:bidi="lo-LA"/>
        </w:rPr>
        <w:t xml:space="preserve"> 3она горения и тления в завалах (световой импульс от 2000 </w:t>
      </w:r>
      <w:r w:rsidRPr="002C3BD5">
        <w:rPr>
          <w:rFonts w:ascii="Times New Roman" w:hAnsi="Times New Roman"/>
          <w:color w:val="000000"/>
          <w:spacing w:val="4"/>
          <w:sz w:val="32"/>
          <w:szCs w:val="32"/>
          <w:lang w:bidi="lo-LA"/>
        </w:rPr>
        <w:t>кДж/м</w:t>
      </w:r>
      <w:r w:rsidRPr="002C3BD5">
        <w:rPr>
          <w:rFonts w:ascii="Times New Roman" w:hAnsi="Times New Roman"/>
          <w:color w:val="000000"/>
          <w:spacing w:val="4"/>
          <w:sz w:val="32"/>
          <w:szCs w:val="32"/>
          <w:vertAlign w:val="superscript"/>
          <w:lang w:bidi="lo-LA"/>
        </w:rPr>
        <w:t>2</w:t>
      </w:r>
      <w:r w:rsidRPr="002C3BD5">
        <w:rPr>
          <w:rFonts w:ascii="Times New Roman" w:hAnsi="Times New Roman"/>
          <w:color w:val="000000"/>
          <w:spacing w:val="4"/>
          <w:sz w:val="32"/>
          <w:szCs w:val="32"/>
          <w:lang w:bidi="lo-LA"/>
        </w:rPr>
        <w:t xml:space="preserve">) распространяется на всей территории зоны полных </w:t>
      </w:r>
      <w:r w:rsidRPr="002C3BD5">
        <w:rPr>
          <w:rFonts w:ascii="Times New Roman" w:hAnsi="Times New Roman"/>
          <w:color w:val="000000"/>
          <w:spacing w:val="2"/>
          <w:sz w:val="32"/>
          <w:szCs w:val="32"/>
          <w:lang w:bidi="lo-LA"/>
        </w:rPr>
        <w:t xml:space="preserve">разрушений и на части зоны сильных разрушений. Характерны </w:t>
      </w:r>
      <w:r w:rsidRPr="002C3BD5">
        <w:rPr>
          <w:rFonts w:ascii="Times New Roman" w:hAnsi="Times New Roman"/>
          <w:color w:val="000000"/>
          <w:spacing w:val="-1"/>
          <w:sz w:val="32"/>
          <w:szCs w:val="32"/>
          <w:lang w:bidi="lo-LA"/>
        </w:rPr>
        <w:lastRenderedPageBreak/>
        <w:t>сильное задымление и продолжительное горение.</w:t>
      </w:r>
    </w:p>
    <w:p w:rsidR="003768A0" w:rsidRPr="002C3BD5" w:rsidRDefault="003768A0" w:rsidP="00EE1E66">
      <w:pPr>
        <w:widowControl w:val="0"/>
        <w:shd w:val="clear" w:color="auto" w:fill="FFFFFF"/>
        <w:tabs>
          <w:tab w:val="left" w:pos="0"/>
        </w:tabs>
        <w:autoSpaceDE w:val="0"/>
        <w:autoSpaceDN w:val="0"/>
        <w:adjustRightInd w:val="0"/>
        <w:spacing w:after="0" w:line="240" w:lineRule="auto"/>
        <w:ind w:firstLine="567"/>
        <w:jc w:val="both"/>
        <w:rPr>
          <w:rFonts w:ascii="Times New Roman" w:hAnsi="Times New Roman"/>
          <w:sz w:val="32"/>
          <w:szCs w:val="32"/>
          <w:lang w:eastAsia="ru-RU" w:bidi="lo-LA"/>
        </w:rPr>
      </w:pPr>
      <w:r w:rsidRPr="002C3BD5">
        <w:rPr>
          <w:rFonts w:ascii="Times New Roman" w:hAnsi="Times New Roman"/>
          <w:color w:val="000000"/>
          <w:sz w:val="32"/>
          <w:szCs w:val="32"/>
          <w:lang w:eastAsia="ru-RU" w:bidi="lo-LA"/>
        </w:rPr>
        <w:t>В оценку пожарной обстановки входит:</w:t>
      </w:r>
    </w:p>
    <w:p w:rsidR="003768A0" w:rsidRPr="002C3BD5" w:rsidRDefault="003768A0" w:rsidP="00EE1E66">
      <w:pPr>
        <w:widowControl w:val="0"/>
        <w:numPr>
          <w:ilvl w:val="0"/>
          <w:numId w:val="32"/>
        </w:numPr>
        <w:shd w:val="clear" w:color="auto" w:fill="FFFFFF"/>
        <w:tabs>
          <w:tab w:val="left" w:pos="0"/>
          <w:tab w:val="left" w:pos="653"/>
        </w:tabs>
        <w:autoSpaceDE w:val="0"/>
        <w:autoSpaceDN w:val="0"/>
        <w:adjustRightInd w:val="0"/>
        <w:spacing w:after="0" w:line="240" w:lineRule="auto"/>
        <w:ind w:firstLine="567"/>
        <w:jc w:val="both"/>
        <w:rPr>
          <w:rFonts w:ascii="Times New Roman" w:hAnsi="Times New Roman"/>
          <w:color w:val="000000"/>
          <w:sz w:val="32"/>
          <w:szCs w:val="32"/>
          <w:lang w:eastAsia="ru-RU" w:bidi="lo-LA"/>
        </w:rPr>
      </w:pPr>
      <w:r w:rsidRPr="002C3BD5">
        <w:rPr>
          <w:rFonts w:ascii="Times New Roman" w:hAnsi="Times New Roman"/>
          <w:color w:val="000000"/>
          <w:spacing w:val="7"/>
          <w:sz w:val="32"/>
          <w:szCs w:val="32"/>
          <w:lang w:eastAsia="ru-RU" w:bidi="lo-LA"/>
        </w:rPr>
        <w:t xml:space="preserve"> спасение населения от очагов поражения и доставка их в</w:t>
      </w:r>
      <w:r w:rsidRPr="002C3BD5">
        <w:rPr>
          <w:rFonts w:ascii="Times New Roman" w:hAnsi="Times New Roman"/>
          <w:color w:val="000000"/>
          <w:spacing w:val="7"/>
          <w:sz w:val="32"/>
          <w:szCs w:val="32"/>
          <w:lang w:eastAsia="ru-RU" w:bidi="lo-LA"/>
        </w:rPr>
        <w:br/>
      </w:r>
      <w:r w:rsidRPr="002C3BD5">
        <w:rPr>
          <w:rFonts w:ascii="Times New Roman" w:hAnsi="Times New Roman"/>
          <w:color w:val="000000"/>
          <w:spacing w:val="-9"/>
          <w:sz w:val="32"/>
          <w:szCs w:val="32"/>
          <w:lang w:eastAsia="ru-RU" w:bidi="lo-LA"/>
        </w:rPr>
        <w:t>лечебные учреждения,</w:t>
      </w:r>
    </w:p>
    <w:p w:rsidR="003768A0" w:rsidRPr="002C3BD5" w:rsidRDefault="003768A0" w:rsidP="00EE1E66">
      <w:pPr>
        <w:widowControl w:val="0"/>
        <w:numPr>
          <w:ilvl w:val="0"/>
          <w:numId w:val="32"/>
        </w:numPr>
        <w:shd w:val="clear" w:color="auto" w:fill="FFFFFF"/>
        <w:tabs>
          <w:tab w:val="left" w:pos="0"/>
          <w:tab w:val="left" w:pos="653"/>
        </w:tabs>
        <w:autoSpaceDE w:val="0"/>
        <w:autoSpaceDN w:val="0"/>
        <w:adjustRightInd w:val="0"/>
        <w:spacing w:after="0" w:line="240" w:lineRule="auto"/>
        <w:ind w:firstLine="567"/>
        <w:jc w:val="both"/>
        <w:rPr>
          <w:rFonts w:ascii="Times New Roman" w:hAnsi="Times New Roman"/>
          <w:sz w:val="32"/>
          <w:szCs w:val="32"/>
        </w:rPr>
      </w:pPr>
      <w:r w:rsidRPr="002C3BD5">
        <w:rPr>
          <w:rFonts w:ascii="Times New Roman" w:hAnsi="Times New Roman"/>
          <w:color w:val="000000"/>
          <w:sz w:val="32"/>
          <w:szCs w:val="32"/>
          <w:lang w:eastAsia="ru-RU" w:bidi="lo-LA"/>
        </w:rPr>
        <w:t xml:space="preserve"> тушение пожаров имеющимися средствами специальными </w:t>
      </w:r>
      <w:r w:rsidRPr="002C3BD5">
        <w:rPr>
          <w:rFonts w:ascii="Times New Roman" w:hAnsi="Times New Roman"/>
          <w:color w:val="000000"/>
          <w:spacing w:val="-4"/>
          <w:sz w:val="32"/>
          <w:szCs w:val="32"/>
        </w:rPr>
        <w:t>подразделениями.</w:t>
      </w:r>
    </w:p>
    <w:p w:rsidR="003768A0" w:rsidRPr="002C3BD5" w:rsidRDefault="003768A0" w:rsidP="00EE1E66">
      <w:pPr>
        <w:shd w:val="clear" w:color="auto" w:fill="FFFFFF"/>
        <w:tabs>
          <w:tab w:val="left" w:pos="0"/>
        </w:tabs>
        <w:spacing w:after="0" w:line="240" w:lineRule="auto"/>
        <w:ind w:right="115" w:firstLine="567"/>
        <w:jc w:val="both"/>
        <w:rPr>
          <w:rFonts w:ascii="Times New Roman" w:hAnsi="Times New Roman"/>
          <w:sz w:val="32"/>
          <w:szCs w:val="32"/>
        </w:rPr>
      </w:pPr>
      <w:r w:rsidRPr="002C3BD5">
        <w:rPr>
          <w:rFonts w:ascii="Times New Roman" w:hAnsi="Times New Roman"/>
          <w:color w:val="000000"/>
          <w:spacing w:val="-4"/>
          <w:sz w:val="32"/>
          <w:szCs w:val="32"/>
        </w:rPr>
        <w:t xml:space="preserve">Под оценкой химической обстановки понимают определение </w:t>
      </w:r>
      <w:r w:rsidRPr="002C3BD5">
        <w:rPr>
          <w:rFonts w:ascii="Times New Roman" w:hAnsi="Times New Roman"/>
          <w:color w:val="000000"/>
          <w:spacing w:val="-3"/>
          <w:sz w:val="32"/>
          <w:szCs w:val="32"/>
        </w:rPr>
        <w:t>масштаба и характера заражения ОВ и СДЯВ, анализ их влияния на деятельность объекта и населения.</w:t>
      </w:r>
    </w:p>
    <w:p w:rsidR="003768A0" w:rsidRPr="002C3BD5" w:rsidRDefault="003768A0" w:rsidP="00EE1E66">
      <w:pPr>
        <w:shd w:val="clear" w:color="auto" w:fill="FFFFFF"/>
        <w:tabs>
          <w:tab w:val="left" w:pos="0"/>
        </w:tabs>
        <w:spacing w:after="0" w:line="240" w:lineRule="auto"/>
        <w:ind w:right="115" w:firstLine="567"/>
        <w:jc w:val="both"/>
        <w:rPr>
          <w:rFonts w:ascii="Times New Roman" w:hAnsi="Times New Roman"/>
          <w:sz w:val="32"/>
          <w:szCs w:val="32"/>
        </w:rPr>
      </w:pPr>
      <w:r w:rsidRPr="002C3BD5">
        <w:rPr>
          <w:rFonts w:ascii="Times New Roman" w:hAnsi="Times New Roman"/>
          <w:color w:val="000000"/>
          <w:spacing w:val="-4"/>
          <w:sz w:val="32"/>
          <w:szCs w:val="32"/>
        </w:rPr>
        <w:t xml:space="preserve">Исходными данными для прогнозирования масштаба заражения </w:t>
      </w:r>
      <w:r w:rsidRPr="002C3BD5">
        <w:rPr>
          <w:rFonts w:ascii="Times New Roman" w:hAnsi="Times New Roman"/>
          <w:color w:val="000000"/>
          <w:spacing w:val="-5"/>
          <w:sz w:val="32"/>
          <w:szCs w:val="32"/>
        </w:rPr>
        <w:t>СДЯВ является:</w:t>
      </w:r>
    </w:p>
    <w:p w:rsidR="003768A0" w:rsidRPr="002C3BD5" w:rsidRDefault="003768A0" w:rsidP="00EE1E66">
      <w:pPr>
        <w:shd w:val="clear" w:color="auto" w:fill="FFFFFF"/>
        <w:tabs>
          <w:tab w:val="left" w:pos="0"/>
        </w:tabs>
        <w:spacing w:after="0" w:line="240" w:lineRule="auto"/>
        <w:ind w:firstLine="567"/>
        <w:rPr>
          <w:rFonts w:ascii="Times New Roman" w:hAnsi="Times New Roman"/>
          <w:sz w:val="32"/>
          <w:szCs w:val="32"/>
        </w:rPr>
      </w:pPr>
      <w:r w:rsidRPr="002C3BD5">
        <w:rPr>
          <w:rFonts w:ascii="Times New Roman" w:hAnsi="Times New Roman"/>
          <w:color w:val="000000"/>
          <w:spacing w:val="-4"/>
          <w:sz w:val="32"/>
          <w:szCs w:val="32"/>
        </w:rPr>
        <w:t>♦ тип ОВ, или СДЯВ,</w:t>
      </w:r>
    </w:p>
    <w:p w:rsidR="003768A0" w:rsidRPr="002C3BD5" w:rsidRDefault="003768A0" w:rsidP="00EE1E66">
      <w:pPr>
        <w:widowControl w:val="0"/>
        <w:numPr>
          <w:ilvl w:val="0"/>
          <w:numId w:val="33"/>
        </w:numPr>
        <w:shd w:val="clear" w:color="auto" w:fill="FFFFFF"/>
        <w:tabs>
          <w:tab w:val="left" w:pos="0"/>
          <w:tab w:val="left" w:pos="730"/>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z w:val="32"/>
          <w:szCs w:val="32"/>
        </w:rPr>
        <w:t xml:space="preserve"> количество СДЯВ, выброшенных в атмосферу, и характер их </w:t>
      </w:r>
      <w:r w:rsidRPr="002C3BD5">
        <w:rPr>
          <w:rFonts w:ascii="Times New Roman" w:hAnsi="Times New Roman"/>
          <w:color w:val="000000"/>
          <w:spacing w:val="-3"/>
          <w:sz w:val="32"/>
          <w:szCs w:val="32"/>
        </w:rPr>
        <w:t>разлива подстилающей поверхности.</w:t>
      </w:r>
    </w:p>
    <w:p w:rsidR="003768A0" w:rsidRPr="002C3BD5" w:rsidRDefault="003768A0" w:rsidP="00EE1E66">
      <w:pPr>
        <w:widowControl w:val="0"/>
        <w:numPr>
          <w:ilvl w:val="0"/>
          <w:numId w:val="33"/>
        </w:numPr>
        <w:shd w:val="clear" w:color="auto" w:fill="FFFFFF"/>
        <w:tabs>
          <w:tab w:val="left" w:pos="0"/>
          <w:tab w:val="left" w:pos="730"/>
        </w:tabs>
        <w:autoSpaceDE w:val="0"/>
        <w:autoSpaceDN w:val="0"/>
        <w:adjustRightInd w:val="0"/>
        <w:spacing w:after="0" w:line="240" w:lineRule="auto"/>
        <w:ind w:firstLine="567"/>
        <w:rPr>
          <w:rFonts w:ascii="Times New Roman" w:hAnsi="Times New Roman"/>
          <w:color w:val="000000"/>
          <w:sz w:val="32"/>
          <w:szCs w:val="32"/>
        </w:rPr>
      </w:pPr>
      <w:r w:rsidRPr="002C3BD5">
        <w:rPr>
          <w:rFonts w:ascii="Times New Roman" w:hAnsi="Times New Roman"/>
          <w:color w:val="000000"/>
          <w:spacing w:val="-6"/>
          <w:sz w:val="32"/>
          <w:szCs w:val="32"/>
        </w:rPr>
        <w:t>высота поддона, или обваловки складских емкостей,</w:t>
      </w:r>
    </w:p>
    <w:p w:rsidR="003768A0" w:rsidRPr="002C3BD5" w:rsidRDefault="003768A0" w:rsidP="00EE1E66">
      <w:pPr>
        <w:widowControl w:val="0"/>
        <w:numPr>
          <w:ilvl w:val="0"/>
          <w:numId w:val="33"/>
        </w:numPr>
        <w:shd w:val="clear" w:color="auto" w:fill="FFFFFF"/>
        <w:tabs>
          <w:tab w:val="left" w:pos="0"/>
          <w:tab w:val="left" w:pos="730"/>
        </w:tabs>
        <w:autoSpaceDE w:val="0"/>
        <w:autoSpaceDN w:val="0"/>
        <w:adjustRightInd w:val="0"/>
        <w:spacing w:after="0" w:line="240" w:lineRule="auto"/>
        <w:ind w:firstLine="567"/>
        <w:jc w:val="both"/>
        <w:rPr>
          <w:rFonts w:ascii="Times New Roman" w:hAnsi="Times New Roman"/>
          <w:color w:val="000000"/>
          <w:sz w:val="32"/>
          <w:szCs w:val="32"/>
        </w:rPr>
      </w:pPr>
      <w:r w:rsidRPr="002C3BD5">
        <w:rPr>
          <w:rFonts w:ascii="Times New Roman" w:hAnsi="Times New Roman"/>
          <w:color w:val="000000"/>
          <w:spacing w:val="4"/>
          <w:sz w:val="32"/>
          <w:szCs w:val="32"/>
        </w:rPr>
        <w:t xml:space="preserve">метеоусловия: </w:t>
      </w:r>
      <w:r w:rsidRPr="002C3BD5">
        <w:rPr>
          <w:rFonts w:ascii="Times New Roman" w:hAnsi="Times New Roman"/>
          <w:color w:val="000000"/>
          <w:spacing w:val="4"/>
          <w:sz w:val="32"/>
          <w:szCs w:val="32"/>
          <w:lang w:val="en-US"/>
        </w:rPr>
        <w:t>t</w:t>
      </w:r>
      <w:r w:rsidR="00B432C4" w:rsidRPr="002C3BD5">
        <w:rPr>
          <w:rFonts w:ascii="Times New Roman" w:hAnsi="Times New Roman"/>
          <w:color w:val="000000"/>
          <w:spacing w:val="4"/>
          <w:sz w:val="32"/>
          <w:szCs w:val="32"/>
          <w:vertAlign w:val="superscript"/>
        </w:rPr>
        <w:t>0</w:t>
      </w:r>
      <w:r w:rsidR="00B432C4" w:rsidRPr="002C3BD5">
        <w:rPr>
          <w:rFonts w:ascii="Times New Roman" w:hAnsi="Times New Roman"/>
          <w:color w:val="000000"/>
          <w:spacing w:val="4"/>
          <w:sz w:val="32"/>
          <w:szCs w:val="32"/>
          <w:lang w:val="en-US"/>
        </w:rPr>
        <w:t>C</w:t>
      </w:r>
      <w:r w:rsidRPr="002C3BD5">
        <w:rPr>
          <w:rFonts w:ascii="Times New Roman" w:hAnsi="Times New Roman"/>
          <w:color w:val="000000"/>
          <w:spacing w:val="4"/>
          <w:sz w:val="32"/>
          <w:szCs w:val="32"/>
        </w:rPr>
        <w:t xml:space="preserve"> в</w:t>
      </w:r>
      <w:r w:rsidR="00B432C4" w:rsidRPr="002C3BD5">
        <w:rPr>
          <w:rFonts w:ascii="Times New Roman" w:hAnsi="Times New Roman"/>
          <w:color w:val="000000"/>
          <w:spacing w:val="4"/>
          <w:sz w:val="32"/>
          <w:szCs w:val="32"/>
        </w:rPr>
        <w:t>оздуха, скорость ветра</w:t>
      </w:r>
      <w:r w:rsidRPr="002C3BD5">
        <w:rPr>
          <w:rFonts w:ascii="Times New Roman" w:hAnsi="Times New Roman"/>
          <w:color w:val="000000"/>
          <w:spacing w:val="4"/>
          <w:sz w:val="32"/>
          <w:szCs w:val="32"/>
        </w:rPr>
        <w:t xml:space="preserve"> на высоте 10м,</w:t>
      </w:r>
      <w:r w:rsidRPr="002C3BD5">
        <w:rPr>
          <w:rFonts w:ascii="Times New Roman" w:hAnsi="Times New Roman"/>
          <w:color w:val="000000"/>
          <w:spacing w:val="4"/>
          <w:sz w:val="32"/>
          <w:szCs w:val="32"/>
        </w:rPr>
        <w:br/>
      </w:r>
      <w:r w:rsidRPr="002C3BD5">
        <w:rPr>
          <w:rFonts w:ascii="Times New Roman" w:hAnsi="Times New Roman"/>
          <w:color w:val="000000"/>
          <w:spacing w:val="-3"/>
          <w:sz w:val="32"/>
          <w:szCs w:val="32"/>
        </w:rPr>
        <w:t>степень вертикальной устойчивости воздуха.</w:t>
      </w:r>
    </w:p>
    <w:p w:rsidR="003768A0" w:rsidRPr="002C3BD5" w:rsidRDefault="003768A0" w:rsidP="00EE1E66">
      <w:pPr>
        <w:shd w:val="clear" w:color="auto" w:fill="FFFFFF"/>
        <w:tabs>
          <w:tab w:val="left" w:pos="0"/>
        </w:tabs>
        <w:spacing w:after="0" w:line="240" w:lineRule="auto"/>
        <w:ind w:right="106" w:firstLine="567"/>
        <w:jc w:val="both"/>
        <w:rPr>
          <w:rFonts w:ascii="Times New Roman" w:hAnsi="Times New Roman"/>
          <w:sz w:val="32"/>
          <w:szCs w:val="32"/>
        </w:rPr>
      </w:pPr>
      <w:r w:rsidRPr="002C3BD5">
        <w:rPr>
          <w:rFonts w:ascii="Times New Roman" w:hAnsi="Times New Roman"/>
          <w:color w:val="000000"/>
          <w:spacing w:val="-3"/>
          <w:sz w:val="32"/>
          <w:szCs w:val="32"/>
        </w:rPr>
        <w:t xml:space="preserve">Оценка химической обстановки на ОНХ при аварии с выбросом </w:t>
      </w:r>
      <w:r w:rsidRPr="002C3BD5">
        <w:rPr>
          <w:rFonts w:ascii="Times New Roman" w:hAnsi="Times New Roman"/>
          <w:color w:val="000000"/>
          <w:spacing w:val="-4"/>
          <w:sz w:val="32"/>
          <w:szCs w:val="32"/>
        </w:rPr>
        <w:t>СДЯВ включает:</w:t>
      </w:r>
    </w:p>
    <w:p w:rsidR="003768A0" w:rsidRPr="002C3BD5" w:rsidRDefault="003768A0" w:rsidP="00EE1E66">
      <w:pPr>
        <w:widowControl w:val="0"/>
        <w:numPr>
          <w:ilvl w:val="0"/>
          <w:numId w:val="33"/>
        </w:numPr>
        <w:shd w:val="clear" w:color="auto" w:fill="FFFFFF"/>
        <w:tabs>
          <w:tab w:val="left" w:pos="0"/>
          <w:tab w:val="left" w:pos="730"/>
        </w:tabs>
        <w:autoSpaceDE w:val="0"/>
        <w:autoSpaceDN w:val="0"/>
        <w:adjustRightInd w:val="0"/>
        <w:spacing w:after="0" w:line="240" w:lineRule="auto"/>
        <w:ind w:firstLine="567"/>
        <w:rPr>
          <w:rFonts w:ascii="Times New Roman" w:hAnsi="Times New Roman"/>
          <w:color w:val="000000"/>
          <w:sz w:val="32"/>
          <w:szCs w:val="32"/>
        </w:rPr>
      </w:pPr>
      <w:r w:rsidRPr="002C3BD5">
        <w:rPr>
          <w:rFonts w:ascii="Times New Roman" w:hAnsi="Times New Roman"/>
          <w:color w:val="000000"/>
          <w:spacing w:val="-3"/>
          <w:sz w:val="32"/>
          <w:szCs w:val="32"/>
        </w:rPr>
        <w:t>определение глубины зоны заражения,</w:t>
      </w:r>
    </w:p>
    <w:p w:rsidR="003768A0" w:rsidRPr="002C3BD5" w:rsidRDefault="003768A0" w:rsidP="00EE1E66">
      <w:pPr>
        <w:widowControl w:val="0"/>
        <w:numPr>
          <w:ilvl w:val="0"/>
          <w:numId w:val="33"/>
        </w:numPr>
        <w:shd w:val="clear" w:color="auto" w:fill="FFFFFF"/>
        <w:tabs>
          <w:tab w:val="left" w:pos="0"/>
          <w:tab w:val="left" w:pos="730"/>
        </w:tabs>
        <w:autoSpaceDE w:val="0"/>
        <w:autoSpaceDN w:val="0"/>
        <w:adjustRightInd w:val="0"/>
        <w:spacing w:after="0" w:line="240" w:lineRule="auto"/>
        <w:ind w:firstLine="567"/>
        <w:rPr>
          <w:rFonts w:ascii="Times New Roman" w:hAnsi="Times New Roman"/>
          <w:color w:val="000000"/>
          <w:sz w:val="32"/>
          <w:szCs w:val="32"/>
        </w:rPr>
      </w:pPr>
      <w:r w:rsidRPr="002C3BD5">
        <w:rPr>
          <w:rFonts w:ascii="Times New Roman" w:hAnsi="Times New Roman"/>
          <w:color w:val="000000"/>
          <w:spacing w:val="-4"/>
          <w:sz w:val="32"/>
          <w:szCs w:val="32"/>
        </w:rPr>
        <w:t>времени подхода облака СДЯВ к объекту,</w:t>
      </w:r>
    </w:p>
    <w:p w:rsidR="003768A0" w:rsidRPr="002C3BD5" w:rsidRDefault="003768A0" w:rsidP="00EE1E66">
      <w:pPr>
        <w:shd w:val="clear" w:color="auto" w:fill="FFFFFF"/>
        <w:tabs>
          <w:tab w:val="left" w:pos="0"/>
        </w:tabs>
        <w:spacing w:after="0" w:line="240" w:lineRule="auto"/>
        <w:ind w:firstLine="567"/>
        <w:rPr>
          <w:rFonts w:ascii="Times New Roman" w:hAnsi="Times New Roman"/>
          <w:sz w:val="32"/>
          <w:szCs w:val="32"/>
        </w:rPr>
      </w:pPr>
      <w:r w:rsidRPr="002C3BD5">
        <w:rPr>
          <w:rFonts w:ascii="Times New Roman" w:hAnsi="Times New Roman"/>
          <w:color w:val="000000"/>
          <w:spacing w:val="-3"/>
          <w:sz w:val="32"/>
          <w:szCs w:val="32"/>
        </w:rPr>
        <w:t>♦ продолжительность действия СДЯВ,</w:t>
      </w:r>
    </w:p>
    <w:p w:rsidR="003768A0" w:rsidRPr="002C3BD5" w:rsidRDefault="003768A0" w:rsidP="00EE1E66">
      <w:pPr>
        <w:widowControl w:val="0"/>
        <w:numPr>
          <w:ilvl w:val="0"/>
          <w:numId w:val="33"/>
        </w:numPr>
        <w:shd w:val="clear" w:color="auto" w:fill="FFFFFF"/>
        <w:tabs>
          <w:tab w:val="left" w:pos="0"/>
          <w:tab w:val="left" w:pos="730"/>
        </w:tabs>
        <w:autoSpaceDE w:val="0"/>
        <w:autoSpaceDN w:val="0"/>
        <w:adjustRightInd w:val="0"/>
        <w:spacing w:after="0" w:line="240" w:lineRule="auto"/>
        <w:ind w:firstLine="567"/>
        <w:rPr>
          <w:rFonts w:ascii="Times New Roman" w:hAnsi="Times New Roman"/>
          <w:color w:val="000000"/>
          <w:sz w:val="32"/>
          <w:szCs w:val="32"/>
        </w:rPr>
      </w:pPr>
      <w:r w:rsidRPr="002C3BD5">
        <w:rPr>
          <w:rFonts w:ascii="Times New Roman" w:hAnsi="Times New Roman"/>
          <w:color w:val="000000"/>
          <w:spacing w:val="-5"/>
          <w:sz w:val="32"/>
          <w:szCs w:val="32"/>
        </w:rPr>
        <w:t>возможные потери,</w:t>
      </w:r>
    </w:p>
    <w:p w:rsidR="003768A0" w:rsidRPr="002C3BD5" w:rsidRDefault="003768A0" w:rsidP="00EE1E66">
      <w:pPr>
        <w:widowControl w:val="0"/>
        <w:numPr>
          <w:ilvl w:val="0"/>
          <w:numId w:val="33"/>
        </w:numPr>
        <w:shd w:val="clear" w:color="auto" w:fill="FFFFFF"/>
        <w:tabs>
          <w:tab w:val="left" w:pos="0"/>
          <w:tab w:val="left" w:pos="730"/>
        </w:tabs>
        <w:autoSpaceDE w:val="0"/>
        <w:autoSpaceDN w:val="0"/>
        <w:adjustRightInd w:val="0"/>
        <w:spacing w:after="0" w:line="240" w:lineRule="auto"/>
        <w:ind w:firstLine="567"/>
        <w:rPr>
          <w:rFonts w:ascii="Times New Roman" w:hAnsi="Times New Roman"/>
          <w:color w:val="000000"/>
          <w:sz w:val="32"/>
          <w:szCs w:val="32"/>
        </w:rPr>
      </w:pPr>
      <w:r w:rsidRPr="002C3BD5">
        <w:rPr>
          <w:rFonts w:ascii="Times New Roman" w:hAnsi="Times New Roman"/>
          <w:color w:val="000000"/>
          <w:sz w:val="32"/>
          <w:szCs w:val="32"/>
        </w:rPr>
        <w:t>нанесение обстановки на План ОНХ.</w:t>
      </w:r>
    </w:p>
    <w:p w:rsidR="003768A0" w:rsidRPr="002C3BD5" w:rsidRDefault="003768A0" w:rsidP="00EE1E66">
      <w:pPr>
        <w:tabs>
          <w:tab w:val="left" w:pos="0"/>
        </w:tabs>
        <w:spacing w:after="0" w:line="240" w:lineRule="auto"/>
        <w:ind w:firstLine="567"/>
        <w:jc w:val="both"/>
        <w:rPr>
          <w:rFonts w:ascii="Times New Roman" w:hAnsi="Times New Roman"/>
          <w:sz w:val="32"/>
          <w:szCs w:val="32"/>
          <w:lang w:eastAsia="ru-RU" w:bidi="lo-LA"/>
        </w:rPr>
      </w:pPr>
    </w:p>
    <w:p w:rsidR="003768A0" w:rsidRPr="002C3BD5" w:rsidRDefault="003768A0" w:rsidP="00EE1E66">
      <w:pPr>
        <w:spacing w:after="0" w:line="240" w:lineRule="auto"/>
        <w:jc w:val="both"/>
        <w:rPr>
          <w:rFonts w:ascii="Times New Roman" w:hAnsi="Times New Roman"/>
          <w:sz w:val="32"/>
          <w:szCs w:val="32"/>
        </w:rPr>
      </w:pPr>
    </w:p>
    <w:p w:rsidR="00424324" w:rsidRPr="002C3BD5" w:rsidRDefault="00424324" w:rsidP="00EE1E66">
      <w:pPr>
        <w:spacing w:after="0" w:line="240" w:lineRule="auto"/>
        <w:jc w:val="both"/>
        <w:rPr>
          <w:rFonts w:ascii="Times New Roman" w:hAnsi="Times New Roman"/>
          <w:sz w:val="32"/>
          <w:szCs w:val="32"/>
        </w:rPr>
      </w:pPr>
    </w:p>
    <w:p w:rsidR="00424324" w:rsidRPr="002C3BD5" w:rsidRDefault="00424324" w:rsidP="00EE1E66">
      <w:pPr>
        <w:spacing w:after="0" w:line="240" w:lineRule="auto"/>
        <w:jc w:val="both"/>
        <w:rPr>
          <w:rFonts w:ascii="Times New Roman" w:hAnsi="Times New Roman"/>
          <w:sz w:val="32"/>
          <w:szCs w:val="32"/>
        </w:rPr>
      </w:pPr>
    </w:p>
    <w:p w:rsidR="00424324" w:rsidRPr="002C3BD5" w:rsidRDefault="00424324" w:rsidP="00EE1E66">
      <w:pPr>
        <w:spacing w:after="0" w:line="240" w:lineRule="auto"/>
        <w:jc w:val="both"/>
        <w:rPr>
          <w:rFonts w:ascii="Times New Roman" w:hAnsi="Times New Roman"/>
          <w:sz w:val="32"/>
          <w:szCs w:val="32"/>
        </w:rPr>
      </w:pPr>
    </w:p>
    <w:p w:rsidR="00424324" w:rsidRPr="002C3BD5" w:rsidRDefault="00424324" w:rsidP="00EE1E66">
      <w:pPr>
        <w:spacing w:after="0" w:line="240" w:lineRule="auto"/>
        <w:jc w:val="both"/>
        <w:rPr>
          <w:rFonts w:ascii="Times New Roman" w:hAnsi="Times New Roman"/>
          <w:sz w:val="32"/>
          <w:szCs w:val="32"/>
        </w:rPr>
      </w:pPr>
    </w:p>
    <w:p w:rsidR="00424324" w:rsidRPr="002C3BD5" w:rsidRDefault="00424324" w:rsidP="00EE1E66">
      <w:pPr>
        <w:spacing w:after="0" w:line="240" w:lineRule="auto"/>
        <w:jc w:val="both"/>
        <w:rPr>
          <w:rFonts w:ascii="Times New Roman" w:hAnsi="Times New Roman"/>
          <w:sz w:val="32"/>
          <w:szCs w:val="32"/>
        </w:rPr>
      </w:pPr>
    </w:p>
    <w:p w:rsidR="00424324" w:rsidRPr="002C3BD5" w:rsidRDefault="00424324" w:rsidP="00EE1E66">
      <w:pPr>
        <w:spacing w:after="0" w:line="240" w:lineRule="auto"/>
        <w:jc w:val="both"/>
        <w:rPr>
          <w:rFonts w:ascii="Times New Roman" w:hAnsi="Times New Roman"/>
          <w:sz w:val="32"/>
          <w:szCs w:val="32"/>
        </w:rPr>
      </w:pPr>
    </w:p>
    <w:p w:rsidR="00424324" w:rsidRPr="002C3BD5" w:rsidRDefault="00424324" w:rsidP="00EE1E66">
      <w:pPr>
        <w:spacing w:after="0" w:line="240" w:lineRule="auto"/>
        <w:jc w:val="both"/>
        <w:rPr>
          <w:rFonts w:ascii="Times New Roman" w:hAnsi="Times New Roman"/>
          <w:sz w:val="32"/>
          <w:szCs w:val="32"/>
        </w:rPr>
      </w:pPr>
    </w:p>
    <w:p w:rsidR="00F71E20" w:rsidRPr="002C3BD5" w:rsidRDefault="00F71E20" w:rsidP="00EE1E66">
      <w:pPr>
        <w:spacing w:after="0" w:line="240" w:lineRule="auto"/>
        <w:jc w:val="both"/>
        <w:rPr>
          <w:rFonts w:ascii="Times New Roman" w:hAnsi="Times New Roman"/>
          <w:sz w:val="32"/>
          <w:szCs w:val="32"/>
        </w:rPr>
      </w:pPr>
    </w:p>
    <w:p w:rsidR="00F71E20" w:rsidRPr="002C3BD5" w:rsidRDefault="00F71E20" w:rsidP="00EE1E66">
      <w:pPr>
        <w:spacing w:after="0" w:line="240" w:lineRule="auto"/>
        <w:jc w:val="both"/>
        <w:rPr>
          <w:rFonts w:ascii="Times New Roman" w:hAnsi="Times New Roman"/>
          <w:sz w:val="32"/>
          <w:szCs w:val="32"/>
        </w:rPr>
      </w:pPr>
    </w:p>
    <w:p w:rsidR="00F71E20" w:rsidRPr="002C3BD5" w:rsidRDefault="00F71E20" w:rsidP="00EE1E66">
      <w:pPr>
        <w:spacing w:after="0" w:line="240" w:lineRule="auto"/>
        <w:jc w:val="both"/>
        <w:rPr>
          <w:rFonts w:ascii="Times New Roman" w:hAnsi="Times New Roman"/>
          <w:sz w:val="32"/>
          <w:szCs w:val="32"/>
        </w:rPr>
      </w:pPr>
    </w:p>
    <w:p w:rsidR="00F71E20" w:rsidRPr="002C3BD5" w:rsidRDefault="00F71E20" w:rsidP="00EE1E66">
      <w:pPr>
        <w:spacing w:after="0" w:line="240" w:lineRule="auto"/>
        <w:jc w:val="both"/>
        <w:rPr>
          <w:rFonts w:ascii="Times New Roman" w:hAnsi="Times New Roman"/>
          <w:sz w:val="32"/>
          <w:szCs w:val="32"/>
        </w:rPr>
      </w:pPr>
    </w:p>
    <w:p w:rsidR="00F71E20" w:rsidRPr="002C3BD5" w:rsidRDefault="00F71E20" w:rsidP="00EE1E66">
      <w:pPr>
        <w:spacing w:after="0" w:line="240" w:lineRule="auto"/>
        <w:jc w:val="both"/>
        <w:rPr>
          <w:rFonts w:ascii="Times New Roman" w:hAnsi="Times New Roman"/>
          <w:sz w:val="32"/>
          <w:szCs w:val="32"/>
        </w:rPr>
      </w:pPr>
    </w:p>
    <w:p w:rsidR="00424324" w:rsidRPr="002C3BD5" w:rsidRDefault="00424324" w:rsidP="00EE1E66">
      <w:pPr>
        <w:spacing w:after="0" w:line="240" w:lineRule="auto"/>
        <w:jc w:val="both"/>
        <w:rPr>
          <w:rFonts w:ascii="Times New Roman" w:hAnsi="Times New Roman"/>
          <w:sz w:val="32"/>
          <w:szCs w:val="32"/>
        </w:rPr>
      </w:pPr>
    </w:p>
    <w:p w:rsidR="003768A0" w:rsidRPr="004774C2" w:rsidRDefault="004774C2" w:rsidP="000F535B">
      <w:pPr>
        <w:shd w:val="clear" w:color="auto" w:fill="FFFFFF"/>
        <w:spacing w:after="0" w:line="240" w:lineRule="auto"/>
        <w:jc w:val="center"/>
        <w:rPr>
          <w:rFonts w:ascii="Times New Roman" w:hAnsi="Times New Roman"/>
          <w:b/>
          <w:bCs/>
          <w:sz w:val="32"/>
          <w:szCs w:val="32"/>
          <w:lang w:val="kk-KZ"/>
        </w:rPr>
      </w:pPr>
      <w:r>
        <w:rPr>
          <w:rFonts w:ascii="Times New Roman" w:hAnsi="Times New Roman"/>
          <w:b/>
          <w:bCs/>
          <w:sz w:val="32"/>
          <w:szCs w:val="32"/>
        </w:rPr>
        <w:lastRenderedPageBreak/>
        <w:t>ГЛАВА</w:t>
      </w:r>
      <w:r>
        <w:rPr>
          <w:rFonts w:ascii="Times New Roman" w:hAnsi="Times New Roman"/>
          <w:b/>
          <w:bCs/>
          <w:sz w:val="32"/>
          <w:szCs w:val="32"/>
          <w:lang w:val="kk-KZ"/>
        </w:rPr>
        <w:t>15</w:t>
      </w:r>
    </w:p>
    <w:p w:rsidR="003768A0" w:rsidRPr="002C3BD5" w:rsidRDefault="003768A0" w:rsidP="000F535B">
      <w:pPr>
        <w:shd w:val="clear" w:color="auto" w:fill="FFFFFF"/>
        <w:spacing w:after="0" w:line="240" w:lineRule="auto"/>
        <w:jc w:val="center"/>
        <w:rPr>
          <w:rFonts w:ascii="Times New Roman" w:hAnsi="Times New Roman"/>
          <w:sz w:val="32"/>
          <w:szCs w:val="32"/>
        </w:rPr>
      </w:pPr>
    </w:p>
    <w:p w:rsidR="003768A0" w:rsidRPr="002C3BD5" w:rsidRDefault="003768A0" w:rsidP="000F535B">
      <w:pPr>
        <w:shd w:val="clear" w:color="auto" w:fill="FFFFFF"/>
        <w:spacing w:after="0" w:line="240" w:lineRule="auto"/>
        <w:jc w:val="center"/>
        <w:rPr>
          <w:rFonts w:ascii="Times New Roman" w:hAnsi="Times New Roman"/>
          <w:b/>
          <w:bCs/>
          <w:sz w:val="32"/>
          <w:szCs w:val="32"/>
        </w:rPr>
      </w:pPr>
      <w:r w:rsidRPr="002C3BD5">
        <w:rPr>
          <w:rFonts w:ascii="Times New Roman" w:hAnsi="Times New Roman"/>
          <w:b/>
          <w:bCs/>
          <w:sz w:val="32"/>
          <w:szCs w:val="32"/>
        </w:rPr>
        <w:t>УСТОЙЧИВОСТЬ РАБОТЫ ПРОМЫШЛЕННЫХ ОБЪЕКТОВ В ЧРЕЗВЫЧАЙНЫХ СИТУАЦИЯХ</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p>
    <w:p w:rsidR="003768A0" w:rsidRPr="002C3BD5" w:rsidRDefault="003768A0" w:rsidP="00EE1E66">
      <w:pPr>
        <w:shd w:val="clear" w:color="auto" w:fill="FFFFFF"/>
        <w:tabs>
          <w:tab w:val="left" w:pos="5021"/>
        </w:tabs>
        <w:spacing w:after="0" w:line="240" w:lineRule="auto"/>
        <w:ind w:firstLine="567"/>
        <w:jc w:val="both"/>
        <w:rPr>
          <w:rFonts w:ascii="Times New Roman" w:hAnsi="Times New Roman"/>
          <w:sz w:val="32"/>
          <w:szCs w:val="32"/>
        </w:rPr>
      </w:pPr>
      <w:r w:rsidRPr="002C3BD5">
        <w:rPr>
          <w:rFonts w:ascii="Times New Roman" w:hAnsi="Times New Roman"/>
          <w:sz w:val="32"/>
          <w:szCs w:val="32"/>
        </w:rPr>
        <w:t>Под   устойчивостью   работы   объектов</w:t>
      </w:r>
      <w:r w:rsidRPr="002C3BD5">
        <w:rPr>
          <w:rFonts w:ascii="Times New Roman" w:hAnsi="Times New Roman"/>
          <w:sz w:val="32"/>
          <w:szCs w:val="32"/>
        </w:rPr>
        <w:tab/>
        <w:t>хозяйствования понимается способность объекта выпускать установленные виды продукции в объеме и номенклатуре, предусмотренных соответствующими планами  в  условиях ЧС, а также приспособленность этого объекта к восстановлению в случае повреждения. Мероприятия по обеспечению устойчивости работы объекта должны быть направлены на защиту рабочих и служащих от  последствий  ЧС;  они  тесно  связаны  с мероприятиями  по подготовке и проведению спасательных и неотложных аварийно-восстановительных работ в очагах поражения.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Для исследования подготовки объекта к защите от последствий ЧС, оценки физической устойчивости и разработки мероприятий привлекаются инженерно-технический персонал и работники штаба ГО объекта: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Общее руководство исследованиями осуществляет начальник ГО (директор) предприятия. Его приказом определяются рабочие группы для исследования и разработки мероприятий по повышению устойчивости работы объекта в условиях ЧС. Одновременно разрабатывается и утверждается план проведения  исследований. На промышленных объектах, как правило, создаются рабочие группы по исследованию устойчивости:</w:t>
      </w:r>
    </w:p>
    <w:p w:rsidR="003768A0" w:rsidRPr="002C3BD5" w:rsidRDefault="003768A0" w:rsidP="00EE1E66">
      <w:pPr>
        <w:shd w:val="clear" w:color="auto" w:fill="FFFFFF"/>
        <w:tabs>
          <w:tab w:val="left" w:pos="754"/>
        </w:tabs>
        <w:spacing w:after="0" w:line="240" w:lineRule="auto"/>
        <w:ind w:firstLine="567"/>
        <w:jc w:val="both"/>
        <w:rPr>
          <w:rFonts w:ascii="Times New Roman" w:hAnsi="Times New Roman"/>
          <w:sz w:val="32"/>
          <w:szCs w:val="32"/>
        </w:rPr>
      </w:pPr>
      <w:r w:rsidRPr="002C3BD5">
        <w:rPr>
          <w:rFonts w:ascii="Times New Roman" w:hAnsi="Times New Roman"/>
          <w:sz w:val="32"/>
          <w:szCs w:val="32"/>
        </w:rPr>
        <w:t>-</w:t>
      </w:r>
      <w:r w:rsidRPr="002C3BD5">
        <w:rPr>
          <w:rFonts w:ascii="Times New Roman" w:hAnsi="Times New Roman"/>
          <w:sz w:val="32"/>
          <w:szCs w:val="32"/>
        </w:rPr>
        <w:tab/>
        <w:t>зданий и сооружений, старший группы заместитель директора по капитальному строительству (начальник ОКС)</w:t>
      </w:r>
    </w:p>
    <w:p w:rsidR="003768A0" w:rsidRPr="002C3BD5" w:rsidRDefault="003768A0" w:rsidP="00EE1E66">
      <w:pPr>
        <w:shd w:val="clear" w:color="auto" w:fill="FFFFFF"/>
        <w:tabs>
          <w:tab w:val="left" w:pos="907"/>
        </w:tabs>
        <w:spacing w:after="0" w:line="240" w:lineRule="auto"/>
        <w:ind w:firstLine="567"/>
        <w:jc w:val="both"/>
        <w:rPr>
          <w:rFonts w:ascii="Times New Roman" w:hAnsi="Times New Roman"/>
          <w:sz w:val="32"/>
          <w:szCs w:val="32"/>
        </w:rPr>
      </w:pPr>
      <w:r w:rsidRPr="002C3BD5">
        <w:rPr>
          <w:rFonts w:ascii="Times New Roman" w:hAnsi="Times New Roman"/>
          <w:sz w:val="32"/>
          <w:szCs w:val="32"/>
        </w:rPr>
        <w:t>-</w:t>
      </w:r>
      <w:r w:rsidRPr="002C3BD5">
        <w:rPr>
          <w:rFonts w:ascii="Times New Roman" w:hAnsi="Times New Roman"/>
          <w:sz w:val="32"/>
          <w:szCs w:val="32"/>
        </w:rPr>
        <w:tab/>
        <w:t>коммунально-энергетических   сетей,   старший   группы  —главный энергетик;</w:t>
      </w:r>
    </w:p>
    <w:p w:rsidR="003768A0" w:rsidRPr="002C3BD5" w:rsidRDefault="003768A0" w:rsidP="00EE1E66">
      <w:pPr>
        <w:shd w:val="clear" w:color="auto" w:fill="FFFFFF"/>
        <w:tabs>
          <w:tab w:val="left" w:pos="907"/>
        </w:tabs>
        <w:spacing w:after="0" w:line="240" w:lineRule="auto"/>
        <w:ind w:firstLine="567"/>
        <w:jc w:val="both"/>
        <w:rPr>
          <w:rFonts w:ascii="Times New Roman" w:hAnsi="Times New Roman"/>
          <w:sz w:val="32"/>
          <w:szCs w:val="32"/>
        </w:rPr>
      </w:pPr>
      <w:r w:rsidRPr="002C3BD5">
        <w:rPr>
          <w:rFonts w:ascii="Times New Roman" w:hAnsi="Times New Roman"/>
          <w:sz w:val="32"/>
          <w:szCs w:val="32"/>
        </w:rPr>
        <w:t>-</w:t>
      </w:r>
      <w:r w:rsidRPr="002C3BD5">
        <w:rPr>
          <w:rFonts w:ascii="Times New Roman" w:hAnsi="Times New Roman"/>
          <w:sz w:val="32"/>
          <w:szCs w:val="32"/>
        </w:rPr>
        <w:tab/>
        <w:t xml:space="preserve">станочного   и   технологического   оборудования,   старший группы </w:t>
      </w:r>
      <w:r w:rsidR="00424324" w:rsidRPr="002C3BD5">
        <w:rPr>
          <w:rFonts w:ascii="Times New Roman" w:hAnsi="Times New Roman"/>
          <w:sz w:val="32"/>
          <w:szCs w:val="32"/>
        </w:rPr>
        <w:t>-</w:t>
      </w:r>
      <w:r w:rsidRPr="002C3BD5">
        <w:rPr>
          <w:rFonts w:ascii="Times New Roman" w:hAnsi="Times New Roman"/>
          <w:sz w:val="32"/>
          <w:szCs w:val="32"/>
        </w:rPr>
        <w:t xml:space="preserve"> главный механик;</w:t>
      </w:r>
    </w:p>
    <w:p w:rsidR="003768A0" w:rsidRPr="002C3BD5" w:rsidRDefault="003768A0" w:rsidP="00EE1E66">
      <w:pPr>
        <w:shd w:val="clear" w:color="auto" w:fill="FFFFFF"/>
        <w:tabs>
          <w:tab w:val="left" w:pos="936"/>
        </w:tabs>
        <w:spacing w:after="0" w:line="240" w:lineRule="auto"/>
        <w:ind w:firstLine="567"/>
        <w:jc w:val="both"/>
        <w:rPr>
          <w:rFonts w:ascii="Times New Roman" w:hAnsi="Times New Roman"/>
          <w:sz w:val="32"/>
          <w:szCs w:val="32"/>
        </w:rPr>
      </w:pPr>
      <w:r w:rsidRPr="002C3BD5">
        <w:rPr>
          <w:rFonts w:ascii="Times New Roman" w:hAnsi="Times New Roman"/>
          <w:sz w:val="32"/>
          <w:szCs w:val="32"/>
        </w:rPr>
        <w:t>-</w:t>
      </w:r>
      <w:r w:rsidRPr="002C3BD5">
        <w:rPr>
          <w:rFonts w:ascii="Times New Roman" w:hAnsi="Times New Roman"/>
          <w:sz w:val="32"/>
          <w:szCs w:val="32"/>
        </w:rPr>
        <w:tab/>
        <w:t>технологического    процесса,   старший    группы    главный технолог;</w:t>
      </w:r>
    </w:p>
    <w:p w:rsidR="003768A0" w:rsidRPr="002C3BD5" w:rsidRDefault="003768A0" w:rsidP="00EE1E66">
      <w:pPr>
        <w:shd w:val="clear" w:color="auto" w:fill="FFFFFF"/>
        <w:tabs>
          <w:tab w:val="left" w:pos="936"/>
        </w:tabs>
        <w:spacing w:after="0" w:line="240" w:lineRule="auto"/>
        <w:ind w:firstLine="567"/>
        <w:jc w:val="both"/>
        <w:rPr>
          <w:rFonts w:ascii="Times New Roman" w:hAnsi="Times New Roman"/>
          <w:sz w:val="32"/>
          <w:szCs w:val="32"/>
        </w:rPr>
      </w:pPr>
      <w:r w:rsidRPr="002C3BD5">
        <w:rPr>
          <w:rFonts w:ascii="Times New Roman" w:hAnsi="Times New Roman"/>
          <w:sz w:val="32"/>
          <w:szCs w:val="32"/>
        </w:rPr>
        <w:t>-</w:t>
      </w:r>
      <w:r w:rsidRPr="002C3BD5">
        <w:rPr>
          <w:rFonts w:ascii="Times New Roman" w:hAnsi="Times New Roman"/>
          <w:sz w:val="32"/>
          <w:szCs w:val="32"/>
        </w:rPr>
        <w:tab/>
        <w:t>управления  производством, старший группы -  начальник производственного отдела;</w:t>
      </w:r>
    </w:p>
    <w:p w:rsidR="003768A0" w:rsidRPr="002C3BD5" w:rsidRDefault="003768A0" w:rsidP="00EE1E66">
      <w:pPr>
        <w:shd w:val="clear" w:color="auto" w:fill="FFFFFF"/>
        <w:tabs>
          <w:tab w:val="left" w:pos="936"/>
        </w:tabs>
        <w:spacing w:after="0" w:line="240" w:lineRule="auto"/>
        <w:ind w:firstLine="567"/>
        <w:jc w:val="both"/>
        <w:rPr>
          <w:rFonts w:ascii="Times New Roman" w:hAnsi="Times New Roman"/>
          <w:sz w:val="32"/>
          <w:szCs w:val="32"/>
        </w:rPr>
      </w:pPr>
      <w:r w:rsidRPr="002C3BD5">
        <w:rPr>
          <w:rFonts w:ascii="Times New Roman" w:hAnsi="Times New Roman"/>
          <w:sz w:val="32"/>
          <w:szCs w:val="32"/>
        </w:rPr>
        <w:t>-</w:t>
      </w:r>
      <w:r w:rsidRPr="002C3BD5">
        <w:rPr>
          <w:rFonts w:ascii="Times New Roman" w:hAnsi="Times New Roman"/>
          <w:sz w:val="32"/>
          <w:szCs w:val="32"/>
        </w:rPr>
        <w:tab/>
        <w:t xml:space="preserve">материально-технического снабжения и транспорта, старший группы </w:t>
      </w:r>
      <w:r w:rsidR="00424324" w:rsidRPr="002C3BD5">
        <w:rPr>
          <w:rFonts w:ascii="Times New Roman" w:hAnsi="Times New Roman"/>
          <w:sz w:val="32"/>
          <w:szCs w:val="32"/>
        </w:rPr>
        <w:t xml:space="preserve">- </w:t>
      </w:r>
      <w:r w:rsidRPr="002C3BD5">
        <w:rPr>
          <w:rFonts w:ascii="Times New Roman" w:hAnsi="Times New Roman"/>
          <w:sz w:val="32"/>
          <w:szCs w:val="32"/>
        </w:rPr>
        <w:t>заместитель директора по МТС (начальник отдел МТС).</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lastRenderedPageBreak/>
        <w:t>Кроме того, создается группа штаба ГО объекта, в которую входят руководители основных служб объекта. Эти группы проводят всю расчетную работу по исследованию устойчивости работы объекта. В зависимости от особенностей объекта, его размеров и сложности производства число групп, их состав и задачи могут меняться. Конечная цель таких исследований — оценка устойчивости работы объекта в условиях ЧС и изыскание наиболее эффективных и экономически оправданных путей и способов ее повышения. На первом этапе исследования проводится анализ уязвимости промышленного объекта и оценка устойчивости его работы в условиях ЧС. На втором этапе — разрабатываются мероприятия по повышению устойчивости и заблаговременной подготовке объекта к восстановлению.</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В дальнейшем по мере расширения и реконструкции объекта в разработанный план-график должны быть внесены соответствующие коррективы и дополнения, что естественно, потребует проведения дополнительных исследований и проработок. Таким образом, исследование устойчивости - это неодноразовое действие, а длительный, динамичный процесс, требующий постоянного внимания со стороны руководства, инженерно-технического персонала и штаба ГО объекта.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Исследование устойчивости начинается с изучения факторов, влияющих на устойчивость работы объекта в Ч.С.</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p>
    <w:p w:rsidR="003768A0" w:rsidRPr="002C3BD5" w:rsidRDefault="00BF721D" w:rsidP="00EE1E66">
      <w:pPr>
        <w:shd w:val="clear" w:color="auto" w:fill="FFFFFF"/>
        <w:spacing w:after="0" w:line="240" w:lineRule="auto"/>
        <w:ind w:firstLine="567"/>
        <w:jc w:val="both"/>
        <w:rPr>
          <w:rFonts w:ascii="Times New Roman" w:hAnsi="Times New Roman"/>
          <w:b/>
          <w:bCs/>
          <w:sz w:val="32"/>
          <w:szCs w:val="32"/>
        </w:rPr>
      </w:pPr>
      <w:r w:rsidRPr="002C3BD5">
        <w:rPr>
          <w:rFonts w:ascii="Times New Roman" w:hAnsi="Times New Roman"/>
          <w:b/>
          <w:bCs/>
          <w:sz w:val="32"/>
          <w:szCs w:val="32"/>
        </w:rPr>
        <w:t>15</w:t>
      </w:r>
      <w:r w:rsidR="003768A0" w:rsidRPr="002C3BD5">
        <w:rPr>
          <w:rFonts w:ascii="Times New Roman" w:hAnsi="Times New Roman"/>
          <w:b/>
          <w:bCs/>
          <w:sz w:val="32"/>
          <w:szCs w:val="32"/>
        </w:rPr>
        <w:t>.1 Влияния факторов на устойчивость работы промышленных объектов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Современный типовой комплекс промышленного предприятия составляют здания и сооружения, в которых размещаются производственные цеха, станочное и технологическое оборудование; сооружения энергетического хозяйства, системы энергоснабжения; инженерные и топливные коммуникации; отдельно стоящие технологические установки; сеть внутреннего транспорта, системы связи и управления; складское хозяйство; различные здания и сооружения административного, бытового и хозяйственного предназначения.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Для всех промышленных объектов, независимо от профиля производства и назначения, характерны общие факторы, влияющие на подготовку объекта к работе в условиях ЧС. К этим факторам относятся: район расположения объекта; внутренняя планировка и</w:t>
      </w:r>
      <w:r w:rsidRPr="002C3BD5">
        <w:rPr>
          <w:rFonts w:ascii="Times New Roman" w:hAnsi="Times New Roman"/>
          <w:sz w:val="32"/>
          <w:szCs w:val="32"/>
          <w:lang w:val="kk-KZ"/>
        </w:rPr>
        <w:t xml:space="preserve"> </w:t>
      </w:r>
      <w:r w:rsidRPr="002C3BD5">
        <w:rPr>
          <w:rFonts w:ascii="Times New Roman" w:hAnsi="Times New Roman"/>
          <w:sz w:val="32"/>
          <w:szCs w:val="32"/>
        </w:rPr>
        <w:lastRenderedPageBreak/>
        <w:t>застройка территории объекта; системы энергоснабжения; технологический процесс; производственные связи объекта; системы управления; подготовленность объекта к восстановлению производства и др.</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b/>
          <w:bCs/>
          <w:sz w:val="32"/>
          <w:szCs w:val="32"/>
        </w:rPr>
      </w:pPr>
      <w:r w:rsidRPr="002C3BD5">
        <w:rPr>
          <w:rFonts w:ascii="Times New Roman" w:hAnsi="Times New Roman"/>
          <w:b/>
          <w:bCs/>
          <w:sz w:val="32"/>
          <w:szCs w:val="32"/>
        </w:rPr>
        <w:t>Район расположения объекта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В районе расположения объекта проводится анализ топографического расположения   объекта:   характер   застройки территории,   окружающей   объект   (структура,   плотность,   тип застройки); наличие на этой территории предприятий, которые могут служить источниками возникновения вторичных факторов поражения (гидроузлы, объекты химической промышленности и др.);   естественные   условия   прилегающей   местности   (лесные массивы — источники возможных пожаров, рельеф местности); наличие дорог и т.д. Например, для предприятий, расположенных по берегам рек, ниже плотин, необходимо изучить возможность затопления, установить максимальные уровни затопления и время прихода волны прорыва.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Выясняются, метеорологические условия района: количество осадков, направление господствующих среднего и приземных ветров, а также характер грунта и глубина залегания подпочвенных вод.</w:t>
      </w:r>
    </w:p>
    <w:p w:rsidR="003768A0" w:rsidRPr="002C3BD5" w:rsidRDefault="003768A0" w:rsidP="00EE1E66">
      <w:pPr>
        <w:shd w:val="clear" w:color="auto" w:fill="FFFFFF"/>
        <w:spacing w:after="0" w:line="240" w:lineRule="auto"/>
        <w:ind w:firstLine="567"/>
        <w:jc w:val="both"/>
        <w:rPr>
          <w:rFonts w:ascii="Times New Roman" w:hAnsi="Times New Roman"/>
          <w:b/>
          <w:bCs/>
          <w:sz w:val="32"/>
          <w:szCs w:val="32"/>
        </w:rPr>
      </w:pPr>
      <w:r w:rsidRPr="002C3BD5">
        <w:rPr>
          <w:rFonts w:ascii="Times New Roman" w:hAnsi="Times New Roman"/>
          <w:b/>
          <w:bCs/>
          <w:sz w:val="32"/>
          <w:szCs w:val="32"/>
        </w:rPr>
        <w:t>Внутренняя планировка и застройка территории объекта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При изучении зданий и сооружений объекта дается характеристика зданиям основного  и  вспомогательного производства;  зданиям, которые не будут  участвовать   в производстве основной продукции в случае ЧС. Устанавливаются основные особенности их конструкции, указываются технические данные, необходимые для расчетов уязвимости  к воздействию ударной  волны,  светового  излучения  и  возможных вторичных факторов поражения. А именно: конструкция, этажность, длина и высота, вид  каркаса, стеновое   заполнение,   световые  проемы, кровля,      перекрытия; оценивается огнестойкость здания. Указывается   количество   рабочих   и   служащих,   одновременно находящихся в здании (наибольшая работающая смена), наличие встроенных в здание и вблизи расположенных убежищ.</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При оценке внутренней  планировки   территории   объекта определяется влияние плотности и типа застройки на возможность возникновения и распространения пожаров, образования завалов </w:t>
      </w:r>
      <w:r w:rsidRPr="002C3BD5">
        <w:rPr>
          <w:rFonts w:ascii="Times New Roman" w:hAnsi="Times New Roman"/>
          <w:sz w:val="32"/>
          <w:szCs w:val="32"/>
        </w:rPr>
        <w:lastRenderedPageBreak/>
        <w:t>входов в убежищах и проходов между зданиями. Особое внимание обращается на участки, где могут возникнуть вторичные факторы поражения. На территории объекта такими источниками являются: емкости с легковоспламеняющимися жидкостями и сильнодействующими ядовитыми веществами; склады взрывоопасных веществ и взрывоопасные технологические установки; технологические коммуникации, разрушение которых может вызвать пожары, взрывы и загазованность участка: склады легковоспламеняющихся материалов, аммиачные установки и др.</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b/>
          <w:sz w:val="32"/>
          <w:szCs w:val="32"/>
        </w:rPr>
      </w:pPr>
      <w:r w:rsidRPr="002C3BD5">
        <w:rPr>
          <w:rFonts w:ascii="Times New Roman" w:hAnsi="Times New Roman"/>
          <w:b/>
          <w:sz w:val="32"/>
          <w:szCs w:val="32"/>
        </w:rPr>
        <w:t>Технологический процесс</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Изучение технологического процесса проводится с учетом специфики производства и изменений в производственном процессе на военное время (возможное изменение технологии, частичное прекращение производства, переключение на производство новой продукции и т.п.).</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Исследуется способность существующего процесса производства в короткие сроки перейти на технологический процесс для выпуска новой продукции, дается характеристика станочного и технологического оборудования. Определяется уникальное и особо важное оборудование. Оценивается насыщенность производства аппаратурой автоматического управления и контрольно-измерительными приборами.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Исследуется возможность автономной работы отдельных станков, участков технологического процесса (станочных групп, конвейеров и т.д.) и цехов объекта. Это </w:t>
      </w:r>
      <w:r w:rsidR="00424324" w:rsidRPr="002C3BD5">
        <w:rPr>
          <w:rFonts w:ascii="Times New Roman" w:hAnsi="Times New Roman"/>
          <w:sz w:val="32"/>
          <w:szCs w:val="32"/>
        </w:rPr>
        <w:t>позволит в дальнейшем обоснован</w:t>
      </w:r>
      <w:r w:rsidRPr="002C3BD5">
        <w:rPr>
          <w:rFonts w:ascii="Times New Roman" w:hAnsi="Times New Roman"/>
          <w:sz w:val="32"/>
          <w:szCs w:val="32"/>
        </w:rPr>
        <w:t>о подойти к определению необходимых запасов деталей, узлов и оборудования, а в ряде случаев предусмотреть необходимость изменения в технологическом процессе в сторону его упрощения или повышения надежности наиболее уязвимых участков.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На предприятиях, связанных с применением значительных количеств сильнодействующих ядовитых и горючих веществ, устанавливается их количество; оцениваются токсические свойства, взрыво- и пожароопасность, надежность и безопасность их хранения. Определяется необходимый минимум запасов этих веществ,  который  может находиться  на территории  объекта,  и</w:t>
      </w:r>
      <w:r w:rsidRPr="002C3BD5">
        <w:rPr>
          <w:rFonts w:ascii="Times New Roman" w:hAnsi="Times New Roman"/>
          <w:sz w:val="32"/>
          <w:szCs w:val="32"/>
          <w:lang w:val="kk-KZ"/>
        </w:rPr>
        <w:t xml:space="preserve"> </w:t>
      </w:r>
      <w:r w:rsidRPr="002C3BD5">
        <w:rPr>
          <w:rFonts w:ascii="Times New Roman" w:hAnsi="Times New Roman"/>
          <w:sz w:val="32"/>
          <w:szCs w:val="32"/>
        </w:rPr>
        <w:t>место хранения остальной части в загородной зоне.</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lastRenderedPageBreak/>
        <w:t>При анализе технологического процесса тщательно изучаются возможности безаварийной остановки производства по сигналу «тревога».</w:t>
      </w:r>
    </w:p>
    <w:p w:rsidR="003768A0" w:rsidRPr="002C3BD5" w:rsidRDefault="003768A0" w:rsidP="00EE1E66">
      <w:pPr>
        <w:shd w:val="clear" w:color="auto" w:fill="FFFFFF"/>
        <w:spacing w:after="0" w:line="240" w:lineRule="auto"/>
        <w:ind w:firstLine="567"/>
        <w:jc w:val="both"/>
        <w:rPr>
          <w:rFonts w:ascii="Times New Roman" w:hAnsi="Times New Roman"/>
          <w:b/>
          <w:bCs/>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sz w:val="32"/>
          <w:szCs w:val="32"/>
        </w:rPr>
        <w:t>Системы энергоснабжения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Особое внимание уделяется исследованию систем энергоснабжения. Определяется зависимость работы объекта от внешних источников энергоснабжения, характеризуются внутренние источники; подсчитывается необходимый минимум электроэнергии, газа, воды, пара, сжатого воздуха и других видов энергоснабжения на военное время. Исследуются энергетические сети и коммуникации: наземные, подземные, проложенные по эстакадам, в траншеях, по грунту, по стенам зданий. Изучается обеспеченность объекта автоматическими устройствами, позволяющими при необходимости (сигнал «тревога», аварии и др.) производить дистанционное отключение отдельных участков или всей системы данного вида энергоснабжения.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При рассмотрении системы водоснабжения обращается внимание на защиту сооружений и водозаборов на подземных источниках воды от радиоактивного, химического и бактериологического (биологического) заражения. Определяется надежность функционирования системы пожаротушения, возможность переключения систем водоснабжения с соблюдением санитарных правил.</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Особое внимание уделяется изучению систем газоснабжения, поскольку газ из источника энергии может превратиться в весьма агрессивный вторичный    поражающий  фактор. Проверяется возможность автоматического отключения подачи газа на объект, в отдельные цеха и участки    производства, соблюдение    всех требований (инструкций, указаний и др.) по хранению и транспортировке газа.   Ж</w:t>
      </w:r>
      <w:r w:rsidR="00391DAB" w:rsidRPr="002C3BD5">
        <w:rPr>
          <w:rFonts w:ascii="Times New Roman" w:hAnsi="Times New Roman"/>
          <w:sz w:val="32"/>
          <w:szCs w:val="32"/>
        </w:rPr>
        <w:t>есткие требования предъявляются</w:t>
      </w:r>
      <w:r w:rsidRPr="002C3BD5">
        <w:rPr>
          <w:rFonts w:ascii="Times New Roman" w:hAnsi="Times New Roman"/>
          <w:sz w:val="32"/>
          <w:szCs w:val="32"/>
        </w:rPr>
        <w:t xml:space="preserve"> надежности и безопасности     функционирования систем и источников снабжения сильнодействующими ядовитым</w:t>
      </w:r>
      <w:r w:rsidR="00391DAB" w:rsidRPr="002C3BD5">
        <w:rPr>
          <w:rFonts w:ascii="Times New Roman" w:hAnsi="Times New Roman"/>
          <w:sz w:val="32"/>
          <w:szCs w:val="32"/>
        </w:rPr>
        <w:t>и</w:t>
      </w:r>
      <w:r w:rsidRPr="002C3BD5">
        <w:rPr>
          <w:rFonts w:ascii="Times New Roman" w:hAnsi="Times New Roman"/>
          <w:sz w:val="32"/>
          <w:szCs w:val="32"/>
        </w:rPr>
        <w:t xml:space="preserve"> веществами, кислородом, взрывоопасными и горючим</w:t>
      </w:r>
      <w:r w:rsidR="00391DAB" w:rsidRPr="002C3BD5">
        <w:rPr>
          <w:rFonts w:ascii="Times New Roman" w:hAnsi="Times New Roman"/>
          <w:sz w:val="32"/>
          <w:szCs w:val="32"/>
        </w:rPr>
        <w:t>и</w:t>
      </w:r>
      <w:r w:rsidRPr="002C3BD5">
        <w:rPr>
          <w:rFonts w:ascii="Times New Roman" w:hAnsi="Times New Roman"/>
          <w:sz w:val="32"/>
          <w:szCs w:val="32"/>
        </w:rPr>
        <w:t xml:space="preserve"> веществами.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b/>
          <w:bCs/>
          <w:sz w:val="32"/>
          <w:szCs w:val="32"/>
        </w:rPr>
      </w:pPr>
      <w:r w:rsidRPr="002C3BD5">
        <w:rPr>
          <w:rFonts w:ascii="Times New Roman" w:hAnsi="Times New Roman"/>
          <w:b/>
          <w:bCs/>
          <w:sz w:val="32"/>
          <w:szCs w:val="32"/>
        </w:rPr>
        <w:t>Система управления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Исследование системы управления объектов производится на основе изучения состояния пунктов управления и узлов связи, </w:t>
      </w:r>
      <w:r w:rsidRPr="002C3BD5">
        <w:rPr>
          <w:rFonts w:ascii="Times New Roman" w:hAnsi="Times New Roman"/>
          <w:sz w:val="32"/>
          <w:szCs w:val="32"/>
        </w:rPr>
        <w:lastRenderedPageBreak/>
        <w:t>надежности системы управления производством, надежности связи загородной зоной, расстановки сил, обеспечения руководства производственной деятельностью объекта во всех подразделениях предприятия. Определяются также источники пополнения рабочей силы, анализируются возможности взаимозаменяемости доводящего состава объекта. Особое внимание уделяется изучению надежности системы оповещения.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p>
    <w:p w:rsidR="00424324" w:rsidRPr="002C3BD5" w:rsidRDefault="00424324" w:rsidP="00EE1E66">
      <w:pPr>
        <w:shd w:val="clear" w:color="auto" w:fill="FFFFFF"/>
        <w:spacing w:after="0" w:line="240" w:lineRule="auto"/>
        <w:ind w:firstLine="567"/>
        <w:jc w:val="both"/>
        <w:rPr>
          <w:rFonts w:ascii="Times New Roman" w:hAnsi="Times New Roman"/>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sz w:val="32"/>
          <w:szCs w:val="32"/>
        </w:rPr>
        <w:t>Система материально-технического снабжения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При анализе системы материально-технического снабжения дается краткая характеристика этой системы в обычных условиях и возможных изменений в связи с переходом на выпуск новой продукции; устанавливается зависимость производства от поставщиков; выявляются наиболее важные поставки сырья, деталей и комплектующих изделий, без которых производство не может продолжаться. Оцениваются имеющиеся и планируемые запасы (количество, номенклатура) и возможные сроки продолжения работы без поставок, целесообразно исследовать возможные способы пополнения запасов до нормы, надежность их хранения и подвоза. Рассматриваются вопросы реализации готовой продукции, а также способы ее хранения.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b/>
          <w:bCs/>
          <w:sz w:val="32"/>
          <w:szCs w:val="32"/>
        </w:rPr>
      </w:pPr>
      <w:r w:rsidRPr="002C3BD5">
        <w:rPr>
          <w:rFonts w:ascii="Times New Roman" w:hAnsi="Times New Roman"/>
          <w:b/>
          <w:bCs/>
          <w:sz w:val="32"/>
          <w:szCs w:val="32"/>
        </w:rPr>
        <w:t>Подготовка объекта к восстановлению</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Подготовка объекта к восстановлению производства определяется на основании изучения характера производства, сложности его оборудования, подготовленности персонала к восстановительным работам, запасов материалов, деталей и оборудования. Необходимо изучить также, возможности строительных и ремонтных подразделений предприятия, а также возможности обслуживающих объект строительных и монтажных организаций. Следует рассмотреть производственную, строительно-монтажную и проектную документацию для проведения восстановительных работ и определить способы ее хранения.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Непосредственно восстановление производства при поражении объекта не входит в задачу гражданской обороны. Вместе с тем готовность объекта возобновить выпуск продукции является </w:t>
      </w:r>
      <w:r w:rsidRPr="002C3BD5">
        <w:rPr>
          <w:rFonts w:ascii="Times New Roman" w:hAnsi="Times New Roman"/>
          <w:sz w:val="32"/>
          <w:szCs w:val="32"/>
        </w:rPr>
        <w:lastRenderedPageBreak/>
        <w:t>важным показателем устойчивости его работы, что обусловливает необходимость заблаговременной подготовки.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Данные, полученные при анализе вышеперечисленных факторов, используются при определении физической устойчивости элементов объекта, выявлении уязвимых участков объекта и оценке устойчивости его работы.</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p>
    <w:p w:rsidR="003768A0" w:rsidRPr="002C3BD5" w:rsidRDefault="00391DAB"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sz w:val="32"/>
          <w:szCs w:val="32"/>
        </w:rPr>
        <w:t>15</w:t>
      </w:r>
      <w:r w:rsidR="003768A0" w:rsidRPr="002C3BD5">
        <w:rPr>
          <w:rFonts w:ascii="Times New Roman" w:hAnsi="Times New Roman"/>
          <w:b/>
          <w:bCs/>
          <w:sz w:val="32"/>
          <w:szCs w:val="32"/>
        </w:rPr>
        <w:t>.2 Пути и способы повышения устойчивости промышленных объектов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Повышение устойчивости объекта будет, по существу, достигаться путем усиления наиболее слабых (уязвимых) элементов и участков объекта, для этого на каждом объекте заблаговременно на основе исследования планируется и проводится большой объем работ, включающих выполнение организационных и инженерно-технических мероприятий. Особенно важное значение имеет проведение инженерно-технических мероприятий.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Достижения современной науки и техники позволяют осуществлять такие решения, при которых предприятие будет устойчиво к воздействию на него даже весьма значительных избыточных давлений. Однако это связано с крупными затратами средств и материалов, которые могут быть оправданы только острой необходимостью защиты уникальных, особо важных элементов объекта.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К выработке мероприятий по повышению устойчивости надо подходить весьма обдуманно, всесторонне оценивая их техническую, хозяйственную и экономическую целесообразность. Мероприятия будут экономически обоснованы в том случае, если они максимально увязаны с задачами, решаемыми в мирное время с целью обеспечения безаварийной работы объекта, улучшения условий труда, совершенствования производственного процесса. Примерами таких решений могут служить: использование убежищ для народнохозяйственных целей и обслуживания населения; строительство подземных емкостей для горючих, ядовитых и агрессивных жидкостей и газов и пр. Особенно большое значение имеет разработка инженерно-технических мероприятий при новом строительстве,  так  как  в   процессе   проектирования   во   многих</w:t>
      </w:r>
      <w:r w:rsidRPr="002C3BD5">
        <w:rPr>
          <w:rFonts w:ascii="Times New Roman" w:hAnsi="Times New Roman"/>
          <w:sz w:val="32"/>
          <w:szCs w:val="32"/>
          <w:lang w:val="kk-KZ"/>
        </w:rPr>
        <w:t xml:space="preserve"> </w:t>
      </w:r>
      <w:r w:rsidRPr="002C3BD5">
        <w:rPr>
          <w:rFonts w:ascii="Times New Roman" w:hAnsi="Times New Roman"/>
          <w:sz w:val="32"/>
          <w:szCs w:val="32"/>
        </w:rPr>
        <w:t xml:space="preserve">случаях можно добиться логического сочетания общих инженерных решений с защитными мероприятиями ГО, что снизит затраты на их реализацию. На существующих объектах </w:t>
      </w:r>
      <w:r w:rsidRPr="002C3BD5">
        <w:rPr>
          <w:rFonts w:ascii="Times New Roman" w:hAnsi="Times New Roman"/>
          <w:sz w:val="32"/>
          <w:szCs w:val="32"/>
        </w:rPr>
        <w:lastRenderedPageBreak/>
        <w:t>мероприятия по повышению устойчивости их работы целесообразно проводить в процессе реконструкции или выполнения других ремонтно-строительных работ.</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Основные мероприятия по повышению устойчивости работы промышленных объектов:</w:t>
      </w:r>
    </w:p>
    <w:p w:rsidR="003768A0" w:rsidRPr="002C3BD5" w:rsidRDefault="003768A0" w:rsidP="00EE1E66">
      <w:pPr>
        <w:widowControl w:val="0"/>
        <w:numPr>
          <w:ilvl w:val="0"/>
          <w:numId w:val="11"/>
        </w:numPr>
        <w:shd w:val="clear" w:color="auto" w:fill="FFFFFF"/>
        <w:tabs>
          <w:tab w:val="left" w:pos="485"/>
        </w:tabs>
        <w:autoSpaceDE w:val="0"/>
        <w:autoSpaceDN w:val="0"/>
        <w:adjustRightInd w:val="0"/>
        <w:spacing w:after="0" w:line="240" w:lineRule="auto"/>
        <w:ind w:firstLine="567"/>
        <w:jc w:val="both"/>
        <w:rPr>
          <w:rFonts w:ascii="Times New Roman" w:hAnsi="Times New Roman"/>
          <w:sz w:val="32"/>
          <w:szCs w:val="32"/>
        </w:rPr>
      </w:pPr>
      <w:r w:rsidRPr="002C3BD5">
        <w:rPr>
          <w:rFonts w:ascii="Times New Roman" w:hAnsi="Times New Roman"/>
          <w:sz w:val="32"/>
          <w:szCs w:val="32"/>
        </w:rPr>
        <w:t>защита рабочих и служащих от оружия массового поражения;</w:t>
      </w:r>
    </w:p>
    <w:p w:rsidR="003768A0" w:rsidRPr="002C3BD5" w:rsidRDefault="003768A0" w:rsidP="00EE1E66">
      <w:pPr>
        <w:widowControl w:val="0"/>
        <w:numPr>
          <w:ilvl w:val="0"/>
          <w:numId w:val="11"/>
        </w:numPr>
        <w:shd w:val="clear" w:color="auto" w:fill="FFFFFF"/>
        <w:tabs>
          <w:tab w:val="left" w:pos="485"/>
        </w:tabs>
        <w:autoSpaceDE w:val="0"/>
        <w:autoSpaceDN w:val="0"/>
        <w:adjustRightInd w:val="0"/>
        <w:spacing w:after="0" w:line="240" w:lineRule="auto"/>
        <w:ind w:firstLine="567"/>
        <w:jc w:val="both"/>
        <w:rPr>
          <w:rFonts w:ascii="Times New Roman" w:hAnsi="Times New Roman"/>
          <w:sz w:val="32"/>
          <w:szCs w:val="32"/>
        </w:rPr>
      </w:pPr>
      <w:r w:rsidRPr="002C3BD5">
        <w:rPr>
          <w:rFonts w:ascii="Times New Roman" w:hAnsi="Times New Roman"/>
          <w:sz w:val="32"/>
          <w:szCs w:val="32"/>
        </w:rPr>
        <w:t>повышение прочности и устойчивости важнейших элементов объектов и совершенствование технологического процесса;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-повышение устойчивости материально-технического снабжения; повышение устойчивости управления объектом;</w:t>
      </w:r>
    </w:p>
    <w:p w:rsidR="003768A0" w:rsidRPr="002C3BD5" w:rsidRDefault="003768A0" w:rsidP="00EE1E66">
      <w:pPr>
        <w:shd w:val="clear" w:color="auto" w:fill="FFFFFF"/>
        <w:tabs>
          <w:tab w:val="left" w:pos="658"/>
        </w:tabs>
        <w:spacing w:after="0" w:line="240" w:lineRule="auto"/>
        <w:ind w:firstLine="567"/>
        <w:jc w:val="both"/>
        <w:rPr>
          <w:rFonts w:ascii="Times New Roman" w:hAnsi="Times New Roman"/>
          <w:sz w:val="32"/>
          <w:szCs w:val="32"/>
        </w:rPr>
      </w:pPr>
      <w:r w:rsidRPr="002C3BD5">
        <w:rPr>
          <w:rFonts w:ascii="Times New Roman" w:hAnsi="Times New Roman"/>
          <w:sz w:val="32"/>
          <w:szCs w:val="32"/>
        </w:rPr>
        <w:t>-</w:t>
      </w:r>
      <w:r w:rsidRPr="002C3BD5">
        <w:rPr>
          <w:rFonts w:ascii="Times New Roman" w:hAnsi="Times New Roman"/>
          <w:sz w:val="32"/>
          <w:szCs w:val="32"/>
        </w:rPr>
        <w:tab/>
        <w:t>разработка   мероприятий    по    уменьшению    вероятности возникновения вторичных факторов поражения и ущерба от них;</w:t>
      </w:r>
    </w:p>
    <w:p w:rsidR="003768A0" w:rsidRPr="002C3BD5" w:rsidRDefault="003768A0" w:rsidP="00EE1E66">
      <w:pPr>
        <w:shd w:val="clear" w:color="auto" w:fill="FFFFFF"/>
        <w:tabs>
          <w:tab w:val="left" w:pos="523"/>
        </w:tabs>
        <w:spacing w:after="0" w:line="240" w:lineRule="auto"/>
        <w:ind w:firstLine="567"/>
        <w:jc w:val="both"/>
        <w:rPr>
          <w:rFonts w:ascii="Times New Roman" w:hAnsi="Times New Roman"/>
          <w:sz w:val="32"/>
          <w:szCs w:val="32"/>
        </w:rPr>
      </w:pPr>
      <w:r w:rsidRPr="002C3BD5">
        <w:rPr>
          <w:rFonts w:ascii="Times New Roman" w:hAnsi="Times New Roman"/>
          <w:sz w:val="32"/>
          <w:szCs w:val="32"/>
        </w:rPr>
        <w:t>-</w:t>
      </w:r>
      <w:r w:rsidRPr="002C3BD5">
        <w:rPr>
          <w:rFonts w:ascii="Times New Roman" w:hAnsi="Times New Roman"/>
          <w:sz w:val="32"/>
          <w:szCs w:val="32"/>
        </w:rPr>
        <w:tab/>
        <w:t>подготовка к восстановлению производства после поражения объекта.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Разработка и осуществление мероприятий по повышению устойчивости работы объекта в большинстве случаев проводится в мирное время. Та часть работ, исполнение которых относится на военное время, планируется заблаговременно, а выполняется в условиях угрозы и после нападения противника.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При решении задач повышения устойчивости работы объекта, особое внимание обращается на обеспечение укрытия всех работающих людей в защитных сооружениях. В целях выполнения этой задачи разрабатывается план накопления и строительства необходимого количества защитных сооружений, которым предусматривается укрытие рабочих и служащих в быстровозводимых убежищах в случае недостатка убежищ, отвечающих современным требованиям. При организации работ по строительству быстровозводимых убежищ в условиях угрозы нападения противника используют имеющиеся на объекте строительные материалы.</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Усиление прочности зданий, сооружений, оборудования и их конструкций связано с большими затратами. Поэтому повышение прочностных характеристик целесообразно в том случае, если:</w:t>
      </w:r>
    </w:p>
    <w:p w:rsidR="003768A0" w:rsidRPr="002C3BD5" w:rsidRDefault="003768A0" w:rsidP="00EE1E66">
      <w:pPr>
        <w:shd w:val="clear" w:color="auto" w:fill="FFFFFF"/>
        <w:tabs>
          <w:tab w:val="left" w:pos="662"/>
        </w:tabs>
        <w:spacing w:after="0" w:line="240" w:lineRule="auto"/>
        <w:ind w:firstLine="567"/>
        <w:jc w:val="both"/>
        <w:rPr>
          <w:rFonts w:ascii="Times New Roman" w:hAnsi="Times New Roman"/>
          <w:sz w:val="32"/>
          <w:szCs w:val="32"/>
        </w:rPr>
      </w:pPr>
      <w:r w:rsidRPr="002C3BD5">
        <w:rPr>
          <w:rFonts w:ascii="Times New Roman" w:hAnsi="Times New Roman"/>
          <w:sz w:val="32"/>
          <w:szCs w:val="32"/>
        </w:rPr>
        <w:t>-</w:t>
      </w:r>
      <w:r w:rsidRPr="002C3BD5">
        <w:rPr>
          <w:rFonts w:ascii="Times New Roman" w:hAnsi="Times New Roman"/>
          <w:sz w:val="32"/>
          <w:szCs w:val="32"/>
        </w:rPr>
        <w:tab/>
        <w:t>отдельные   особо   важные   производственные   здания   и сооружения    значительно    слабее    других    и    их    проч</w:t>
      </w:r>
      <w:r w:rsidR="00391DAB" w:rsidRPr="002C3BD5">
        <w:rPr>
          <w:rFonts w:ascii="Times New Roman" w:hAnsi="Times New Roman"/>
          <w:sz w:val="32"/>
          <w:szCs w:val="32"/>
        </w:rPr>
        <w:t xml:space="preserve">ность целесообразно довести до </w:t>
      </w:r>
      <w:r w:rsidRPr="002C3BD5">
        <w:rPr>
          <w:rFonts w:ascii="Times New Roman" w:hAnsi="Times New Roman"/>
          <w:sz w:val="32"/>
          <w:szCs w:val="32"/>
        </w:rPr>
        <w:t xml:space="preserve"> общепринятого для данного предприятия предела устойчивости;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lastRenderedPageBreak/>
        <w:t>-необходимо сохранить некоторые важные участки (цеха), которые могут самостоятельно функционировать при выходе из строя остальных и обеспечат выпуск особо ценной продукции.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При проектировании и строительстве новых цехов повышение устойчивости может быть достигнуто применением для несущих конструкций высокопрочных и легких материалов (сталей повышенной прочности, алюминиевых сплавов). У каркасных зданий большой эффект достигается применением облегченных конструкций стенового заполнения и увеличением световых проемов путем использования стекла, </w:t>
      </w:r>
      <w:r w:rsidRPr="002C3BD5">
        <w:rPr>
          <w:rFonts w:ascii="Times New Roman" w:hAnsi="Times New Roman"/>
          <w:bCs/>
          <w:sz w:val="32"/>
          <w:szCs w:val="32"/>
        </w:rPr>
        <w:t xml:space="preserve">легких </w:t>
      </w:r>
      <w:r w:rsidRPr="002C3BD5">
        <w:rPr>
          <w:rFonts w:ascii="Times New Roman" w:hAnsi="Times New Roman"/>
          <w:sz w:val="32"/>
          <w:szCs w:val="32"/>
        </w:rPr>
        <w:t>панелей из пластиков и других легко разрушающихся материалов; эти материалы и панели разрушаясь уменьшают давление ударной волны на каркас сооружения, а обломки их приносят меньший ущерб оборудованию. Очень эффективным является способ применения поворачивающихся панелей, т.е. крепление легких панелей на шарнирах к каркасам колонн сооружений. При действии динамических    нагрузок    такие    панели    поворачиваются,    что конструкции сооружений.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При реконструкции существующих промышленных сооружений, так же как и при строительстве новых, следует </w:t>
      </w:r>
      <w:r w:rsidRPr="002C3BD5">
        <w:rPr>
          <w:rFonts w:ascii="Times New Roman" w:hAnsi="Times New Roman"/>
          <w:iCs/>
          <w:sz w:val="32"/>
          <w:szCs w:val="32"/>
        </w:rPr>
        <w:t xml:space="preserve">применять облегченные между этажные перекрытия и лестничные </w:t>
      </w:r>
      <w:r w:rsidRPr="002C3BD5">
        <w:rPr>
          <w:rFonts w:ascii="Times New Roman" w:hAnsi="Times New Roman"/>
          <w:sz w:val="32"/>
          <w:szCs w:val="32"/>
        </w:rPr>
        <w:t xml:space="preserve">марши, усиления их креплений к балкам; применять легкие, </w:t>
      </w:r>
      <w:r w:rsidRPr="002C3BD5">
        <w:rPr>
          <w:rFonts w:ascii="Times New Roman" w:hAnsi="Times New Roman"/>
          <w:iCs/>
          <w:sz w:val="32"/>
          <w:szCs w:val="32"/>
        </w:rPr>
        <w:t xml:space="preserve">огнестойкие кровельные материалы. Обрушение этих конструкций </w:t>
      </w:r>
      <w:r w:rsidRPr="002C3BD5">
        <w:rPr>
          <w:rFonts w:ascii="Times New Roman" w:hAnsi="Times New Roman"/>
          <w:sz w:val="32"/>
          <w:szCs w:val="32"/>
        </w:rPr>
        <w:t>и материалов принесет меньший вред оборудованию, чем тяжелые железобетонные перекрытия, кровельные и другие конструкции.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При угрозе нападения противника в наиболее ответственных сооружениях могут вводиться дополнительные опоры для уменьшения пролетов, усиливаться наиболее слабые узлы и отдельные элементы несущих конструкций. Отдельные элементы, например высокие сооружения (трубы, мачты, колонны, этажерки), закрепляются оттяжками, рассчитанными на нагрузки, создаваемые воздействием скоростного напора воздуха ударной волны ядерного взрыва. Устраиваются бетонные или металлические пояса, повышающие жесткость конструкции, и т. д.</w:t>
      </w:r>
    </w:p>
    <w:p w:rsidR="003768A0" w:rsidRDefault="003768A0" w:rsidP="00EE1E66">
      <w:pPr>
        <w:shd w:val="clear" w:color="auto" w:fill="FFFFFF"/>
        <w:spacing w:after="0" w:line="240" w:lineRule="auto"/>
        <w:ind w:firstLine="567"/>
        <w:jc w:val="both"/>
        <w:rPr>
          <w:rFonts w:ascii="Times New Roman" w:hAnsi="Times New Roman"/>
          <w:sz w:val="32"/>
          <w:szCs w:val="32"/>
          <w:lang w:val="en-US"/>
        </w:rPr>
      </w:pPr>
    </w:p>
    <w:p w:rsidR="000F535B" w:rsidRDefault="000F535B" w:rsidP="00EE1E66">
      <w:pPr>
        <w:shd w:val="clear" w:color="auto" w:fill="FFFFFF"/>
        <w:spacing w:after="0" w:line="240" w:lineRule="auto"/>
        <w:ind w:firstLine="567"/>
        <w:jc w:val="both"/>
        <w:rPr>
          <w:rFonts w:ascii="Times New Roman" w:hAnsi="Times New Roman"/>
          <w:sz w:val="32"/>
          <w:szCs w:val="32"/>
          <w:lang w:val="en-US"/>
        </w:rPr>
      </w:pPr>
    </w:p>
    <w:p w:rsidR="000F535B" w:rsidRDefault="000F535B" w:rsidP="00EE1E66">
      <w:pPr>
        <w:shd w:val="clear" w:color="auto" w:fill="FFFFFF"/>
        <w:spacing w:after="0" w:line="240" w:lineRule="auto"/>
        <w:ind w:firstLine="567"/>
        <w:jc w:val="both"/>
        <w:rPr>
          <w:rFonts w:ascii="Times New Roman" w:hAnsi="Times New Roman"/>
          <w:sz w:val="32"/>
          <w:szCs w:val="32"/>
          <w:lang w:val="en-US"/>
        </w:rPr>
      </w:pPr>
    </w:p>
    <w:p w:rsidR="000F535B" w:rsidRPr="000F535B" w:rsidRDefault="000F535B" w:rsidP="00EE1E66">
      <w:pPr>
        <w:shd w:val="clear" w:color="auto" w:fill="FFFFFF"/>
        <w:spacing w:after="0" w:line="240" w:lineRule="auto"/>
        <w:ind w:firstLine="567"/>
        <w:jc w:val="both"/>
        <w:rPr>
          <w:rFonts w:ascii="Times New Roman" w:hAnsi="Times New Roman"/>
          <w:sz w:val="32"/>
          <w:szCs w:val="32"/>
          <w:lang w:val="en-US"/>
        </w:rPr>
      </w:pPr>
    </w:p>
    <w:p w:rsidR="003768A0" w:rsidRPr="002C3BD5" w:rsidRDefault="003768A0" w:rsidP="00EE1E66">
      <w:pPr>
        <w:shd w:val="clear" w:color="auto" w:fill="FFFFFF"/>
        <w:spacing w:after="0" w:line="240" w:lineRule="auto"/>
        <w:ind w:firstLine="567"/>
        <w:jc w:val="both"/>
        <w:rPr>
          <w:rFonts w:ascii="Times New Roman" w:hAnsi="Times New Roman"/>
          <w:b/>
          <w:bCs/>
          <w:sz w:val="32"/>
          <w:szCs w:val="32"/>
        </w:rPr>
      </w:pPr>
      <w:r w:rsidRPr="002C3BD5">
        <w:rPr>
          <w:rFonts w:ascii="Times New Roman" w:hAnsi="Times New Roman"/>
          <w:b/>
          <w:bCs/>
          <w:sz w:val="32"/>
          <w:szCs w:val="32"/>
        </w:rPr>
        <w:lastRenderedPageBreak/>
        <w:t>Повышение устойчивости технологического и станочного оборудования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Это  мероприятие должно  быть  направлено  на обеспечение</w:t>
      </w:r>
      <w:r w:rsidRPr="002C3BD5">
        <w:rPr>
          <w:rFonts w:ascii="Times New Roman" w:hAnsi="Times New Roman"/>
          <w:sz w:val="32"/>
          <w:szCs w:val="32"/>
          <w:lang w:val="kk-KZ"/>
        </w:rPr>
        <w:t xml:space="preserve"> </w:t>
      </w:r>
      <w:r w:rsidRPr="002C3BD5">
        <w:rPr>
          <w:rFonts w:ascii="Times New Roman" w:hAnsi="Times New Roman"/>
          <w:sz w:val="32"/>
          <w:szCs w:val="32"/>
        </w:rPr>
        <w:t>сохранности необходимого оборудования для выпуска продукции после применения противником оружия массового поражения.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Технологическое и станочное оборудование, измерительные и испытательные приборы, как правило, размещаются в производственных зданиях и поэтому несут ущерб не только от воздействия ударной волны ядерного взрыва, но и от обломков обрушивающихся элементов строительных конструкций и вторичных поражающих факторов. Надежно защитить все оборудование от воздействия ударной волны практически невозможно. Необходимо свести до минимума опасность разрушения и повреждения особо ценного и уникального оборудования, эталонных и некоторых видов контрольно-измерительных приборов.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Повышение устойчивости оборудования достигается путем усиления его наиболее слабых элементов, а также созданием запасов этих элементов отдельных узлов и деталей, материалов и инструментов для ремонта и восстановления поврежденного оборудования. При создании запасов оборудования, запасных частей и материалов учитывают существующие нормы и экономическую целесообразность их создания. Большое значение имеет прочное закрепление на фундаментах станков, установок и другого оборудования, имеющих большую высоту и малую площадь опоры; устройство растяжек и дополнительных опор повышает их устойчивость на опрокидывание. Нежелательно размещать приборы на незакрепленных подставках, тумбах, столах. Тяжелое оборудование размещают, как правило, на нижних этажах производственных зданий. Машины и агрегаты большой це</w:t>
      </w:r>
      <w:r w:rsidR="00391DAB" w:rsidRPr="002C3BD5">
        <w:rPr>
          <w:rFonts w:ascii="Times New Roman" w:hAnsi="Times New Roman"/>
          <w:sz w:val="32"/>
          <w:szCs w:val="32"/>
        </w:rPr>
        <w:t>нности рекомендуется размещать в</w:t>
      </w:r>
      <w:r w:rsidRPr="002C3BD5">
        <w:rPr>
          <w:rFonts w:ascii="Times New Roman" w:hAnsi="Times New Roman"/>
          <w:sz w:val="32"/>
          <w:szCs w:val="32"/>
        </w:rPr>
        <w:t xml:space="preserve"> зданиях, имеющих облегченные и труднозагораемые конструкции, обрушение которых не приведет к разрушению этого оборудования. Некоторые виды технологического оборудования размещают вне здания на открытой площадке территории объекта под навесами. Это исключит разрушение его обломками ограждающих конструкций.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Особо ценное и уникальное оборудование целесообразно размещать в заглубленных, подземных или специально построенных помещениях повышенной прочности, для его защиты </w:t>
      </w:r>
      <w:r w:rsidRPr="002C3BD5">
        <w:rPr>
          <w:rFonts w:ascii="Times New Roman" w:hAnsi="Times New Roman"/>
          <w:sz w:val="32"/>
          <w:szCs w:val="32"/>
        </w:rPr>
        <w:lastRenderedPageBreak/>
        <w:t>в мирное время разрабатываются и при угрозе нападения противника готовятся специальные индивидуальные энергогасящие устройства: камеры, шатры, кожухи, зонты, шкафы, а также сетки, козырьки, которые устанавливаются над станками, приборами и другим технологическим оборудованием. При создании и применении этих устройств следует оценивать эффективность укрытия ими оборудования и исключить возможность их обрушения, срыва и т. п. (например, зонты и козырьки, изготовленные из сплошных листов, могут быть сорваны воздушным потоком). Так, закрепление блоков программных устройств к фундаментам и укрытие их съемными кожухами может повысить уровень устойчивости цеха №1 (по среднему разрушению) с 17 до 35 кПа.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При разработке новых видов оборудования рекомендуется создание более устойчивых образцов или элементов, технологического и станочного оборудования и приборов.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sz w:val="32"/>
          <w:szCs w:val="32"/>
        </w:rPr>
        <w:t>Повышение устойчивости технологического процесса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Насыщение современных технологических линий средствами автоматики, телемеханики, электронной и полупроводниковой техникой в значительной мере способствует совершенствованию технологических процессов, но в то же время делает эти процессы более уязвимыми к воздействию поражающих факторов ядерного взрыва. Следовательно, одновременно с совершенствованием технологических процессов производства следует принимать необходимые меры и по повышению их устойчивости.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Необходимое условие надежности технологического процесса устойчивость системы управления и бесперебойное обеспечение всеми видами энергоснабжения. В случае выхода из строя автоматических систем управления предусматривается переход на ручное управление технологическим процессом в целом или отдельными его участками.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Повышение устойчивости технологического процесса достигается заблаговременной разработкой способов продолжения производства при выходе из строя отдельных станков, линий и даже отдельных цехов за счет перевода производства в другие цеха; размещением производства отдельных видов продукции в филиалах; путем замены вышедших из строя образцов </w:t>
      </w:r>
      <w:r w:rsidRPr="002C3BD5">
        <w:rPr>
          <w:rFonts w:ascii="Times New Roman" w:hAnsi="Times New Roman"/>
          <w:sz w:val="32"/>
          <w:szCs w:val="32"/>
        </w:rPr>
        <w:lastRenderedPageBreak/>
        <w:t>оборудования другими, а также сокращением числа используемых типов станков и приборов.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Для случаев значительных разрушений предусматривают замену сложных технологических процессов более простыми с использованием сохранившихся    наиболее устойчивых типов</w:t>
      </w:r>
      <w:r w:rsidRPr="002C3BD5">
        <w:rPr>
          <w:rFonts w:ascii="Times New Roman" w:hAnsi="Times New Roman"/>
          <w:sz w:val="32"/>
          <w:szCs w:val="32"/>
          <w:lang w:val="kk-KZ"/>
        </w:rPr>
        <w:t xml:space="preserve"> </w:t>
      </w:r>
      <w:r w:rsidRPr="002C3BD5">
        <w:rPr>
          <w:rFonts w:ascii="Times New Roman" w:hAnsi="Times New Roman"/>
          <w:sz w:val="32"/>
          <w:szCs w:val="32"/>
        </w:rPr>
        <w:t>оборудования и контрольно- измерительных приборов. В предвидении трудностей снабжения военного времени разрабатываются возможные изменения в технологии производства с целью замены наиболее дефицитных материалов, деталей и сырья на более доступные. Для данных ситуаций подготавливаются необходимые расчеты и изменения в технологии производства, в отдельных случаях допускается снижение качества выпускаемой продукции. Может возникнуть и такое положение, когда в связи с невозможностью получить необходимые материалы объект будет вынужден выпускать незавершенную продукцию с. ее доработкой на других предприятиях. Разрабатываются и внедряются процессы производства продукции без использования применявшихся ранее горючих и взрывоопасных материалов и ядовитых веществ.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На всех объектах разрабатываются способы безаварийной остановки производства по сигналу оповещения «Воздушная тревога», предусматривается отключение потребителей от источников энергии или поступления технологического сырья. Для этих целей в каждой смене промышленных объектов выделяют людей, которые должны отключать источники снабжения и технологические установки по сигналу оповещения «ВТ», Если по условиям технологического процесса остановить отдельные участки производства, агрегаты, печи и т. п. нельзя, то их переводят на пониженный режим работы.</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Для наблюдения за работой этих элементов объекта, назначаются ответственные, которые по сигналу оповещения </w:t>
      </w:r>
      <w:r w:rsidR="00391DAB" w:rsidRPr="002C3BD5">
        <w:rPr>
          <w:rFonts w:ascii="Times New Roman" w:hAnsi="Times New Roman"/>
          <w:sz w:val="32"/>
          <w:szCs w:val="32"/>
        </w:rPr>
        <w:t>«ВТ» укрываются в подготовленные для них индивидуальные укрытия</w:t>
      </w:r>
      <w:r w:rsidRPr="002C3BD5">
        <w:rPr>
          <w:rFonts w:ascii="Times New Roman" w:hAnsi="Times New Roman"/>
          <w:sz w:val="32"/>
          <w:szCs w:val="32"/>
        </w:rPr>
        <w:t xml:space="preserve"> в непосредственной близости от рабочего места.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На некоторых предприятиях возможны значительные повреждения и разрушения технологического оборудования и отдельных участков производства, обусловленные непредвиденной остановкой работы цехов и объекта в целом. Следствием непредвиденной остановки могут быть взрывы котлов, разрушения турбин, замыкания в электросистемах,, затопления при повреждении водопроводных и канализационных систем, </w:t>
      </w:r>
      <w:r w:rsidRPr="002C3BD5">
        <w:rPr>
          <w:rFonts w:ascii="Times New Roman" w:hAnsi="Times New Roman"/>
          <w:sz w:val="32"/>
          <w:szCs w:val="32"/>
        </w:rPr>
        <w:lastRenderedPageBreak/>
        <w:t>образование «козлов» в агрегатах и установках, работающих с расплавленным металлом, отравления сильнодействующими ядовитыми веществами и т. п. для предотвращения таких ситуаций необходимы: создание систем, обеспечивающих возможность безаварийной остановки работы объекта; разработка способов перевода особо опасных установок на специальный пониженный</w:t>
      </w:r>
      <w:r w:rsidRPr="002C3BD5">
        <w:rPr>
          <w:rFonts w:ascii="Times New Roman" w:hAnsi="Times New Roman"/>
          <w:sz w:val="32"/>
          <w:szCs w:val="32"/>
          <w:lang w:val="kk-KZ"/>
        </w:rPr>
        <w:t xml:space="preserve"> </w:t>
      </w:r>
      <w:r w:rsidRPr="002C3BD5">
        <w:rPr>
          <w:rFonts w:ascii="Times New Roman" w:hAnsi="Times New Roman"/>
          <w:sz w:val="32"/>
          <w:szCs w:val="32"/>
        </w:rPr>
        <w:t>режим; быстрая остановка или нейтрализация особо опасных процессов и реакций; обеспечение представляющих опасность агрегатов дистанционными системами управления.</w:t>
      </w:r>
    </w:p>
    <w:p w:rsidR="003768A0" w:rsidRPr="002C3BD5" w:rsidRDefault="00391DAB"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Повышение устойчивости</w:t>
      </w:r>
      <w:r w:rsidR="003768A0" w:rsidRPr="002C3BD5">
        <w:rPr>
          <w:rFonts w:ascii="Times New Roman" w:hAnsi="Times New Roman"/>
          <w:sz w:val="32"/>
          <w:szCs w:val="32"/>
        </w:rPr>
        <w:t xml:space="preserve"> систем энергоснабжения играет значительную роль в жизнедеятельности промышленных районов и объектов народного хозяйства. Примером тому может служить так называемая «авария века», которая произошла в энергосистемах США и Канады в 1965 г. Во время этой аварии на 14 ч прекратилась подача электроэнергии на территории площадью свыше 200 тыс. км, где проживает более 30 млн. человек. Авария парализовала северо-восточные районы США и юго-восточные районы Канады, г. Нью-Йорк. Прекратилась работа на предприятиях и в учреждениях, остановились наземные и подземные электропоезда, не работали аэропорты, телефон, радио и телевидение, не сработала даже система оповещения. Сотни тысяч людей оказались закрытыми в кабинах лифтов, кое-где возникли аварии, среди населения началась паника.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Повышение устойчивости системы энергоснабжения достигается проведением как общегородских, так и объектовых инженерно-технических мероприятий.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Создаются дублирующие источники электроэнергии, газа, воды и пара путем прокладки нескольких подводящих электро-, газо-, водо- и пароснабжающих коммуникаций и последующего их закольцовывания. Инженерные и энергетические коммуникации переносятся в подземные коллекторы, наиболее ответственные устройства (центральные диспетчерские распределительные пункты) размещаются в подвальных помещениях зданий или в специально построенных прочных сооружениях. На тех предприятиях, где укладка подводящих коммуникации в траншеях или тоннелях не представляется возможной, производится крепление трубопроводов к эстакадам, чтобы избежать их сдвига или сброса. Затем укрепляются сами эстакады путем установки </w:t>
      </w:r>
      <w:r w:rsidRPr="002C3BD5">
        <w:rPr>
          <w:rFonts w:ascii="Times New Roman" w:hAnsi="Times New Roman"/>
          <w:sz w:val="32"/>
          <w:szCs w:val="32"/>
        </w:rPr>
        <w:lastRenderedPageBreak/>
        <w:t>уравновешивающих растяжек в местах поворотов и разветвлений, деревянные опоры заменяют на металлические и железобетонные.</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Для обеспечения проведения спасательных и неотложных аварийно-восстановительных работ, а также производства в первое время после ядерного нападения (в случае вывода основных источников энергопитания) создается резерв автономных источников электро- и водоснабжения. Обычно это бывают передвижные электростанции и насосные агрегаты с автономными двигателями, например с двигателями внутреннего сгорания.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Устойчивость систем электроснабжения объекта повышается путем подключения его к нескольким источникам питания, удаленным один от другого на расстояние, исключающее возможность их одновременного поражения одним ядерным взрывом.</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На объектах, имеющих тепловые электростанции, оборудуют приспособления для работы ТЭЦ на различных видах топлива, принимают меры по созданию запасов твердого и жидкого топлива, его укрытию и усилению конструкций хранилищ горючих материалов.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В сетях электроснабжения проводятся мероприятия по переводу воздушных линий электропередач на подземные, а линий, проложенных по стенам и перекрытиям зданий и сооружений, на линии, проложенные под полом первых этажей (в специальных каналах), При монтаже новых и реконструкции электрических сетей устанавливают автоматические выключатели, которые при коротких замыканиях и при образовании перенапряжении отключают поврежденные участки. Перенапряжения в линиях электропередач могут возникать в результате разрушений или повреждений отдельных элементов системы энергоснабжения объекта, а также при воздействии электромагнитных полей ядерного взрыва. Большое значение для повышения устойчивости работы объекта имеет надежное снабжение его водой. Прекращение подачи воды может привести к приостановлению производственного процесса и прекращению выпуска продукции даже тогда, когда объект народного хозяйства не будет разрушен при нападении противника. Водоснабжение объекта будет более устойчивым и надежным в том случае, если объект питается от нескольких систем или от двух-трех независимых водоисточников, удаленных друг от друга на безопасное расстояние. </w:t>
      </w:r>
      <w:r w:rsidRPr="002C3BD5">
        <w:rPr>
          <w:rFonts w:ascii="Times New Roman" w:hAnsi="Times New Roman"/>
          <w:sz w:val="32"/>
          <w:szCs w:val="32"/>
        </w:rPr>
        <w:lastRenderedPageBreak/>
        <w:t xml:space="preserve">Гарантированное снабжение водой может быть обеспечено только от защищенного источника с автономным и тоже защищенным источником энергии. К таким источникам относятся артезианские и безнапорные скважины, которые присоединяются к общей системе водоснабжения объекта. При планировании мероприятий : необходимо учитывать, что дебит этих источников не полностью обеспечивает потребности производства и ведения спасательных и </w:t>
      </w:r>
      <w:r w:rsidRPr="002C3BD5">
        <w:rPr>
          <w:rFonts w:ascii="Times New Roman" w:hAnsi="Times New Roman"/>
          <w:iCs/>
          <w:sz w:val="32"/>
          <w:szCs w:val="32"/>
        </w:rPr>
        <w:t xml:space="preserve"> </w:t>
      </w:r>
      <w:r w:rsidRPr="002C3BD5">
        <w:rPr>
          <w:rFonts w:ascii="Times New Roman" w:hAnsi="Times New Roman"/>
          <w:sz w:val="32"/>
          <w:szCs w:val="32"/>
        </w:rPr>
        <w:t>неотложных аварийно-восстановительных работ. Для большей надежности и маневренности на случай аварии или ремонта на</w:t>
      </w:r>
      <w:r w:rsidRPr="002C3BD5">
        <w:rPr>
          <w:rFonts w:ascii="Times New Roman" w:hAnsi="Times New Roman"/>
          <w:sz w:val="32"/>
          <w:szCs w:val="32"/>
          <w:lang w:val="kk-KZ"/>
        </w:rPr>
        <w:t xml:space="preserve"> </w:t>
      </w:r>
      <w:r w:rsidRPr="002C3BD5">
        <w:rPr>
          <w:rFonts w:ascii="Times New Roman" w:hAnsi="Times New Roman"/>
          <w:sz w:val="32"/>
          <w:szCs w:val="32"/>
        </w:rPr>
        <w:t>объектах создаются обводные линии и устраиваются перемычки, по которым подают воду в обход поврежденных участков, разрушенных зданий и сооружений. Пожарные гидранты и отключающие устройства размещаются на территории, которая не будет завалена в случае разрушений зданий и сооружений. Внедряются автоматические и полуавтоматические устройства, которые отключают поврежденные участки без нарушения работы остальной части сети. На объектах, потребляющих большое количество воды, применяется оборотное водоснабжение с повторным использованием воды для технических целей. Такая технология уменьшает общую потребность воды и, следовательно, повышает устойчивость водоснабжения объекта. Важное и сложное мероприятие защита воды от заражения. В городах и на объектах народного хозяйства вода, предназначенная для питья</w:t>
      </w:r>
      <w:r w:rsidR="0069510F" w:rsidRPr="002C3BD5">
        <w:rPr>
          <w:rFonts w:ascii="Times New Roman" w:hAnsi="Times New Roman"/>
          <w:sz w:val="32"/>
          <w:szCs w:val="32"/>
        </w:rPr>
        <w:t>, очищается и обеззараживается на</w:t>
      </w:r>
      <w:r w:rsidRPr="002C3BD5">
        <w:rPr>
          <w:rFonts w:ascii="Times New Roman" w:hAnsi="Times New Roman"/>
          <w:sz w:val="32"/>
          <w:szCs w:val="32"/>
        </w:rPr>
        <w:t xml:space="preserve"> очистных устройствах, находящихся на водопроводных станциях. На очистных сооружениях предусматриваются дополнительные мероп</w:t>
      </w:r>
      <w:r w:rsidR="0069510F" w:rsidRPr="002C3BD5">
        <w:rPr>
          <w:rFonts w:ascii="Times New Roman" w:hAnsi="Times New Roman"/>
          <w:sz w:val="32"/>
          <w:szCs w:val="32"/>
        </w:rPr>
        <w:t>риятия по очистке воды, поступающ</w:t>
      </w:r>
      <w:r w:rsidRPr="002C3BD5">
        <w:rPr>
          <w:rFonts w:ascii="Times New Roman" w:hAnsi="Times New Roman"/>
          <w:sz w:val="32"/>
          <w:szCs w:val="32"/>
        </w:rPr>
        <w:t>ей из зараженных водоемов, от радиоактивных и отравляющих веществ и бактериальных средств.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В населенных пунктах сельской местности широко распространены подземные источники воды (шахтные колодцы, родники и др.). В них могут проникнуть радиоактивные и отравляющие вещества и различного вида бактерии. Поэтому проводятся инженерные мероприятия по защите водозаборов на подземных источниках воды.</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 Для обеспечения устойчивого и надежного снабжения предприятия газом предусматривается его подачи в газовую сеть объекта от газорегуляторных пунктов (газораздаточных станций). При проектировании, строительстве и реконструкции газовых сетей создаются закольцованные системы на каждом объекте народного </w:t>
      </w:r>
      <w:r w:rsidRPr="002C3BD5">
        <w:rPr>
          <w:rFonts w:ascii="Times New Roman" w:hAnsi="Times New Roman"/>
          <w:sz w:val="32"/>
          <w:szCs w:val="32"/>
        </w:rPr>
        <w:lastRenderedPageBreak/>
        <w:t>хозяйства. На случай выхода из строя газорегуляторных пунктов и газораздаточных станций устанавливаются обводные линии (байпасы). Все узлы и линии газоснабжения располагаются, как правило, под землей, так как заглубление коммуникаций значительно уменьшает их поражение ударной волной ядерного взрыва и другими средствами нападения противника. Например, трубопроводы, проложенные над поверхностью земли на высоте 2-3 м, разрушаются при избыточном давлении во фронте ударной волны 50 кПа (0,5 кгс/см</w:t>
      </w:r>
      <w:r w:rsidR="00424324" w:rsidRPr="002C3BD5">
        <w:rPr>
          <w:rFonts w:ascii="Times New Roman" w:hAnsi="Times New Roman"/>
          <w:sz w:val="32"/>
          <w:szCs w:val="32"/>
          <w:vertAlign w:val="superscript"/>
        </w:rPr>
        <w:t>2</w:t>
      </w:r>
      <w:r w:rsidRPr="002C3BD5">
        <w:rPr>
          <w:rFonts w:ascii="Times New Roman" w:hAnsi="Times New Roman"/>
          <w:sz w:val="32"/>
          <w:szCs w:val="32"/>
        </w:rPr>
        <w:t xml:space="preserve"> ), проложенные по земле при 130 кПа (1,3 кгс/см</w:t>
      </w:r>
      <w:r w:rsidR="00424324" w:rsidRPr="002C3BD5">
        <w:rPr>
          <w:rFonts w:ascii="Times New Roman" w:hAnsi="Times New Roman"/>
          <w:sz w:val="32"/>
          <w:szCs w:val="32"/>
          <w:vertAlign w:val="superscript"/>
        </w:rPr>
        <w:t>2</w:t>
      </w:r>
      <w:r w:rsidRPr="002C3BD5">
        <w:rPr>
          <w:rFonts w:ascii="Times New Roman" w:hAnsi="Times New Roman"/>
          <w:sz w:val="32"/>
          <w:szCs w:val="32"/>
        </w:rPr>
        <w:t>) а заглубленные на 1-2 м при 600 1000 кПа (610 кгс/см.).</w:t>
      </w:r>
    </w:p>
    <w:p w:rsidR="003768A0" w:rsidRPr="002C3BD5" w:rsidRDefault="003768A0" w:rsidP="00EE1E66">
      <w:pPr>
        <w:shd w:val="clear" w:color="auto" w:fill="FFFFFF"/>
        <w:tabs>
          <w:tab w:val="left" w:pos="3293"/>
        </w:tabs>
        <w:spacing w:after="0" w:line="240" w:lineRule="auto"/>
        <w:ind w:firstLine="567"/>
        <w:jc w:val="both"/>
        <w:rPr>
          <w:rFonts w:ascii="Times New Roman" w:hAnsi="Times New Roman"/>
          <w:sz w:val="32"/>
          <w:szCs w:val="32"/>
          <w:lang w:val="kk-KZ"/>
        </w:rPr>
      </w:pPr>
      <w:r w:rsidRPr="002C3BD5">
        <w:rPr>
          <w:rFonts w:ascii="Times New Roman" w:hAnsi="Times New Roman"/>
          <w:sz w:val="32"/>
          <w:szCs w:val="32"/>
        </w:rPr>
        <w:t>Кроме того, укрытие систем газоснабжения под землей значительно снижает возможность возникновения вторичных факторов поражения.</w:t>
      </w:r>
      <w:r w:rsidRPr="002C3BD5">
        <w:rPr>
          <w:rFonts w:ascii="Times New Roman" w:hAnsi="Times New Roman"/>
          <w:sz w:val="32"/>
          <w:szCs w:val="32"/>
        </w:rPr>
        <w:tab/>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Для уменьшения пожарной опасности проводятся мероприятия, снижающие возможность утечки газа. На газопроводах устанавливаются автоматические запорные и переключающиеся устройства дистанционного управления, позволяющие отключать сети или переключать поток газа при разрыве труб непосредственно с диспетчерского пункта.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Инженерно-технические мероприятия по повышению устойчивости систем теплоснабжения решают путем защиты источников тепла и заглублением коммуникаций в грунт. Если на объекте предусматривается строительство котельной, ее целесообразно размещать в специальном отдельно стоящем сооружении. Здание котельной должно иметь облегченное перекрытие и легкое стеновое заполнение. При получении объектом тепла с городской теплоцентрали проводятся мероприятия по обеспечению устойчивости подводящих к объекту трубопроводов и имеющихся распределительных устройств.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Тепловая сеть строится, как правило, по кольцевой системе, трубы отопительной системы прокладываются в специальных каналах. Запорные и регулирующие приспособления размещаются в смотровых колодцах и по возможности на территории, не заваливаемой при разрушении зданий и сооружений. На тепловых сетях устанавливается запорно-регулирующая аппаратура (задвижки, вентили и др.), предназначенная для отключения поврежденных участков.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Мероприятия по повышению устойчивости системы канализации разрабатываются раздельно для ливневых, </w:t>
      </w:r>
      <w:r w:rsidRPr="002C3BD5">
        <w:rPr>
          <w:rFonts w:ascii="Times New Roman" w:hAnsi="Times New Roman"/>
          <w:sz w:val="32"/>
          <w:szCs w:val="32"/>
        </w:rPr>
        <w:lastRenderedPageBreak/>
        <w:t>промышленных и хозяйственных (фекальных) стоков. На объекте оборудуется не менее двух выводов с подключением к городским канализационным коллекторам, а такие устраиваются выводы для аварийных сбросов неочищенных вод в прилегающие к объекту овраги и другие естественные и искусственные углубления, для сброса строят колодцы с аварийными задвижками и устанавливают их на объектовых коллекторах с интервалом 50 м и по возможности на не заваливаемой территории.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На объектах помимо систем электро-, водо-, газо- и теплоснабжения имеются системы энергообеспечения технологии производства. Например, сети и сооружения для подачи сжатого</w:t>
      </w:r>
      <w:r w:rsidRPr="002C3BD5">
        <w:rPr>
          <w:rFonts w:ascii="Times New Roman" w:hAnsi="Times New Roman"/>
          <w:sz w:val="32"/>
          <w:szCs w:val="32"/>
          <w:lang w:val="kk-KZ"/>
        </w:rPr>
        <w:t xml:space="preserve"> </w:t>
      </w:r>
      <w:r w:rsidRPr="002C3BD5">
        <w:rPr>
          <w:rFonts w:ascii="Times New Roman" w:hAnsi="Times New Roman"/>
          <w:sz w:val="32"/>
          <w:szCs w:val="32"/>
        </w:rPr>
        <w:t>воздуха, кислорода, аммиака, хлора и других жидких и газообразных реактивов. Инженерно-технические мероприятия для этих систем разрабатывают главным образом с целью предупреждения возникновения вторичных факторов поражения. Управление производством, составляющее основу деятельности -начальника гражданской обороны объекта, должно быть непрерывным на всех этапах.</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При разработке мероприятий по обеспечению устойчивого Управления производством предусматривается разделение всего персонала объекта в период угрозы и после нападения противника на две группы: работающая смена, находящаяся на территории объекта; смена, находящаяся в загородной зоне на отдыхе либо в пути между загородной зоной и объектом.</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Создаются две-три группы управления (по числу смен), которые помимо руководства производством во время работы смен готовы принять на себя организацию и руководство проведением спасательных и неотложных аварийно-восстановительных работ.</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Управление производством в мирное время осуществляется с использованием технических средств связи, контрольно-измерительных приборов, аппаратуры дистанционного управления, установленных в служебных помещениях, диспетчерских пунктах, административных и других зданиях. Как правило, эти средства управления не отличаются особой физической устойчивостью, так как размещаются в зданиях, не обладающих защитными свойствами. Они могут выйти из строя значительно быстрее, чем основные производственные сооружения, что приведет к потере управления производством и его нарушению.</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lastRenderedPageBreak/>
        <w:t>Для обеспечения надежного управления деятельностью объекта в военное время в одном из убежищ оборудуется пункт управления, диспетчерские пункты и радиоузлы размещаются по возможности в наиболее прочных сооружениях и подвальных помещениях. Воздушные линии связи к важнейшим производственным участкам переводятся на подземно-кабельные. Устойчивость средств связи может быть повышена прокладкой вторых питающих фидеров на АТС и радиоузел объекта, подготовкой передвижных электростанций для зарядки аккумуляторов АТС и для питания радиоузла при отключении источников электроэнергии. При расширении сети подземных кабельных линий прокладываются двухпроводные линии связи, защищенные экранами от воздействия электромагнитного импульса ядерного взрыва, для большей надежности связи предусматриваются дублирующие средства связи. В районе рассредоточения рабочих и служащих также оборудуют пункт управления объекта. Между городским и загородным пунктами управления устанавливается надежная связь, которая поддерживается в постоянной готовности, для большинства объектов это будет телефонная связь через ближайшие узлы связи. Предусматривается ее дублирование с помощью радиосредств и подвижными средствами. Принимаются меры по обеспечению связи и со смежными предприятиями по кооперации.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Формирования обеспечивают штатными радиостанциями, устанавливают режим их работы. В каждом убежище предусматривают установку телефонного аппарата, приемника трансляционной сети и по возможности радиостанции.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Большое внимание уделяется разработке четкой системы приема сигналов оповещения гражданской обороны и доведения их до должностных лиц, формирований и персонала объекта, К организационным мероприятиям, повышающим устойчивость управления объекта, относится заблаговременная подготовка руководящих работников и ведущих специалистов к взаимозаменяемости. Для замены недостающих специалистов готовят людей из числа квалифицированных рабочих, хорошо знающих производство.</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Особое значение имеет устойчивость производственных и хозяйственных связей по снабжению объекта всеми видами </w:t>
      </w:r>
      <w:r w:rsidRPr="002C3BD5">
        <w:rPr>
          <w:rFonts w:ascii="Times New Roman" w:hAnsi="Times New Roman"/>
          <w:sz w:val="32"/>
          <w:szCs w:val="32"/>
        </w:rPr>
        <w:lastRenderedPageBreak/>
        <w:t>энергии, водой, паром, газом; по транспортным услугам; по поставкам сырья, полуфабрикатов, комплектующих изделий и др.</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Если учесть, что большинство предприятий-поставщиков разбросано по территории страны и что уцелевшие после ядерного удара транспортные организации не сразу восстановят плановые перевозки в условиях разрушений, радиоактивного, химического и бактериологического (биологического) заражения, то можно предвидеть, что привычные производственные связи объекта будут скорее всего прерваны, а в ряде случае</w:t>
      </w:r>
      <w:r w:rsidR="0069510F" w:rsidRPr="002C3BD5">
        <w:rPr>
          <w:rFonts w:ascii="Times New Roman" w:hAnsi="Times New Roman"/>
          <w:sz w:val="32"/>
          <w:szCs w:val="32"/>
        </w:rPr>
        <w:t>в</w:t>
      </w:r>
      <w:r w:rsidRPr="002C3BD5">
        <w:rPr>
          <w:rFonts w:ascii="Times New Roman" w:hAnsi="Times New Roman"/>
          <w:sz w:val="32"/>
          <w:szCs w:val="32"/>
        </w:rPr>
        <w:t xml:space="preserve"> надолго, для этих условий на объектах подготавливают варианты использования поставщиков, расположенных в пределах данного экономического или административного района. Изучается возможность изготовления особо дефицитных деталей на самом объекте.</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При обосновании поставок необходимой продукции учитывают суточную   потребность   производства;   имеющиеся   переходящие</w:t>
      </w:r>
      <w:r w:rsidRPr="002C3BD5">
        <w:rPr>
          <w:rFonts w:ascii="Times New Roman" w:hAnsi="Times New Roman"/>
          <w:sz w:val="32"/>
          <w:szCs w:val="32"/>
          <w:lang w:val="kk-KZ"/>
        </w:rPr>
        <w:t xml:space="preserve"> </w:t>
      </w:r>
      <w:r w:rsidRPr="002C3BD5">
        <w:rPr>
          <w:rFonts w:ascii="Times New Roman" w:hAnsi="Times New Roman"/>
          <w:sz w:val="32"/>
          <w:szCs w:val="32"/>
        </w:rPr>
        <w:t xml:space="preserve">запасы и потребность в их пополнении; кто поставляет сырье, топливо, комплектующие изделия, детали и т. д. в мирное время и кто может дублировать их поставку в военное время и др. Повышение устойчивости материально-технического снабжения объекта обеспечивается созданием запасов сырья, материалов, комплектующих изделий, оборудования и топлива. Запасы материалов необходимы не только для обеспечения производственного процесса, но и для восстановления объекта в случае его повреждения при воздействии средств поражения противника. Размеры неснижаемых запасов определяются для каждого объекта вышестоящей инстанцией и планирующими органами в зависимости от возможности их накопления, важности выпускаемой продукции, сроков возможного восстановления процесса производства продукции военного времени. Устойчиво работающее предприятие должно быть способно бесперебойно выпускать продукцию за счет имеющихся запасов до возобновления связей по поставкам или до получения необходимого от новых поставщиков. Поэтому очень важно </w:t>
      </w:r>
      <w:r w:rsidR="0069510F" w:rsidRPr="002C3BD5">
        <w:rPr>
          <w:rFonts w:ascii="Times New Roman" w:hAnsi="Times New Roman"/>
          <w:sz w:val="32"/>
          <w:szCs w:val="32"/>
        </w:rPr>
        <w:t>обеспечить надежное сохранение</w:t>
      </w:r>
      <w:r w:rsidRPr="002C3BD5">
        <w:rPr>
          <w:rFonts w:ascii="Times New Roman" w:hAnsi="Times New Roman"/>
          <w:sz w:val="32"/>
          <w:szCs w:val="32"/>
        </w:rPr>
        <w:t xml:space="preserve"> их запасов.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Места размещения материально-технических резервов следует выбирать с таким расчетом чтобы они оказались не уничтоженными при ядерном взрыве. В то же время их целесообразно располагать возможно ближе к объекту. По своему характеру место размещения резервов представляет собой базу </w:t>
      </w:r>
      <w:r w:rsidRPr="002C3BD5">
        <w:rPr>
          <w:rFonts w:ascii="Times New Roman" w:hAnsi="Times New Roman"/>
          <w:sz w:val="32"/>
          <w:szCs w:val="32"/>
        </w:rPr>
        <w:lastRenderedPageBreak/>
        <w:t>хранения запасов для производства продукции военного времени. На таких базах можно также создавать заказы материалов, приборов и аппаратуры, которые будут необходимы для восстановления технологического оборудования и наиболее уязвимых автоматических линий. Надежная защита резервов обеспечивается, где это возможно размещением их под землей, в приспособленных для этих целей отработанных горных выработках и естественных полостях. При определении мест хранения учитывается наличие на объекте транспортных средств и путей для быстрой и безопасной доставки различных материалов к местам их потребления на объекте.</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Большое значение имеет своевременная и быстрая отправка готовой продукции потребителям. На некоторых объектах (нефтеперерабатывающих, химических и т. п.) скопление готовой продукции может превратиться в крайне опасный источник вторичных  факторов   поражения   и  создать  угрозу,   как  самому</w:t>
      </w:r>
      <w:r w:rsidRPr="002C3BD5">
        <w:rPr>
          <w:rFonts w:ascii="Times New Roman" w:hAnsi="Times New Roman"/>
          <w:sz w:val="32"/>
          <w:szCs w:val="32"/>
          <w:lang w:val="kk-KZ"/>
        </w:rPr>
        <w:t xml:space="preserve"> об</w:t>
      </w:r>
      <w:r w:rsidRPr="002C3BD5">
        <w:rPr>
          <w:rFonts w:ascii="Times New Roman" w:hAnsi="Times New Roman"/>
          <w:sz w:val="32"/>
          <w:szCs w:val="32"/>
        </w:rPr>
        <w:t>ъекту, так и соседним предприятиям и жилому сектору. В случае (возможности отправки имеющейся продукции потребителям ее ввозят за пределы зоны возможных разрушений, например, на базу хранения в загородной зоне. При этом, как и для укрытия резервов, определяют способы и средства транспортировки, объемы хранилищ и условия хранения, а в случае необходимости и технологические мероприятия по нейтрализации действия агрессивных продуктов как на местах производства и хранения, так в процессе перевозок.</w:t>
      </w:r>
    </w:p>
    <w:p w:rsidR="003768A0" w:rsidRPr="002C3BD5" w:rsidRDefault="003768A0" w:rsidP="00EE1E66">
      <w:pPr>
        <w:shd w:val="clear" w:color="auto" w:fill="FFFFFF"/>
        <w:spacing w:after="0" w:line="240" w:lineRule="auto"/>
        <w:ind w:firstLine="567"/>
        <w:jc w:val="center"/>
        <w:rPr>
          <w:rFonts w:ascii="Times New Roman" w:hAnsi="Times New Roman"/>
          <w:b/>
          <w:sz w:val="32"/>
          <w:szCs w:val="32"/>
        </w:rPr>
      </w:pPr>
    </w:p>
    <w:p w:rsidR="003768A0" w:rsidRPr="002C3BD5" w:rsidRDefault="0069510F" w:rsidP="00424324">
      <w:pPr>
        <w:shd w:val="clear" w:color="auto" w:fill="FFFFFF"/>
        <w:spacing w:after="0" w:line="240" w:lineRule="auto"/>
        <w:ind w:firstLine="567"/>
        <w:jc w:val="both"/>
        <w:rPr>
          <w:rFonts w:ascii="Times New Roman" w:hAnsi="Times New Roman"/>
          <w:b/>
          <w:bCs/>
          <w:sz w:val="32"/>
          <w:szCs w:val="32"/>
        </w:rPr>
      </w:pPr>
      <w:r w:rsidRPr="002C3BD5">
        <w:rPr>
          <w:rFonts w:ascii="Times New Roman" w:hAnsi="Times New Roman"/>
          <w:b/>
          <w:bCs/>
          <w:sz w:val="32"/>
          <w:szCs w:val="32"/>
        </w:rPr>
        <w:t>15</w:t>
      </w:r>
      <w:r w:rsidR="003768A0" w:rsidRPr="002C3BD5">
        <w:rPr>
          <w:rFonts w:ascii="Times New Roman" w:hAnsi="Times New Roman"/>
          <w:b/>
          <w:bCs/>
          <w:sz w:val="32"/>
          <w:szCs w:val="32"/>
        </w:rPr>
        <w:t xml:space="preserve">.3 Мероприятия по уменьшению вероятности </w:t>
      </w:r>
      <w:r w:rsidR="003768A0" w:rsidRPr="002C3BD5">
        <w:rPr>
          <w:rFonts w:ascii="Times New Roman" w:hAnsi="Times New Roman"/>
          <w:b/>
          <w:sz w:val="32"/>
          <w:szCs w:val="32"/>
        </w:rPr>
        <w:t xml:space="preserve">возникновения </w:t>
      </w:r>
      <w:r w:rsidR="003768A0" w:rsidRPr="002C3BD5">
        <w:rPr>
          <w:rFonts w:ascii="Times New Roman" w:hAnsi="Times New Roman"/>
          <w:b/>
          <w:bCs/>
          <w:sz w:val="32"/>
          <w:szCs w:val="32"/>
        </w:rPr>
        <w:t xml:space="preserve">вторичных факторов поражении и </w:t>
      </w:r>
      <w:r w:rsidR="003768A0" w:rsidRPr="002C3BD5">
        <w:rPr>
          <w:rFonts w:ascii="Times New Roman" w:hAnsi="Times New Roman"/>
          <w:b/>
          <w:sz w:val="32"/>
          <w:szCs w:val="32"/>
        </w:rPr>
        <w:t xml:space="preserve">ущерба </w:t>
      </w:r>
      <w:r w:rsidR="003768A0" w:rsidRPr="002C3BD5">
        <w:rPr>
          <w:rFonts w:ascii="Times New Roman" w:hAnsi="Times New Roman"/>
          <w:b/>
          <w:bCs/>
          <w:sz w:val="32"/>
          <w:szCs w:val="32"/>
        </w:rPr>
        <w:t>от них</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Решение этой проблемы достигается заблаговременным планированием и проведением </w:t>
      </w:r>
      <w:r w:rsidR="0069510F" w:rsidRPr="002C3BD5">
        <w:rPr>
          <w:rFonts w:ascii="Times New Roman" w:hAnsi="Times New Roman"/>
          <w:sz w:val="32"/>
          <w:szCs w:val="32"/>
        </w:rPr>
        <w:t>профилактических мероприятий, о</w:t>
      </w:r>
      <w:r w:rsidRPr="002C3BD5">
        <w:rPr>
          <w:rFonts w:ascii="Times New Roman" w:hAnsi="Times New Roman"/>
          <w:sz w:val="32"/>
          <w:szCs w:val="32"/>
        </w:rPr>
        <w:t>г</w:t>
      </w:r>
      <w:r w:rsidR="0069510F" w:rsidRPr="002C3BD5">
        <w:rPr>
          <w:rFonts w:ascii="Times New Roman" w:hAnsi="Times New Roman"/>
          <w:sz w:val="32"/>
          <w:szCs w:val="32"/>
        </w:rPr>
        <w:t>р</w:t>
      </w:r>
      <w:r w:rsidRPr="002C3BD5">
        <w:rPr>
          <w:rFonts w:ascii="Times New Roman" w:hAnsi="Times New Roman"/>
          <w:sz w:val="32"/>
          <w:szCs w:val="32"/>
        </w:rPr>
        <w:t>аничивающих или, по возможности, исключающих возникновение этих факторов поражения. Защита от вторичных факторов поражения должна проводиться одновременно с другими мероприятиями по повышению устойчивости и постоянно совершенствоваться в ходе работы объекта.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На объектах, связанных с выпуском и хранением горючих и</w:t>
      </w:r>
      <w:r w:rsidRPr="002C3BD5">
        <w:rPr>
          <w:rFonts w:ascii="Times New Roman" w:hAnsi="Times New Roman"/>
          <w:sz w:val="32"/>
          <w:szCs w:val="32"/>
          <w:lang w:val="kk-KZ"/>
        </w:rPr>
        <w:t xml:space="preserve"> </w:t>
      </w:r>
      <w:r w:rsidRPr="002C3BD5">
        <w:rPr>
          <w:rFonts w:ascii="Times New Roman" w:hAnsi="Times New Roman"/>
          <w:sz w:val="32"/>
          <w:szCs w:val="32"/>
        </w:rPr>
        <w:t>сильнодействующих       ядовитых веществ, такие планы</w:t>
      </w:r>
      <w:r w:rsidRPr="002C3BD5">
        <w:rPr>
          <w:rFonts w:ascii="Times New Roman" w:hAnsi="Times New Roman"/>
          <w:sz w:val="32"/>
          <w:szCs w:val="32"/>
          <w:lang w:val="kk-KZ"/>
        </w:rPr>
        <w:t xml:space="preserve"> </w:t>
      </w:r>
      <w:r w:rsidRPr="002C3BD5">
        <w:rPr>
          <w:rFonts w:ascii="Times New Roman" w:hAnsi="Times New Roman"/>
          <w:sz w:val="32"/>
          <w:szCs w:val="32"/>
        </w:rPr>
        <w:t>разрабатываются и на мирное время. В них учитываются характер и</w:t>
      </w:r>
      <w:r w:rsidRPr="002C3BD5">
        <w:rPr>
          <w:rFonts w:ascii="Times New Roman" w:hAnsi="Times New Roman"/>
          <w:sz w:val="32"/>
          <w:szCs w:val="32"/>
          <w:lang w:val="kk-KZ"/>
        </w:rPr>
        <w:t xml:space="preserve"> </w:t>
      </w:r>
      <w:r w:rsidRPr="002C3BD5">
        <w:rPr>
          <w:rFonts w:ascii="Times New Roman" w:hAnsi="Times New Roman"/>
          <w:sz w:val="32"/>
          <w:szCs w:val="32"/>
        </w:rPr>
        <w:lastRenderedPageBreak/>
        <w:t>масштабы   возможных   аварий, определяются   мероприятия   по</w:t>
      </w:r>
      <w:r w:rsidRPr="002C3BD5">
        <w:rPr>
          <w:rFonts w:ascii="Times New Roman" w:hAnsi="Times New Roman"/>
          <w:sz w:val="32"/>
          <w:szCs w:val="32"/>
          <w:lang w:val="kk-KZ"/>
        </w:rPr>
        <w:t xml:space="preserve"> </w:t>
      </w:r>
      <w:r w:rsidRPr="002C3BD5">
        <w:rPr>
          <w:rFonts w:ascii="Times New Roman" w:hAnsi="Times New Roman"/>
          <w:sz w:val="32"/>
          <w:szCs w:val="32"/>
        </w:rPr>
        <w:t>спасению  людей   и   материальных   ценностей,   пути   и   способы</w:t>
      </w:r>
      <w:r w:rsidRPr="002C3BD5">
        <w:rPr>
          <w:rFonts w:ascii="Times New Roman" w:hAnsi="Times New Roman"/>
          <w:sz w:val="32"/>
          <w:szCs w:val="32"/>
          <w:lang w:val="kk-KZ"/>
        </w:rPr>
        <w:t xml:space="preserve"> </w:t>
      </w:r>
      <w:r w:rsidRPr="002C3BD5">
        <w:rPr>
          <w:rFonts w:ascii="Times New Roman" w:hAnsi="Times New Roman"/>
          <w:sz w:val="32"/>
          <w:szCs w:val="32"/>
        </w:rPr>
        <w:t>ликвидации, и порядок действий специализированных пожарных и</w:t>
      </w:r>
      <w:r w:rsidRPr="002C3BD5">
        <w:rPr>
          <w:rFonts w:ascii="Times New Roman" w:hAnsi="Times New Roman"/>
          <w:sz w:val="32"/>
          <w:szCs w:val="32"/>
          <w:lang w:val="kk-KZ"/>
        </w:rPr>
        <w:t xml:space="preserve"> </w:t>
      </w:r>
      <w:r w:rsidR="0069510F" w:rsidRPr="002C3BD5">
        <w:rPr>
          <w:rFonts w:ascii="Times New Roman" w:hAnsi="Times New Roman"/>
          <w:sz w:val="32"/>
          <w:szCs w:val="32"/>
        </w:rPr>
        <w:t>спаса</w:t>
      </w:r>
      <w:r w:rsidRPr="002C3BD5">
        <w:rPr>
          <w:rFonts w:ascii="Times New Roman" w:hAnsi="Times New Roman"/>
          <w:sz w:val="32"/>
          <w:szCs w:val="32"/>
        </w:rPr>
        <w:t>тельных команд. Однако, как указывалось выше, масштабы</w:t>
      </w:r>
      <w:r w:rsidRPr="002C3BD5">
        <w:rPr>
          <w:rFonts w:ascii="Times New Roman" w:hAnsi="Times New Roman"/>
          <w:sz w:val="32"/>
          <w:szCs w:val="32"/>
          <w:lang w:val="kk-KZ"/>
        </w:rPr>
        <w:t xml:space="preserve"> </w:t>
      </w:r>
      <w:r w:rsidRPr="002C3BD5">
        <w:rPr>
          <w:rFonts w:ascii="Times New Roman" w:hAnsi="Times New Roman"/>
          <w:sz w:val="32"/>
          <w:szCs w:val="32"/>
        </w:rPr>
        <w:t>воздействия   вторичных  факторов   поражения   ядерного   взрыва</w:t>
      </w:r>
      <w:r w:rsidRPr="002C3BD5">
        <w:rPr>
          <w:rFonts w:ascii="Times New Roman" w:hAnsi="Times New Roman"/>
          <w:sz w:val="32"/>
          <w:szCs w:val="32"/>
          <w:lang w:val="kk-KZ"/>
        </w:rPr>
        <w:t xml:space="preserve"> </w:t>
      </w:r>
      <w:r w:rsidRPr="002C3BD5">
        <w:rPr>
          <w:rFonts w:ascii="Times New Roman" w:hAnsi="Times New Roman"/>
          <w:sz w:val="32"/>
          <w:szCs w:val="32"/>
        </w:rPr>
        <w:t>могут во много раз превосходить аварии мирного времени, а силы и</w:t>
      </w:r>
      <w:r w:rsidRPr="002C3BD5">
        <w:rPr>
          <w:rFonts w:ascii="Times New Roman" w:hAnsi="Times New Roman"/>
          <w:sz w:val="32"/>
          <w:szCs w:val="32"/>
          <w:lang w:val="kk-KZ"/>
        </w:rPr>
        <w:t xml:space="preserve"> </w:t>
      </w:r>
      <w:r w:rsidRPr="002C3BD5">
        <w:rPr>
          <w:rFonts w:ascii="Times New Roman" w:hAnsi="Times New Roman"/>
          <w:sz w:val="32"/>
          <w:szCs w:val="32"/>
        </w:rPr>
        <w:t>средства для ликвидации очагов в военное время могут оказаться</w:t>
      </w:r>
      <w:r w:rsidRPr="002C3BD5">
        <w:rPr>
          <w:rFonts w:ascii="Times New Roman" w:hAnsi="Times New Roman"/>
          <w:sz w:val="32"/>
          <w:szCs w:val="32"/>
          <w:lang w:val="kk-KZ"/>
        </w:rPr>
        <w:t xml:space="preserve"> </w:t>
      </w:r>
      <w:r w:rsidRPr="002C3BD5">
        <w:rPr>
          <w:rFonts w:ascii="Times New Roman" w:hAnsi="Times New Roman"/>
          <w:sz w:val="32"/>
          <w:szCs w:val="32"/>
        </w:rPr>
        <w:t>ограниченными. Вот почему мероприятия по уменьшению ущерба</w:t>
      </w:r>
      <w:r w:rsidRPr="002C3BD5">
        <w:rPr>
          <w:rFonts w:ascii="Times New Roman" w:hAnsi="Times New Roman"/>
          <w:sz w:val="32"/>
          <w:szCs w:val="32"/>
          <w:lang w:val="kk-KZ"/>
        </w:rPr>
        <w:t xml:space="preserve"> </w:t>
      </w:r>
      <w:r w:rsidRPr="002C3BD5">
        <w:rPr>
          <w:rFonts w:ascii="Times New Roman" w:hAnsi="Times New Roman"/>
          <w:sz w:val="32"/>
          <w:szCs w:val="32"/>
        </w:rPr>
        <w:t>от  вторичных  факторов   поражения  должны  разрабатываться   с</w:t>
      </w:r>
      <w:r w:rsidRPr="002C3BD5">
        <w:rPr>
          <w:rFonts w:ascii="Times New Roman" w:hAnsi="Times New Roman"/>
          <w:sz w:val="32"/>
          <w:szCs w:val="32"/>
          <w:lang w:val="kk-KZ"/>
        </w:rPr>
        <w:t xml:space="preserve"> </w:t>
      </w:r>
      <w:r w:rsidRPr="002C3BD5">
        <w:rPr>
          <w:rFonts w:ascii="Times New Roman" w:hAnsi="Times New Roman"/>
          <w:sz w:val="32"/>
          <w:szCs w:val="32"/>
        </w:rPr>
        <w:t>учетом, как характера производства, так и масштабов возможных</w:t>
      </w:r>
      <w:r w:rsidRPr="002C3BD5">
        <w:rPr>
          <w:rFonts w:ascii="Times New Roman" w:hAnsi="Times New Roman"/>
          <w:sz w:val="32"/>
          <w:szCs w:val="32"/>
          <w:lang w:val="kk-KZ"/>
        </w:rPr>
        <w:t xml:space="preserve"> </w:t>
      </w:r>
      <w:r w:rsidRPr="002C3BD5">
        <w:rPr>
          <w:rFonts w:ascii="Times New Roman" w:hAnsi="Times New Roman"/>
          <w:sz w:val="32"/>
          <w:szCs w:val="32"/>
        </w:rPr>
        <w:t>(прогностических) вариантов разрушений, аварий и мест   их</w:t>
      </w:r>
      <w:r w:rsidRPr="002C3BD5">
        <w:rPr>
          <w:rFonts w:ascii="Times New Roman" w:hAnsi="Times New Roman"/>
          <w:sz w:val="32"/>
          <w:szCs w:val="32"/>
          <w:lang w:val="kk-KZ"/>
        </w:rPr>
        <w:t xml:space="preserve"> </w:t>
      </w:r>
      <w:r w:rsidRPr="002C3BD5">
        <w:rPr>
          <w:rFonts w:ascii="Times New Roman" w:hAnsi="Times New Roman"/>
          <w:sz w:val="32"/>
          <w:szCs w:val="32"/>
        </w:rPr>
        <w:t>вероятного возникновения в условиях войны. После выявления</w:t>
      </w:r>
      <w:r w:rsidRPr="002C3BD5">
        <w:rPr>
          <w:rFonts w:ascii="Times New Roman" w:hAnsi="Times New Roman"/>
          <w:sz w:val="32"/>
          <w:szCs w:val="32"/>
          <w:lang w:val="kk-KZ"/>
        </w:rPr>
        <w:t xml:space="preserve"> </w:t>
      </w:r>
      <w:r w:rsidRPr="002C3BD5">
        <w:rPr>
          <w:rFonts w:ascii="Times New Roman" w:hAnsi="Times New Roman"/>
          <w:sz w:val="32"/>
          <w:szCs w:val="32"/>
        </w:rPr>
        <w:t>возможных источников    возникновения вторичных факторов</w:t>
      </w:r>
      <w:r w:rsidRPr="002C3BD5">
        <w:rPr>
          <w:rFonts w:ascii="Times New Roman" w:hAnsi="Times New Roman"/>
          <w:sz w:val="32"/>
          <w:szCs w:val="32"/>
          <w:lang w:val="kk-KZ"/>
        </w:rPr>
        <w:t xml:space="preserve"> </w:t>
      </w:r>
      <w:r w:rsidRPr="002C3BD5">
        <w:rPr>
          <w:rFonts w:ascii="Times New Roman" w:hAnsi="Times New Roman"/>
          <w:sz w:val="32"/>
          <w:szCs w:val="32"/>
        </w:rPr>
        <w:t>принимаются все меры к тому, чтобы предотвратить возникновение</w:t>
      </w:r>
      <w:r w:rsidRPr="002C3BD5">
        <w:rPr>
          <w:rFonts w:ascii="Times New Roman" w:hAnsi="Times New Roman"/>
          <w:sz w:val="32"/>
          <w:szCs w:val="32"/>
          <w:lang w:val="kk-KZ"/>
        </w:rPr>
        <w:t xml:space="preserve"> </w:t>
      </w:r>
      <w:r w:rsidRPr="002C3BD5">
        <w:rPr>
          <w:rFonts w:ascii="Times New Roman" w:hAnsi="Times New Roman"/>
          <w:sz w:val="32"/>
          <w:szCs w:val="32"/>
        </w:rPr>
        <w:t>и распространение их опасного воздействия    на   объект    и</w:t>
      </w:r>
      <w:r w:rsidRPr="002C3BD5">
        <w:rPr>
          <w:rFonts w:ascii="Times New Roman" w:hAnsi="Times New Roman"/>
          <w:sz w:val="32"/>
          <w:szCs w:val="32"/>
          <w:lang w:val="kk-KZ"/>
        </w:rPr>
        <w:t xml:space="preserve"> </w:t>
      </w:r>
      <w:r w:rsidRPr="002C3BD5">
        <w:rPr>
          <w:rFonts w:ascii="Times New Roman" w:hAnsi="Times New Roman"/>
          <w:sz w:val="32"/>
          <w:szCs w:val="32"/>
        </w:rPr>
        <w:t>окружающие районы или ограничить это воздействие до минимума.</w:t>
      </w:r>
    </w:p>
    <w:p w:rsidR="003768A0" w:rsidRPr="002C3BD5" w:rsidRDefault="003768A0" w:rsidP="00EE1E66">
      <w:pPr>
        <w:shd w:val="clear" w:color="auto" w:fill="FFFFFF"/>
        <w:tabs>
          <w:tab w:val="left" w:pos="1982"/>
          <w:tab w:val="left" w:pos="4258"/>
          <w:tab w:val="left" w:pos="6389"/>
        </w:tabs>
        <w:spacing w:after="0" w:line="240" w:lineRule="auto"/>
        <w:ind w:firstLine="567"/>
        <w:jc w:val="both"/>
        <w:rPr>
          <w:rFonts w:ascii="Times New Roman" w:hAnsi="Times New Roman"/>
          <w:sz w:val="32"/>
          <w:szCs w:val="32"/>
        </w:rPr>
      </w:pPr>
      <w:r w:rsidRPr="002C3BD5">
        <w:rPr>
          <w:rFonts w:ascii="Times New Roman" w:hAnsi="Times New Roman"/>
          <w:sz w:val="32"/>
          <w:szCs w:val="32"/>
        </w:rPr>
        <w:t>На объектах,   технологический   процесс которых   связан с</w:t>
      </w:r>
      <w:r w:rsidRPr="002C3BD5">
        <w:rPr>
          <w:rFonts w:ascii="Times New Roman" w:hAnsi="Times New Roman"/>
          <w:sz w:val="32"/>
          <w:szCs w:val="32"/>
          <w:lang w:val="kk-KZ"/>
        </w:rPr>
        <w:t xml:space="preserve"> </w:t>
      </w:r>
      <w:r w:rsidRPr="002C3BD5">
        <w:rPr>
          <w:rFonts w:ascii="Times New Roman" w:hAnsi="Times New Roman"/>
          <w:sz w:val="32"/>
          <w:szCs w:val="32"/>
        </w:rPr>
        <w:t>применением</w:t>
      </w:r>
      <w:r w:rsidRPr="002C3BD5">
        <w:rPr>
          <w:rFonts w:ascii="Times New Roman" w:hAnsi="Times New Roman"/>
          <w:sz w:val="32"/>
          <w:szCs w:val="32"/>
          <w:lang w:val="kk-KZ"/>
        </w:rPr>
        <w:t xml:space="preserve"> </w:t>
      </w:r>
      <w:r w:rsidRPr="002C3BD5">
        <w:rPr>
          <w:rFonts w:ascii="Times New Roman" w:hAnsi="Times New Roman"/>
          <w:sz w:val="32"/>
          <w:szCs w:val="32"/>
        </w:rPr>
        <w:t>пожароопасных, взрывоопасных</w:t>
      </w:r>
      <w:r w:rsidRPr="002C3BD5">
        <w:rPr>
          <w:rFonts w:ascii="Times New Roman" w:hAnsi="Times New Roman"/>
          <w:sz w:val="32"/>
          <w:szCs w:val="32"/>
        </w:rPr>
        <w:tab/>
        <w:t>сильнодействующих ядовитых веществ, устанавливается</w:t>
      </w:r>
      <w:r w:rsidR="0069510F" w:rsidRPr="002C3BD5">
        <w:rPr>
          <w:rFonts w:ascii="Times New Roman" w:hAnsi="Times New Roman"/>
          <w:sz w:val="32"/>
          <w:szCs w:val="32"/>
        </w:rPr>
        <w:t xml:space="preserve"> необходимый минимум их запасов. Хранение таких веществ на</w:t>
      </w:r>
      <w:r w:rsidRPr="002C3BD5">
        <w:rPr>
          <w:rFonts w:ascii="Times New Roman" w:hAnsi="Times New Roman"/>
          <w:sz w:val="32"/>
          <w:szCs w:val="32"/>
        </w:rPr>
        <w:t xml:space="preserve"> территории предприятия организуется в защищенных хранилищах; лишние запасы вывозят в загородную зону. Определяют возможность сокращения или отказа от применения в производстве сильнодействующих ядовитых и горючих веществ и перехода на их заменители. Например, для промывки деталей вместо керосина или бензина может быть применен водный раствор хромпика или другие растворы, которые обеспечивают необходимое качество промывки. Если перейти на заменители</w:t>
      </w:r>
      <w:r w:rsidR="0069510F" w:rsidRPr="002C3BD5">
        <w:rPr>
          <w:rFonts w:ascii="Times New Roman" w:hAnsi="Times New Roman"/>
          <w:sz w:val="32"/>
          <w:szCs w:val="32"/>
        </w:rPr>
        <w:t>,</w:t>
      </w:r>
      <w:r w:rsidRPr="002C3BD5">
        <w:rPr>
          <w:rFonts w:ascii="Times New Roman" w:hAnsi="Times New Roman"/>
          <w:sz w:val="32"/>
          <w:szCs w:val="32"/>
        </w:rPr>
        <w:t>разрабатываются способы нейтрализации особо опасных веществ.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Для сокращения возможного ущерба на действующих предприятиях емкости, в которых содержатся горючие и сильнодействующие ядовитые вещества, размещают в заглубленных помещениях, обваловывают резервуары, устраивают от них специальные отводы в более низкие участки местности (овраги, лощины и др.)- При обваловывании сооружений высота вала рассчитывается на удержание полного объема жидкости, которая может вытекать при разрушении емкости. </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lastRenderedPageBreak/>
        <w:t xml:space="preserve">Немаловажное значение, как уже отмечалось раньше, имеет применение автоматических и других устройств для отключения систем, разрушение которых может вызвать вторичные факторы поражения; заглубление в грунт технологических коммуникаций; обеспечение надежной герметизации стыков и соединений в транспортирующих трубопроводах; оборудование плотно закрывающимися крышками всех аппаратов и емкостей с легковоспламеняющимися и сильнодействующими ядовитыми веществами. Быстрому отключению потребителей от источников энергии и поступления технологического сырья могут способствовать разработка и оснащение объектов системами и устройствами, срабатывающими в результате воздействия гамма излучения, светового излучения или электромагнитного импульса ядерного взрыва, достигающих объекта раньше воздушной ударной волны. Противопожарные мероприятия по защите объектов от действия ядерного оружия направлены: на создание условий, обеспечивающих сведение до минимума возможности возникновения пожаров, которые могут быть вызваны прямым </w:t>
      </w:r>
      <w:r w:rsidRPr="002C3BD5">
        <w:rPr>
          <w:rFonts w:ascii="Times New Roman" w:hAnsi="Times New Roman"/>
          <w:sz w:val="32"/>
          <w:szCs w:val="32"/>
          <w:vertAlign w:val="superscript"/>
        </w:rPr>
        <w:t xml:space="preserve"> </w:t>
      </w:r>
      <w:r w:rsidRPr="002C3BD5">
        <w:rPr>
          <w:rFonts w:ascii="Times New Roman" w:hAnsi="Times New Roman"/>
          <w:sz w:val="32"/>
          <w:szCs w:val="32"/>
        </w:rPr>
        <w:t>действием светового излучения, и от воспламенении, вызванных действием ударной волны; на ограничение распространения и создание необходимых условий для ликвидации пожаров.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Защите от светового излучения подлежат: в первую очередь сгораемые кровли; поверхности наружных стен деревянных зданий; открытые элементы (стропила, фермы, балки и др.) черда</w:t>
      </w:r>
      <w:r w:rsidR="0069510F" w:rsidRPr="002C3BD5">
        <w:rPr>
          <w:rFonts w:ascii="Times New Roman" w:hAnsi="Times New Roman"/>
          <w:sz w:val="32"/>
          <w:szCs w:val="32"/>
        </w:rPr>
        <w:t>чных и бес</w:t>
      </w:r>
      <w:r w:rsidRPr="002C3BD5">
        <w:rPr>
          <w:rFonts w:ascii="Times New Roman" w:hAnsi="Times New Roman"/>
          <w:sz w:val="32"/>
          <w:szCs w:val="32"/>
        </w:rPr>
        <w:t xml:space="preserve">чердачных покрытий; деревянные стены, потолки, марши и лестничные клетки. Технические способы защиты окраска сгораемых элементов огнезащитной краской серебристого цвета (марки ХЗМ), перхлорвиниловыми (типа ПХВО), силикатными и др.; покрытие известковой смесью (62% гашеной извести, 32 % воды и 6 % поваренной соли), суперфосфатной смесью (65 % суперфосфата и 35 % воды) или обмазка глиной в 1-2,5 мм. Защита от проникновения светового излучения внутрь помещений: окраска стекол известковой или меловой побелкой (3 50-500 г/м ), закрашенное одинарное стекло может отразить до 80 % падающих на него световых лучей; закрытие окон ставнями, щитами или наружными козырьками под углом 45; применение жалюзей, теплоотражающих штор, шерстяных занавесей, пропитанных огнезащитными составами, и т. п. Необходимо убрать сгораемые материалы и изделия (портьеры, занавески, скатерти, дорожки, </w:t>
      </w:r>
      <w:r w:rsidRPr="002C3BD5">
        <w:rPr>
          <w:rFonts w:ascii="Times New Roman" w:hAnsi="Times New Roman"/>
          <w:sz w:val="32"/>
          <w:szCs w:val="32"/>
        </w:rPr>
        <w:lastRenderedPageBreak/>
        <w:t>бумагу и др.) с мест, где они могут подвергнуться прямому воздействию светового излучения.</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Для предотвращения возникновения и распространения начавшихся пожаров большое значение имеет разборка малоценных сгораемых строений (сараев, заборов), очистка территории объекта от разбросанных легко возгораемых материалов. Английские и американские специалисты (испытания в штате Невада) считают, что только хорошее состояние территории объекта в случае применения крупнокалиберных боеприпасов может уменьшить более чем на 20 % .число пожаров, возникающих от светового излучения. Пиломатериалы желательно размещать под навесами. Другие горючие изделия накрывают огнестойкими и окрашенными в светлые тона материалами.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На непрерывных технологических линиях, кроме перечисленных мероприятий, могут быть установлены водяные завесы, отсекающие участки, в которых возникло пламя, от остальной магистрали. Все процессы измельчения пыли из твердых веществ органического и неорганического происхождения выполнять с увлажнением.</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При реконструкции и строительстве новых объектов предусматриваются противопожарные разрывы, условия для маневра пожарных сил и средств в период тушения или локализации пожаров, сооружение специальных противопожарных резервуаров с водой и искусственных водоемов. Для предотвращения пожаров в зданиях и сооружениях применяются огнестойкие конструкции, огнезащитная обработка сгораемых элементов, а также специальные противопожарные преграды. Например, крупные здания делят на секции с несгораемыми стенами брандмауэрами.</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В хранилищах взрывоопасных веществ (сжатых газов, летучих жидкостей, генераторах ацетилена и др.) устанавливают устройства, локализующие разрушительный эффект взрыва,</w:t>
      </w:r>
      <w:r w:rsidR="0069510F" w:rsidRPr="002C3BD5">
        <w:rPr>
          <w:rFonts w:ascii="Times New Roman" w:hAnsi="Times New Roman"/>
          <w:sz w:val="32"/>
          <w:szCs w:val="32"/>
        </w:rPr>
        <w:t xml:space="preserve"> а именно: вышибные панели, само</w:t>
      </w:r>
      <w:r w:rsidRPr="002C3BD5">
        <w:rPr>
          <w:rFonts w:ascii="Times New Roman" w:hAnsi="Times New Roman"/>
          <w:sz w:val="32"/>
          <w:szCs w:val="32"/>
        </w:rPr>
        <w:t xml:space="preserve">открывающиеся окна и фрамуги, различного рода клапаны-отсекатели. Например, клапаны-отсекатели, преграждающие доступ из скважин газа (нефти) при разрушении оголовков скважин ударной полной, отключавшие системы подачи воды, газа при изменении давления в трубопроводах, и т. д. В помещениях, где возможно заражение воздуха СДЯВ, устанавливаются автоматические устройства </w:t>
      </w:r>
      <w:r w:rsidRPr="002C3BD5">
        <w:rPr>
          <w:rFonts w:ascii="Times New Roman" w:hAnsi="Times New Roman"/>
          <w:sz w:val="32"/>
          <w:szCs w:val="32"/>
        </w:rPr>
        <w:lastRenderedPageBreak/>
        <w:t>нейтрализации, которые при определенной концентрации ядовитых веществ начинают разбрызгивать жидкости, нейтрализующие эти вещества.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При расположении вблизи объекта промышленных предприятий, связанных с производством или хранением горючих материалов и СДЯВ, планируют мероприятия по предотвращению распространения пожаров на территорию объекта и защите от паров сильнодействующих ядовитых веществ.</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Для защиты объекта или отдельных его цехов в зоне возможного подтопления могут строиться дамбы. Такое строительство обычно планируется в общегородском масштабе. Таким образом, в каждом конкретном случае проектирования проводят анализ возможного ущерба от вторичных факторов поражения и стремятся до минимума снизить ущерб, который они могут причинить объекту. Мероприятия, проводимые на объекте при угрозе нападения противника, направлены на максимальное снижение возможных потерь и разрушений.</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На предприятиях, которые переходят на выпуск оборонной продукции, осваивается новая технология производства. В некоторых случаях это будет связано с установкой нового оборудования,   с   новой   организацией   труда,   переоснасткой   и</w:t>
      </w:r>
      <w:r w:rsidRPr="002C3BD5">
        <w:rPr>
          <w:rFonts w:ascii="Times New Roman" w:hAnsi="Times New Roman"/>
          <w:sz w:val="32"/>
          <w:szCs w:val="32"/>
          <w:lang w:val="kk-KZ"/>
        </w:rPr>
        <w:t xml:space="preserve"> н</w:t>
      </w:r>
      <w:r w:rsidRPr="002C3BD5">
        <w:rPr>
          <w:rFonts w:ascii="Times New Roman" w:hAnsi="Times New Roman"/>
          <w:sz w:val="32"/>
          <w:szCs w:val="32"/>
        </w:rPr>
        <w:t>аладкой станочного парка.</w:t>
      </w:r>
    </w:p>
    <w:p w:rsidR="003768A0" w:rsidRPr="002C3BD5" w:rsidRDefault="003768A0" w:rsidP="00EE1E66">
      <w:pPr>
        <w:shd w:val="clear" w:color="auto" w:fill="FFFFFF"/>
        <w:tabs>
          <w:tab w:val="left" w:pos="2338"/>
          <w:tab w:val="left" w:pos="3749"/>
          <w:tab w:val="left" w:pos="5088"/>
        </w:tabs>
        <w:spacing w:after="0" w:line="240" w:lineRule="auto"/>
        <w:ind w:firstLine="567"/>
        <w:jc w:val="both"/>
        <w:rPr>
          <w:rFonts w:ascii="Times New Roman" w:hAnsi="Times New Roman"/>
          <w:sz w:val="32"/>
          <w:szCs w:val="32"/>
        </w:rPr>
      </w:pPr>
      <w:r w:rsidRPr="002C3BD5">
        <w:rPr>
          <w:rFonts w:ascii="Times New Roman" w:hAnsi="Times New Roman"/>
          <w:sz w:val="32"/>
          <w:szCs w:val="32"/>
        </w:rPr>
        <w:t>В первую очередь на объекте обеспечивается надежная защита</w:t>
      </w:r>
      <w:r w:rsidRPr="002C3BD5">
        <w:rPr>
          <w:rFonts w:ascii="Times New Roman" w:hAnsi="Times New Roman"/>
          <w:sz w:val="32"/>
          <w:szCs w:val="32"/>
          <w:lang w:val="kk-KZ"/>
        </w:rPr>
        <w:t xml:space="preserve"> </w:t>
      </w:r>
      <w:r w:rsidRPr="002C3BD5">
        <w:rPr>
          <w:rFonts w:ascii="Times New Roman" w:hAnsi="Times New Roman"/>
          <w:sz w:val="32"/>
          <w:szCs w:val="32"/>
        </w:rPr>
        <w:t>наибольшей работающей смены от всех видов оружия массового</w:t>
      </w:r>
      <w:r w:rsidRPr="002C3BD5">
        <w:rPr>
          <w:rFonts w:ascii="Times New Roman" w:hAnsi="Times New Roman"/>
          <w:sz w:val="32"/>
          <w:szCs w:val="32"/>
          <w:lang w:val="kk-KZ"/>
        </w:rPr>
        <w:t xml:space="preserve"> </w:t>
      </w:r>
      <w:r w:rsidRPr="002C3BD5">
        <w:rPr>
          <w:rFonts w:ascii="Times New Roman" w:hAnsi="Times New Roman"/>
          <w:sz w:val="32"/>
          <w:szCs w:val="32"/>
        </w:rPr>
        <w:t>поражения. Такая защита может быть обеспечена только укрытием</w:t>
      </w:r>
      <w:r w:rsidRPr="002C3BD5">
        <w:rPr>
          <w:rFonts w:ascii="Times New Roman" w:hAnsi="Times New Roman"/>
          <w:sz w:val="32"/>
          <w:szCs w:val="32"/>
          <w:lang w:val="kk-KZ"/>
        </w:rPr>
        <w:t xml:space="preserve"> </w:t>
      </w:r>
      <w:r w:rsidRPr="002C3BD5">
        <w:rPr>
          <w:rFonts w:ascii="Times New Roman" w:hAnsi="Times New Roman"/>
          <w:sz w:val="32"/>
          <w:szCs w:val="32"/>
        </w:rPr>
        <w:t>убежищах. В случае, когда их не хватает для укрытия рабочей</w:t>
      </w:r>
      <w:r w:rsidRPr="002C3BD5">
        <w:rPr>
          <w:rFonts w:ascii="Times New Roman" w:hAnsi="Times New Roman"/>
          <w:sz w:val="32"/>
          <w:szCs w:val="32"/>
          <w:lang w:val="kk-KZ"/>
        </w:rPr>
        <w:t xml:space="preserve"> </w:t>
      </w:r>
      <w:r w:rsidR="0069510F" w:rsidRPr="002C3BD5">
        <w:rPr>
          <w:rFonts w:ascii="Times New Roman" w:hAnsi="Times New Roman"/>
          <w:sz w:val="32"/>
          <w:szCs w:val="32"/>
          <w:lang w:val="kk-KZ"/>
        </w:rPr>
        <w:t>с</w:t>
      </w:r>
      <w:r w:rsidRPr="002C3BD5">
        <w:rPr>
          <w:rFonts w:ascii="Times New Roman" w:hAnsi="Times New Roman"/>
          <w:sz w:val="32"/>
          <w:szCs w:val="32"/>
        </w:rPr>
        <w:t>мены, строят быстровозводимые убежища с упрощенным</w:t>
      </w:r>
      <w:r w:rsidRPr="002C3BD5">
        <w:rPr>
          <w:rFonts w:ascii="Times New Roman" w:hAnsi="Times New Roman"/>
          <w:sz w:val="32"/>
          <w:szCs w:val="32"/>
          <w:lang w:val="kk-KZ"/>
        </w:rPr>
        <w:t xml:space="preserve"> о</w:t>
      </w:r>
      <w:r w:rsidRPr="002C3BD5">
        <w:rPr>
          <w:rFonts w:ascii="Times New Roman" w:hAnsi="Times New Roman"/>
          <w:sz w:val="32"/>
          <w:szCs w:val="32"/>
        </w:rPr>
        <w:t>борудованием. Личный состав объекта и члены их семей</w:t>
      </w:r>
      <w:r w:rsidRPr="002C3BD5">
        <w:rPr>
          <w:rFonts w:ascii="Times New Roman" w:hAnsi="Times New Roman"/>
          <w:sz w:val="32"/>
          <w:szCs w:val="32"/>
          <w:lang w:val="kk-KZ"/>
        </w:rPr>
        <w:t xml:space="preserve"> о</w:t>
      </w:r>
      <w:r w:rsidRPr="002C3BD5">
        <w:rPr>
          <w:rFonts w:ascii="Times New Roman" w:hAnsi="Times New Roman"/>
          <w:sz w:val="32"/>
          <w:szCs w:val="32"/>
        </w:rPr>
        <w:t>беспечиваются средствами индивидуальной защиты. Производят</w:t>
      </w:r>
      <w:r w:rsidRPr="002C3BD5">
        <w:rPr>
          <w:rFonts w:ascii="Times New Roman" w:hAnsi="Times New Roman"/>
          <w:sz w:val="32"/>
          <w:szCs w:val="32"/>
          <w:lang w:val="kk-KZ"/>
        </w:rPr>
        <w:t xml:space="preserve"> </w:t>
      </w:r>
      <w:r w:rsidRPr="002C3BD5">
        <w:rPr>
          <w:rFonts w:ascii="Times New Roman" w:hAnsi="Times New Roman"/>
          <w:sz w:val="32"/>
          <w:szCs w:val="32"/>
        </w:rPr>
        <w:t>перерасчет по сменам остающихся рабочих и служащих в</w:t>
      </w:r>
      <w:r w:rsidRPr="002C3BD5">
        <w:rPr>
          <w:rFonts w:ascii="Times New Roman" w:hAnsi="Times New Roman"/>
          <w:sz w:val="32"/>
          <w:szCs w:val="32"/>
          <w:lang w:val="kk-KZ"/>
        </w:rPr>
        <w:t xml:space="preserve"> с</w:t>
      </w:r>
      <w:r w:rsidRPr="002C3BD5">
        <w:rPr>
          <w:rFonts w:ascii="Times New Roman" w:hAnsi="Times New Roman"/>
          <w:sz w:val="32"/>
          <w:szCs w:val="32"/>
        </w:rPr>
        <w:t>оответствии с новым технологическим процессом. При</w:t>
      </w:r>
      <w:r w:rsidRPr="002C3BD5">
        <w:rPr>
          <w:rFonts w:ascii="Times New Roman" w:hAnsi="Times New Roman"/>
          <w:sz w:val="32"/>
          <w:szCs w:val="32"/>
          <w:lang w:val="kk-KZ"/>
        </w:rPr>
        <w:t xml:space="preserve"> </w:t>
      </w:r>
      <w:r w:rsidRPr="002C3BD5">
        <w:rPr>
          <w:rFonts w:ascii="Times New Roman" w:hAnsi="Times New Roman"/>
          <w:sz w:val="32"/>
          <w:szCs w:val="32"/>
        </w:rPr>
        <w:t>определении продолжительности рабочего дня и составлении</w:t>
      </w:r>
      <w:r w:rsidRPr="002C3BD5">
        <w:rPr>
          <w:rFonts w:ascii="Times New Roman" w:hAnsi="Times New Roman"/>
          <w:sz w:val="32"/>
          <w:szCs w:val="32"/>
          <w:lang w:val="kk-KZ"/>
        </w:rPr>
        <w:t xml:space="preserve"> </w:t>
      </w:r>
      <w:r w:rsidRPr="002C3BD5">
        <w:rPr>
          <w:rFonts w:ascii="Times New Roman" w:hAnsi="Times New Roman"/>
          <w:sz w:val="32"/>
          <w:szCs w:val="32"/>
        </w:rPr>
        <w:t>скользящего графика работы смен учитывают реальные</w:t>
      </w:r>
      <w:r w:rsidRPr="002C3BD5">
        <w:rPr>
          <w:rFonts w:ascii="Times New Roman" w:hAnsi="Times New Roman"/>
          <w:sz w:val="32"/>
          <w:szCs w:val="32"/>
          <w:lang w:val="kk-KZ"/>
        </w:rPr>
        <w:t xml:space="preserve"> </w:t>
      </w:r>
      <w:r w:rsidRPr="002C3BD5">
        <w:rPr>
          <w:rFonts w:ascii="Times New Roman" w:hAnsi="Times New Roman"/>
          <w:sz w:val="32"/>
          <w:szCs w:val="32"/>
        </w:rPr>
        <w:t>потребности производства, чтобы исключить возможность</w:t>
      </w:r>
      <w:r w:rsidRPr="002C3BD5">
        <w:rPr>
          <w:rFonts w:ascii="Times New Roman" w:hAnsi="Times New Roman"/>
          <w:sz w:val="32"/>
          <w:szCs w:val="32"/>
          <w:lang w:val="kk-KZ"/>
        </w:rPr>
        <w:t xml:space="preserve"> с</w:t>
      </w:r>
      <w:r w:rsidRPr="002C3BD5">
        <w:rPr>
          <w:rFonts w:ascii="Times New Roman" w:hAnsi="Times New Roman"/>
          <w:sz w:val="32"/>
          <w:szCs w:val="32"/>
        </w:rPr>
        <w:t>копления на территории объекта большего количества людей, чем</w:t>
      </w:r>
      <w:r w:rsidRPr="002C3BD5">
        <w:rPr>
          <w:rFonts w:ascii="Times New Roman" w:hAnsi="Times New Roman"/>
          <w:sz w:val="32"/>
          <w:szCs w:val="32"/>
          <w:lang w:val="kk-KZ"/>
        </w:rPr>
        <w:t xml:space="preserve"> </w:t>
      </w:r>
      <w:r w:rsidRPr="002C3BD5">
        <w:rPr>
          <w:rFonts w:ascii="Times New Roman" w:hAnsi="Times New Roman"/>
          <w:sz w:val="32"/>
          <w:szCs w:val="32"/>
        </w:rPr>
        <w:t>позволяет вместимость имеющихся убежищ. Объект переводится</w:t>
      </w:r>
      <w:r w:rsidRPr="002C3BD5">
        <w:rPr>
          <w:rFonts w:ascii="Times New Roman" w:hAnsi="Times New Roman"/>
          <w:sz w:val="32"/>
          <w:szCs w:val="32"/>
          <w:lang w:val="kk-KZ"/>
        </w:rPr>
        <w:t xml:space="preserve"> </w:t>
      </w:r>
      <w:r w:rsidR="0069510F" w:rsidRPr="002C3BD5">
        <w:rPr>
          <w:rFonts w:ascii="Times New Roman" w:hAnsi="Times New Roman"/>
          <w:sz w:val="32"/>
          <w:szCs w:val="32"/>
        </w:rPr>
        <w:t>на</w:t>
      </w:r>
      <w:r w:rsidRPr="002C3BD5">
        <w:rPr>
          <w:rFonts w:ascii="Times New Roman" w:hAnsi="Times New Roman"/>
          <w:sz w:val="32"/>
          <w:szCs w:val="32"/>
        </w:rPr>
        <w:t xml:space="preserve"> минимально необходимое п</w:t>
      </w:r>
      <w:r w:rsidR="0069510F" w:rsidRPr="002C3BD5">
        <w:rPr>
          <w:rFonts w:ascii="Times New Roman" w:hAnsi="Times New Roman"/>
          <w:sz w:val="32"/>
          <w:szCs w:val="32"/>
        </w:rPr>
        <w:t>отребление электрической энергией</w:t>
      </w:r>
      <w:r w:rsidRPr="002C3BD5">
        <w:rPr>
          <w:rFonts w:ascii="Times New Roman" w:hAnsi="Times New Roman"/>
          <w:sz w:val="32"/>
          <w:szCs w:val="32"/>
        </w:rPr>
        <w:t>,</w:t>
      </w:r>
      <w:r w:rsidRPr="002C3BD5">
        <w:rPr>
          <w:rFonts w:ascii="Times New Roman" w:hAnsi="Times New Roman"/>
          <w:sz w:val="32"/>
          <w:szCs w:val="32"/>
          <w:lang w:val="kk-KZ"/>
        </w:rPr>
        <w:t xml:space="preserve"> г</w:t>
      </w:r>
      <w:r w:rsidRPr="002C3BD5">
        <w:rPr>
          <w:rFonts w:ascii="Times New Roman" w:hAnsi="Times New Roman"/>
          <w:sz w:val="32"/>
          <w:szCs w:val="32"/>
        </w:rPr>
        <w:t>аза, пара воды и топлива. Проверяются готовность к безаварийной</w:t>
      </w:r>
      <w:r w:rsidRPr="002C3BD5">
        <w:rPr>
          <w:rFonts w:ascii="Times New Roman" w:hAnsi="Times New Roman"/>
          <w:sz w:val="32"/>
          <w:szCs w:val="32"/>
          <w:lang w:val="kk-KZ"/>
        </w:rPr>
        <w:t xml:space="preserve"> о</w:t>
      </w:r>
      <w:r w:rsidRPr="002C3BD5">
        <w:rPr>
          <w:rFonts w:ascii="Times New Roman" w:hAnsi="Times New Roman"/>
          <w:sz w:val="32"/>
          <w:szCs w:val="32"/>
        </w:rPr>
        <w:t>становке производства, способы сокращения или полного</w:t>
      </w:r>
      <w:r w:rsidRPr="002C3BD5">
        <w:rPr>
          <w:rFonts w:ascii="Times New Roman" w:hAnsi="Times New Roman"/>
          <w:sz w:val="32"/>
          <w:szCs w:val="32"/>
          <w:lang w:val="kk-KZ"/>
        </w:rPr>
        <w:t xml:space="preserve"> </w:t>
      </w:r>
      <w:r w:rsidRPr="002C3BD5">
        <w:rPr>
          <w:rFonts w:ascii="Times New Roman" w:hAnsi="Times New Roman"/>
          <w:sz w:val="32"/>
          <w:szCs w:val="32"/>
          <w:lang w:val="kk-KZ"/>
        </w:rPr>
        <w:lastRenderedPageBreak/>
        <w:t>п</w:t>
      </w:r>
      <w:r w:rsidRPr="002C3BD5">
        <w:rPr>
          <w:rFonts w:ascii="Times New Roman" w:hAnsi="Times New Roman"/>
          <w:sz w:val="32"/>
          <w:szCs w:val="32"/>
        </w:rPr>
        <w:t>рекращения подачи горючих, ядовитых и взрывоопасных смесей. Административный аппарат, отделы, лаборатории, конструкторские бюро и другие подразделения, нахождение вторых на объекте в военное время не является особой необходимостью, эвакуирует в загородную зону и организуют работу в ней. На объекте остается только тот инженерно-технический персонал и обслуживающие подразделения, которые «обходимы для обеспечения производственной деятельности работающей смены и руководства</w:t>
      </w:r>
      <w:r w:rsidRPr="002C3BD5">
        <w:rPr>
          <w:rFonts w:ascii="Times New Roman" w:hAnsi="Times New Roman"/>
          <w:sz w:val="32"/>
          <w:szCs w:val="32"/>
          <w:lang w:val="kk-KZ"/>
        </w:rPr>
        <w:t xml:space="preserve"> </w:t>
      </w:r>
      <w:r w:rsidRPr="002C3BD5">
        <w:rPr>
          <w:rFonts w:ascii="Times New Roman" w:hAnsi="Times New Roman"/>
          <w:sz w:val="32"/>
          <w:szCs w:val="32"/>
        </w:rPr>
        <w:t>всем предприятием. С территории объекта вывозят в укрытие особо важные материальные ценности и документацию.</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Вводится в действие круглосуточная система управления объектов и всеми его подразделениями непосредственно на объекте и в загородной зоне. По указанию начальника ГО (директора) объекта руководящий состав занимает</w:t>
      </w:r>
      <w:r w:rsidR="0069510F" w:rsidRPr="002C3BD5">
        <w:rPr>
          <w:rFonts w:ascii="Times New Roman" w:hAnsi="Times New Roman"/>
          <w:sz w:val="32"/>
          <w:szCs w:val="32"/>
        </w:rPr>
        <w:t xml:space="preserve"> свои места на пунктах управлени</w:t>
      </w:r>
      <w:r w:rsidRPr="002C3BD5">
        <w:rPr>
          <w:rFonts w:ascii="Times New Roman" w:hAnsi="Times New Roman"/>
          <w:sz w:val="32"/>
          <w:szCs w:val="32"/>
        </w:rPr>
        <w:t>я (на территории объекта и загородном). В зависимости от обстановки начальник ГО объекта может находиться на территории объекта или в загородной зоне. В последнем случае руководство производственной деятельностью осуществляет главный инженер. Устанавл</w:t>
      </w:r>
      <w:r w:rsidR="0069510F" w:rsidRPr="002C3BD5">
        <w:rPr>
          <w:rFonts w:ascii="Times New Roman" w:hAnsi="Times New Roman"/>
          <w:sz w:val="32"/>
          <w:szCs w:val="32"/>
        </w:rPr>
        <w:t>ивается оперативное дежурство. П</w:t>
      </w:r>
      <w:r w:rsidRPr="002C3BD5">
        <w:rPr>
          <w:rFonts w:ascii="Times New Roman" w:hAnsi="Times New Roman"/>
          <w:sz w:val="32"/>
          <w:szCs w:val="32"/>
        </w:rPr>
        <w:t xml:space="preserve">роверяется наличие и исправность оборудования на пунктах </w:t>
      </w:r>
      <w:r w:rsidR="0069510F" w:rsidRPr="002C3BD5">
        <w:rPr>
          <w:rFonts w:ascii="Times New Roman" w:hAnsi="Times New Roman"/>
          <w:sz w:val="32"/>
          <w:szCs w:val="32"/>
        </w:rPr>
        <w:t>у</w:t>
      </w:r>
      <w:r w:rsidRPr="002C3BD5">
        <w:rPr>
          <w:rFonts w:ascii="Times New Roman" w:hAnsi="Times New Roman"/>
          <w:sz w:val="32"/>
          <w:szCs w:val="32"/>
        </w:rPr>
        <w:t>правления ГО объекта и развертываются все средства связи.</w:t>
      </w:r>
    </w:p>
    <w:p w:rsidR="003768A0" w:rsidRPr="002C3BD5" w:rsidRDefault="003768A0" w:rsidP="00EE1E66">
      <w:pPr>
        <w:shd w:val="clear" w:color="auto" w:fill="FFFFFF"/>
        <w:tabs>
          <w:tab w:val="left" w:pos="1920"/>
          <w:tab w:val="left" w:pos="3499"/>
          <w:tab w:val="left" w:pos="5525"/>
        </w:tabs>
        <w:spacing w:after="0" w:line="240" w:lineRule="auto"/>
        <w:ind w:firstLine="567"/>
        <w:jc w:val="both"/>
        <w:rPr>
          <w:rFonts w:ascii="Times New Roman" w:hAnsi="Times New Roman"/>
          <w:sz w:val="32"/>
          <w:szCs w:val="32"/>
        </w:rPr>
      </w:pPr>
      <w:r w:rsidRPr="002C3BD5">
        <w:rPr>
          <w:rFonts w:ascii="Times New Roman" w:hAnsi="Times New Roman"/>
          <w:sz w:val="32"/>
          <w:szCs w:val="32"/>
        </w:rPr>
        <w:t>Проводятся мероприятия по светомаскировке объекта. Маскируются по возможности огни доменных печей, мартенов,</w:t>
      </w:r>
      <w:r w:rsidRPr="002C3BD5">
        <w:rPr>
          <w:rFonts w:ascii="Times New Roman" w:hAnsi="Times New Roman"/>
          <w:sz w:val="32"/>
          <w:szCs w:val="32"/>
          <w:lang w:val="kk-KZ"/>
        </w:rPr>
        <w:t xml:space="preserve"> </w:t>
      </w:r>
      <w:r w:rsidRPr="002C3BD5">
        <w:rPr>
          <w:rFonts w:ascii="Times New Roman" w:hAnsi="Times New Roman"/>
          <w:sz w:val="32"/>
          <w:szCs w:val="32"/>
        </w:rPr>
        <w:t>печей обжига и других агрегатов, резко сокращается наружное</w:t>
      </w:r>
      <w:r w:rsidRPr="002C3BD5">
        <w:rPr>
          <w:rFonts w:ascii="Times New Roman" w:hAnsi="Times New Roman"/>
          <w:sz w:val="32"/>
          <w:szCs w:val="32"/>
          <w:lang w:val="kk-KZ"/>
        </w:rPr>
        <w:t xml:space="preserve"> </w:t>
      </w:r>
      <w:r w:rsidRPr="002C3BD5">
        <w:rPr>
          <w:rFonts w:ascii="Times New Roman" w:hAnsi="Times New Roman"/>
          <w:sz w:val="32"/>
          <w:szCs w:val="32"/>
        </w:rPr>
        <w:t>освещение объекта. Светильники снабжаются светомаскировочными приспособлениями, исключающими излучение света вверх. Над входами в убежище, медицинские учреждения и другие сооружения устанавливаются специальные световые указатели. Окна зданий с наступлением темноты закрываются ставнями и шторами. Рекомен</w:t>
      </w:r>
      <w:r w:rsidR="0069510F" w:rsidRPr="002C3BD5">
        <w:rPr>
          <w:rFonts w:ascii="Times New Roman" w:hAnsi="Times New Roman"/>
          <w:sz w:val="32"/>
          <w:szCs w:val="32"/>
        </w:rPr>
        <w:t>дуется применять лампы с глубокими</w:t>
      </w:r>
      <w:r w:rsidRPr="002C3BD5">
        <w:rPr>
          <w:rFonts w:ascii="Times New Roman" w:hAnsi="Times New Roman"/>
          <w:sz w:val="32"/>
          <w:szCs w:val="32"/>
        </w:rPr>
        <w:t xml:space="preserve"> отражателями или лампы синего света. Фары автомашин, электровозов и других транспортных средств оборудуются приспособлениями, уменьшающими силу света и направляющими его только горизонтально. Предусматривается возможность    выключения    внутреннего    освещения    с    пульта управления диспетчера.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 xml:space="preserve">На предприятиях,  которые    переходят   на   выпуск    новой продукции,     организуется  дополнительная профессионально-техническая    подготовка    рабочих и инженерно-технических  </w:t>
      </w:r>
      <w:r w:rsidRPr="002C3BD5">
        <w:rPr>
          <w:rFonts w:ascii="Times New Roman" w:hAnsi="Times New Roman"/>
          <w:sz w:val="32"/>
          <w:szCs w:val="32"/>
        </w:rPr>
        <w:lastRenderedPageBreak/>
        <w:t>работников  с   целью  быстрейшего  освоения новой технологии  производства. для безаварийной остановки работы объекта по сигналу оповещения «Воздушная тревога» разрабатывается или корректируется график остановки производства, а там, где производственный процесс по технологическим условиям остановить нельзя, график перехода на режим работы по сигналу  оповещения «ВТ», который предусматривает пониженный технологический режим работы с максимально возможным  уменьшением температуры, давления и т.д.</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p>
    <w:p w:rsidR="003768A0" w:rsidRPr="002C3BD5" w:rsidRDefault="0069510F"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b/>
          <w:bCs/>
          <w:sz w:val="32"/>
          <w:szCs w:val="32"/>
        </w:rPr>
        <w:t>15</w:t>
      </w:r>
      <w:r w:rsidR="003768A0" w:rsidRPr="002C3BD5">
        <w:rPr>
          <w:rFonts w:ascii="Times New Roman" w:hAnsi="Times New Roman"/>
          <w:b/>
          <w:bCs/>
          <w:sz w:val="32"/>
          <w:szCs w:val="32"/>
        </w:rPr>
        <w:t>.4 Подготовка к восстановлению производства после поражения объекта</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Готовность объекта в короткие сроки возобновить выпуск продукции важный показатель устойчивости его работы. Чем выше эта готовность, тем скорее может быть возобновлено производство продукции после поражения объекта, тем устойчивее и надежнее оценивается его работа в военное время. В результате ядерного удара противника объект может получить полную, сильную, среднюю или слабую степень разрушения. При получении объектом    полных    или    сильных   разрушений   вряд  ли   будет</w:t>
      </w:r>
      <w:r w:rsidRPr="002C3BD5">
        <w:rPr>
          <w:rFonts w:ascii="Times New Roman" w:hAnsi="Times New Roman"/>
          <w:sz w:val="32"/>
          <w:szCs w:val="32"/>
          <w:lang w:val="kk-KZ"/>
        </w:rPr>
        <w:t xml:space="preserve"> </w:t>
      </w:r>
      <w:r w:rsidRPr="002C3BD5">
        <w:rPr>
          <w:rFonts w:ascii="Times New Roman" w:hAnsi="Times New Roman"/>
          <w:sz w:val="32"/>
          <w:szCs w:val="32"/>
        </w:rPr>
        <w:t>целесообразно вновь налаживать производство в условиях ведения войны. При получении же объектом слабых или средних разрушений восстановление производства еще в ходе войны вполне реально. К восстановлению производства после таких разрушений объект и его персонал готовят заблаговременно.</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2C3BD5">
        <w:rPr>
          <w:rFonts w:ascii="Times New Roman" w:hAnsi="Times New Roman"/>
          <w:sz w:val="32"/>
          <w:szCs w:val="32"/>
        </w:rPr>
        <w:t>Как правило, планы и проекты восстановления производства разрабатываются в двух вариантах на случай получения объектом слабых и средних разрушений, для этих условий определяются характер и объем первоочередных восстановительных работ.</w:t>
      </w:r>
    </w:p>
    <w:p w:rsidR="003768A0" w:rsidRPr="000F535B" w:rsidRDefault="003768A0" w:rsidP="00EE1E66">
      <w:pPr>
        <w:shd w:val="clear" w:color="auto" w:fill="FFFFFF"/>
        <w:spacing w:after="0" w:line="240" w:lineRule="auto"/>
        <w:ind w:firstLine="567"/>
        <w:jc w:val="both"/>
        <w:rPr>
          <w:rFonts w:ascii="Times New Roman" w:hAnsi="Times New Roman"/>
          <w:sz w:val="30"/>
          <w:szCs w:val="30"/>
        </w:rPr>
      </w:pPr>
      <w:r w:rsidRPr="002C3BD5">
        <w:rPr>
          <w:rFonts w:ascii="Times New Roman" w:hAnsi="Times New Roman"/>
          <w:sz w:val="32"/>
          <w:szCs w:val="32"/>
        </w:rPr>
        <w:t xml:space="preserve">В расчетах по восстановлению зданий и сооружений указываются характер разрушения (повреждения), перечень и общий объем восстановительных работ (стоимость, трудоемкость, сроки восстановления); потребности рабочей силы, привлекаемые строительные подразделения объекта и обслуживающие объект организации; потребности в материалах (на энергообъектах потребность в оборудовании), машинах и механизмах и др. В расчетах на ремонт оборудования указываются: вид оборудования и его количество, перечень ремонтно-восстановительных работ и </w:t>
      </w:r>
      <w:r w:rsidRPr="000F535B">
        <w:rPr>
          <w:rFonts w:ascii="Times New Roman" w:hAnsi="Times New Roman"/>
          <w:sz w:val="30"/>
          <w:szCs w:val="30"/>
        </w:rPr>
        <w:t xml:space="preserve">их </w:t>
      </w:r>
      <w:r w:rsidRPr="000F535B">
        <w:rPr>
          <w:rFonts w:ascii="Times New Roman" w:hAnsi="Times New Roman"/>
          <w:sz w:val="30"/>
          <w:szCs w:val="30"/>
        </w:rPr>
        <w:lastRenderedPageBreak/>
        <w:t>стоимость, необходимая рабочая сила, материалы и запчасти, сроки восстановления.</w:t>
      </w:r>
    </w:p>
    <w:p w:rsidR="003768A0" w:rsidRPr="000F535B" w:rsidRDefault="003768A0" w:rsidP="00EE1E66">
      <w:pPr>
        <w:shd w:val="clear" w:color="auto" w:fill="FFFFFF"/>
        <w:spacing w:after="0" w:line="240" w:lineRule="auto"/>
        <w:ind w:firstLine="567"/>
        <w:jc w:val="both"/>
        <w:rPr>
          <w:rFonts w:ascii="Times New Roman" w:hAnsi="Times New Roman"/>
          <w:sz w:val="30"/>
          <w:szCs w:val="30"/>
        </w:rPr>
      </w:pPr>
      <w:r w:rsidRPr="000F535B">
        <w:rPr>
          <w:rFonts w:ascii="Times New Roman" w:hAnsi="Times New Roman"/>
          <w:sz w:val="30"/>
          <w:szCs w:val="30"/>
        </w:rPr>
        <w:t>При разработке планов и проектов восстановления, а также расчете сил и средств необходимо исходить из того, что восстановление объекта может носить временный характер. В основу планов и проектов закладывается требование как можно скорее возобновить выпуск продукции. Поэтому в проектах восстановления допустимы (в разумных пределах) отступления от принятых строительных, технических и иных норм до размещения отдельных элементов во временных облегченных сооружениях, под легкими навесами и даже на открытом воздухе. Для сокращения сроков восстановления применяются упрощенные строительные конструкции, временные и в том числе надувные сооружения с максимальным использованием сохранившихся элементов, деталей и узлов.</w:t>
      </w:r>
    </w:p>
    <w:p w:rsidR="003768A0" w:rsidRPr="000F535B" w:rsidRDefault="003768A0" w:rsidP="00EE1E66">
      <w:pPr>
        <w:shd w:val="clear" w:color="auto" w:fill="FFFFFF"/>
        <w:spacing w:after="0" w:line="240" w:lineRule="auto"/>
        <w:ind w:firstLine="567"/>
        <w:jc w:val="both"/>
        <w:rPr>
          <w:rFonts w:ascii="Times New Roman" w:hAnsi="Times New Roman"/>
          <w:sz w:val="30"/>
          <w:szCs w:val="30"/>
        </w:rPr>
      </w:pPr>
      <w:r w:rsidRPr="000F535B">
        <w:rPr>
          <w:rFonts w:ascii="Times New Roman" w:hAnsi="Times New Roman"/>
          <w:sz w:val="30"/>
          <w:szCs w:val="30"/>
        </w:rPr>
        <w:t>При определении времени на проведение восстановительных работ учитывается возможность радиоактивного заражения территории объекта, а при применении химического оружия и застой отравляющих веществ. Все это может отодвинуть сроки начала работ и снизить их темпы.</w:t>
      </w:r>
    </w:p>
    <w:p w:rsidR="003768A0" w:rsidRPr="000F535B" w:rsidRDefault="003768A0" w:rsidP="00EE1E66">
      <w:pPr>
        <w:shd w:val="clear" w:color="auto" w:fill="FFFFFF"/>
        <w:spacing w:after="0" w:line="240" w:lineRule="auto"/>
        <w:ind w:firstLine="567"/>
        <w:jc w:val="both"/>
        <w:rPr>
          <w:rFonts w:ascii="Times New Roman" w:hAnsi="Times New Roman"/>
          <w:sz w:val="30"/>
          <w:szCs w:val="30"/>
        </w:rPr>
      </w:pPr>
      <w:r w:rsidRPr="000F535B">
        <w:rPr>
          <w:rFonts w:ascii="Times New Roman" w:hAnsi="Times New Roman"/>
          <w:sz w:val="30"/>
          <w:szCs w:val="30"/>
        </w:rPr>
        <w:t>Восстановление объекта возможно при сохранении разработанных проектов,      строительной и технической документации: планов, схем, инструкций, технических условий, руководств по эксплуатации и ремонту зданий и сооружений, технологических и энергетических линий, агрегатов, оборудования, приборов и др. Также требуется разработать и сохранить техническую документацию на производство продукции военного времени на предприятиях-дублерах или филиалах объекта, на изготовление продукции по упрощенной технологии, а также на технологию с использованием местных ресурсов сырья. Один из способов, обеспечивающих надежную сохранность такой документации, микрофильмирование и укрытие ее в безопасных местах.</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pPr>
      <w:r w:rsidRPr="000F535B">
        <w:rPr>
          <w:rFonts w:ascii="Times New Roman" w:hAnsi="Times New Roman"/>
          <w:sz w:val="30"/>
          <w:szCs w:val="30"/>
        </w:rPr>
        <w:t>Безусловно, что эти планы и проекты потребуют существенной корректировки, так как действительная картина разрушений будет отличаться от той, которая была заложена в проекте. В этой связи на объекте создают группу проектировщиков, которая разрабатывает указанную документацию. В случае разрушения объекта от ядерного удара противника по результатам установленных разрушений эта группа производит корректировку планов и проектов по восстановлению производства</w:t>
      </w:r>
      <w:r w:rsidRPr="002C3BD5">
        <w:rPr>
          <w:rFonts w:ascii="Times New Roman" w:hAnsi="Times New Roman"/>
          <w:sz w:val="32"/>
          <w:szCs w:val="32"/>
        </w:rPr>
        <w:t>.</w:t>
      </w:r>
    </w:p>
    <w:p w:rsidR="003768A0" w:rsidRPr="002C3BD5" w:rsidRDefault="003768A0" w:rsidP="00EE1E66">
      <w:pPr>
        <w:shd w:val="clear" w:color="auto" w:fill="FFFFFF"/>
        <w:spacing w:after="0" w:line="240" w:lineRule="auto"/>
        <w:ind w:firstLine="567"/>
        <w:jc w:val="both"/>
        <w:rPr>
          <w:rFonts w:ascii="Times New Roman" w:hAnsi="Times New Roman"/>
          <w:sz w:val="32"/>
          <w:szCs w:val="32"/>
        </w:rPr>
        <w:sectPr w:rsidR="003768A0" w:rsidRPr="002C3BD5" w:rsidSect="00F66360">
          <w:type w:val="continuous"/>
          <w:pgSz w:w="11909" w:h="16834"/>
          <w:pgMar w:top="1134" w:right="850" w:bottom="1134" w:left="1701" w:header="720" w:footer="720" w:gutter="0"/>
          <w:cols w:space="60"/>
          <w:noEndnote/>
          <w:docGrid w:linePitch="272"/>
        </w:sectPr>
      </w:pPr>
    </w:p>
    <w:p w:rsidR="00E55111" w:rsidRPr="002C3BD5" w:rsidRDefault="00E55111" w:rsidP="000F535B">
      <w:pPr>
        <w:shd w:val="clear" w:color="auto" w:fill="FFFFFF"/>
        <w:spacing w:after="0" w:line="20" w:lineRule="atLeast"/>
        <w:ind w:firstLine="567"/>
        <w:jc w:val="center"/>
        <w:rPr>
          <w:rFonts w:ascii="Times New Roman" w:hAnsi="Times New Roman"/>
          <w:sz w:val="32"/>
          <w:szCs w:val="32"/>
        </w:rPr>
      </w:pPr>
      <w:r w:rsidRPr="002C3BD5">
        <w:rPr>
          <w:rFonts w:ascii="Times New Roman" w:hAnsi="Times New Roman"/>
          <w:b/>
          <w:bCs/>
          <w:sz w:val="32"/>
          <w:szCs w:val="32"/>
        </w:rPr>
        <w:lastRenderedPageBreak/>
        <w:t>Литература</w:t>
      </w:r>
    </w:p>
    <w:p w:rsidR="00E55111" w:rsidRPr="002C3BD5" w:rsidRDefault="00E55111" w:rsidP="000F535B">
      <w:pPr>
        <w:pStyle w:val="a6"/>
        <w:numPr>
          <w:ilvl w:val="0"/>
          <w:numId w:val="71"/>
        </w:numPr>
        <w:ind w:left="567" w:hanging="567"/>
        <w:jc w:val="both"/>
        <w:rPr>
          <w:rFonts w:ascii="Times New Roman" w:hAnsi="Times New Roman"/>
          <w:sz w:val="32"/>
          <w:szCs w:val="32"/>
          <w:lang w:eastAsia="en-US"/>
        </w:rPr>
      </w:pPr>
      <w:r w:rsidRPr="002C3BD5">
        <w:rPr>
          <w:rFonts w:ascii="Times New Roman" w:hAnsi="Times New Roman"/>
          <w:sz w:val="32"/>
          <w:szCs w:val="32"/>
          <w:lang w:val="kk-KZ"/>
        </w:rPr>
        <w:t xml:space="preserve">ҚР Конституциясы </w:t>
      </w:r>
      <w:r w:rsidRPr="002C3BD5">
        <w:rPr>
          <w:rFonts w:ascii="Times New Roman" w:hAnsi="Times New Roman"/>
          <w:sz w:val="32"/>
          <w:szCs w:val="32"/>
        </w:rPr>
        <w:t xml:space="preserve"> 30.08.1996ж.</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15 мамыр 2007 жылы шы</w:t>
      </w:r>
      <w:r w:rsidRPr="002C3BD5">
        <w:rPr>
          <w:rFonts w:ascii="Times New Roman" w:hAnsi="Times New Roman"/>
          <w:sz w:val="32"/>
          <w:szCs w:val="32"/>
          <w:lang w:val="kk-KZ"/>
        </w:rPr>
        <w:t>ққан ҚР Еңбек Клдексі</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lang w:val="kk-KZ"/>
        </w:rPr>
        <w:t xml:space="preserve">«Еңбек кауіпсіздігі туралы Заң» </w:t>
      </w:r>
      <w:r w:rsidRPr="002C3BD5">
        <w:rPr>
          <w:rFonts w:ascii="Times New Roman" w:hAnsi="Times New Roman"/>
          <w:sz w:val="32"/>
          <w:szCs w:val="32"/>
        </w:rPr>
        <w:t>23.02.04</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lang w:val="kk-KZ"/>
        </w:rPr>
        <w:t xml:space="preserve">«Өрт сөндіру кауіпсіздігі туралы Заң» </w:t>
      </w:r>
      <w:r w:rsidRPr="002C3BD5">
        <w:rPr>
          <w:rFonts w:ascii="Times New Roman" w:hAnsi="Times New Roman"/>
          <w:sz w:val="32"/>
          <w:szCs w:val="32"/>
        </w:rPr>
        <w:t>23.03.98</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lang w:val="kk-KZ"/>
        </w:rPr>
        <w:t>«Қоршаған ортаны қорғау туралы» 15.06.97</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lang w:val="kk-KZ"/>
        </w:rPr>
        <w:t>Макаров Г.В. и др. Макаров Г.В. Охрана  труда в химической промышленности. – М..1989-495с.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Линецкий В.Д., Пряников Ж.И. Охрана  труда и техника безопасности и пожарная профилактика на предприятиях химической промышленности. – М.Химия, 1976 – 440с,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Кушелев В.Л. Основы техники безопасности на предприятиях химической промышленности. – М.: Химия, 1977 – 232с,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Кораблев В.П. Электробезопасность на предприятиях химической промышленности , М.Химия,-232с;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Пряников В.И., Радионова А.И. Техника безопасности и промышленная санитария. Справочник для работников химической промышленности.</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Техника безопасности .-М.: Химия ,1978 -271с;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Кац М.И., Билинкис Л.И, Медведева Б.С. Охрана труда в химической промышленности – М.: Химия, 1974 -312с;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Охрана труда в машиностроении  / Под ред. Е. Юдина – М.- Машиностроение ,1976 – 335с;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Злобинский В.И. Охрана труда в металлургии – М.Металлургия , 1976- 535с;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Денисенко В.В. Сборник противопожарных норм и правил строительного проектирования- М.: Химия , 1975 – 144с;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Иванов Е.Н. Технические средства тушения пожара на химических предприятиях. М.: Химия , 1976 – 136с;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Эльтерман В.М. Вентиляции хим. производств – М.: Химия , 1972-540с;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Сафонов Н.А. Спецодежда и спецобувь – М.: Химия,1976 -152с;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lastRenderedPageBreak/>
        <w:t>Эльховский Н.Е. Предохранительные мембраны 2 –е тзд. М.: Химия, 1976 – 152с;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Система технического обслуживания и ремонта оборудования предприятий химической промышленности , М. Химия НИИХЭИМ, 1976 – 248с;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Веселов А.И., Метман Л.М. Автоматическая пожаровзрывозащита предприятий химической и нефтяной промышленности – М.: Химия, 1975 – 230с;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Иванов Е.Н. Пожарная защита открытых технологический установок. Химия, 1975 -200с;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Папаев С.Т. Охрана труда. – М.: 2003-400с;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Пчелинцев В.А. и др. Охрана труда в строительстве. – М.: 1991-272с;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Экология и безопасность жизнедеятельности / Под ред. Л.А. Муравья, М.: ЮНИТИ, 2000 – 447с;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Зиньковский М.М. Техника безопасности и производственная санитария – М.: Металлургия , 1984- 232с;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Фатыхов Д.Ф. Охрана труда в торговле, общественном питании , пищевых производствах в малом бизнесе и быту. – М., 2000-224с;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Сулейменов А.Т.и др. Безопасность жизнедеятельности . – Шымкент 2000-156 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Безопасность жизнедеятельности / Под ред. Э.А. Арустамова .- М., 1999-304с;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Белов С.В. Безопасность жизнедеятельности .- М: В. Шк., 2000-343с;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Зотов Б.И.Безопасность жизнедеятельности на производстве.-М.,2004-432с;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Медведев В.С. Охрана труда и противопожарная защита в химической промышленности. М.: Химия, 1989-288с;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Конституция Республики Казахстан 30 августа 1996г.</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Закон Республики Казахстан об охране труда // В редакции Закона РК от22 января 1993.№1915 –ХП.</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lastRenderedPageBreak/>
        <w:t>Кодекс законов о труде РК// С изменениями и дополнениями – Астана: Казахстан, 2007.</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Постановление Верховного Совета Республики Казахстан о введении в действие Закона Республики Казахстан « Об охране труда» - Алма – Ата . 22 января 1993.</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Охрана труда // Нормативные требования, организация охраны труда на предприятиях, сертификация рабочих мест и производственных объектов, административная и уголовная ответственность . – М.: ПРИОР, 1997.</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Охрана труда на предприятиях РФ- М.: Управление персоналом, 1997.</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Алексеев С.В., Усенко В.Р. Гигиена труда. – М.: Медицина 1998.</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Артамонова В.Г., Шаталов Н.Н. Профессиональные болезни. –М.: Медицина, 1988.</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Реакции организма человека на воздействие опасных и вредных производственных факторов: Справочник в 2т. – М: Изд-во стандартов, 1990.</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Средства индивидуальной защиты работающих на производстве . Каталог – справочник / Под ред. В.Н.Ардасенова . –М: Профиздат , 1988.</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Охрана труда в вычислительных центрах / Под ред. М.Г. Сабирова .- М.: Машиностроение ,1990.</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Охрана труда и социальное обеспечение // журналы за 1990-1999 и последующие номера .</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Антипов В.В., Давидов В.Н., Тихончук В.С. Биологическое действие электромагнитных излучений микроволнового диапазона // Проблемы космической биологии , 1980-Т.40-221с;</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Белов С.В., Морозова Л.Л., Сивко В.П. Безопасность жизнедеятельности .- Ч.1.- М.:ВАСОТ,1992.</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Белов С.В. Безопасность жизнедеятельности – наука о выживании в техносфере.- М.: ВИНИТИ. Обзорная информация . Проблемы безопасности при чрезвычайных ситуациях, 1996, сер. ЕН, №1.</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lastRenderedPageBreak/>
        <w:t>Белов С.В. Техносфера : аспекты безопасности и экологичности . – М.: Вестник МГТУ . 1998, сер. ЕН , №1.</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Артомонова В.Г. и др. Профессиональные болезни. – М.: Медицина, 1988.</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Бесчастно М.В. Промышленные взрывы . Оценка и предупреждение. – М.: Химия, 1991.</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Водник В.И. Взрывозащита технологического оборудования. – М.: Химия , 1991.</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Справочная книга для проектирования электрического освещения / Под ред. Г.Н. Кнорринга . -  Л.: Энергия, 1976.</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Справочник проектировщика. Вентиляция и кондиционирование воздуха. – Стройиздат, 1978.</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Сборник методик по расчету выбросов в атмосферу загрязняющих веществ различными производствами . – Л.: Гидрометеоиздат,11986.</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Охрана окружающей среды / С.В. Белов, Ф.А. Барбинова , А.Ф. Козьяков и др.// Под ред. С.В. Белова. – М.: Высшая школа, 1991.</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Боголепов И.И. Промышленная звукоизоляция. – Л.: Судостроение , 1986.</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Безопасность жизнедеятельности/ Н.Г. Занько, Г.А. Корсаков, К.Р. Малаян и др// Под ред. О.Н. Русака. – С. – П.: Изд. Петербургской  лесотехнической академии,1996.</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Донская Л.В. Учет физиологических факторов  при организации труда в торговле. – М.: Экономика, 1983.</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Метрологическое обеспечение безопасности труда/ Справочник под ред. И.Х. Сологяна . – М.: Стройиздат,1989.</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Дворянчиков Б.А. Стандартизация в области охраны труда . – М.: Стандарты,1990.</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Кайструков С.В. и др. Охрана труда в потребительской кооперации. – М.: Экономика, 1990.</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Куценко Г.И., Жашкова И.А. Основы гигиены труда в производственной санитарии. – М.: Высшая школа,1990.</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lastRenderedPageBreak/>
        <w:t>Козлов В.Ф. справочник радиационной безопасности. 4-е изд. – М.: Энергоатомиздат,1991.</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Русак О.Н. Введение в охрану труда. – Л.: изд-во Ленинград, лесотехнической академии,1982.</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Небел Б. Наука об окружающей среде. Как устроен мир. – Т.1: Пер. с англ. – М.: Мир,1993.</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Осокин В.В. и др. Охрана труда в торговле. – М.: Экономика ,1985.</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Хлопков В.В., Маслов А.А. Организация охраны труда // Практические рекомендации. – М.: Богородский печатник(П. Черноголовка МО), 1994.</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Борьба с шумом на производстве: Справочник / Е.Я. Юдин , Л.А. Борисов, И.В. Горенштейн и др.// Под ред. Е.Я. Юдина. – М.: Маштностроение, 1983.</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Закон « О безопасности и охране труда» от 28.02.2004 г.,№528.</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Безопасность жизнедеятельности. Конспект  лекций. 4.2/ П.Г. Белов, А.Ф. Козьяков, С.В. Белов и др.; Под ред. С.В.Белова. – М.: ВАСОТ,1993.</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Безопасность жизнедеятельности / Н.Г. Занько, Г.А. Корсаков, К.Р. Малаян и др. Под ред. О.Н. Русака. – С – П.: Изд-во Петербургской лесотехнической академии, 1996.</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Рамад Ф. Основы прикладной экологии: Пер. с франц. – Л.: гидрометеоиздат,1981.</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Реймерс Н.Ф. Надежда на выживание человечества . Концептуальная экология. М.: изд-во ИЦ « Россия молодая» - Экология,1992.</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Атаматюк В.Г., Ширшев Л.Г., Акимов Н.И. Гражданская оборона. – Высшая школа, 1986.</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Государственный доклад « О состояние окружающей природной среды Российской федерации в 1996 году». – М.: Государственный комитет РФ по охране окружающей среды , 1996.</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lastRenderedPageBreak/>
        <w:t>Проблемы безопасности при чрезвычайных ситуациях / Реферативный сборник ВИНИТИ. – М.: вып. 1-12, 1991. Вып. 1-6, 1992.</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Убежища гражданской обороны: Конструкции и расчет / В.А. Котляревский , В.И. Ганушкин , А.А. Костин и др.; под ред. В.А. Котляревского. – М.: Стройиздат, 1989.</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Охрана природы: Справочник 2 – е изд. – М.: Агропромиздат, 1987.</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Порфирьев Б.Н. Государственное управление в чрезвычайных ситуациях. – М.: Наука, 1991.</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Руководство по контролю источников загрязнения атмосферы. ОНД – 90. С. – П.: Министерство природопользования и охраны окружающей среды, 1992.</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Шариков Л.П. Охрана окружающей среды: Справочник. – Л.: Судостроение.</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Анализ безопасности на базе теории четких и нечетких множеств: Отчет по НИР/ МГТУ им. Н.Э. Баумана. ГР № 019. 700000006, инв. № 02970000003. М.,- 1996.</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Крышевич О.В., Перездчиков И.В. Модель управления опасностями системы человек – машина – среда / Вестник МГТУ. Сер. Машиностроение, 1998, №2 . с. 32-43.</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Мушик Э., Мюллер П. Методы принятия технических решений: пер. с нем. М.: Мир,1990.</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Перездчиков И.В., Крышевич О.В. Надежность технических систем и техногенный риск. Ч.1. Управление риском системы человек – машина – среда. М.: изд-во МГТУ им. Баумана , 1998.</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Охрана окружающей среды / С.В. Белов , Ф.А. Барбинов, А.Ф. Козьяков и др. под ред. С.В. Белова. – М.: Высшая школа, 1991.</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Закон РК « О чрезвычайных ситуациях природного и техногенного характера» , 1996.</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Белов С.В. и др. Безопасность жизнедеятельности. Учебник для вузов. М.: Высшая школа, 1990.</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Русак О.Н. Безопасность жизнедеятельности. С. – П.,1996.</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lastRenderedPageBreak/>
        <w:t>Мальцев В.А. Методики оценки обстановки на промышленном предприятии при ЧС. Учебно – методическое пособие. М., 1993.</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Стихийные бедствия , аварии , катастрофы. Правила поведения и действия населения. Библиотечка журнала « Военные знания». М.,1996.</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Информационно – методический сборник материалов по чрезвычайным ситуациям и гражданской обороне. Изд. 2000-2006г. Учредитель МЧС РК.</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Саудабеков К.Е. и др. Безопасность жизнедеятельности и формирование здорового образа жизни. Алматы: КазГУ, 1999.</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Камерер Ю.Ю., Харкевич А.Е. Аварийные работы в очагах поражения. М.: Энергоатомиздат, 2000.</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Норма радиационной безопасности НРБ – 76/87 и основные санитарные правила ОСП – 72/87. М.6 Энергоатомиздат, 1998.</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Рябышев А.Н. Организация и проведение спасательных и других неотложных работ. Учебно – методическое пособие. АГЗ МЧС России. Новогорск , 1995.</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Экология и безопасность жизнедеятельности. Учебное пособие: под ред.  Муравья Л.А. М., 2001.</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Макаров Г.В.Охрана труда в химической промышленности. М.: Химия, 1989.</w:t>
      </w:r>
    </w:p>
    <w:p w:rsidR="00E55111" w:rsidRPr="002C3BD5" w:rsidRDefault="00E55111" w:rsidP="000F535B">
      <w:pPr>
        <w:pStyle w:val="a6"/>
        <w:numPr>
          <w:ilvl w:val="0"/>
          <w:numId w:val="71"/>
        </w:numPr>
        <w:ind w:left="567" w:hanging="567"/>
        <w:jc w:val="both"/>
        <w:rPr>
          <w:rFonts w:ascii="Times New Roman" w:hAnsi="Times New Roman"/>
          <w:sz w:val="32"/>
          <w:szCs w:val="32"/>
        </w:rPr>
      </w:pPr>
      <w:r w:rsidRPr="002C3BD5">
        <w:rPr>
          <w:rFonts w:ascii="Times New Roman" w:hAnsi="Times New Roman"/>
          <w:sz w:val="32"/>
          <w:szCs w:val="32"/>
        </w:rPr>
        <w:t>Дотто Л. Планета Земля в опасности. Пер. с англ. М.: Мир,1988.</w:t>
      </w:r>
    </w:p>
    <w:p w:rsidR="00E55111" w:rsidRPr="002C3BD5" w:rsidRDefault="000F535B" w:rsidP="000F535B">
      <w:pPr>
        <w:pStyle w:val="a6"/>
        <w:numPr>
          <w:ilvl w:val="0"/>
          <w:numId w:val="71"/>
        </w:numPr>
        <w:ind w:left="567" w:hanging="567"/>
        <w:jc w:val="both"/>
        <w:rPr>
          <w:rFonts w:ascii="Times New Roman" w:hAnsi="Times New Roman"/>
          <w:sz w:val="32"/>
          <w:szCs w:val="32"/>
        </w:rPr>
      </w:pPr>
      <w:r>
        <w:rPr>
          <w:rFonts w:ascii="Times New Roman" w:hAnsi="Times New Roman"/>
          <w:sz w:val="32"/>
          <w:szCs w:val="32"/>
          <w:lang w:val="kk-KZ"/>
        </w:rPr>
        <w:t xml:space="preserve"> </w:t>
      </w:r>
      <w:r w:rsidR="00E55111" w:rsidRPr="002C3BD5">
        <w:rPr>
          <w:rFonts w:ascii="Times New Roman" w:hAnsi="Times New Roman"/>
          <w:sz w:val="32"/>
          <w:szCs w:val="32"/>
        </w:rPr>
        <w:t xml:space="preserve">Об изучении дисциплины « Безопасность жизнедеятельности» </w:t>
      </w:r>
      <w:r>
        <w:rPr>
          <w:rFonts w:ascii="Times New Roman" w:hAnsi="Times New Roman"/>
          <w:sz w:val="32"/>
          <w:szCs w:val="32"/>
          <w:lang w:val="kk-KZ"/>
        </w:rPr>
        <w:t xml:space="preserve">  </w:t>
      </w:r>
      <w:r w:rsidR="00E55111" w:rsidRPr="002C3BD5">
        <w:rPr>
          <w:rFonts w:ascii="Times New Roman" w:hAnsi="Times New Roman"/>
          <w:sz w:val="32"/>
          <w:szCs w:val="32"/>
        </w:rPr>
        <w:t>в вузах : Сб. приказов и инструкций Министерства образования России. Сб. образования, 2000.</w:t>
      </w:r>
    </w:p>
    <w:p w:rsidR="00E55111" w:rsidRPr="002C3BD5" w:rsidRDefault="000F535B" w:rsidP="000F535B">
      <w:pPr>
        <w:pStyle w:val="a6"/>
        <w:numPr>
          <w:ilvl w:val="0"/>
          <w:numId w:val="71"/>
        </w:numPr>
        <w:tabs>
          <w:tab w:val="left" w:pos="567"/>
        </w:tabs>
        <w:ind w:left="567" w:hanging="567"/>
        <w:jc w:val="both"/>
        <w:rPr>
          <w:rFonts w:ascii="Times New Roman" w:hAnsi="Times New Roman"/>
          <w:sz w:val="32"/>
          <w:szCs w:val="32"/>
        </w:rPr>
      </w:pPr>
      <w:r>
        <w:rPr>
          <w:rFonts w:ascii="Times New Roman" w:hAnsi="Times New Roman"/>
          <w:sz w:val="32"/>
          <w:szCs w:val="32"/>
          <w:lang w:val="kk-KZ"/>
        </w:rPr>
        <w:t xml:space="preserve"> </w:t>
      </w:r>
      <w:r w:rsidR="00E55111" w:rsidRPr="002C3BD5">
        <w:rPr>
          <w:rFonts w:ascii="Times New Roman" w:hAnsi="Times New Roman"/>
          <w:sz w:val="32"/>
          <w:szCs w:val="32"/>
        </w:rPr>
        <w:t>Тимофеева С.С. Безопасность жизнедеятельности. Учебное пособие. Иркутск: ИрГТУ.-2001.</w:t>
      </w:r>
    </w:p>
    <w:p w:rsidR="00E55111" w:rsidRPr="002C3BD5" w:rsidRDefault="000F535B" w:rsidP="000F535B">
      <w:pPr>
        <w:pStyle w:val="a6"/>
        <w:numPr>
          <w:ilvl w:val="0"/>
          <w:numId w:val="71"/>
        </w:numPr>
        <w:tabs>
          <w:tab w:val="left" w:pos="567"/>
        </w:tabs>
        <w:ind w:left="567" w:hanging="567"/>
        <w:jc w:val="both"/>
        <w:rPr>
          <w:rFonts w:ascii="Times New Roman" w:hAnsi="Times New Roman"/>
          <w:sz w:val="32"/>
          <w:szCs w:val="32"/>
        </w:rPr>
      </w:pPr>
      <w:r>
        <w:rPr>
          <w:rFonts w:ascii="Times New Roman" w:hAnsi="Times New Roman"/>
          <w:sz w:val="32"/>
          <w:szCs w:val="32"/>
          <w:lang w:val="kk-KZ"/>
        </w:rPr>
        <w:t xml:space="preserve"> </w:t>
      </w:r>
      <w:r w:rsidR="00E55111" w:rsidRPr="002C3BD5">
        <w:rPr>
          <w:rFonts w:ascii="Times New Roman" w:hAnsi="Times New Roman"/>
          <w:sz w:val="32"/>
          <w:szCs w:val="32"/>
        </w:rPr>
        <w:t>Хван Т.А., Хван П.А. Безопасность жизнедеятельности. Учебное пособие. – Ростов – на – Дону: Феникс,2004.</w:t>
      </w:r>
    </w:p>
    <w:p w:rsidR="001F177E" w:rsidRPr="000F535B" w:rsidRDefault="000F535B" w:rsidP="000F535B">
      <w:pPr>
        <w:pStyle w:val="a6"/>
        <w:numPr>
          <w:ilvl w:val="0"/>
          <w:numId w:val="71"/>
        </w:numPr>
        <w:shd w:val="clear" w:color="auto" w:fill="FFFFFF"/>
        <w:tabs>
          <w:tab w:val="left" w:pos="567"/>
          <w:tab w:val="left" w:pos="851"/>
          <w:tab w:val="left" w:pos="993"/>
          <w:tab w:val="left" w:pos="5947"/>
        </w:tabs>
        <w:spacing w:after="0" w:line="240" w:lineRule="auto"/>
        <w:ind w:left="567" w:right="2" w:hanging="567"/>
        <w:jc w:val="both"/>
        <w:rPr>
          <w:rFonts w:ascii="Times New Roman" w:hAnsi="Times New Roman"/>
          <w:sz w:val="32"/>
          <w:szCs w:val="32"/>
        </w:rPr>
      </w:pPr>
      <w:r>
        <w:rPr>
          <w:rFonts w:ascii="Times New Roman" w:hAnsi="Times New Roman"/>
          <w:sz w:val="32"/>
          <w:szCs w:val="32"/>
          <w:lang w:val="kk-KZ"/>
        </w:rPr>
        <w:t xml:space="preserve"> </w:t>
      </w:r>
      <w:r w:rsidR="00E55111" w:rsidRPr="000F535B">
        <w:rPr>
          <w:rFonts w:ascii="Times New Roman" w:hAnsi="Times New Roman"/>
          <w:sz w:val="32"/>
          <w:szCs w:val="32"/>
        </w:rPr>
        <w:t xml:space="preserve">Русак О.Н., К.Р. Малаян, Н.Г. Занько. Безопасность жизнедеятельности. Учебное пособие / под ред. О.Н. Русака. – СПб.: Изд-во « Лань»,2002. </w:t>
      </w:r>
    </w:p>
    <w:sectPr w:rsidR="001F177E" w:rsidRPr="000F535B" w:rsidSect="00F66360">
      <w:type w:val="continuous"/>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A7AD6" w:rsidRDefault="008A7AD6" w:rsidP="00EA309B">
      <w:pPr>
        <w:spacing w:after="0" w:line="240" w:lineRule="auto"/>
      </w:pPr>
      <w:r>
        <w:separator/>
      </w:r>
    </w:p>
  </w:endnote>
  <w:endnote w:type="continuationSeparator" w:id="1">
    <w:p w:rsidR="008A7AD6" w:rsidRDefault="008A7AD6" w:rsidP="00EA309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1A98" w:rsidRDefault="00FC1A98">
    <w:pPr>
      <w:pStyle w:val="a9"/>
      <w:jc w:val="center"/>
    </w:pPr>
    <w:fldSimple w:instr=" PAGE   \* MERGEFORMAT ">
      <w:r w:rsidR="00CC5F3E">
        <w:rPr>
          <w:noProof/>
        </w:rPr>
        <w:t>8</w:t>
      </w:r>
    </w:fldSimple>
  </w:p>
  <w:p w:rsidR="00FC1A98" w:rsidRDefault="00FC1A98">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A7AD6" w:rsidRDefault="008A7AD6" w:rsidP="00EA309B">
      <w:pPr>
        <w:spacing w:after="0" w:line="240" w:lineRule="auto"/>
      </w:pPr>
      <w:r>
        <w:separator/>
      </w:r>
    </w:p>
  </w:footnote>
  <w:footnote w:type="continuationSeparator" w:id="1">
    <w:p w:rsidR="008A7AD6" w:rsidRDefault="008A7AD6" w:rsidP="00EA309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2474F3AC"/>
    <w:lvl w:ilvl="0">
      <w:numFmt w:val="bullet"/>
      <w:lvlText w:val="*"/>
      <w:lvlJc w:val="left"/>
    </w:lvl>
  </w:abstractNum>
  <w:abstractNum w:abstractNumId="1">
    <w:nsid w:val="01A25631"/>
    <w:multiLevelType w:val="multilevel"/>
    <w:tmpl w:val="9FAAB2E8"/>
    <w:lvl w:ilvl="0">
      <w:start w:val="13"/>
      <w:numFmt w:val="decimal"/>
      <w:lvlText w:val="%1"/>
      <w:lvlJc w:val="left"/>
      <w:pPr>
        <w:ind w:left="570" w:hanging="57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
    <w:nsid w:val="043B6AEF"/>
    <w:multiLevelType w:val="hybridMultilevel"/>
    <w:tmpl w:val="F2CE7342"/>
    <w:lvl w:ilvl="0" w:tplc="3384D640">
      <w:start w:val="11"/>
      <w:numFmt w:val="decimal"/>
      <w:lvlText w:val="%1."/>
      <w:lvlJc w:val="left"/>
      <w:pPr>
        <w:ind w:left="735" w:hanging="375"/>
      </w:pPr>
      <w:rPr>
        <w:rFonts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8664F1F"/>
    <w:multiLevelType w:val="singleLevel"/>
    <w:tmpl w:val="331C3FBC"/>
    <w:lvl w:ilvl="0">
      <w:start w:val="12"/>
      <w:numFmt w:val="decimal"/>
      <w:lvlText w:val="%1."/>
      <w:legacy w:legacy="1" w:legacySpace="0" w:legacyIndent="370"/>
      <w:lvlJc w:val="left"/>
      <w:pPr>
        <w:ind w:left="2127"/>
      </w:pPr>
      <w:rPr>
        <w:rFonts w:ascii="Times New Roman" w:hAnsi="Times New Roman" w:cs="Times New Roman" w:hint="default"/>
      </w:rPr>
    </w:lvl>
  </w:abstractNum>
  <w:abstractNum w:abstractNumId="4">
    <w:nsid w:val="0D28733F"/>
    <w:multiLevelType w:val="singleLevel"/>
    <w:tmpl w:val="F9C0FD18"/>
    <w:lvl w:ilvl="0">
      <w:start w:val="1"/>
      <w:numFmt w:val="decimal"/>
      <w:lvlText w:val="%1."/>
      <w:legacy w:legacy="1" w:legacySpace="0" w:legacyIndent="269"/>
      <w:lvlJc w:val="left"/>
      <w:rPr>
        <w:rFonts w:ascii="Times New Roman" w:hAnsi="Times New Roman" w:cs="Times New Roman" w:hint="default"/>
      </w:rPr>
    </w:lvl>
  </w:abstractNum>
  <w:abstractNum w:abstractNumId="5">
    <w:nsid w:val="11AE6B06"/>
    <w:multiLevelType w:val="hybridMultilevel"/>
    <w:tmpl w:val="1A70ABEA"/>
    <w:lvl w:ilvl="0" w:tplc="456CC28C">
      <w:start w:val="1"/>
      <w:numFmt w:val="decimal"/>
      <w:lvlText w:val="%1"/>
      <w:lvlJc w:val="left"/>
      <w:pPr>
        <w:ind w:left="942" w:hanging="375"/>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6">
    <w:nsid w:val="17DC167B"/>
    <w:multiLevelType w:val="hybridMultilevel"/>
    <w:tmpl w:val="CFCEACE0"/>
    <w:lvl w:ilvl="0" w:tplc="0419000F">
      <w:start w:val="1"/>
      <w:numFmt w:val="decimal"/>
      <w:lvlText w:val="%1."/>
      <w:lvlJc w:val="left"/>
      <w:pPr>
        <w:ind w:left="1353" w:hanging="360"/>
      </w:pPr>
      <w:rPr>
        <w:rFonts w:cs="Times New Roman"/>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7">
    <w:nsid w:val="1801220A"/>
    <w:multiLevelType w:val="singleLevel"/>
    <w:tmpl w:val="60B69B44"/>
    <w:lvl w:ilvl="0">
      <w:start w:val="1"/>
      <w:numFmt w:val="decimal"/>
      <w:lvlText w:val="%1."/>
      <w:legacy w:legacy="1" w:legacySpace="0" w:legacyIndent="221"/>
      <w:lvlJc w:val="left"/>
      <w:rPr>
        <w:rFonts w:ascii="Times New Roman" w:hAnsi="Times New Roman" w:cs="Times New Roman" w:hint="default"/>
      </w:rPr>
    </w:lvl>
  </w:abstractNum>
  <w:abstractNum w:abstractNumId="8">
    <w:nsid w:val="193C5AA4"/>
    <w:multiLevelType w:val="hybridMultilevel"/>
    <w:tmpl w:val="0EE6EA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1351E94"/>
    <w:multiLevelType w:val="multilevel"/>
    <w:tmpl w:val="40046406"/>
    <w:lvl w:ilvl="0">
      <w:start w:val="3"/>
      <w:numFmt w:val="decimal"/>
      <w:lvlText w:val="%1"/>
      <w:lvlJc w:val="left"/>
      <w:pPr>
        <w:tabs>
          <w:tab w:val="num" w:pos="720"/>
        </w:tabs>
        <w:ind w:left="720" w:hanging="720"/>
      </w:pPr>
      <w:rPr>
        <w:rFonts w:cs="Times New Roman" w:hint="default"/>
      </w:rPr>
    </w:lvl>
    <w:lvl w:ilvl="1">
      <w:start w:val="4"/>
      <w:numFmt w:val="decimal"/>
      <w:lvlText w:val="%1.%2"/>
      <w:lvlJc w:val="left"/>
      <w:pPr>
        <w:tabs>
          <w:tab w:val="num" w:pos="990"/>
        </w:tabs>
        <w:ind w:left="990" w:hanging="720"/>
      </w:pPr>
      <w:rPr>
        <w:rFonts w:cs="Times New Roman" w:hint="default"/>
      </w:rPr>
    </w:lvl>
    <w:lvl w:ilvl="2">
      <w:start w:val="3"/>
      <w:numFmt w:val="decimal"/>
      <w:lvlText w:val="%1.%2.%3"/>
      <w:lvlJc w:val="left"/>
      <w:pPr>
        <w:tabs>
          <w:tab w:val="num" w:pos="1260"/>
        </w:tabs>
        <w:ind w:left="1260" w:hanging="720"/>
      </w:pPr>
      <w:rPr>
        <w:rFonts w:cs="Times New Roman" w:hint="default"/>
      </w:rPr>
    </w:lvl>
    <w:lvl w:ilvl="3">
      <w:start w:val="1"/>
      <w:numFmt w:val="decimal"/>
      <w:lvlText w:val="%1.%2.%3.%4"/>
      <w:lvlJc w:val="left"/>
      <w:pPr>
        <w:tabs>
          <w:tab w:val="num" w:pos="1890"/>
        </w:tabs>
        <w:ind w:left="1890" w:hanging="1080"/>
      </w:pPr>
      <w:rPr>
        <w:rFonts w:cs="Times New Roman" w:hint="default"/>
      </w:rPr>
    </w:lvl>
    <w:lvl w:ilvl="4">
      <w:start w:val="1"/>
      <w:numFmt w:val="decimal"/>
      <w:lvlText w:val="%1.%2.%3.%4.%5"/>
      <w:lvlJc w:val="left"/>
      <w:pPr>
        <w:tabs>
          <w:tab w:val="num" w:pos="2160"/>
        </w:tabs>
        <w:ind w:left="2160" w:hanging="1080"/>
      </w:pPr>
      <w:rPr>
        <w:rFonts w:cs="Times New Roman" w:hint="default"/>
      </w:rPr>
    </w:lvl>
    <w:lvl w:ilvl="5">
      <w:start w:val="1"/>
      <w:numFmt w:val="decimal"/>
      <w:lvlText w:val="%1.%2.%3.%4.%5.%6"/>
      <w:lvlJc w:val="left"/>
      <w:pPr>
        <w:tabs>
          <w:tab w:val="num" w:pos="2790"/>
        </w:tabs>
        <w:ind w:left="2790" w:hanging="1440"/>
      </w:pPr>
      <w:rPr>
        <w:rFonts w:cs="Times New Roman" w:hint="default"/>
      </w:rPr>
    </w:lvl>
    <w:lvl w:ilvl="6">
      <w:start w:val="1"/>
      <w:numFmt w:val="decimal"/>
      <w:lvlText w:val="%1.%2.%3.%4.%5.%6.%7"/>
      <w:lvlJc w:val="left"/>
      <w:pPr>
        <w:tabs>
          <w:tab w:val="num" w:pos="3060"/>
        </w:tabs>
        <w:ind w:left="3060" w:hanging="1440"/>
      </w:pPr>
      <w:rPr>
        <w:rFonts w:cs="Times New Roman" w:hint="default"/>
      </w:rPr>
    </w:lvl>
    <w:lvl w:ilvl="7">
      <w:start w:val="1"/>
      <w:numFmt w:val="decimal"/>
      <w:lvlText w:val="%1.%2.%3.%4.%5.%6.%7.%8"/>
      <w:lvlJc w:val="left"/>
      <w:pPr>
        <w:tabs>
          <w:tab w:val="num" w:pos="3690"/>
        </w:tabs>
        <w:ind w:left="3690" w:hanging="1800"/>
      </w:pPr>
      <w:rPr>
        <w:rFonts w:cs="Times New Roman" w:hint="default"/>
      </w:rPr>
    </w:lvl>
    <w:lvl w:ilvl="8">
      <w:start w:val="1"/>
      <w:numFmt w:val="decimal"/>
      <w:lvlText w:val="%1.%2.%3.%4.%5.%6.%7.%8.%9"/>
      <w:lvlJc w:val="left"/>
      <w:pPr>
        <w:tabs>
          <w:tab w:val="num" w:pos="4320"/>
        </w:tabs>
        <w:ind w:left="4320" w:hanging="2160"/>
      </w:pPr>
      <w:rPr>
        <w:rFonts w:cs="Times New Roman" w:hint="default"/>
      </w:rPr>
    </w:lvl>
  </w:abstractNum>
  <w:abstractNum w:abstractNumId="10">
    <w:nsid w:val="255E4D4C"/>
    <w:multiLevelType w:val="singleLevel"/>
    <w:tmpl w:val="5CD02376"/>
    <w:lvl w:ilvl="0">
      <w:start w:val="35"/>
      <w:numFmt w:val="decimal"/>
      <w:lvlText w:val="%1."/>
      <w:legacy w:legacy="1" w:legacySpace="0" w:legacyIndent="293"/>
      <w:lvlJc w:val="left"/>
      <w:rPr>
        <w:rFonts w:ascii="Times New Roman" w:hAnsi="Times New Roman" w:cs="Times New Roman" w:hint="default"/>
      </w:rPr>
    </w:lvl>
  </w:abstractNum>
  <w:abstractNum w:abstractNumId="11">
    <w:nsid w:val="28F02DD5"/>
    <w:multiLevelType w:val="multilevel"/>
    <w:tmpl w:val="F42ABAA8"/>
    <w:lvl w:ilvl="0">
      <w:start w:val="5"/>
      <w:numFmt w:val="decimal"/>
      <w:lvlText w:val="%1"/>
      <w:lvlJc w:val="left"/>
      <w:pPr>
        <w:tabs>
          <w:tab w:val="num" w:pos="570"/>
        </w:tabs>
        <w:ind w:left="570" w:hanging="570"/>
      </w:pPr>
      <w:rPr>
        <w:rFonts w:cs="Times New Roman" w:hint="default"/>
      </w:rPr>
    </w:lvl>
    <w:lvl w:ilvl="1">
      <w:start w:val="3"/>
      <w:numFmt w:val="decimal"/>
      <w:lvlText w:val="%1.%2"/>
      <w:lvlJc w:val="left"/>
      <w:pPr>
        <w:tabs>
          <w:tab w:val="num" w:pos="840"/>
        </w:tabs>
        <w:ind w:left="840" w:hanging="570"/>
      </w:pPr>
      <w:rPr>
        <w:rFonts w:cs="Times New Roman" w:hint="default"/>
      </w:rPr>
    </w:lvl>
    <w:lvl w:ilvl="2">
      <w:start w:val="3"/>
      <w:numFmt w:val="decimal"/>
      <w:lvlText w:val="%1.%2.%3"/>
      <w:lvlJc w:val="left"/>
      <w:pPr>
        <w:tabs>
          <w:tab w:val="num" w:pos="1260"/>
        </w:tabs>
        <w:ind w:left="1260" w:hanging="720"/>
      </w:pPr>
      <w:rPr>
        <w:rFonts w:cs="Times New Roman" w:hint="default"/>
      </w:rPr>
    </w:lvl>
    <w:lvl w:ilvl="3">
      <w:start w:val="1"/>
      <w:numFmt w:val="decimal"/>
      <w:lvlText w:val="%1.%2.%3.%4"/>
      <w:lvlJc w:val="left"/>
      <w:pPr>
        <w:tabs>
          <w:tab w:val="num" w:pos="1890"/>
        </w:tabs>
        <w:ind w:left="1890" w:hanging="1080"/>
      </w:pPr>
      <w:rPr>
        <w:rFonts w:cs="Times New Roman" w:hint="default"/>
      </w:rPr>
    </w:lvl>
    <w:lvl w:ilvl="4">
      <w:start w:val="1"/>
      <w:numFmt w:val="decimal"/>
      <w:lvlText w:val="%1.%2.%3.%4.%5"/>
      <w:lvlJc w:val="left"/>
      <w:pPr>
        <w:tabs>
          <w:tab w:val="num" w:pos="2160"/>
        </w:tabs>
        <w:ind w:left="2160" w:hanging="1080"/>
      </w:pPr>
      <w:rPr>
        <w:rFonts w:cs="Times New Roman" w:hint="default"/>
      </w:rPr>
    </w:lvl>
    <w:lvl w:ilvl="5">
      <w:start w:val="1"/>
      <w:numFmt w:val="decimal"/>
      <w:lvlText w:val="%1.%2.%3.%4.%5.%6"/>
      <w:lvlJc w:val="left"/>
      <w:pPr>
        <w:tabs>
          <w:tab w:val="num" w:pos="2790"/>
        </w:tabs>
        <w:ind w:left="2790" w:hanging="1440"/>
      </w:pPr>
      <w:rPr>
        <w:rFonts w:cs="Times New Roman" w:hint="default"/>
      </w:rPr>
    </w:lvl>
    <w:lvl w:ilvl="6">
      <w:start w:val="1"/>
      <w:numFmt w:val="decimal"/>
      <w:lvlText w:val="%1.%2.%3.%4.%5.%6.%7"/>
      <w:lvlJc w:val="left"/>
      <w:pPr>
        <w:tabs>
          <w:tab w:val="num" w:pos="3060"/>
        </w:tabs>
        <w:ind w:left="3060" w:hanging="1440"/>
      </w:pPr>
      <w:rPr>
        <w:rFonts w:cs="Times New Roman" w:hint="default"/>
      </w:rPr>
    </w:lvl>
    <w:lvl w:ilvl="7">
      <w:start w:val="1"/>
      <w:numFmt w:val="decimal"/>
      <w:lvlText w:val="%1.%2.%3.%4.%5.%6.%7.%8"/>
      <w:lvlJc w:val="left"/>
      <w:pPr>
        <w:tabs>
          <w:tab w:val="num" w:pos="3690"/>
        </w:tabs>
        <w:ind w:left="3690" w:hanging="1800"/>
      </w:pPr>
      <w:rPr>
        <w:rFonts w:cs="Times New Roman" w:hint="default"/>
      </w:rPr>
    </w:lvl>
    <w:lvl w:ilvl="8">
      <w:start w:val="1"/>
      <w:numFmt w:val="decimal"/>
      <w:lvlText w:val="%1.%2.%3.%4.%5.%6.%7.%8.%9"/>
      <w:lvlJc w:val="left"/>
      <w:pPr>
        <w:tabs>
          <w:tab w:val="num" w:pos="4320"/>
        </w:tabs>
        <w:ind w:left="4320" w:hanging="2160"/>
      </w:pPr>
      <w:rPr>
        <w:rFonts w:cs="Times New Roman" w:hint="default"/>
      </w:rPr>
    </w:lvl>
  </w:abstractNum>
  <w:abstractNum w:abstractNumId="12">
    <w:nsid w:val="2B9117E2"/>
    <w:multiLevelType w:val="singleLevel"/>
    <w:tmpl w:val="FFCCE304"/>
    <w:lvl w:ilvl="0">
      <w:start w:val="16"/>
      <w:numFmt w:val="decimal"/>
      <w:lvlText w:val="%1."/>
      <w:legacy w:legacy="1" w:legacySpace="0" w:legacyIndent="298"/>
      <w:lvlJc w:val="left"/>
      <w:rPr>
        <w:rFonts w:ascii="Times New Roman" w:hAnsi="Times New Roman" w:cs="Times New Roman" w:hint="default"/>
      </w:rPr>
    </w:lvl>
  </w:abstractNum>
  <w:abstractNum w:abstractNumId="13">
    <w:nsid w:val="2BD41523"/>
    <w:multiLevelType w:val="hybridMultilevel"/>
    <w:tmpl w:val="3D567BCC"/>
    <w:lvl w:ilvl="0" w:tplc="04190001">
      <w:start w:val="1"/>
      <w:numFmt w:val="bullet"/>
      <w:lvlText w:val=""/>
      <w:lvlJc w:val="left"/>
      <w:pPr>
        <w:ind w:left="1428"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4">
    <w:nsid w:val="307E0088"/>
    <w:multiLevelType w:val="hybridMultilevel"/>
    <w:tmpl w:val="299ED6FA"/>
    <w:lvl w:ilvl="0" w:tplc="EAB0E27C">
      <w:start w:val="1"/>
      <w:numFmt w:val="decimal"/>
      <w:lvlText w:val="%1."/>
      <w:lvlJc w:val="left"/>
      <w:pPr>
        <w:ind w:left="927" w:hanging="360"/>
      </w:pPr>
      <w:rPr>
        <w:rFonts w:cs="Times New Roman" w:hint="default"/>
        <w:color w:val="000000"/>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5">
    <w:nsid w:val="35762549"/>
    <w:multiLevelType w:val="multilevel"/>
    <w:tmpl w:val="3BF8EEE2"/>
    <w:lvl w:ilvl="0">
      <w:start w:val="7"/>
      <w:numFmt w:val="decimal"/>
      <w:lvlText w:val="%1"/>
      <w:lvlJc w:val="left"/>
      <w:pPr>
        <w:tabs>
          <w:tab w:val="num" w:pos="510"/>
        </w:tabs>
        <w:ind w:left="510" w:hanging="510"/>
      </w:pPr>
      <w:rPr>
        <w:rFonts w:cs="Times New Roman" w:hint="default"/>
      </w:rPr>
    </w:lvl>
    <w:lvl w:ilvl="1">
      <w:start w:val="7"/>
      <w:numFmt w:val="decimal"/>
      <w:lvlText w:val="%1.%2"/>
      <w:lvlJc w:val="left"/>
      <w:pPr>
        <w:tabs>
          <w:tab w:val="num" w:pos="1050"/>
        </w:tabs>
        <w:ind w:left="1050" w:hanging="510"/>
      </w:pPr>
      <w:rPr>
        <w:rFonts w:cs="Times New Roman" w:hint="default"/>
      </w:rPr>
    </w:lvl>
    <w:lvl w:ilvl="2">
      <w:start w:val="1"/>
      <w:numFmt w:val="decimal"/>
      <w:lvlText w:val="%1.%2.%3"/>
      <w:lvlJc w:val="left"/>
      <w:pPr>
        <w:tabs>
          <w:tab w:val="num" w:pos="1800"/>
        </w:tabs>
        <w:ind w:left="1800" w:hanging="720"/>
      </w:pPr>
      <w:rPr>
        <w:rFonts w:cs="Times New Roman" w:hint="default"/>
      </w:rPr>
    </w:lvl>
    <w:lvl w:ilvl="3">
      <w:start w:val="1"/>
      <w:numFmt w:val="decimal"/>
      <w:lvlText w:val="%1.%2.%3.%4"/>
      <w:lvlJc w:val="left"/>
      <w:pPr>
        <w:tabs>
          <w:tab w:val="num" w:pos="2700"/>
        </w:tabs>
        <w:ind w:left="2700" w:hanging="1080"/>
      </w:pPr>
      <w:rPr>
        <w:rFonts w:cs="Times New Roman" w:hint="default"/>
      </w:rPr>
    </w:lvl>
    <w:lvl w:ilvl="4">
      <w:start w:val="1"/>
      <w:numFmt w:val="decimal"/>
      <w:lvlText w:val="%1.%2.%3.%4.%5"/>
      <w:lvlJc w:val="left"/>
      <w:pPr>
        <w:tabs>
          <w:tab w:val="num" w:pos="3240"/>
        </w:tabs>
        <w:ind w:left="3240" w:hanging="1080"/>
      </w:pPr>
      <w:rPr>
        <w:rFonts w:cs="Times New Roman" w:hint="default"/>
      </w:rPr>
    </w:lvl>
    <w:lvl w:ilvl="5">
      <w:start w:val="1"/>
      <w:numFmt w:val="decimal"/>
      <w:lvlText w:val="%1.%2.%3.%4.%5.%6"/>
      <w:lvlJc w:val="left"/>
      <w:pPr>
        <w:tabs>
          <w:tab w:val="num" w:pos="4140"/>
        </w:tabs>
        <w:ind w:left="4140" w:hanging="1440"/>
      </w:pPr>
      <w:rPr>
        <w:rFonts w:cs="Times New Roman" w:hint="default"/>
      </w:rPr>
    </w:lvl>
    <w:lvl w:ilvl="6">
      <w:start w:val="1"/>
      <w:numFmt w:val="decimal"/>
      <w:lvlText w:val="%1.%2.%3.%4.%5.%6.%7"/>
      <w:lvlJc w:val="left"/>
      <w:pPr>
        <w:tabs>
          <w:tab w:val="num" w:pos="4680"/>
        </w:tabs>
        <w:ind w:left="4680" w:hanging="1440"/>
      </w:pPr>
      <w:rPr>
        <w:rFonts w:cs="Times New Roman" w:hint="default"/>
      </w:rPr>
    </w:lvl>
    <w:lvl w:ilvl="7">
      <w:start w:val="1"/>
      <w:numFmt w:val="decimal"/>
      <w:lvlText w:val="%1.%2.%3.%4.%5.%6.%7.%8"/>
      <w:lvlJc w:val="left"/>
      <w:pPr>
        <w:tabs>
          <w:tab w:val="num" w:pos="5580"/>
        </w:tabs>
        <w:ind w:left="5580" w:hanging="1800"/>
      </w:pPr>
      <w:rPr>
        <w:rFonts w:cs="Times New Roman" w:hint="default"/>
      </w:rPr>
    </w:lvl>
    <w:lvl w:ilvl="8">
      <w:start w:val="1"/>
      <w:numFmt w:val="decimal"/>
      <w:lvlText w:val="%1.%2.%3.%4.%5.%6.%7.%8.%9"/>
      <w:lvlJc w:val="left"/>
      <w:pPr>
        <w:tabs>
          <w:tab w:val="num" w:pos="6480"/>
        </w:tabs>
        <w:ind w:left="6480" w:hanging="2160"/>
      </w:pPr>
      <w:rPr>
        <w:rFonts w:cs="Times New Roman" w:hint="default"/>
      </w:rPr>
    </w:lvl>
  </w:abstractNum>
  <w:abstractNum w:abstractNumId="16">
    <w:nsid w:val="379C1037"/>
    <w:multiLevelType w:val="singleLevel"/>
    <w:tmpl w:val="5D48FA5A"/>
    <w:lvl w:ilvl="0">
      <w:start w:val="1"/>
      <w:numFmt w:val="decimal"/>
      <w:lvlText w:val="%1."/>
      <w:legacy w:legacy="1" w:legacySpace="0" w:legacyIndent="212"/>
      <w:lvlJc w:val="left"/>
      <w:rPr>
        <w:rFonts w:ascii="Times New Roman" w:hAnsi="Times New Roman" w:cs="Times New Roman" w:hint="default"/>
      </w:rPr>
    </w:lvl>
  </w:abstractNum>
  <w:abstractNum w:abstractNumId="17">
    <w:nsid w:val="37E51403"/>
    <w:multiLevelType w:val="multilevel"/>
    <w:tmpl w:val="D314519A"/>
    <w:lvl w:ilvl="0">
      <w:start w:val="1"/>
      <w:numFmt w:val="decimal"/>
      <w:lvlText w:val="%1"/>
      <w:lvlJc w:val="left"/>
      <w:pPr>
        <w:tabs>
          <w:tab w:val="num" w:pos="360"/>
        </w:tabs>
        <w:ind w:left="360" w:hanging="360"/>
      </w:pPr>
      <w:rPr>
        <w:rFonts w:cs="Times New Roman" w:hint="default"/>
        <w:b w:val="0"/>
      </w:rPr>
    </w:lvl>
    <w:lvl w:ilvl="1">
      <w:start w:val="2"/>
      <w:numFmt w:val="decimal"/>
      <w:lvlText w:val="%1.%2"/>
      <w:lvlJc w:val="left"/>
      <w:pPr>
        <w:tabs>
          <w:tab w:val="num" w:pos="360"/>
        </w:tabs>
        <w:ind w:left="360" w:hanging="360"/>
      </w:pPr>
      <w:rPr>
        <w:rFonts w:cs="Times New Roman" w:hint="default"/>
        <w:b/>
      </w:rPr>
    </w:lvl>
    <w:lvl w:ilvl="2">
      <w:start w:val="1"/>
      <w:numFmt w:val="decimal"/>
      <w:lvlText w:val="%1.%2.%3"/>
      <w:lvlJc w:val="left"/>
      <w:pPr>
        <w:tabs>
          <w:tab w:val="num" w:pos="720"/>
        </w:tabs>
        <w:ind w:left="720" w:hanging="720"/>
      </w:pPr>
      <w:rPr>
        <w:rFonts w:cs="Times New Roman" w:hint="default"/>
        <w:b w:val="0"/>
      </w:rPr>
    </w:lvl>
    <w:lvl w:ilvl="3">
      <w:start w:val="1"/>
      <w:numFmt w:val="decimal"/>
      <w:lvlText w:val="%1.%2.%3.%4"/>
      <w:lvlJc w:val="left"/>
      <w:pPr>
        <w:tabs>
          <w:tab w:val="num" w:pos="1080"/>
        </w:tabs>
        <w:ind w:left="1080" w:hanging="1080"/>
      </w:pPr>
      <w:rPr>
        <w:rFonts w:cs="Times New Roman" w:hint="default"/>
        <w:b w:val="0"/>
      </w:rPr>
    </w:lvl>
    <w:lvl w:ilvl="4">
      <w:start w:val="1"/>
      <w:numFmt w:val="decimal"/>
      <w:lvlText w:val="%1.%2.%3.%4.%5"/>
      <w:lvlJc w:val="left"/>
      <w:pPr>
        <w:tabs>
          <w:tab w:val="num" w:pos="1080"/>
        </w:tabs>
        <w:ind w:left="1080" w:hanging="1080"/>
      </w:pPr>
      <w:rPr>
        <w:rFonts w:cs="Times New Roman" w:hint="default"/>
        <w:b w:val="0"/>
      </w:rPr>
    </w:lvl>
    <w:lvl w:ilvl="5">
      <w:start w:val="1"/>
      <w:numFmt w:val="decimal"/>
      <w:lvlText w:val="%1.%2.%3.%4.%5.%6"/>
      <w:lvlJc w:val="left"/>
      <w:pPr>
        <w:tabs>
          <w:tab w:val="num" w:pos="1440"/>
        </w:tabs>
        <w:ind w:left="1440" w:hanging="1440"/>
      </w:pPr>
      <w:rPr>
        <w:rFonts w:cs="Times New Roman" w:hint="default"/>
        <w:b w:val="0"/>
      </w:rPr>
    </w:lvl>
    <w:lvl w:ilvl="6">
      <w:start w:val="1"/>
      <w:numFmt w:val="decimal"/>
      <w:lvlText w:val="%1.%2.%3.%4.%5.%6.%7"/>
      <w:lvlJc w:val="left"/>
      <w:pPr>
        <w:tabs>
          <w:tab w:val="num" w:pos="1440"/>
        </w:tabs>
        <w:ind w:left="1440" w:hanging="1440"/>
      </w:pPr>
      <w:rPr>
        <w:rFonts w:cs="Times New Roman" w:hint="default"/>
        <w:b w:val="0"/>
      </w:rPr>
    </w:lvl>
    <w:lvl w:ilvl="7">
      <w:start w:val="1"/>
      <w:numFmt w:val="decimal"/>
      <w:lvlText w:val="%1.%2.%3.%4.%5.%6.%7.%8"/>
      <w:lvlJc w:val="left"/>
      <w:pPr>
        <w:tabs>
          <w:tab w:val="num" w:pos="1800"/>
        </w:tabs>
        <w:ind w:left="1800" w:hanging="1800"/>
      </w:pPr>
      <w:rPr>
        <w:rFonts w:cs="Times New Roman" w:hint="default"/>
        <w:b w:val="0"/>
      </w:rPr>
    </w:lvl>
    <w:lvl w:ilvl="8">
      <w:start w:val="1"/>
      <w:numFmt w:val="decimal"/>
      <w:lvlText w:val="%1.%2.%3.%4.%5.%6.%7.%8.%9"/>
      <w:lvlJc w:val="left"/>
      <w:pPr>
        <w:tabs>
          <w:tab w:val="num" w:pos="2160"/>
        </w:tabs>
        <w:ind w:left="2160" w:hanging="2160"/>
      </w:pPr>
      <w:rPr>
        <w:rFonts w:cs="Times New Roman" w:hint="default"/>
        <w:b w:val="0"/>
      </w:rPr>
    </w:lvl>
  </w:abstractNum>
  <w:abstractNum w:abstractNumId="18">
    <w:nsid w:val="3B532A5D"/>
    <w:multiLevelType w:val="multilevel"/>
    <w:tmpl w:val="FFAE743C"/>
    <w:lvl w:ilvl="0">
      <w:start w:val="10"/>
      <w:numFmt w:val="decimal"/>
      <w:lvlText w:val="%1"/>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19">
    <w:nsid w:val="3DE94984"/>
    <w:multiLevelType w:val="multilevel"/>
    <w:tmpl w:val="AA0061AC"/>
    <w:lvl w:ilvl="0">
      <w:start w:val="4"/>
      <w:numFmt w:val="decimal"/>
      <w:lvlText w:val="%1"/>
      <w:lvlJc w:val="left"/>
      <w:pPr>
        <w:tabs>
          <w:tab w:val="num" w:pos="495"/>
        </w:tabs>
        <w:ind w:left="495" w:hanging="495"/>
      </w:pPr>
      <w:rPr>
        <w:rFonts w:cs="Times New Roman" w:hint="default"/>
      </w:rPr>
    </w:lvl>
    <w:lvl w:ilvl="1">
      <w:start w:val="2"/>
      <w:numFmt w:val="decimal"/>
      <w:lvlText w:val="%1.%2"/>
      <w:lvlJc w:val="left"/>
      <w:pPr>
        <w:tabs>
          <w:tab w:val="num" w:pos="1035"/>
        </w:tabs>
        <w:ind w:left="1035" w:hanging="495"/>
      </w:pPr>
      <w:rPr>
        <w:rFonts w:cs="Times New Roman" w:hint="default"/>
      </w:rPr>
    </w:lvl>
    <w:lvl w:ilvl="2">
      <w:start w:val="1"/>
      <w:numFmt w:val="decimal"/>
      <w:lvlText w:val="%1.%2.%3"/>
      <w:lvlJc w:val="left"/>
      <w:pPr>
        <w:tabs>
          <w:tab w:val="num" w:pos="1800"/>
        </w:tabs>
        <w:ind w:left="1800" w:hanging="720"/>
      </w:pPr>
      <w:rPr>
        <w:rFonts w:cs="Times New Roman" w:hint="default"/>
      </w:rPr>
    </w:lvl>
    <w:lvl w:ilvl="3">
      <w:start w:val="1"/>
      <w:numFmt w:val="decimal"/>
      <w:lvlText w:val="%1.%2.%3.%4"/>
      <w:lvlJc w:val="left"/>
      <w:pPr>
        <w:tabs>
          <w:tab w:val="num" w:pos="2700"/>
        </w:tabs>
        <w:ind w:left="2700" w:hanging="1080"/>
      </w:pPr>
      <w:rPr>
        <w:rFonts w:cs="Times New Roman" w:hint="default"/>
      </w:rPr>
    </w:lvl>
    <w:lvl w:ilvl="4">
      <w:start w:val="1"/>
      <w:numFmt w:val="decimal"/>
      <w:lvlText w:val="%1.%2.%3.%4.%5"/>
      <w:lvlJc w:val="left"/>
      <w:pPr>
        <w:tabs>
          <w:tab w:val="num" w:pos="3240"/>
        </w:tabs>
        <w:ind w:left="3240" w:hanging="1080"/>
      </w:pPr>
      <w:rPr>
        <w:rFonts w:cs="Times New Roman" w:hint="default"/>
      </w:rPr>
    </w:lvl>
    <w:lvl w:ilvl="5">
      <w:start w:val="1"/>
      <w:numFmt w:val="decimal"/>
      <w:lvlText w:val="%1.%2.%3.%4.%5.%6"/>
      <w:lvlJc w:val="left"/>
      <w:pPr>
        <w:tabs>
          <w:tab w:val="num" w:pos="4140"/>
        </w:tabs>
        <w:ind w:left="4140" w:hanging="1440"/>
      </w:pPr>
      <w:rPr>
        <w:rFonts w:cs="Times New Roman" w:hint="default"/>
      </w:rPr>
    </w:lvl>
    <w:lvl w:ilvl="6">
      <w:start w:val="1"/>
      <w:numFmt w:val="decimal"/>
      <w:lvlText w:val="%1.%2.%3.%4.%5.%6.%7"/>
      <w:lvlJc w:val="left"/>
      <w:pPr>
        <w:tabs>
          <w:tab w:val="num" w:pos="4680"/>
        </w:tabs>
        <w:ind w:left="4680" w:hanging="1440"/>
      </w:pPr>
      <w:rPr>
        <w:rFonts w:cs="Times New Roman" w:hint="default"/>
      </w:rPr>
    </w:lvl>
    <w:lvl w:ilvl="7">
      <w:start w:val="1"/>
      <w:numFmt w:val="decimal"/>
      <w:lvlText w:val="%1.%2.%3.%4.%5.%6.%7.%8"/>
      <w:lvlJc w:val="left"/>
      <w:pPr>
        <w:tabs>
          <w:tab w:val="num" w:pos="5580"/>
        </w:tabs>
        <w:ind w:left="5580" w:hanging="1800"/>
      </w:pPr>
      <w:rPr>
        <w:rFonts w:cs="Times New Roman" w:hint="default"/>
      </w:rPr>
    </w:lvl>
    <w:lvl w:ilvl="8">
      <w:start w:val="1"/>
      <w:numFmt w:val="decimal"/>
      <w:lvlText w:val="%1.%2.%3.%4.%5.%6.%7.%8.%9"/>
      <w:lvlJc w:val="left"/>
      <w:pPr>
        <w:tabs>
          <w:tab w:val="num" w:pos="6480"/>
        </w:tabs>
        <w:ind w:left="6480" w:hanging="2160"/>
      </w:pPr>
      <w:rPr>
        <w:rFonts w:cs="Times New Roman" w:hint="default"/>
      </w:rPr>
    </w:lvl>
  </w:abstractNum>
  <w:abstractNum w:abstractNumId="20">
    <w:nsid w:val="3F9B588A"/>
    <w:multiLevelType w:val="hybridMultilevel"/>
    <w:tmpl w:val="B34E6D82"/>
    <w:lvl w:ilvl="0" w:tplc="863ABEFE">
      <w:start w:val="5"/>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1">
    <w:nsid w:val="3FA43879"/>
    <w:multiLevelType w:val="hybridMultilevel"/>
    <w:tmpl w:val="92B253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33A446E"/>
    <w:multiLevelType w:val="hybridMultilevel"/>
    <w:tmpl w:val="18A4A140"/>
    <w:lvl w:ilvl="0" w:tplc="5076260C">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3">
    <w:nsid w:val="44C500A7"/>
    <w:multiLevelType w:val="hybridMultilevel"/>
    <w:tmpl w:val="4E706F44"/>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4">
    <w:nsid w:val="4A0D16CE"/>
    <w:multiLevelType w:val="hybridMultilevel"/>
    <w:tmpl w:val="FDCC265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B4E35EE"/>
    <w:multiLevelType w:val="singleLevel"/>
    <w:tmpl w:val="2E34CFAA"/>
    <w:lvl w:ilvl="0">
      <w:start w:val="1"/>
      <w:numFmt w:val="decimal"/>
      <w:lvlText w:val="%1)"/>
      <w:legacy w:legacy="1" w:legacySpace="0" w:legacyIndent="260"/>
      <w:lvlJc w:val="left"/>
      <w:rPr>
        <w:rFonts w:ascii="Times New Roman" w:hAnsi="Times New Roman" w:cs="Times New Roman" w:hint="default"/>
      </w:rPr>
    </w:lvl>
  </w:abstractNum>
  <w:abstractNum w:abstractNumId="26">
    <w:nsid w:val="4CB627B0"/>
    <w:multiLevelType w:val="hybridMultilevel"/>
    <w:tmpl w:val="B1F245D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4E0276CE"/>
    <w:multiLevelType w:val="multilevel"/>
    <w:tmpl w:val="336403F4"/>
    <w:lvl w:ilvl="0">
      <w:start w:val="13"/>
      <w:numFmt w:val="decimal"/>
      <w:lvlText w:val="%1"/>
      <w:lvlJc w:val="left"/>
      <w:pPr>
        <w:ind w:left="525" w:hanging="525"/>
      </w:pPr>
      <w:rPr>
        <w:rFonts w:hint="default"/>
        <w:color w:val="000000"/>
      </w:rPr>
    </w:lvl>
    <w:lvl w:ilvl="1">
      <w:start w:val="2"/>
      <w:numFmt w:val="decimal"/>
      <w:lvlText w:val="%1.%2"/>
      <w:lvlJc w:val="left"/>
      <w:pPr>
        <w:ind w:left="525" w:hanging="525"/>
      </w:pPr>
      <w:rPr>
        <w:rFonts w:hint="default"/>
        <w:color w:val="000000"/>
      </w:rPr>
    </w:lvl>
    <w:lvl w:ilvl="2">
      <w:start w:val="1"/>
      <w:numFmt w:val="decimal"/>
      <w:lvlText w:val="%1.%2.%3"/>
      <w:lvlJc w:val="left"/>
      <w:pPr>
        <w:ind w:left="1854" w:hanging="720"/>
      </w:pPr>
      <w:rPr>
        <w:rFonts w:hint="default"/>
        <w:color w:val="000000"/>
      </w:rPr>
    </w:lvl>
    <w:lvl w:ilvl="3">
      <w:start w:val="1"/>
      <w:numFmt w:val="decimal"/>
      <w:lvlText w:val="%1.%2.%3.%4"/>
      <w:lvlJc w:val="left"/>
      <w:pPr>
        <w:ind w:left="2781" w:hanging="1080"/>
      </w:pPr>
      <w:rPr>
        <w:rFonts w:hint="default"/>
        <w:color w:val="000000"/>
      </w:rPr>
    </w:lvl>
    <w:lvl w:ilvl="4">
      <w:start w:val="1"/>
      <w:numFmt w:val="decimal"/>
      <w:lvlText w:val="%1.%2.%3.%4.%5"/>
      <w:lvlJc w:val="left"/>
      <w:pPr>
        <w:ind w:left="3348" w:hanging="1080"/>
      </w:pPr>
      <w:rPr>
        <w:rFonts w:hint="default"/>
        <w:color w:val="000000"/>
      </w:rPr>
    </w:lvl>
    <w:lvl w:ilvl="5">
      <w:start w:val="1"/>
      <w:numFmt w:val="decimal"/>
      <w:lvlText w:val="%1.%2.%3.%4.%5.%6"/>
      <w:lvlJc w:val="left"/>
      <w:pPr>
        <w:ind w:left="4275" w:hanging="1440"/>
      </w:pPr>
      <w:rPr>
        <w:rFonts w:hint="default"/>
        <w:color w:val="000000"/>
      </w:rPr>
    </w:lvl>
    <w:lvl w:ilvl="6">
      <w:start w:val="1"/>
      <w:numFmt w:val="decimal"/>
      <w:lvlText w:val="%1.%2.%3.%4.%5.%6.%7"/>
      <w:lvlJc w:val="left"/>
      <w:pPr>
        <w:ind w:left="4842" w:hanging="1440"/>
      </w:pPr>
      <w:rPr>
        <w:rFonts w:hint="default"/>
        <w:color w:val="000000"/>
      </w:rPr>
    </w:lvl>
    <w:lvl w:ilvl="7">
      <w:start w:val="1"/>
      <w:numFmt w:val="decimal"/>
      <w:lvlText w:val="%1.%2.%3.%4.%5.%6.%7.%8"/>
      <w:lvlJc w:val="left"/>
      <w:pPr>
        <w:ind w:left="5769" w:hanging="1800"/>
      </w:pPr>
      <w:rPr>
        <w:rFonts w:hint="default"/>
        <w:color w:val="000000"/>
      </w:rPr>
    </w:lvl>
    <w:lvl w:ilvl="8">
      <w:start w:val="1"/>
      <w:numFmt w:val="decimal"/>
      <w:lvlText w:val="%1.%2.%3.%4.%5.%6.%7.%8.%9"/>
      <w:lvlJc w:val="left"/>
      <w:pPr>
        <w:ind w:left="6696" w:hanging="2160"/>
      </w:pPr>
      <w:rPr>
        <w:rFonts w:hint="default"/>
        <w:color w:val="000000"/>
      </w:rPr>
    </w:lvl>
  </w:abstractNum>
  <w:abstractNum w:abstractNumId="28">
    <w:nsid w:val="4E10715F"/>
    <w:multiLevelType w:val="singleLevel"/>
    <w:tmpl w:val="60B69B44"/>
    <w:lvl w:ilvl="0">
      <w:start w:val="1"/>
      <w:numFmt w:val="decimal"/>
      <w:lvlText w:val="%1."/>
      <w:legacy w:legacy="1" w:legacySpace="0" w:legacyIndent="221"/>
      <w:lvlJc w:val="left"/>
      <w:rPr>
        <w:rFonts w:ascii="Times New Roman" w:hAnsi="Times New Roman" w:cs="Times New Roman" w:hint="default"/>
      </w:rPr>
    </w:lvl>
  </w:abstractNum>
  <w:abstractNum w:abstractNumId="29">
    <w:nsid w:val="51660B53"/>
    <w:multiLevelType w:val="multilevel"/>
    <w:tmpl w:val="4C68C74E"/>
    <w:lvl w:ilvl="0">
      <w:start w:val="5"/>
      <w:numFmt w:val="decimal"/>
      <w:lvlText w:val="%1"/>
      <w:lvlJc w:val="left"/>
      <w:pPr>
        <w:tabs>
          <w:tab w:val="num" w:pos="705"/>
        </w:tabs>
        <w:ind w:left="705" w:hanging="705"/>
      </w:pPr>
      <w:rPr>
        <w:rFonts w:cs="Times New Roman" w:hint="default"/>
      </w:rPr>
    </w:lvl>
    <w:lvl w:ilvl="1">
      <w:start w:val="4"/>
      <w:numFmt w:val="decimal"/>
      <w:lvlText w:val="%1.%2"/>
      <w:lvlJc w:val="left"/>
      <w:pPr>
        <w:tabs>
          <w:tab w:val="num" w:pos="975"/>
        </w:tabs>
        <w:ind w:left="975" w:hanging="705"/>
      </w:pPr>
      <w:rPr>
        <w:rFonts w:cs="Times New Roman" w:hint="default"/>
      </w:rPr>
    </w:lvl>
    <w:lvl w:ilvl="2">
      <w:start w:val="3"/>
      <w:numFmt w:val="decimal"/>
      <w:lvlText w:val="%1.%2.%3"/>
      <w:lvlJc w:val="left"/>
      <w:pPr>
        <w:tabs>
          <w:tab w:val="num" w:pos="1260"/>
        </w:tabs>
        <w:ind w:left="1260" w:hanging="720"/>
      </w:pPr>
      <w:rPr>
        <w:rFonts w:cs="Times New Roman" w:hint="default"/>
      </w:rPr>
    </w:lvl>
    <w:lvl w:ilvl="3">
      <w:start w:val="1"/>
      <w:numFmt w:val="decimal"/>
      <w:lvlText w:val="%1.%2.%3.%4"/>
      <w:lvlJc w:val="left"/>
      <w:pPr>
        <w:tabs>
          <w:tab w:val="num" w:pos="1890"/>
        </w:tabs>
        <w:ind w:left="1890" w:hanging="1080"/>
      </w:pPr>
      <w:rPr>
        <w:rFonts w:cs="Times New Roman" w:hint="default"/>
      </w:rPr>
    </w:lvl>
    <w:lvl w:ilvl="4">
      <w:start w:val="1"/>
      <w:numFmt w:val="decimal"/>
      <w:lvlText w:val="%1.%2.%3.%4.%5"/>
      <w:lvlJc w:val="left"/>
      <w:pPr>
        <w:tabs>
          <w:tab w:val="num" w:pos="2160"/>
        </w:tabs>
        <w:ind w:left="2160" w:hanging="1080"/>
      </w:pPr>
      <w:rPr>
        <w:rFonts w:cs="Times New Roman" w:hint="default"/>
      </w:rPr>
    </w:lvl>
    <w:lvl w:ilvl="5">
      <w:start w:val="1"/>
      <w:numFmt w:val="decimal"/>
      <w:lvlText w:val="%1.%2.%3.%4.%5.%6"/>
      <w:lvlJc w:val="left"/>
      <w:pPr>
        <w:tabs>
          <w:tab w:val="num" w:pos="2790"/>
        </w:tabs>
        <w:ind w:left="2790" w:hanging="1440"/>
      </w:pPr>
      <w:rPr>
        <w:rFonts w:cs="Times New Roman" w:hint="default"/>
      </w:rPr>
    </w:lvl>
    <w:lvl w:ilvl="6">
      <w:start w:val="1"/>
      <w:numFmt w:val="decimal"/>
      <w:lvlText w:val="%1.%2.%3.%4.%5.%6.%7"/>
      <w:lvlJc w:val="left"/>
      <w:pPr>
        <w:tabs>
          <w:tab w:val="num" w:pos="3060"/>
        </w:tabs>
        <w:ind w:left="3060" w:hanging="1440"/>
      </w:pPr>
      <w:rPr>
        <w:rFonts w:cs="Times New Roman" w:hint="default"/>
      </w:rPr>
    </w:lvl>
    <w:lvl w:ilvl="7">
      <w:start w:val="1"/>
      <w:numFmt w:val="decimal"/>
      <w:lvlText w:val="%1.%2.%3.%4.%5.%6.%7.%8"/>
      <w:lvlJc w:val="left"/>
      <w:pPr>
        <w:tabs>
          <w:tab w:val="num" w:pos="3690"/>
        </w:tabs>
        <w:ind w:left="3690" w:hanging="1800"/>
      </w:pPr>
      <w:rPr>
        <w:rFonts w:cs="Times New Roman" w:hint="default"/>
      </w:rPr>
    </w:lvl>
    <w:lvl w:ilvl="8">
      <w:start w:val="1"/>
      <w:numFmt w:val="decimal"/>
      <w:lvlText w:val="%1.%2.%3.%4.%5.%6.%7.%8.%9"/>
      <w:lvlJc w:val="left"/>
      <w:pPr>
        <w:tabs>
          <w:tab w:val="num" w:pos="4320"/>
        </w:tabs>
        <w:ind w:left="4320" w:hanging="2160"/>
      </w:pPr>
      <w:rPr>
        <w:rFonts w:cs="Times New Roman" w:hint="default"/>
      </w:rPr>
    </w:lvl>
  </w:abstractNum>
  <w:abstractNum w:abstractNumId="30">
    <w:nsid w:val="5607163D"/>
    <w:multiLevelType w:val="multilevel"/>
    <w:tmpl w:val="68BC62FA"/>
    <w:lvl w:ilvl="0">
      <w:start w:val="6"/>
      <w:numFmt w:val="decimal"/>
      <w:lvlText w:val="%1"/>
      <w:lvlJc w:val="left"/>
      <w:pPr>
        <w:tabs>
          <w:tab w:val="num" w:pos="510"/>
        </w:tabs>
        <w:ind w:left="510" w:hanging="510"/>
      </w:pPr>
      <w:rPr>
        <w:rFonts w:cs="Times New Roman" w:hint="default"/>
      </w:rPr>
    </w:lvl>
    <w:lvl w:ilvl="1">
      <w:start w:val="2"/>
      <w:numFmt w:val="decimal"/>
      <w:lvlText w:val="%1.%2"/>
      <w:lvlJc w:val="left"/>
      <w:pPr>
        <w:tabs>
          <w:tab w:val="num" w:pos="1050"/>
        </w:tabs>
        <w:ind w:left="1050" w:hanging="510"/>
      </w:pPr>
      <w:rPr>
        <w:rFonts w:cs="Times New Roman" w:hint="default"/>
      </w:rPr>
    </w:lvl>
    <w:lvl w:ilvl="2">
      <w:start w:val="1"/>
      <w:numFmt w:val="decimal"/>
      <w:lvlText w:val="%1.%2.%3"/>
      <w:lvlJc w:val="left"/>
      <w:pPr>
        <w:tabs>
          <w:tab w:val="num" w:pos="1800"/>
        </w:tabs>
        <w:ind w:left="1800" w:hanging="720"/>
      </w:pPr>
      <w:rPr>
        <w:rFonts w:cs="Times New Roman" w:hint="default"/>
      </w:rPr>
    </w:lvl>
    <w:lvl w:ilvl="3">
      <w:start w:val="1"/>
      <w:numFmt w:val="decimal"/>
      <w:lvlText w:val="%1.%2.%3.%4"/>
      <w:lvlJc w:val="left"/>
      <w:pPr>
        <w:tabs>
          <w:tab w:val="num" w:pos="2700"/>
        </w:tabs>
        <w:ind w:left="2700" w:hanging="1080"/>
      </w:pPr>
      <w:rPr>
        <w:rFonts w:cs="Times New Roman" w:hint="default"/>
      </w:rPr>
    </w:lvl>
    <w:lvl w:ilvl="4">
      <w:start w:val="1"/>
      <w:numFmt w:val="decimal"/>
      <w:lvlText w:val="%1.%2.%3.%4.%5"/>
      <w:lvlJc w:val="left"/>
      <w:pPr>
        <w:tabs>
          <w:tab w:val="num" w:pos="3240"/>
        </w:tabs>
        <w:ind w:left="3240" w:hanging="1080"/>
      </w:pPr>
      <w:rPr>
        <w:rFonts w:cs="Times New Roman" w:hint="default"/>
      </w:rPr>
    </w:lvl>
    <w:lvl w:ilvl="5">
      <w:start w:val="1"/>
      <w:numFmt w:val="decimal"/>
      <w:lvlText w:val="%1.%2.%3.%4.%5.%6"/>
      <w:lvlJc w:val="left"/>
      <w:pPr>
        <w:tabs>
          <w:tab w:val="num" w:pos="4140"/>
        </w:tabs>
        <w:ind w:left="4140" w:hanging="1440"/>
      </w:pPr>
      <w:rPr>
        <w:rFonts w:cs="Times New Roman" w:hint="default"/>
      </w:rPr>
    </w:lvl>
    <w:lvl w:ilvl="6">
      <w:start w:val="1"/>
      <w:numFmt w:val="decimal"/>
      <w:lvlText w:val="%1.%2.%3.%4.%5.%6.%7"/>
      <w:lvlJc w:val="left"/>
      <w:pPr>
        <w:tabs>
          <w:tab w:val="num" w:pos="4680"/>
        </w:tabs>
        <w:ind w:left="4680" w:hanging="1440"/>
      </w:pPr>
      <w:rPr>
        <w:rFonts w:cs="Times New Roman" w:hint="default"/>
      </w:rPr>
    </w:lvl>
    <w:lvl w:ilvl="7">
      <w:start w:val="1"/>
      <w:numFmt w:val="decimal"/>
      <w:lvlText w:val="%1.%2.%3.%4.%5.%6.%7.%8"/>
      <w:lvlJc w:val="left"/>
      <w:pPr>
        <w:tabs>
          <w:tab w:val="num" w:pos="5580"/>
        </w:tabs>
        <w:ind w:left="5580" w:hanging="1800"/>
      </w:pPr>
      <w:rPr>
        <w:rFonts w:cs="Times New Roman" w:hint="default"/>
      </w:rPr>
    </w:lvl>
    <w:lvl w:ilvl="8">
      <w:start w:val="1"/>
      <w:numFmt w:val="decimal"/>
      <w:lvlText w:val="%1.%2.%3.%4.%5.%6.%7.%8.%9"/>
      <w:lvlJc w:val="left"/>
      <w:pPr>
        <w:tabs>
          <w:tab w:val="num" w:pos="6480"/>
        </w:tabs>
        <w:ind w:left="6480" w:hanging="2160"/>
      </w:pPr>
      <w:rPr>
        <w:rFonts w:cs="Times New Roman" w:hint="default"/>
      </w:rPr>
    </w:lvl>
  </w:abstractNum>
  <w:abstractNum w:abstractNumId="31">
    <w:nsid w:val="57022B07"/>
    <w:multiLevelType w:val="multilevel"/>
    <w:tmpl w:val="BBA8A4F8"/>
    <w:lvl w:ilvl="0">
      <w:start w:val="3"/>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870"/>
        </w:tabs>
        <w:ind w:left="870" w:hanging="360"/>
      </w:pPr>
      <w:rPr>
        <w:rFonts w:cs="Times New Roman" w:hint="default"/>
      </w:rPr>
    </w:lvl>
    <w:lvl w:ilvl="2">
      <w:start w:val="1"/>
      <w:numFmt w:val="decimal"/>
      <w:lvlText w:val="%1.%2.%3"/>
      <w:lvlJc w:val="left"/>
      <w:pPr>
        <w:tabs>
          <w:tab w:val="num" w:pos="1740"/>
        </w:tabs>
        <w:ind w:left="1740" w:hanging="720"/>
      </w:pPr>
      <w:rPr>
        <w:rFonts w:cs="Times New Roman" w:hint="default"/>
      </w:rPr>
    </w:lvl>
    <w:lvl w:ilvl="3">
      <w:start w:val="1"/>
      <w:numFmt w:val="decimal"/>
      <w:lvlText w:val="%1.%2.%3.%4"/>
      <w:lvlJc w:val="left"/>
      <w:pPr>
        <w:tabs>
          <w:tab w:val="num" w:pos="2610"/>
        </w:tabs>
        <w:ind w:left="2610" w:hanging="1080"/>
      </w:pPr>
      <w:rPr>
        <w:rFonts w:cs="Times New Roman" w:hint="default"/>
      </w:rPr>
    </w:lvl>
    <w:lvl w:ilvl="4">
      <w:start w:val="1"/>
      <w:numFmt w:val="decimal"/>
      <w:lvlText w:val="%1.%2.%3.%4.%5"/>
      <w:lvlJc w:val="left"/>
      <w:pPr>
        <w:tabs>
          <w:tab w:val="num" w:pos="3120"/>
        </w:tabs>
        <w:ind w:left="3120" w:hanging="1080"/>
      </w:pPr>
      <w:rPr>
        <w:rFonts w:cs="Times New Roman" w:hint="default"/>
      </w:rPr>
    </w:lvl>
    <w:lvl w:ilvl="5">
      <w:start w:val="1"/>
      <w:numFmt w:val="decimal"/>
      <w:lvlText w:val="%1.%2.%3.%4.%5.%6"/>
      <w:lvlJc w:val="left"/>
      <w:pPr>
        <w:tabs>
          <w:tab w:val="num" w:pos="3990"/>
        </w:tabs>
        <w:ind w:left="3990" w:hanging="1440"/>
      </w:pPr>
      <w:rPr>
        <w:rFonts w:cs="Times New Roman" w:hint="default"/>
      </w:rPr>
    </w:lvl>
    <w:lvl w:ilvl="6">
      <w:start w:val="1"/>
      <w:numFmt w:val="decimal"/>
      <w:lvlText w:val="%1.%2.%3.%4.%5.%6.%7"/>
      <w:lvlJc w:val="left"/>
      <w:pPr>
        <w:tabs>
          <w:tab w:val="num" w:pos="4500"/>
        </w:tabs>
        <w:ind w:left="4500" w:hanging="1440"/>
      </w:pPr>
      <w:rPr>
        <w:rFonts w:cs="Times New Roman" w:hint="default"/>
      </w:rPr>
    </w:lvl>
    <w:lvl w:ilvl="7">
      <w:start w:val="1"/>
      <w:numFmt w:val="decimal"/>
      <w:lvlText w:val="%1.%2.%3.%4.%5.%6.%7.%8"/>
      <w:lvlJc w:val="left"/>
      <w:pPr>
        <w:tabs>
          <w:tab w:val="num" w:pos="5370"/>
        </w:tabs>
        <w:ind w:left="5370" w:hanging="1800"/>
      </w:pPr>
      <w:rPr>
        <w:rFonts w:cs="Times New Roman" w:hint="default"/>
      </w:rPr>
    </w:lvl>
    <w:lvl w:ilvl="8">
      <w:start w:val="1"/>
      <w:numFmt w:val="decimal"/>
      <w:lvlText w:val="%1.%2.%3.%4.%5.%6.%7.%8.%9"/>
      <w:lvlJc w:val="left"/>
      <w:pPr>
        <w:tabs>
          <w:tab w:val="num" w:pos="6240"/>
        </w:tabs>
        <w:ind w:left="6240" w:hanging="2160"/>
      </w:pPr>
      <w:rPr>
        <w:rFonts w:cs="Times New Roman" w:hint="default"/>
      </w:rPr>
    </w:lvl>
  </w:abstractNum>
  <w:abstractNum w:abstractNumId="32">
    <w:nsid w:val="5B0A4881"/>
    <w:multiLevelType w:val="multilevel"/>
    <w:tmpl w:val="8E2E1B3C"/>
    <w:lvl w:ilvl="0">
      <w:start w:val="3"/>
      <w:numFmt w:val="decimal"/>
      <w:lvlText w:val="%1"/>
      <w:lvlJc w:val="left"/>
      <w:pPr>
        <w:tabs>
          <w:tab w:val="num" w:pos="495"/>
        </w:tabs>
        <w:ind w:left="495" w:hanging="495"/>
      </w:pPr>
      <w:rPr>
        <w:rFonts w:cs="Times New Roman" w:hint="default"/>
      </w:rPr>
    </w:lvl>
    <w:lvl w:ilvl="1">
      <w:start w:val="2"/>
      <w:numFmt w:val="decimal"/>
      <w:lvlText w:val="%1.%2"/>
      <w:lvlJc w:val="left"/>
      <w:pPr>
        <w:tabs>
          <w:tab w:val="num" w:pos="1035"/>
        </w:tabs>
        <w:ind w:left="1035" w:hanging="495"/>
      </w:pPr>
      <w:rPr>
        <w:rFonts w:cs="Times New Roman" w:hint="default"/>
      </w:rPr>
    </w:lvl>
    <w:lvl w:ilvl="2">
      <w:start w:val="1"/>
      <w:numFmt w:val="decimal"/>
      <w:lvlText w:val="%1.%2.%3"/>
      <w:lvlJc w:val="left"/>
      <w:pPr>
        <w:tabs>
          <w:tab w:val="num" w:pos="1800"/>
        </w:tabs>
        <w:ind w:left="1800" w:hanging="720"/>
      </w:pPr>
      <w:rPr>
        <w:rFonts w:cs="Times New Roman" w:hint="default"/>
      </w:rPr>
    </w:lvl>
    <w:lvl w:ilvl="3">
      <w:start w:val="1"/>
      <w:numFmt w:val="decimal"/>
      <w:lvlText w:val="%1.%2.%3.%4"/>
      <w:lvlJc w:val="left"/>
      <w:pPr>
        <w:tabs>
          <w:tab w:val="num" w:pos="2700"/>
        </w:tabs>
        <w:ind w:left="2700" w:hanging="1080"/>
      </w:pPr>
      <w:rPr>
        <w:rFonts w:cs="Times New Roman" w:hint="default"/>
      </w:rPr>
    </w:lvl>
    <w:lvl w:ilvl="4">
      <w:start w:val="1"/>
      <w:numFmt w:val="decimal"/>
      <w:lvlText w:val="%1.%2.%3.%4.%5"/>
      <w:lvlJc w:val="left"/>
      <w:pPr>
        <w:tabs>
          <w:tab w:val="num" w:pos="3240"/>
        </w:tabs>
        <w:ind w:left="3240" w:hanging="1080"/>
      </w:pPr>
      <w:rPr>
        <w:rFonts w:cs="Times New Roman" w:hint="default"/>
      </w:rPr>
    </w:lvl>
    <w:lvl w:ilvl="5">
      <w:start w:val="1"/>
      <w:numFmt w:val="decimal"/>
      <w:lvlText w:val="%1.%2.%3.%4.%5.%6"/>
      <w:lvlJc w:val="left"/>
      <w:pPr>
        <w:tabs>
          <w:tab w:val="num" w:pos="4140"/>
        </w:tabs>
        <w:ind w:left="4140" w:hanging="1440"/>
      </w:pPr>
      <w:rPr>
        <w:rFonts w:cs="Times New Roman" w:hint="default"/>
      </w:rPr>
    </w:lvl>
    <w:lvl w:ilvl="6">
      <w:start w:val="1"/>
      <w:numFmt w:val="decimal"/>
      <w:lvlText w:val="%1.%2.%3.%4.%5.%6.%7"/>
      <w:lvlJc w:val="left"/>
      <w:pPr>
        <w:tabs>
          <w:tab w:val="num" w:pos="4680"/>
        </w:tabs>
        <w:ind w:left="4680" w:hanging="1440"/>
      </w:pPr>
      <w:rPr>
        <w:rFonts w:cs="Times New Roman" w:hint="default"/>
      </w:rPr>
    </w:lvl>
    <w:lvl w:ilvl="7">
      <w:start w:val="1"/>
      <w:numFmt w:val="decimal"/>
      <w:lvlText w:val="%1.%2.%3.%4.%5.%6.%7.%8"/>
      <w:lvlJc w:val="left"/>
      <w:pPr>
        <w:tabs>
          <w:tab w:val="num" w:pos="5580"/>
        </w:tabs>
        <w:ind w:left="5580" w:hanging="1800"/>
      </w:pPr>
      <w:rPr>
        <w:rFonts w:cs="Times New Roman" w:hint="default"/>
      </w:rPr>
    </w:lvl>
    <w:lvl w:ilvl="8">
      <w:start w:val="1"/>
      <w:numFmt w:val="decimal"/>
      <w:lvlText w:val="%1.%2.%3.%4.%5.%6.%7.%8.%9"/>
      <w:lvlJc w:val="left"/>
      <w:pPr>
        <w:tabs>
          <w:tab w:val="num" w:pos="6480"/>
        </w:tabs>
        <w:ind w:left="6480" w:hanging="2160"/>
      </w:pPr>
      <w:rPr>
        <w:rFonts w:cs="Times New Roman" w:hint="default"/>
      </w:rPr>
    </w:lvl>
  </w:abstractNum>
  <w:abstractNum w:abstractNumId="33">
    <w:nsid w:val="5BAC2940"/>
    <w:multiLevelType w:val="singleLevel"/>
    <w:tmpl w:val="81725A3E"/>
    <w:lvl w:ilvl="0">
      <w:start w:val="6"/>
      <w:numFmt w:val="decimal"/>
      <w:lvlText w:val="%1."/>
      <w:legacy w:legacy="1" w:legacySpace="0" w:legacyIndent="216"/>
      <w:lvlJc w:val="left"/>
      <w:rPr>
        <w:rFonts w:ascii="Times New Roman" w:hAnsi="Times New Roman" w:cs="Times New Roman" w:hint="default"/>
      </w:rPr>
    </w:lvl>
  </w:abstractNum>
  <w:abstractNum w:abstractNumId="34">
    <w:nsid w:val="5CAA3B0C"/>
    <w:multiLevelType w:val="singleLevel"/>
    <w:tmpl w:val="F18880CA"/>
    <w:lvl w:ilvl="0">
      <w:start w:val="23"/>
      <w:numFmt w:val="decimal"/>
      <w:lvlText w:val="%1."/>
      <w:legacy w:legacy="1" w:legacySpace="0" w:legacyIndent="312"/>
      <w:lvlJc w:val="left"/>
      <w:rPr>
        <w:rFonts w:ascii="Times New Roman" w:hAnsi="Times New Roman" w:cs="Times New Roman" w:hint="default"/>
      </w:rPr>
    </w:lvl>
  </w:abstractNum>
  <w:abstractNum w:abstractNumId="35">
    <w:nsid w:val="5DEA25DE"/>
    <w:multiLevelType w:val="singleLevel"/>
    <w:tmpl w:val="FE40A9E8"/>
    <w:lvl w:ilvl="0">
      <w:start w:val="1"/>
      <w:numFmt w:val="decimal"/>
      <w:lvlText w:val="%1."/>
      <w:legacy w:legacy="1" w:legacySpace="0" w:legacyIndent="221"/>
      <w:lvlJc w:val="left"/>
      <w:rPr>
        <w:rFonts w:ascii="Times New Roman" w:hAnsi="Times New Roman" w:cs="Times New Roman" w:hint="default"/>
      </w:rPr>
    </w:lvl>
  </w:abstractNum>
  <w:abstractNum w:abstractNumId="36">
    <w:nsid w:val="5E274BB7"/>
    <w:multiLevelType w:val="multilevel"/>
    <w:tmpl w:val="41FEFC6E"/>
    <w:lvl w:ilvl="0">
      <w:start w:val="5"/>
      <w:numFmt w:val="decimal"/>
      <w:lvlText w:val="%1"/>
      <w:lvlJc w:val="left"/>
      <w:pPr>
        <w:tabs>
          <w:tab w:val="num" w:pos="495"/>
        </w:tabs>
        <w:ind w:left="495" w:hanging="495"/>
      </w:pPr>
      <w:rPr>
        <w:rFonts w:cs="Times New Roman" w:hint="default"/>
      </w:rPr>
    </w:lvl>
    <w:lvl w:ilvl="1">
      <w:start w:val="1"/>
      <w:numFmt w:val="decimal"/>
      <w:lvlText w:val="%1.%2"/>
      <w:lvlJc w:val="left"/>
      <w:pPr>
        <w:tabs>
          <w:tab w:val="num" w:pos="1035"/>
        </w:tabs>
        <w:ind w:left="1035" w:hanging="495"/>
      </w:pPr>
      <w:rPr>
        <w:rFonts w:cs="Times New Roman" w:hint="default"/>
      </w:rPr>
    </w:lvl>
    <w:lvl w:ilvl="2">
      <w:start w:val="1"/>
      <w:numFmt w:val="decimal"/>
      <w:lvlText w:val="%1.%2.%3"/>
      <w:lvlJc w:val="left"/>
      <w:pPr>
        <w:tabs>
          <w:tab w:val="num" w:pos="1800"/>
        </w:tabs>
        <w:ind w:left="1800" w:hanging="720"/>
      </w:pPr>
      <w:rPr>
        <w:rFonts w:cs="Times New Roman" w:hint="default"/>
      </w:rPr>
    </w:lvl>
    <w:lvl w:ilvl="3">
      <w:start w:val="1"/>
      <w:numFmt w:val="decimal"/>
      <w:lvlText w:val="%1.%2.%3.%4"/>
      <w:lvlJc w:val="left"/>
      <w:pPr>
        <w:tabs>
          <w:tab w:val="num" w:pos="2700"/>
        </w:tabs>
        <w:ind w:left="2700" w:hanging="1080"/>
      </w:pPr>
      <w:rPr>
        <w:rFonts w:cs="Times New Roman" w:hint="default"/>
      </w:rPr>
    </w:lvl>
    <w:lvl w:ilvl="4">
      <w:start w:val="1"/>
      <w:numFmt w:val="decimal"/>
      <w:lvlText w:val="%1.%2.%3.%4.%5"/>
      <w:lvlJc w:val="left"/>
      <w:pPr>
        <w:tabs>
          <w:tab w:val="num" w:pos="3240"/>
        </w:tabs>
        <w:ind w:left="3240" w:hanging="1080"/>
      </w:pPr>
      <w:rPr>
        <w:rFonts w:cs="Times New Roman" w:hint="default"/>
      </w:rPr>
    </w:lvl>
    <w:lvl w:ilvl="5">
      <w:start w:val="1"/>
      <w:numFmt w:val="decimal"/>
      <w:lvlText w:val="%1.%2.%3.%4.%5.%6"/>
      <w:lvlJc w:val="left"/>
      <w:pPr>
        <w:tabs>
          <w:tab w:val="num" w:pos="4140"/>
        </w:tabs>
        <w:ind w:left="4140" w:hanging="1440"/>
      </w:pPr>
      <w:rPr>
        <w:rFonts w:cs="Times New Roman" w:hint="default"/>
      </w:rPr>
    </w:lvl>
    <w:lvl w:ilvl="6">
      <w:start w:val="1"/>
      <w:numFmt w:val="decimal"/>
      <w:lvlText w:val="%1.%2.%3.%4.%5.%6.%7"/>
      <w:lvlJc w:val="left"/>
      <w:pPr>
        <w:tabs>
          <w:tab w:val="num" w:pos="4680"/>
        </w:tabs>
        <w:ind w:left="4680" w:hanging="1440"/>
      </w:pPr>
      <w:rPr>
        <w:rFonts w:cs="Times New Roman" w:hint="default"/>
      </w:rPr>
    </w:lvl>
    <w:lvl w:ilvl="7">
      <w:start w:val="1"/>
      <w:numFmt w:val="decimal"/>
      <w:lvlText w:val="%1.%2.%3.%4.%5.%6.%7.%8"/>
      <w:lvlJc w:val="left"/>
      <w:pPr>
        <w:tabs>
          <w:tab w:val="num" w:pos="5580"/>
        </w:tabs>
        <w:ind w:left="5580" w:hanging="1800"/>
      </w:pPr>
      <w:rPr>
        <w:rFonts w:cs="Times New Roman" w:hint="default"/>
      </w:rPr>
    </w:lvl>
    <w:lvl w:ilvl="8">
      <w:start w:val="1"/>
      <w:numFmt w:val="decimal"/>
      <w:lvlText w:val="%1.%2.%3.%4.%5.%6.%7.%8.%9"/>
      <w:lvlJc w:val="left"/>
      <w:pPr>
        <w:tabs>
          <w:tab w:val="num" w:pos="6480"/>
        </w:tabs>
        <w:ind w:left="6480" w:hanging="2160"/>
      </w:pPr>
      <w:rPr>
        <w:rFonts w:cs="Times New Roman" w:hint="default"/>
      </w:rPr>
    </w:lvl>
  </w:abstractNum>
  <w:abstractNum w:abstractNumId="37">
    <w:nsid w:val="5FB5626F"/>
    <w:multiLevelType w:val="multilevel"/>
    <w:tmpl w:val="2388A5D6"/>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38">
    <w:nsid w:val="62B334D6"/>
    <w:multiLevelType w:val="singleLevel"/>
    <w:tmpl w:val="D02E2F9E"/>
    <w:lvl w:ilvl="0">
      <w:start w:val="1"/>
      <w:numFmt w:val="decimal"/>
      <w:lvlText w:val="%1."/>
      <w:legacy w:legacy="1" w:legacySpace="0" w:legacyIndent="226"/>
      <w:lvlJc w:val="left"/>
      <w:rPr>
        <w:rFonts w:ascii="Times New Roman" w:eastAsia="Times New Roman" w:hAnsi="Times New Roman" w:cs="Times New Roman"/>
      </w:rPr>
    </w:lvl>
  </w:abstractNum>
  <w:abstractNum w:abstractNumId="39">
    <w:nsid w:val="685D0840"/>
    <w:multiLevelType w:val="singleLevel"/>
    <w:tmpl w:val="7F16CFE8"/>
    <w:lvl w:ilvl="0">
      <w:start w:val="2"/>
      <w:numFmt w:val="decimal"/>
      <w:lvlText w:val="%1"/>
      <w:legacy w:legacy="1" w:legacySpace="0" w:legacyIndent="231"/>
      <w:lvlJc w:val="left"/>
      <w:rPr>
        <w:rFonts w:ascii="Times New Roman" w:hAnsi="Times New Roman" w:cs="Times New Roman" w:hint="default"/>
      </w:rPr>
    </w:lvl>
  </w:abstractNum>
  <w:abstractNum w:abstractNumId="40">
    <w:nsid w:val="69B46EDC"/>
    <w:multiLevelType w:val="multilevel"/>
    <w:tmpl w:val="7D4E860A"/>
    <w:lvl w:ilvl="0">
      <w:start w:val="5"/>
      <w:numFmt w:val="decimal"/>
      <w:lvlText w:val="%1"/>
      <w:lvlJc w:val="left"/>
      <w:pPr>
        <w:tabs>
          <w:tab w:val="num" w:pos="705"/>
        </w:tabs>
        <w:ind w:left="705" w:hanging="705"/>
      </w:pPr>
      <w:rPr>
        <w:rFonts w:cs="Times New Roman" w:hint="default"/>
      </w:rPr>
    </w:lvl>
    <w:lvl w:ilvl="1">
      <w:start w:val="3"/>
      <w:numFmt w:val="decimal"/>
      <w:lvlText w:val="%1.%2"/>
      <w:lvlJc w:val="left"/>
      <w:pPr>
        <w:tabs>
          <w:tab w:val="num" w:pos="975"/>
        </w:tabs>
        <w:ind w:left="975" w:hanging="705"/>
      </w:pPr>
      <w:rPr>
        <w:rFonts w:cs="Times New Roman" w:hint="default"/>
      </w:rPr>
    </w:lvl>
    <w:lvl w:ilvl="2">
      <w:start w:val="1"/>
      <w:numFmt w:val="decimal"/>
      <w:lvlText w:val="%1.%2.%3"/>
      <w:lvlJc w:val="left"/>
      <w:pPr>
        <w:tabs>
          <w:tab w:val="num" w:pos="1260"/>
        </w:tabs>
        <w:ind w:left="1260" w:hanging="720"/>
      </w:pPr>
      <w:rPr>
        <w:rFonts w:cs="Times New Roman" w:hint="default"/>
      </w:rPr>
    </w:lvl>
    <w:lvl w:ilvl="3">
      <w:start w:val="1"/>
      <w:numFmt w:val="decimal"/>
      <w:lvlText w:val="%1.%2.%3.%4"/>
      <w:lvlJc w:val="left"/>
      <w:pPr>
        <w:tabs>
          <w:tab w:val="num" w:pos="1890"/>
        </w:tabs>
        <w:ind w:left="1890" w:hanging="1080"/>
      </w:pPr>
      <w:rPr>
        <w:rFonts w:cs="Times New Roman" w:hint="default"/>
      </w:rPr>
    </w:lvl>
    <w:lvl w:ilvl="4">
      <w:start w:val="1"/>
      <w:numFmt w:val="decimal"/>
      <w:lvlText w:val="%1.%2.%3.%4.%5"/>
      <w:lvlJc w:val="left"/>
      <w:pPr>
        <w:tabs>
          <w:tab w:val="num" w:pos="2160"/>
        </w:tabs>
        <w:ind w:left="2160" w:hanging="1080"/>
      </w:pPr>
      <w:rPr>
        <w:rFonts w:cs="Times New Roman" w:hint="default"/>
      </w:rPr>
    </w:lvl>
    <w:lvl w:ilvl="5">
      <w:start w:val="1"/>
      <w:numFmt w:val="decimal"/>
      <w:lvlText w:val="%1.%2.%3.%4.%5.%6"/>
      <w:lvlJc w:val="left"/>
      <w:pPr>
        <w:tabs>
          <w:tab w:val="num" w:pos="2790"/>
        </w:tabs>
        <w:ind w:left="2790" w:hanging="1440"/>
      </w:pPr>
      <w:rPr>
        <w:rFonts w:cs="Times New Roman" w:hint="default"/>
      </w:rPr>
    </w:lvl>
    <w:lvl w:ilvl="6">
      <w:start w:val="1"/>
      <w:numFmt w:val="decimal"/>
      <w:lvlText w:val="%1.%2.%3.%4.%5.%6.%7"/>
      <w:lvlJc w:val="left"/>
      <w:pPr>
        <w:tabs>
          <w:tab w:val="num" w:pos="3060"/>
        </w:tabs>
        <w:ind w:left="3060" w:hanging="1440"/>
      </w:pPr>
      <w:rPr>
        <w:rFonts w:cs="Times New Roman" w:hint="default"/>
      </w:rPr>
    </w:lvl>
    <w:lvl w:ilvl="7">
      <w:start w:val="1"/>
      <w:numFmt w:val="decimal"/>
      <w:lvlText w:val="%1.%2.%3.%4.%5.%6.%7.%8"/>
      <w:lvlJc w:val="left"/>
      <w:pPr>
        <w:tabs>
          <w:tab w:val="num" w:pos="3690"/>
        </w:tabs>
        <w:ind w:left="3690" w:hanging="1800"/>
      </w:pPr>
      <w:rPr>
        <w:rFonts w:cs="Times New Roman" w:hint="default"/>
      </w:rPr>
    </w:lvl>
    <w:lvl w:ilvl="8">
      <w:start w:val="1"/>
      <w:numFmt w:val="decimal"/>
      <w:lvlText w:val="%1.%2.%3.%4.%5.%6.%7.%8.%9"/>
      <w:lvlJc w:val="left"/>
      <w:pPr>
        <w:tabs>
          <w:tab w:val="num" w:pos="4320"/>
        </w:tabs>
        <w:ind w:left="4320" w:hanging="2160"/>
      </w:pPr>
      <w:rPr>
        <w:rFonts w:cs="Times New Roman" w:hint="default"/>
      </w:rPr>
    </w:lvl>
  </w:abstractNum>
  <w:abstractNum w:abstractNumId="41">
    <w:nsid w:val="6B463706"/>
    <w:multiLevelType w:val="multilevel"/>
    <w:tmpl w:val="288C02B0"/>
    <w:lvl w:ilvl="0">
      <w:start w:val="3"/>
      <w:numFmt w:val="decimal"/>
      <w:lvlText w:val="%1."/>
      <w:legacy w:legacy="1" w:legacySpace="0" w:legacyIndent="245"/>
      <w:lvlJc w:val="left"/>
      <w:rPr>
        <w:rFonts w:ascii="Times New Roman" w:hAnsi="Times New Roman" w:cs="Times New Roman" w:hint="default"/>
      </w:rPr>
    </w:lvl>
    <w:lvl w:ilvl="1">
      <w:start w:val="1"/>
      <w:numFmt w:val="decimal"/>
      <w:isLgl/>
      <w:lvlText w:val="%1.%2"/>
      <w:lvlJc w:val="left"/>
      <w:pPr>
        <w:ind w:left="942" w:hanging="375"/>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781" w:hanging="108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4275" w:hanging="144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769" w:hanging="1800"/>
      </w:pPr>
      <w:rPr>
        <w:rFonts w:hint="default"/>
      </w:rPr>
    </w:lvl>
    <w:lvl w:ilvl="8">
      <w:start w:val="1"/>
      <w:numFmt w:val="decimal"/>
      <w:isLgl/>
      <w:lvlText w:val="%1.%2.%3.%4.%5.%6.%7.%8.%9"/>
      <w:lvlJc w:val="left"/>
      <w:pPr>
        <w:ind w:left="6696" w:hanging="2160"/>
      </w:pPr>
      <w:rPr>
        <w:rFonts w:hint="default"/>
      </w:rPr>
    </w:lvl>
  </w:abstractNum>
  <w:abstractNum w:abstractNumId="42">
    <w:nsid w:val="6B8C2E7E"/>
    <w:multiLevelType w:val="hybridMultilevel"/>
    <w:tmpl w:val="BB121384"/>
    <w:lvl w:ilvl="0" w:tplc="63B47486">
      <w:start w:val="1"/>
      <w:numFmt w:val="decimal"/>
      <w:lvlText w:val="%1."/>
      <w:lvlJc w:val="left"/>
      <w:pPr>
        <w:tabs>
          <w:tab w:val="num" w:pos="1410"/>
        </w:tabs>
        <w:ind w:left="1410" w:hanging="360"/>
      </w:pPr>
      <w:rPr>
        <w:rFonts w:cs="Times New Roman" w:hint="default"/>
      </w:rPr>
    </w:lvl>
    <w:lvl w:ilvl="1" w:tplc="04190019" w:tentative="1">
      <w:start w:val="1"/>
      <w:numFmt w:val="lowerLetter"/>
      <w:lvlText w:val="%2."/>
      <w:lvlJc w:val="left"/>
      <w:pPr>
        <w:tabs>
          <w:tab w:val="num" w:pos="2130"/>
        </w:tabs>
        <w:ind w:left="2130" w:hanging="360"/>
      </w:pPr>
      <w:rPr>
        <w:rFonts w:cs="Times New Roman"/>
      </w:rPr>
    </w:lvl>
    <w:lvl w:ilvl="2" w:tplc="0419001B" w:tentative="1">
      <w:start w:val="1"/>
      <w:numFmt w:val="lowerRoman"/>
      <w:lvlText w:val="%3."/>
      <w:lvlJc w:val="right"/>
      <w:pPr>
        <w:tabs>
          <w:tab w:val="num" w:pos="2850"/>
        </w:tabs>
        <w:ind w:left="2850" w:hanging="180"/>
      </w:pPr>
      <w:rPr>
        <w:rFonts w:cs="Times New Roman"/>
      </w:rPr>
    </w:lvl>
    <w:lvl w:ilvl="3" w:tplc="0419000F" w:tentative="1">
      <w:start w:val="1"/>
      <w:numFmt w:val="decimal"/>
      <w:lvlText w:val="%4."/>
      <w:lvlJc w:val="left"/>
      <w:pPr>
        <w:tabs>
          <w:tab w:val="num" w:pos="3570"/>
        </w:tabs>
        <w:ind w:left="3570" w:hanging="360"/>
      </w:pPr>
      <w:rPr>
        <w:rFonts w:cs="Times New Roman"/>
      </w:rPr>
    </w:lvl>
    <w:lvl w:ilvl="4" w:tplc="04190019" w:tentative="1">
      <w:start w:val="1"/>
      <w:numFmt w:val="lowerLetter"/>
      <w:lvlText w:val="%5."/>
      <w:lvlJc w:val="left"/>
      <w:pPr>
        <w:tabs>
          <w:tab w:val="num" w:pos="4290"/>
        </w:tabs>
        <w:ind w:left="4290" w:hanging="360"/>
      </w:pPr>
      <w:rPr>
        <w:rFonts w:cs="Times New Roman"/>
      </w:rPr>
    </w:lvl>
    <w:lvl w:ilvl="5" w:tplc="0419001B" w:tentative="1">
      <w:start w:val="1"/>
      <w:numFmt w:val="lowerRoman"/>
      <w:lvlText w:val="%6."/>
      <w:lvlJc w:val="right"/>
      <w:pPr>
        <w:tabs>
          <w:tab w:val="num" w:pos="5010"/>
        </w:tabs>
        <w:ind w:left="5010" w:hanging="180"/>
      </w:pPr>
      <w:rPr>
        <w:rFonts w:cs="Times New Roman"/>
      </w:rPr>
    </w:lvl>
    <w:lvl w:ilvl="6" w:tplc="0419000F" w:tentative="1">
      <w:start w:val="1"/>
      <w:numFmt w:val="decimal"/>
      <w:lvlText w:val="%7."/>
      <w:lvlJc w:val="left"/>
      <w:pPr>
        <w:tabs>
          <w:tab w:val="num" w:pos="5730"/>
        </w:tabs>
        <w:ind w:left="5730" w:hanging="360"/>
      </w:pPr>
      <w:rPr>
        <w:rFonts w:cs="Times New Roman"/>
      </w:rPr>
    </w:lvl>
    <w:lvl w:ilvl="7" w:tplc="04190019" w:tentative="1">
      <w:start w:val="1"/>
      <w:numFmt w:val="lowerLetter"/>
      <w:lvlText w:val="%8."/>
      <w:lvlJc w:val="left"/>
      <w:pPr>
        <w:tabs>
          <w:tab w:val="num" w:pos="6450"/>
        </w:tabs>
        <w:ind w:left="6450" w:hanging="360"/>
      </w:pPr>
      <w:rPr>
        <w:rFonts w:cs="Times New Roman"/>
      </w:rPr>
    </w:lvl>
    <w:lvl w:ilvl="8" w:tplc="0419001B" w:tentative="1">
      <w:start w:val="1"/>
      <w:numFmt w:val="lowerRoman"/>
      <w:lvlText w:val="%9."/>
      <w:lvlJc w:val="right"/>
      <w:pPr>
        <w:tabs>
          <w:tab w:val="num" w:pos="7170"/>
        </w:tabs>
        <w:ind w:left="7170" w:hanging="180"/>
      </w:pPr>
      <w:rPr>
        <w:rFonts w:cs="Times New Roman"/>
      </w:rPr>
    </w:lvl>
  </w:abstractNum>
  <w:abstractNum w:abstractNumId="43">
    <w:nsid w:val="6C4B554B"/>
    <w:multiLevelType w:val="multilevel"/>
    <w:tmpl w:val="ECB6A924"/>
    <w:lvl w:ilvl="0">
      <w:start w:val="3"/>
      <w:numFmt w:val="decimal"/>
      <w:lvlText w:val="%1"/>
      <w:lvlJc w:val="left"/>
      <w:pPr>
        <w:tabs>
          <w:tab w:val="num" w:pos="570"/>
        </w:tabs>
        <w:ind w:left="570" w:hanging="570"/>
      </w:pPr>
      <w:rPr>
        <w:rFonts w:cs="Times New Roman" w:hint="default"/>
      </w:rPr>
    </w:lvl>
    <w:lvl w:ilvl="1">
      <w:start w:val="4"/>
      <w:numFmt w:val="decimal"/>
      <w:lvlText w:val="%1.%2"/>
      <w:lvlJc w:val="left"/>
      <w:pPr>
        <w:tabs>
          <w:tab w:val="num" w:pos="840"/>
        </w:tabs>
        <w:ind w:left="840" w:hanging="570"/>
      </w:pPr>
      <w:rPr>
        <w:rFonts w:cs="Times New Roman" w:hint="default"/>
      </w:rPr>
    </w:lvl>
    <w:lvl w:ilvl="2">
      <w:start w:val="6"/>
      <w:numFmt w:val="decimal"/>
      <w:lvlText w:val="%1.%2.%3"/>
      <w:lvlJc w:val="left"/>
      <w:pPr>
        <w:tabs>
          <w:tab w:val="num" w:pos="1260"/>
        </w:tabs>
        <w:ind w:left="1260" w:hanging="720"/>
      </w:pPr>
      <w:rPr>
        <w:rFonts w:cs="Times New Roman" w:hint="default"/>
      </w:rPr>
    </w:lvl>
    <w:lvl w:ilvl="3">
      <w:start w:val="1"/>
      <w:numFmt w:val="decimal"/>
      <w:lvlText w:val="%1.%2.%3.%4"/>
      <w:lvlJc w:val="left"/>
      <w:pPr>
        <w:tabs>
          <w:tab w:val="num" w:pos="1890"/>
        </w:tabs>
        <w:ind w:left="1890" w:hanging="1080"/>
      </w:pPr>
      <w:rPr>
        <w:rFonts w:cs="Times New Roman" w:hint="default"/>
      </w:rPr>
    </w:lvl>
    <w:lvl w:ilvl="4">
      <w:start w:val="1"/>
      <w:numFmt w:val="decimal"/>
      <w:lvlText w:val="%1.%2.%3.%4.%5"/>
      <w:lvlJc w:val="left"/>
      <w:pPr>
        <w:tabs>
          <w:tab w:val="num" w:pos="2160"/>
        </w:tabs>
        <w:ind w:left="2160" w:hanging="1080"/>
      </w:pPr>
      <w:rPr>
        <w:rFonts w:cs="Times New Roman" w:hint="default"/>
      </w:rPr>
    </w:lvl>
    <w:lvl w:ilvl="5">
      <w:start w:val="1"/>
      <w:numFmt w:val="decimal"/>
      <w:lvlText w:val="%1.%2.%3.%4.%5.%6"/>
      <w:lvlJc w:val="left"/>
      <w:pPr>
        <w:tabs>
          <w:tab w:val="num" w:pos="2790"/>
        </w:tabs>
        <w:ind w:left="2790" w:hanging="1440"/>
      </w:pPr>
      <w:rPr>
        <w:rFonts w:cs="Times New Roman" w:hint="default"/>
      </w:rPr>
    </w:lvl>
    <w:lvl w:ilvl="6">
      <w:start w:val="1"/>
      <w:numFmt w:val="decimal"/>
      <w:lvlText w:val="%1.%2.%3.%4.%5.%6.%7"/>
      <w:lvlJc w:val="left"/>
      <w:pPr>
        <w:tabs>
          <w:tab w:val="num" w:pos="3060"/>
        </w:tabs>
        <w:ind w:left="3060" w:hanging="1440"/>
      </w:pPr>
      <w:rPr>
        <w:rFonts w:cs="Times New Roman" w:hint="default"/>
      </w:rPr>
    </w:lvl>
    <w:lvl w:ilvl="7">
      <w:start w:val="1"/>
      <w:numFmt w:val="decimal"/>
      <w:lvlText w:val="%1.%2.%3.%4.%5.%6.%7.%8"/>
      <w:lvlJc w:val="left"/>
      <w:pPr>
        <w:tabs>
          <w:tab w:val="num" w:pos="3690"/>
        </w:tabs>
        <w:ind w:left="3690" w:hanging="1800"/>
      </w:pPr>
      <w:rPr>
        <w:rFonts w:cs="Times New Roman" w:hint="default"/>
      </w:rPr>
    </w:lvl>
    <w:lvl w:ilvl="8">
      <w:start w:val="1"/>
      <w:numFmt w:val="decimal"/>
      <w:lvlText w:val="%1.%2.%3.%4.%5.%6.%7.%8.%9"/>
      <w:lvlJc w:val="left"/>
      <w:pPr>
        <w:tabs>
          <w:tab w:val="num" w:pos="4320"/>
        </w:tabs>
        <w:ind w:left="4320" w:hanging="2160"/>
      </w:pPr>
      <w:rPr>
        <w:rFonts w:cs="Times New Roman" w:hint="default"/>
      </w:rPr>
    </w:lvl>
  </w:abstractNum>
  <w:abstractNum w:abstractNumId="44">
    <w:nsid w:val="718B2B0B"/>
    <w:multiLevelType w:val="singleLevel"/>
    <w:tmpl w:val="E5326BFE"/>
    <w:lvl w:ilvl="0">
      <w:start w:val="6"/>
      <w:numFmt w:val="decimal"/>
      <w:lvlText w:val="%1."/>
      <w:legacy w:legacy="1" w:legacySpace="0" w:legacyIndent="245"/>
      <w:lvlJc w:val="left"/>
      <w:rPr>
        <w:rFonts w:ascii="Times New Roman" w:hAnsi="Times New Roman" w:cs="Times New Roman" w:hint="default"/>
      </w:rPr>
    </w:lvl>
  </w:abstractNum>
  <w:abstractNum w:abstractNumId="45">
    <w:nsid w:val="74DD06D1"/>
    <w:multiLevelType w:val="hybridMultilevel"/>
    <w:tmpl w:val="5224BC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75136CD"/>
    <w:multiLevelType w:val="hybridMultilevel"/>
    <w:tmpl w:val="1C6A81BC"/>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7">
    <w:nsid w:val="77A65FFA"/>
    <w:multiLevelType w:val="multilevel"/>
    <w:tmpl w:val="78F6FFEC"/>
    <w:lvl w:ilvl="0">
      <w:start w:val="5"/>
      <w:numFmt w:val="decimal"/>
      <w:lvlText w:val="%1"/>
      <w:lvlJc w:val="left"/>
      <w:pPr>
        <w:tabs>
          <w:tab w:val="num" w:pos="720"/>
        </w:tabs>
        <w:ind w:left="720" w:hanging="720"/>
      </w:pPr>
      <w:rPr>
        <w:rFonts w:cs="Times New Roman" w:hint="default"/>
      </w:rPr>
    </w:lvl>
    <w:lvl w:ilvl="1">
      <w:start w:val="2"/>
      <w:numFmt w:val="decimal"/>
      <w:lvlText w:val="%1.%2"/>
      <w:lvlJc w:val="left"/>
      <w:pPr>
        <w:tabs>
          <w:tab w:val="num" w:pos="990"/>
        </w:tabs>
        <w:ind w:left="990" w:hanging="720"/>
      </w:pPr>
      <w:rPr>
        <w:rFonts w:cs="Times New Roman" w:hint="default"/>
      </w:rPr>
    </w:lvl>
    <w:lvl w:ilvl="2">
      <w:start w:val="2"/>
      <w:numFmt w:val="decimal"/>
      <w:lvlText w:val="%1.%2.%3"/>
      <w:lvlJc w:val="left"/>
      <w:pPr>
        <w:tabs>
          <w:tab w:val="num" w:pos="1260"/>
        </w:tabs>
        <w:ind w:left="1260" w:hanging="720"/>
      </w:pPr>
      <w:rPr>
        <w:rFonts w:cs="Times New Roman" w:hint="default"/>
      </w:rPr>
    </w:lvl>
    <w:lvl w:ilvl="3">
      <w:start w:val="1"/>
      <w:numFmt w:val="decimal"/>
      <w:lvlText w:val="%1.%2.%3.%4"/>
      <w:lvlJc w:val="left"/>
      <w:pPr>
        <w:tabs>
          <w:tab w:val="num" w:pos="1890"/>
        </w:tabs>
        <w:ind w:left="1890" w:hanging="1080"/>
      </w:pPr>
      <w:rPr>
        <w:rFonts w:cs="Times New Roman" w:hint="default"/>
      </w:rPr>
    </w:lvl>
    <w:lvl w:ilvl="4">
      <w:start w:val="1"/>
      <w:numFmt w:val="decimal"/>
      <w:lvlText w:val="%1.%2.%3.%4.%5"/>
      <w:lvlJc w:val="left"/>
      <w:pPr>
        <w:tabs>
          <w:tab w:val="num" w:pos="2160"/>
        </w:tabs>
        <w:ind w:left="2160" w:hanging="1080"/>
      </w:pPr>
      <w:rPr>
        <w:rFonts w:cs="Times New Roman" w:hint="default"/>
      </w:rPr>
    </w:lvl>
    <w:lvl w:ilvl="5">
      <w:start w:val="1"/>
      <w:numFmt w:val="decimal"/>
      <w:lvlText w:val="%1.%2.%3.%4.%5.%6"/>
      <w:lvlJc w:val="left"/>
      <w:pPr>
        <w:tabs>
          <w:tab w:val="num" w:pos="2790"/>
        </w:tabs>
        <w:ind w:left="2790" w:hanging="1440"/>
      </w:pPr>
      <w:rPr>
        <w:rFonts w:cs="Times New Roman" w:hint="default"/>
      </w:rPr>
    </w:lvl>
    <w:lvl w:ilvl="6">
      <w:start w:val="1"/>
      <w:numFmt w:val="decimal"/>
      <w:lvlText w:val="%1.%2.%3.%4.%5.%6.%7"/>
      <w:lvlJc w:val="left"/>
      <w:pPr>
        <w:tabs>
          <w:tab w:val="num" w:pos="3060"/>
        </w:tabs>
        <w:ind w:left="3060" w:hanging="1440"/>
      </w:pPr>
      <w:rPr>
        <w:rFonts w:cs="Times New Roman" w:hint="default"/>
      </w:rPr>
    </w:lvl>
    <w:lvl w:ilvl="7">
      <w:start w:val="1"/>
      <w:numFmt w:val="decimal"/>
      <w:lvlText w:val="%1.%2.%3.%4.%5.%6.%7.%8"/>
      <w:lvlJc w:val="left"/>
      <w:pPr>
        <w:tabs>
          <w:tab w:val="num" w:pos="3690"/>
        </w:tabs>
        <w:ind w:left="3690" w:hanging="1800"/>
      </w:pPr>
      <w:rPr>
        <w:rFonts w:cs="Times New Roman" w:hint="default"/>
      </w:rPr>
    </w:lvl>
    <w:lvl w:ilvl="8">
      <w:start w:val="1"/>
      <w:numFmt w:val="decimal"/>
      <w:lvlText w:val="%1.%2.%3.%4.%5.%6.%7.%8.%9"/>
      <w:lvlJc w:val="left"/>
      <w:pPr>
        <w:tabs>
          <w:tab w:val="num" w:pos="4320"/>
        </w:tabs>
        <w:ind w:left="4320" w:hanging="2160"/>
      </w:pPr>
      <w:rPr>
        <w:rFonts w:cs="Times New Roman" w:hint="default"/>
      </w:rPr>
    </w:lvl>
  </w:abstractNum>
  <w:abstractNum w:abstractNumId="48">
    <w:nsid w:val="7BB92C11"/>
    <w:multiLevelType w:val="multilevel"/>
    <w:tmpl w:val="56FC9010"/>
    <w:lvl w:ilvl="0">
      <w:start w:val="8"/>
      <w:numFmt w:val="decimal"/>
      <w:lvlText w:val="%1"/>
      <w:lvlJc w:val="left"/>
      <w:pPr>
        <w:tabs>
          <w:tab w:val="num" w:pos="570"/>
        </w:tabs>
        <w:ind w:left="570" w:hanging="570"/>
      </w:pPr>
      <w:rPr>
        <w:rFonts w:cs="Times New Roman" w:hint="default"/>
      </w:rPr>
    </w:lvl>
    <w:lvl w:ilvl="1">
      <w:start w:val="5"/>
      <w:numFmt w:val="decimal"/>
      <w:lvlText w:val="%1.%2"/>
      <w:lvlJc w:val="left"/>
      <w:pPr>
        <w:tabs>
          <w:tab w:val="num" w:pos="1110"/>
        </w:tabs>
        <w:ind w:left="1110" w:hanging="570"/>
      </w:pPr>
      <w:rPr>
        <w:rFonts w:cs="Times New Roman" w:hint="default"/>
      </w:rPr>
    </w:lvl>
    <w:lvl w:ilvl="2">
      <w:start w:val="1"/>
      <w:numFmt w:val="decimal"/>
      <w:lvlText w:val="%1.%2.%3"/>
      <w:lvlJc w:val="left"/>
      <w:pPr>
        <w:tabs>
          <w:tab w:val="num" w:pos="1800"/>
        </w:tabs>
        <w:ind w:left="1800" w:hanging="720"/>
      </w:pPr>
      <w:rPr>
        <w:rFonts w:cs="Times New Roman" w:hint="default"/>
      </w:rPr>
    </w:lvl>
    <w:lvl w:ilvl="3">
      <w:start w:val="1"/>
      <w:numFmt w:val="decimal"/>
      <w:lvlText w:val="%1.%2.%3.%4"/>
      <w:lvlJc w:val="left"/>
      <w:pPr>
        <w:tabs>
          <w:tab w:val="num" w:pos="2700"/>
        </w:tabs>
        <w:ind w:left="2700" w:hanging="1080"/>
      </w:pPr>
      <w:rPr>
        <w:rFonts w:cs="Times New Roman" w:hint="default"/>
      </w:rPr>
    </w:lvl>
    <w:lvl w:ilvl="4">
      <w:start w:val="1"/>
      <w:numFmt w:val="decimal"/>
      <w:lvlText w:val="%1.%2.%3.%4.%5"/>
      <w:lvlJc w:val="left"/>
      <w:pPr>
        <w:tabs>
          <w:tab w:val="num" w:pos="3240"/>
        </w:tabs>
        <w:ind w:left="3240" w:hanging="1080"/>
      </w:pPr>
      <w:rPr>
        <w:rFonts w:cs="Times New Roman" w:hint="default"/>
      </w:rPr>
    </w:lvl>
    <w:lvl w:ilvl="5">
      <w:start w:val="1"/>
      <w:numFmt w:val="decimal"/>
      <w:lvlText w:val="%1.%2.%3.%4.%5.%6"/>
      <w:lvlJc w:val="left"/>
      <w:pPr>
        <w:tabs>
          <w:tab w:val="num" w:pos="4140"/>
        </w:tabs>
        <w:ind w:left="4140" w:hanging="1440"/>
      </w:pPr>
      <w:rPr>
        <w:rFonts w:cs="Times New Roman" w:hint="default"/>
      </w:rPr>
    </w:lvl>
    <w:lvl w:ilvl="6">
      <w:start w:val="1"/>
      <w:numFmt w:val="decimal"/>
      <w:lvlText w:val="%1.%2.%3.%4.%5.%6.%7"/>
      <w:lvlJc w:val="left"/>
      <w:pPr>
        <w:tabs>
          <w:tab w:val="num" w:pos="4680"/>
        </w:tabs>
        <w:ind w:left="4680" w:hanging="1440"/>
      </w:pPr>
      <w:rPr>
        <w:rFonts w:cs="Times New Roman" w:hint="default"/>
      </w:rPr>
    </w:lvl>
    <w:lvl w:ilvl="7">
      <w:start w:val="1"/>
      <w:numFmt w:val="decimal"/>
      <w:lvlText w:val="%1.%2.%3.%4.%5.%6.%7.%8"/>
      <w:lvlJc w:val="left"/>
      <w:pPr>
        <w:tabs>
          <w:tab w:val="num" w:pos="5580"/>
        </w:tabs>
        <w:ind w:left="5580" w:hanging="1800"/>
      </w:pPr>
      <w:rPr>
        <w:rFonts w:cs="Times New Roman" w:hint="default"/>
      </w:rPr>
    </w:lvl>
    <w:lvl w:ilvl="8">
      <w:start w:val="1"/>
      <w:numFmt w:val="decimal"/>
      <w:lvlText w:val="%1.%2.%3.%4.%5.%6.%7.%8.%9"/>
      <w:lvlJc w:val="left"/>
      <w:pPr>
        <w:tabs>
          <w:tab w:val="num" w:pos="6480"/>
        </w:tabs>
        <w:ind w:left="6480" w:hanging="2160"/>
      </w:pPr>
      <w:rPr>
        <w:rFonts w:cs="Times New Roman" w:hint="default"/>
      </w:rPr>
    </w:lvl>
  </w:abstractNum>
  <w:num w:numId="1">
    <w:abstractNumId w:val="0"/>
    <w:lvlOverride w:ilvl="0">
      <w:lvl w:ilvl="0">
        <w:numFmt w:val="bullet"/>
        <w:lvlText w:val="-"/>
        <w:legacy w:legacy="1" w:legacySpace="0" w:legacyIndent="139"/>
        <w:lvlJc w:val="left"/>
        <w:rPr>
          <w:rFonts w:ascii="Times New Roman" w:hAnsi="Times New Roman" w:hint="default"/>
        </w:rPr>
      </w:lvl>
    </w:lvlOverride>
  </w:num>
  <w:num w:numId="2">
    <w:abstractNumId w:val="0"/>
    <w:lvlOverride w:ilvl="0">
      <w:lvl w:ilvl="0">
        <w:numFmt w:val="bullet"/>
        <w:lvlText w:val="-"/>
        <w:legacy w:legacy="1" w:legacySpace="0" w:legacyIndent="121"/>
        <w:lvlJc w:val="left"/>
        <w:rPr>
          <w:rFonts w:ascii="Times New Roman" w:hAnsi="Times New Roman" w:hint="default"/>
        </w:rPr>
      </w:lvl>
    </w:lvlOverride>
  </w:num>
  <w:num w:numId="3">
    <w:abstractNumId w:val="0"/>
    <w:lvlOverride w:ilvl="0">
      <w:lvl w:ilvl="0">
        <w:numFmt w:val="bullet"/>
        <w:lvlText w:val="-"/>
        <w:legacy w:legacy="1" w:legacySpace="0" w:legacyIndent="134"/>
        <w:lvlJc w:val="left"/>
        <w:rPr>
          <w:rFonts w:ascii="Times New Roman" w:hAnsi="Times New Roman" w:hint="default"/>
        </w:rPr>
      </w:lvl>
    </w:lvlOverride>
  </w:num>
  <w:num w:numId="4">
    <w:abstractNumId w:val="41"/>
  </w:num>
  <w:num w:numId="5">
    <w:abstractNumId w:val="37"/>
  </w:num>
  <w:num w:numId="6">
    <w:abstractNumId w:val="0"/>
    <w:lvlOverride w:ilvl="0">
      <w:lvl w:ilvl="0">
        <w:numFmt w:val="bullet"/>
        <w:lvlText w:val="-"/>
        <w:legacy w:legacy="1" w:legacySpace="0" w:legacyIndent="177"/>
        <w:lvlJc w:val="left"/>
        <w:rPr>
          <w:rFonts w:ascii="Times New Roman" w:hAnsi="Times New Roman" w:hint="default"/>
        </w:rPr>
      </w:lvl>
    </w:lvlOverride>
  </w:num>
  <w:num w:numId="7">
    <w:abstractNumId w:val="0"/>
    <w:lvlOverride w:ilvl="0">
      <w:lvl w:ilvl="0">
        <w:numFmt w:val="bullet"/>
        <w:lvlText w:val="-"/>
        <w:legacy w:legacy="1" w:legacySpace="0" w:legacyIndent="173"/>
        <w:lvlJc w:val="left"/>
        <w:rPr>
          <w:rFonts w:ascii="Times New Roman" w:hAnsi="Times New Roman" w:hint="default"/>
        </w:rPr>
      </w:lvl>
    </w:lvlOverride>
  </w:num>
  <w:num w:numId="8">
    <w:abstractNumId w:val="0"/>
    <w:lvlOverride w:ilvl="0">
      <w:lvl w:ilvl="0">
        <w:numFmt w:val="bullet"/>
        <w:lvlText w:val="-"/>
        <w:legacy w:legacy="1" w:legacySpace="0" w:legacyIndent="140"/>
        <w:lvlJc w:val="left"/>
        <w:rPr>
          <w:rFonts w:ascii="Times New Roman" w:hAnsi="Times New Roman" w:hint="default"/>
        </w:rPr>
      </w:lvl>
    </w:lvlOverride>
  </w:num>
  <w:num w:numId="9">
    <w:abstractNumId w:val="39"/>
  </w:num>
  <w:num w:numId="10">
    <w:abstractNumId w:val="0"/>
    <w:lvlOverride w:ilvl="0">
      <w:lvl w:ilvl="0">
        <w:numFmt w:val="bullet"/>
        <w:lvlText w:val="-"/>
        <w:legacy w:legacy="1" w:legacySpace="0" w:legacyIndent="231"/>
        <w:lvlJc w:val="left"/>
        <w:rPr>
          <w:rFonts w:ascii="Times New Roman" w:hAnsi="Times New Roman" w:hint="default"/>
        </w:rPr>
      </w:lvl>
    </w:lvlOverride>
  </w:num>
  <w:num w:numId="11">
    <w:abstractNumId w:val="0"/>
    <w:lvlOverride w:ilvl="0">
      <w:lvl w:ilvl="0">
        <w:numFmt w:val="bullet"/>
        <w:lvlText w:val="-"/>
        <w:legacy w:legacy="1" w:legacySpace="0" w:legacyIndent="125"/>
        <w:lvlJc w:val="left"/>
        <w:rPr>
          <w:rFonts w:ascii="Times New Roman" w:hAnsi="Times New Roman" w:hint="default"/>
        </w:rPr>
      </w:lvl>
    </w:lvlOverride>
  </w:num>
  <w:num w:numId="12">
    <w:abstractNumId w:val="0"/>
    <w:lvlOverride w:ilvl="0">
      <w:lvl w:ilvl="0">
        <w:numFmt w:val="bullet"/>
        <w:lvlText w:val="-"/>
        <w:legacy w:legacy="1" w:legacySpace="0" w:legacyIndent="226"/>
        <w:lvlJc w:val="left"/>
        <w:rPr>
          <w:rFonts w:ascii="Times New Roman" w:hAnsi="Times New Roman" w:hint="default"/>
        </w:rPr>
      </w:lvl>
    </w:lvlOverride>
  </w:num>
  <w:num w:numId="13">
    <w:abstractNumId w:val="14"/>
  </w:num>
  <w:num w:numId="14">
    <w:abstractNumId w:val="0"/>
    <w:lvlOverride w:ilvl="0">
      <w:lvl w:ilvl="0">
        <w:numFmt w:val="bullet"/>
        <w:lvlText w:val="-"/>
        <w:legacy w:legacy="1" w:legacySpace="0" w:legacyIndent="254"/>
        <w:lvlJc w:val="left"/>
        <w:rPr>
          <w:rFonts w:ascii="Times New Roman" w:hAnsi="Times New Roman" w:hint="default"/>
        </w:rPr>
      </w:lvl>
    </w:lvlOverride>
  </w:num>
  <w:num w:numId="15">
    <w:abstractNumId w:val="0"/>
    <w:lvlOverride w:ilvl="0">
      <w:lvl w:ilvl="0">
        <w:numFmt w:val="bullet"/>
        <w:lvlText w:val="-"/>
        <w:legacy w:legacy="1" w:legacySpace="0" w:legacyIndent="129"/>
        <w:lvlJc w:val="left"/>
        <w:rPr>
          <w:rFonts w:ascii="Times New Roman" w:hAnsi="Times New Roman" w:hint="default"/>
        </w:rPr>
      </w:lvl>
    </w:lvlOverride>
  </w:num>
  <w:num w:numId="16">
    <w:abstractNumId w:val="0"/>
    <w:lvlOverride w:ilvl="0">
      <w:lvl w:ilvl="0">
        <w:numFmt w:val="bullet"/>
        <w:lvlText w:val="-"/>
        <w:legacy w:legacy="1" w:legacySpace="0" w:legacyIndent="187"/>
        <w:lvlJc w:val="left"/>
        <w:rPr>
          <w:rFonts w:ascii="Times New Roman" w:hAnsi="Times New Roman" w:hint="default"/>
        </w:rPr>
      </w:lvl>
    </w:lvlOverride>
  </w:num>
  <w:num w:numId="17">
    <w:abstractNumId w:val="0"/>
    <w:lvlOverride w:ilvl="0">
      <w:lvl w:ilvl="0">
        <w:numFmt w:val="bullet"/>
        <w:lvlText w:val="-"/>
        <w:legacy w:legacy="1" w:legacySpace="0" w:legacyIndent="172"/>
        <w:lvlJc w:val="left"/>
        <w:rPr>
          <w:rFonts w:ascii="Times New Roman" w:hAnsi="Times New Roman" w:hint="default"/>
        </w:rPr>
      </w:lvl>
    </w:lvlOverride>
  </w:num>
  <w:num w:numId="18">
    <w:abstractNumId w:val="0"/>
    <w:lvlOverride w:ilvl="0">
      <w:lvl w:ilvl="0">
        <w:numFmt w:val="bullet"/>
        <w:lvlText w:val="-"/>
        <w:legacy w:legacy="1" w:legacySpace="0" w:legacyIndent="120"/>
        <w:lvlJc w:val="left"/>
        <w:rPr>
          <w:rFonts w:ascii="Times New Roman" w:hAnsi="Times New Roman" w:hint="default"/>
        </w:rPr>
      </w:lvl>
    </w:lvlOverride>
  </w:num>
  <w:num w:numId="19">
    <w:abstractNumId w:val="0"/>
    <w:lvlOverride w:ilvl="0">
      <w:lvl w:ilvl="0">
        <w:numFmt w:val="bullet"/>
        <w:lvlText w:val="-"/>
        <w:legacy w:legacy="1" w:legacySpace="0" w:legacyIndent="130"/>
        <w:lvlJc w:val="left"/>
        <w:rPr>
          <w:rFonts w:ascii="Times New Roman" w:hAnsi="Times New Roman" w:hint="default"/>
        </w:rPr>
      </w:lvl>
    </w:lvlOverride>
  </w:num>
  <w:num w:numId="20">
    <w:abstractNumId w:val="0"/>
    <w:lvlOverride w:ilvl="0">
      <w:lvl w:ilvl="0">
        <w:numFmt w:val="bullet"/>
        <w:lvlText w:val="-"/>
        <w:legacy w:legacy="1" w:legacySpace="0" w:legacyIndent="163"/>
        <w:lvlJc w:val="left"/>
        <w:rPr>
          <w:rFonts w:ascii="Times New Roman" w:hAnsi="Times New Roman" w:hint="default"/>
        </w:rPr>
      </w:lvl>
    </w:lvlOverride>
  </w:num>
  <w:num w:numId="21">
    <w:abstractNumId w:val="38"/>
  </w:num>
  <w:num w:numId="22">
    <w:abstractNumId w:val="35"/>
  </w:num>
  <w:num w:numId="23">
    <w:abstractNumId w:val="33"/>
  </w:num>
  <w:num w:numId="24">
    <w:abstractNumId w:val="16"/>
  </w:num>
  <w:num w:numId="25">
    <w:abstractNumId w:val="44"/>
  </w:num>
  <w:num w:numId="26">
    <w:abstractNumId w:val="0"/>
    <w:lvlOverride w:ilvl="0">
      <w:lvl w:ilvl="0">
        <w:numFmt w:val="bullet"/>
        <w:lvlText w:val="♦"/>
        <w:legacy w:legacy="1" w:legacySpace="0" w:legacyIndent="178"/>
        <w:lvlJc w:val="left"/>
        <w:pPr>
          <w:ind w:left="568"/>
        </w:pPr>
        <w:rPr>
          <w:rFonts w:ascii="Times New Roman" w:hAnsi="Times New Roman" w:hint="default"/>
        </w:rPr>
      </w:lvl>
    </w:lvlOverride>
  </w:num>
  <w:num w:numId="27">
    <w:abstractNumId w:val="0"/>
    <w:lvlOverride w:ilvl="0">
      <w:lvl w:ilvl="0">
        <w:numFmt w:val="bullet"/>
        <w:lvlText w:val="♦"/>
        <w:lvlJc w:val="left"/>
        <w:pPr>
          <w:ind w:left="720" w:hanging="360"/>
        </w:pPr>
        <w:rPr>
          <w:rFonts w:ascii="Times New Roman" w:hAnsi="Times New Roman" w:hint="default"/>
        </w:rPr>
      </w:lvl>
    </w:lvlOverride>
  </w:num>
  <w:num w:numId="28">
    <w:abstractNumId w:val="28"/>
    <w:lvlOverride w:ilvl="0">
      <w:startOverride w:val="1"/>
    </w:lvlOverride>
  </w:num>
  <w:num w:numId="29">
    <w:abstractNumId w:val="0"/>
    <w:lvlOverride w:ilvl="0">
      <w:lvl w:ilvl="0">
        <w:numFmt w:val="bullet"/>
        <w:lvlText w:val="♦"/>
        <w:legacy w:legacy="1" w:legacySpace="0" w:legacyIndent="178"/>
        <w:lvlJc w:val="left"/>
        <w:rPr>
          <w:rFonts w:ascii="Times New Roman" w:hAnsi="Times New Roman" w:hint="default"/>
        </w:rPr>
      </w:lvl>
    </w:lvlOverride>
  </w:num>
  <w:num w:numId="30">
    <w:abstractNumId w:val="3"/>
    <w:lvlOverride w:ilvl="0">
      <w:startOverride w:val="12"/>
    </w:lvlOverride>
  </w:num>
  <w:num w:numId="31">
    <w:abstractNumId w:val="25"/>
    <w:lvlOverride w:ilvl="0">
      <w:startOverride w:val="1"/>
    </w:lvlOverride>
  </w:num>
  <w:num w:numId="32">
    <w:abstractNumId w:val="0"/>
    <w:lvlOverride w:ilvl="0">
      <w:lvl w:ilvl="0">
        <w:numFmt w:val="bullet"/>
        <w:lvlText w:val="♦"/>
        <w:legacy w:legacy="1" w:legacySpace="0" w:legacyIndent="168"/>
        <w:lvlJc w:val="left"/>
        <w:rPr>
          <w:rFonts w:ascii="Times New Roman" w:hAnsi="Times New Roman" w:hint="default"/>
        </w:rPr>
      </w:lvl>
    </w:lvlOverride>
  </w:num>
  <w:num w:numId="33">
    <w:abstractNumId w:val="0"/>
    <w:lvlOverride w:ilvl="0">
      <w:lvl w:ilvl="0">
        <w:numFmt w:val="bullet"/>
        <w:lvlText w:val="♦"/>
        <w:legacy w:legacy="1" w:legacySpace="0" w:legacyIndent="188"/>
        <w:lvlJc w:val="left"/>
        <w:rPr>
          <w:rFonts w:ascii="Times New Roman" w:hAnsi="Times New Roman" w:hint="default"/>
        </w:rPr>
      </w:lvl>
    </w:lvlOverride>
  </w:num>
  <w:num w:numId="34">
    <w:abstractNumId w:val="0"/>
    <w:lvlOverride w:ilvl="0">
      <w:lvl w:ilvl="0">
        <w:numFmt w:val="bullet"/>
        <w:lvlText w:val="♦"/>
        <w:legacy w:legacy="1" w:legacySpace="0" w:legacyIndent="173"/>
        <w:lvlJc w:val="left"/>
        <w:rPr>
          <w:rFonts w:ascii="Times New Roman" w:hAnsi="Times New Roman" w:hint="default"/>
        </w:rPr>
      </w:lvl>
    </w:lvlOverride>
  </w:num>
  <w:num w:numId="35">
    <w:abstractNumId w:val="7"/>
    <w:lvlOverride w:ilvl="0">
      <w:startOverride w:val="1"/>
    </w:lvlOverride>
  </w:num>
  <w:num w:numId="36">
    <w:abstractNumId w:val="6"/>
  </w:num>
  <w:num w:numId="37">
    <w:abstractNumId w:val="2"/>
  </w:num>
  <w:num w:numId="38">
    <w:abstractNumId w:val="12"/>
  </w:num>
  <w:num w:numId="39">
    <w:abstractNumId w:val="34"/>
  </w:num>
  <w:num w:numId="40">
    <w:abstractNumId w:val="10"/>
  </w:num>
  <w:num w:numId="41">
    <w:abstractNumId w:val="20"/>
  </w:num>
  <w:num w:numId="42">
    <w:abstractNumId w:val="4"/>
    <w:lvlOverride w:ilvl="0">
      <w:startOverride w:val="1"/>
    </w:lvlOverride>
  </w:num>
  <w:num w:numId="43">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0"/>
    <w:lvlOverride w:ilvl="0">
      <w:lvl w:ilvl="0">
        <w:numFmt w:val="bullet"/>
        <w:lvlText w:val="♦"/>
        <w:legacy w:legacy="1" w:legacySpace="0" w:legacyIndent="183"/>
        <w:lvlJc w:val="left"/>
        <w:rPr>
          <w:rFonts w:ascii="Times New Roman" w:hAnsi="Times New Roman" w:hint="default"/>
        </w:rPr>
      </w:lvl>
    </w:lvlOverride>
  </w:num>
  <w:num w:numId="48">
    <w:abstractNumId w:val="18"/>
  </w:num>
  <w:num w:numId="49">
    <w:abstractNumId w:val="32"/>
  </w:num>
  <w:num w:numId="50">
    <w:abstractNumId w:val="31"/>
  </w:num>
  <w:num w:numId="51">
    <w:abstractNumId w:val="9"/>
  </w:num>
  <w:num w:numId="52">
    <w:abstractNumId w:val="43"/>
  </w:num>
  <w:num w:numId="53">
    <w:abstractNumId w:val="17"/>
  </w:num>
  <w:num w:numId="54">
    <w:abstractNumId w:val="42"/>
  </w:num>
  <w:num w:numId="55">
    <w:abstractNumId w:val="19"/>
  </w:num>
  <w:num w:numId="56">
    <w:abstractNumId w:val="36"/>
  </w:num>
  <w:num w:numId="57">
    <w:abstractNumId w:val="47"/>
  </w:num>
  <w:num w:numId="58">
    <w:abstractNumId w:val="40"/>
  </w:num>
  <w:num w:numId="59">
    <w:abstractNumId w:val="11"/>
  </w:num>
  <w:num w:numId="60">
    <w:abstractNumId w:val="29"/>
  </w:num>
  <w:num w:numId="61">
    <w:abstractNumId w:val="15"/>
  </w:num>
  <w:num w:numId="62">
    <w:abstractNumId w:val="48"/>
  </w:num>
  <w:num w:numId="63">
    <w:abstractNumId w:val="30"/>
  </w:num>
  <w:num w:numId="64">
    <w:abstractNumId w:val="27"/>
  </w:num>
  <w:num w:numId="65">
    <w:abstractNumId w:val="13"/>
  </w:num>
  <w:num w:numId="66">
    <w:abstractNumId w:val="45"/>
  </w:num>
  <w:num w:numId="67">
    <w:abstractNumId w:val="24"/>
  </w:num>
  <w:num w:numId="68">
    <w:abstractNumId w:val="8"/>
  </w:num>
  <w:num w:numId="69">
    <w:abstractNumId w:val="22"/>
  </w:num>
  <w:num w:numId="7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1"/>
  </w:num>
  <w:num w:numId="72">
    <w:abstractNumId w:val="1"/>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9"/>
  <w:mirrorMargins/>
  <w:hideSpellingErrors/>
  <w:doNotTrackMoves/>
  <w:defaultTabStop w:val="709"/>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5213C"/>
    <w:rsid w:val="000062AC"/>
    <w:rsid w:val="000147AF"/>
    <w:rsid w:val="000228AA"/>
    <w:rsid w:val="00027728"/>
    <w:rsid w:val="000327C4"/>
    <w:rsid w:val="00047AF6"/>
    <w:rsid w:val="000504B7"/>
    <w:rsid w:val="000507E0"/>
    <w:rsid w:val="00054A04"/>
    <w:rsid w:val="00067220"/>
    <w:rsid w:val="0007189E"/>
    <w:rsid w:val="000735B0"/>
    <w:rsid w:val="00085BA5"/>
    <w:rsid w:val="000953F1"/>
    <w:rsid w:val="000A1032"/>
    <w:rsid w:val="000A338F"/>
    <w:rsid w:val="000A46CB"/>
    <w:rsid w:val="000A5553"/>
    <w:rsid w:val="000A7D40"/>
    <w:rsid w:val="000B0BCA"/>
    <w:rsid w:val="000B67E5"/>
    <w:rsid w:val="000D3699"/>
    <w:rsid w:val="000E3F0C"/>
    <w:rsid w:val="000E44B7"/>
    <w:rsid w:val="000F0C65"/>
    <w:rsid w:val="000F27D8"/>
    <w:rsid w:val="000F535B"/>
    <w:rsid w:val="00135F0D"/>
    <w:rsid w:val="0015662D"/>
    <w:rsid w:val="001618F9"/>
    <w:rsid w:val="0017529E"/>
    <w:rsid w:val="00182E19"/>
    <w:rsid w:val="001875F6"/>
    <w:rsid w:val="00187CF9"/>
    <w:rsid w:val="001A0C88"/>
    <w:rsid w:val="001A1730"/>
    <w:rsid w:val="001B040B"/>
    <w:rsid w:val="001B6386"/>
    <w:rsid w:val="001B64EB"/>
    <w:rsid w:val="001B67B7"/>
    <w:rsid w:val="001B76AC"/>
    <w:rsid w:val="001C35A4"/>
    <w:rsid w:val="001D1D1A"/>
    <w:rsid w:val="001D2A8B"/>
    <w:rsid w:val="001D2EA7"/>
    <w:rsid w:val="001D6250"/>
    <w:rsid w:val="001F177E"/>
    <w:rsid w:val="001F536A"/>
    <w:rsid w:val="00206263"/>
    <w:rsid w:val="002104FF"/>
    <w:rsid w:val="0021591E"/>
    <w:rsid w:val="00216DA9"/>
    <w:rsid w:val="00223261"/>
    <w:rsid w:val="00227A06"/>
    <w:rsid w:val="002603D6"/>
    <w:rsid w:val="00266687"/>
    <w:rsid w:val="00271497"/>
    <w:rsid w:val="0027636A"/>
    <w:rsid w:val="00284CC9"/>
    <w:rsid w:val="00285E96"/>
    <w:rsid w:val="00295240"/>
    <w:rsid w:val="00296A5C"/>
    <w:rsid w:val="002A3592"/>
    <w:rsid w:val="002C3BD5"/>
    <w:rsid w:val="002C7BC0"/>
    <w:rsid w:val="002E186D"/>
    <w:rsid w:val="002E637F"/>
    <w:rsid w:val="002F0808"/>
    <w:rsid w:val="00304BF7"/>
    <w:rsid w:val="0032088C"/>
    <w:rsid w:val="00341BEA"/>
    <w:rsid w:val="00344867"/>
    <w:rsid w:val="00347DD0"/>
    <w:rsid w:val="003637E4"/>
    <w:rsid w:val="003735A5"/>
    <w:rsid w:val="00374354"/>
    <w:rsid w:val="003768A0"/>
    <w:rsid w:val="00380F01"/>
    <w:rsid w:val="003911E3"/>
    <w:rsid w:val="00391DAB"/>
    <w:rsid w:val="003927CF"/>
    <w:rsid w:val="003A5FA0"/>
    <w:rsid w:val="003B4955"/>
    <w:rsid w:val="003B5C1C"/>
    <w:rsid w:val="00406057"/>
    <w:rsid w:val="00410FB0"/>
    <w:rsid w:val="0041724D"/>
    <w:rsid w:val="00424324"/>
    <w:rsid w:val="004254EE"/>
    <w:rsid w:val="0042609C"/>
    <w:rsid w:val="00437327"/>
    <w:rsid w:val="00440BD0"/>
    <w:rsid w:val="004513EB"/>
    <w:rsid w:val="004533C4"/>
    <w:rsid w:val="004565BF"/>
    <w:rsid w:val="00461E32"/>
    <w:rsid w:val="004774C2"/>
    <w:rsid w:val="00484ED1"/>
    <w:rsid w:val="00493999"/>
    <w:rsid w:val="004B085E"/>
    <w:rsid w:val="004B6357"/>
    <w:rsid w:val="004C3DCF"/>
    <w:rsid w:val="004D0E23"/>
    <w:rsid w:val="004D7C3A"/>
    <w:rsid w:val="004E754C"/>
    <w:rsid w:val="0052249D"/>
    <w:rsid w:val="0052433F"/>
    <w:rsid w:val="00525942"/>
    <w:rsid w:val="0053661B"/>
    <w:rsid w:val="00560628"/>
    <w:rsid w:val="00565E52"/>
    <w:rsid w:val="00574124"/>
    <w:rsid w:val="00576AF0"/>
    <w:rsid w:val="005829A4"/>
    <w:rsid w:val="00596592"/>
    <w:rsid w:val="00596F03"/>
    <w:rsid w:val="005B0CAF"/>
    <w:rsid w:val="005B5B8C"/>
    <w:rsid w:val="005D18EF"/>
    <w:rsid w:val="005D4FF8"/>
    <w:rsid w:val="005F648E"/>
    <w:rsid w:val="00603D2A"/>
    <w:rsid w:val="006078D2"/>
    <w:rsid w:val="006105F7"/>
    <w:rsid w:val="00612FB3"/>
    <w:rsid w:val="00622E9D"/>
    <w:rsid w:val="00635AA5"/>
    <w:rsid w:val="006363D6"/>
    <w:rsid w:val="00640CEC"/>
    <w:rsid w:val="00645FE7"/>
    <w:rsid w:val="006579CC"/>
    <w:rsid w:val="00681CB1"/>
    <w:rsid w:val="0069510F"/>
    <w:rsid w:val="00696507"/>
    <w:rsid w:val="006A2C5E"/>
    <w:rsid w:val="006B3150"/>
    <w:rsid w:val="006B5824"/>
    <w:rsid w:val="006B5F03"/>
    <w:rsid w:val="006C0D32"/>
    <w:rsid w:val="006E1B26"/>
    <w:rsid w:val="006E4DE7"/>
    <w:rsid w:val="006F1772"/>
    <w:rsid w:val="006F65C7"/>
    <w:rsid w:val="007063AB"/>
    <w:rsid w:val="007070C2"/>
    <w:rsid w:val="00720F92"/>
    <w:rsid w:val="00724939"/>
    <w:rsid w:val="00724983"/>
    <w:rsid w:val="007262E8"/>
    <w:rsid w:val="00737D4C"/>
    <w:rsid w:val="00747662"/>
    <w:rsid w:val="0074785E"/>
    <w:rsid w:val="00747E74"/>
    <w:rsid w:val="00765606"/>
    <w:rsid w:val="007A0473"/>
    <w:rsid w:val="007A206B"/>
    <w:rsid w:val="007A3A71"/>
    <w:rsid w:val="007B3643"/>
    <w:rsid w:val="007C5EDB"/>
    <w:rsid w:val="007E2B00"/>
    <w:rsid w:val="007E41CD"/>
    <w:rsid w:val="007E42A9"/>
    <w:rsid w:val="007F213F"/>
    <w:rsid w:val="007F61B5"/>
    <w:rsid w:val="00802779"/>
    <w:rsid w:val="008031AE"/>
    <w:rsid w:val="00805637"/>
    <w:rsid w:val="00816F0D"/>
    <w:rsid w:val="00831547"/>
    <w:rsid w:val="008362E4"/>
    <w:rsid w:val="00837E15"/>
    <w:rsid w:val="00844BDF"/>
    <w:rsid w:val="00846EBD"/>
    <w:rsid w:val="0085213C"/>
    <w:rsid w:val="00852186"/>
    <w:rsid w:val="00854334"/>
    <w:rsid w:val="008546D7"/>
    <w:rsid w:val="00856943"/>
    <w:rsid w:val="00875721"/>
    <w:rsid w:val="00875C7D"/>
    <w:rsid w:val="00876A50"/>
    <w:rsid w:val="008770FF"/>
    <w:rsid w:val="00890BC2"/>
    <w:rsid w:val="00891B07"/>
    <w:rsid w:val="008935AE"/>
    <w:rsid w:val="008A6B35"/>
    <w:rsid w:val="008A7AD6"/>
    <w:rsid w:val="008B63EB"/>
    <w:rsid w:val="008C0303"/>
    <w:rsid w:val="008C1919"/>
    <w:rsid w:val="008D1B4B"/>
    <w:rsid w:val="008D4786"/>
    <w:rsid w:val="008E5850"/>
    <w:rsid w:val="008F4FB1"/>
    <w:rsid w:val="008F51AA"/>
    <w:rsid w:val="008F69D1"/>
    <w:rsid w:val="009018D7"/>
    <w:rsid w:val="009125F0"/>
    <w:rsid w:val="00912745"/>
    <w:rsid w:val="009245DE"/>
    <w:rsid w:val="00924CAD"/>
    <w:rsid w:val="00930988"/>
    <w:rsid w:val="00931D42"/>
    <w:rsid w:val="00934CB4"/>
    <w:rsid w:val="009370F1"/>
    <w:rsid w:val="00947F6C"/>
    <w:rsid w:val="00952EAD"/>
    <w:rsid w:val="00960EC7"/>
    <w:rsid w:val="0096394D"/>
    <w:rsid w:val="009742EE"/>
    <w:rsid w:val="00974C17"/>
    <w:rsid w:val="00993C2E"/>
    <w:rsid w:val="009B0CAD"/>
    <w:rsid w:val="009C12AE"/>
    <w:rsid w:val="009C5855"/>
    <w:rsid w:val="009D31E6"/>
    <w:rsid w:val="009D39AB"/>
    <w:rsid w:val="009D3B0E"/>
    <w:rsid w:val="009F1E80"/>
    <w:rsid w:val="00A13E29"/>
    <w:rsid w:val="00A14FC3"/>
    <w:rsid w:val="00A17464"/>
    <w:rsid w:val="00A2754B"/>
    <w:rsid w:val="00A27C4C"/>
    <w:rsid w:val="00A27E98"/>
    <w:rsid w:val="00A46C2E"/>
    <w:rsid w:val="00A6007D"/>
    <w:rsid w:val="00A8634C"/>
    <w:rsid w:val="00A90678"/>
    <w:rsid w:val="00AA5E43"/>
    <w:rsid w:val="00AB3AF8"/>
    <w:rsid w:val="00AC0067"/>
    <w:rsid w:val="00AC6A6E"/>
    <w:rsid w:val="00AE4D52"/>
    <w:rsid w:val="00AF523B"/>
    <w:rsid w:val="00AF68E5"/>
    <w:rsid w:val="00B0260A"/>
    <w:rsid w:val="00B2483A"/>
    <w:rsid w:val="00B250AF"/>
    <w:rsid w:val="00B34DF6"/>
    <w:rsid w:val="00B42A9C"/>
    <w:rsid w:val="00B432C4"/>
    <w:rsid w:val="00B53F2F"/>
    <w:rsid w:val="00B5405B"/>
    <w:rsid w:val="00B550A3"/>
    <w:rsid w:val="00B60080"/>
    <w:rsid w:val="00B603E4"/>
    <w:rsid w:val="00B61E50"/>
    <w:rsid w:val="00B67629"/>
    <w:rsid w:val="00B72AFD"/>
    <w:rsid w:val="00B75FF1"/>
    <w:rsid w:val="00B86D25"/>
    <w:rsid w:val="00B95ABE"/>
    <w:rsid w:val="00B96105"/>
    <w:rsid w:val="00BA1C1E"/>
    <w:rsid w:val="00BB04F8"/>
    <w:rsid w:val="00BB7F93"/>
    <w:rsid w:val="00BC6A62"/>
    <w:rsid w:val="00BE3489"/>
    <w:rsid w:val="00BE490C"/>
    <w:rsid w:val="00BE6E96"/>
    <w:rsid w:val="00BF4730"/>
    <w:rsid w:val="00BF4E06"/>
    <w:rsid w:val="00BF6B04"/>
    <w:rsid w:val="00BF721D"/>
    <w:rsid w:val="00C011D0"/>
    <w:rsid w:val="00C049CC"/>
    <w:rsid w:val="00C12408"/>
    <w:rsid w:val="00C21023"/>
    <w:rsid w:val="00C40FB0"/>
    <w:rsid w:val="00C43F34"/>
    <w:rsid w:val="00C44311"/>
    <w:rsid w:val="00C4490F"/>
    <w:rsid w:val="00C571B6"/>
    <w:rsid w:val="00C57F31"/>
    <w:rsid w:val="00C72199"/>
    <w:rsid w:val="00C8157D"/>
    <w:rsid w:val="00C8245F"/>
    <w:rsid w:val="00C8480B"/>
    <w:rsid w:val="00CB4215"/>
    <w:rsid w:val="00CB51DA"/>
    <w:rsid w:val="00CC42E0"/>
    <w:rsid w:val="00CC5F3E"/>
    <w:rsid w:val="00CC6D52"/>
    <w:rsid w:val="00CE4412"/>
    <w:rsid w:val="00CE68D8"/>
    <w:rsid w:val="00CE6EB3"/>
    <w:rsid w:val="00CF25A3"/>
    <w:rsid w:val="00D15037"/>
    <w:rsid w:val="00D2066C"/>
    <w:rsid w:val="00D23A51"/>
    <w:rsid w:val="00D314EE"/>
    <w:rsid w:val="00D33D60"/>
    <w:rsid w:val="00D42A40"/>
    <w:rsid w:val="00D4455E"/>
    <w:rsid w:val="00D54FE1"/>
    <w:rsid w:val="00D562AF"/>
    <w:rsid w:val="00D57FFB"/>
    <w:rsid w:val="00D84694"/>
    <w:rsid w:val="00D85594"/>
    <w:rsid w:val="00D85D70"/>
    <w:rsid w:val="00D900B7"/>
    <w:rsid w:val="00D9394E"/>
    <w:rsid w:val="00D93C82"/>
    <w:rsid w:val="00D94889"/>
    <w:rsid w:val="00DB5098"/>
    <w:rsid w:val="00DD1CF5"/>
    <w:rsid w:val="00DD2D46"/>
    <w:rsid w:val="00DD45A6"/>
    <w:rsid w:val="00DE009E"/>
    <w:rsid w:val="00E07ADB"/>
    <w:rsid w:val="00E14077"/>
    <w:rsid w:val="00E2333A"/>
    <w:rsid w:val="00E3602A"/>
    <w:rsid w:val="00E372EB"/>
    <w:rsid w:val="00E42F53"/>
    <w:rsid w:val="00E443A2"/>
    <w:rsid w:val="00E55111"/>
    <w:rsid w:val="00E61E7F"/>
    <w:rsid w:val="00E623AD"/>
    <w:rsid w:val="00E74586"/>
    <w:rsid w:val="00E826BF"/>
    <w:rsid w:val="00E95A75"/>
    <w:rsid w:val="00EA309B"/>
    <w:rsid w:val="00EB4962"/>
    <w:rsid w:val="00EE069E"/>
    <w:rsid w:val="00EE1E66"/>
    <w:rsid w:val="00EE333A"/>
    <w:rsid w:val="00EE4216"/>
    <w:rsid w:val="00EF71B6"/>
    <w:rsid w:val="00F07229"/>
    <w:rsid w:val="00F2584F"/>
    <w:rsid w:val="00F27C3D"/>
    <w:rsid w:val="00F322E6"/>
    <w:rsid w:val="00F33847"/>
    <w:rsid w:val="00F52C8A"/>
    <w:rsid w:val="00F554D2"/>
    <w:rsid w:val="00F651E4"/>
    <w:rsid w:val="00F65650"/>
    <w:rsid w:val="00F66360"/>
    <w:rsid w:val="00F71E20"/>
    <w:rsid w:val="00F82EEA"/>
    <w:rsid w:val="00F96C9F"/>
    <w:rsid w:val="00FA622A"/>
    <w:rsid w:val="00FC1A98"/>
    <w:rsid w:val="00FC2AD6"/>
    <w:rsid w:val="00FD6081"/>
    <w:rsid w:val="00FE136A"/>
    <w:rsid w:val="00FF2110"/>
    <w:rsid w:val="00FF33A4"/>
    <w:rsid w:val="00FF45BF"/>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82"/>
    <o:shapelayout v:ext="edit">
      <o:idmap v:ext="edit" data="1"/>
      <o:rules v:ext="edit">
        <o:r id="V:Rule6" type="connector" idref="#Прямая со стрелкой 3"/>
        <o:r id="V:Rule7" type="connector" idref="#Прямая со стрелкой 4"/>
        <o:r id="V:Rule8" type="connector" idref="#Прямая со стрелкой 5"/>
        <o:r id="V:Rule9" type="connector" idref="#Прямая со стрелкой 6"/>
        <o:r id="V:Rule10" type="connector" idref="#Прямая со стрелкой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00B7"/>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49399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locked/>
    <w:rsid w:val="00493999"/>
    <w:rPr>
      <w:rFonts w:ascii="Tahoma" w:hAnsi="Tahoma" w:cs="Tahoma"/>
      <w:sz w:val="16"/>
      <w:szCs w:val="16"/>
    </w:rPr>
  </w:style>
  <w:style w:type="table" w:styleId="a5">
    <w:name w:val="Table Grid"/>
    <w:basedOn w:val="a1"/>
    <w:uiPriority w:val="59"/>
    <w:rsid w:val="003A5F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FF45BF"/>
    <w:pPr>
      <w:ind w:left="720"/>
      <w:contextualSpacing/>
    </w:pPr>
    <w:rPr>
      <w:rFonts w:eastAsia="Times New Roman"/>
      <w:lang w:eastAsia="ru-RU"/>
    </w:rPr>
  </w:style>
  <w:style w:type="paragraph" w:styleId="a7">
    <w:name w:val="header"/>
    <w:basedOn w:val="a"/>
    <w:link w:val="a8"/>
    <w:uiPriority w:val="99"/>
    <w:rsid w:val="00DE009E"/>
    <w:pPr>
      <w:widowControl w:val="0"/>
      <w:tabs>
        <w:tab w:val="center" w:pos="4677"/>
        <w:tab w:val="right" w:pos="9355"/>
      </w:tabs>
      <w:autoSpaceDE w:val="0"/>
      <w:autoSpaceDN w:val="0"/>
      <w:adjustRightInd w:val="0"/>
      <w:spacing w:after="0" w:line="240" w:lineRule="auto"/>
    </w:pPr>
    <w:rPr>
      <w:rFonts w:ascii="Times New Roman" w:eastAsia="Times New Roman" w:hAnsi="Times New Roman"/>
      <w:sz w:val="20"/>
      <w:szCs w:val="20"/>
      <w:lang w:eastAsia="ru-RU" w:bidi="lo-LA"/>
    </w:rPr>
  </w:style>
  <w:style w:type="character" w:customStyle="1" w:styleId="a8">
    <w:name w:val="Верхний колонтитул Знак"/>
    <w:basedOn w:val="a0"/>
    <w:link w:val="a7"/>
    <w:uiPriority w:val="99"/>
    <w:semiHidden/>
    <w:locked/>
    <w:rsid w:val="00DE009E"/>
    <w:rPr>
      <w:rFonts w:ascii="Times New Roman" w:hAnsi="Times New Roman" w:cs="Times New Roman"/>
      <w:sz w:val="20"/>
      <w:szCs w:val="20"/>
      <w:lang w:eastAsia="ru-RU" w:bidi="lo-LA"/>
    </w:rPr>
  </w:style>
  <w:style w:type="paragraph" w:styleId="a9">
    <w:name w:val="footer"/>
    <w:basedOn w:val="a"/>
    <w:link w:val="aa"/>
    <w:uiPriority w:val="99"/>
    <w:rsid w:val="00DE009E"/>
    <w:pPr>
      <w:widowControl w:val="0"/>
      <w:tabs>
        <w:tab w:val="center" w:pos="4677"/>
        <w:tab w:val="right" w:pos="9355"/>
      </w:tabs>
      <w:autoSpaceDE w:val="0"/>
      <w:autoSpaceDN w:val="0"/>
      <w:adjustRightInd w:val="0"/>
      <w:spacing w:after="0" w:line="240" w:lineRule="auto"/>
    </w:pPr>
    <w:rPr>
      <w:rFonts w:ascii="Times New Roman" w:eastAsia="Times New Roman" w:hAnsi="Times New Roman"/>
      <w:sz w:val="20"/>
      <w:szCs w:val="20"/>
      <w:lang w:eastAsia="ru-RU" w:bidi="lo-LA"/>
    </w:rPr>
  </w:style>
  <w:style w:type="character" w:customStyle="1" w:styleId="aa">
    <w:name w:val="Нижний колонтитул Знак"/>
    <w:basedOn w:val="a0"/>
    <w:link w:val="a9"/>
    <w:uiPriority w:val="99"/>
    <w:locked/>
    <w:rsid w:val="00DE009E"/>
    <w:rPr>
      <w:rFonts w:ascii="Times New Roman" w:hAnsi="Times New Roman" w:cs="Times New Roman"/>
      <w:sz w:val="20"/>
      <w:szCs w:val="20"/>
      <w:lang w:eastAsia="ru-RU" w:bidi="lo-LA"/>
    </w:rPr>
  </w:style>
  <w:style w:type="character" w:styleId="ab">
    <w:name w:val="page number"/>
    <w:basedOn w:val="a0"/>
    <w:uiPriority w:val="99"/>
    <w:rsid w:val="007C5EDB"/>
    <w:rPr>
      <w:rFonts w:cs="Times New Roman"/>
    </w:rPr>
  </w:style>
</w:styles>
</file>

<file path=word/webSettings.xml><?xml version="1.0" encoding="utf-8"?>
<w:webSettings xmlns:r="http://schemas.openxmlformats.org/officeDocument/2006/relationships" xmlns:w="http://schemas.openxmlformats.org/wordprocessingml/2006/main">
  <w:divs>
    <w:div w:id="159589717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7.wmf"/><Relationship Id="rId21" Type="http://schemas.openxmlformats.org/officeDocument/2006/relationships/image" Target="media/image9.png"/><Relationship Id="rId42" Type="http://schemas.openxmlformats.org/officeDocument/2006/relationships/image" Target="media/image20.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3.wmf"/><Relationship Id="rId84" Type="http://schemas.openxmlformats.org/officeDocument/2006/relationships/image" Target="media/image41.wmf"/><Relationship Id="rId89" Type="http://schemas.openxmlformats.org/officeDocument/2006/relationships/oleObject" Target="embeddings/oleObject39.bin"/><Relationship Id="rId112" Type="http://schemas.openxmlformats.org/officeDocument/2006/relationships/image" Target="media/image55.wmf"/><Relationship Id="rId133" Type="http://schemas.openxmlformats.org/officeDocument/2006/relationships/image" Target="media/image66.wmf"/><Relationship Id="rId138" Type="http://schemas.openxmlformats.org/officeDocument/2006/relationships/oleObject" Target="embeddings/oleObject63.bin"/><Relationship Id="rId154" Type="http://schemas.openxmlformats.org/officeDocument/2006/relationships/image" Target="media/image80.jpeg"/><Relationship Id="rId159" Type="http://schemas.openxmlformats.org/officeDocument/2006/relationships/image" Target="media/image84.jpeg"/><Relationship Id="rId175" Type="http://schemas.openxmlformats.org/officeDocument/2006/relationships/image" Target="media/image100.png"/><Relationship Id="rId170" Type="http://schemas.openxmlformats.org/officeDocument/2006/relationships/image" Target="media/image95.png"/><Relationship Id="rId16" Type="http://schemas.openxmlformats.org/officeDocument/2006/relationships/oleObject" Target="embeddings/oleObject4.bin"/><Relationship Id="rId107" Type="http://schemas.openxmlformats.org/officeDocument/2006/relationships/image" Target="media/image53.wmf"/><Relationship Id="rId11" Type="http://schemas.openxmlformats.org/officeDocument/2006/relationships/oleObject" Target="embeddings/oleObject2.bin"/><Relationship Id="rId32" Type="http://schemas.openxmlformats.org/officeDocument/2006/relationships/oleObject" Target="embeddings/oleObject10.bin"/><Relationship Id="rId37" Type="http://schemas.openxmlformats.org/officeDocument/2006/relationships/image" Target="media/image18.wmf"/><Relationship Id="rId53" Type="http://schemas.openxmlformats.org/officeDocument/2006/relationships/oleObject" Target="embeddings/oleObject21.bin"/><Relationship Id="rId58" Type="http://schemas.openxmlformats.org/officeDocument/2006/relationships/image" Target="media/image28.wmf"/><Relationship Id="rId74" Type="http://schemas.openxmlformats.org/officeDocument/2006/relationships/image" Target="media/image36.wmf"/><Relationship Id="rId79" Type="http://schemas.openxmlformats.org/officeDocument/2006/relationships/oleObject" Target="embeddings/oleObject34.bin"/><Relationship Id="rId102" Type="http://schemas.openxmlformats.org/officeDocument/2006/relationships/oleObject" Target="embeddings/oleObject45.bin"/><Relationship Id="rId123" Type="http://schemas.openxmlformats.org/officeDocument/2006/relationships/image" Target="media/image60.wmf"/><Relationship Id="rId128" Type="http://schemas.openxmlformats.org/officeDocument/2006/relationships/image" Target="media/image63.png"/><Relationship Id="rId144" Type="http://schemas.openxmlformats.org/officeDocument/2006/relationships/oleObject" Target="embeddings/oleObject66.bin"/><Relationship Id="rId149" Type="http://schemas.openxmlformats.org/officeDocument/2006/relationships/oleObject" Target="embeddings/oleObject67.bin"/><Relationship Id="rId5" Type="http://schemas.openxmlformats.org/officeDocument/2006/relationships/webSettings" Target="webSettings.xml"/><Relationship Id="rId90" Type="http://schemas.openxmlformats.org/officeDocument/2006/relationships/image" Target="media/image44.wmf"/><Relationship Id="rId95" Type="http://schemas.openxmlformats.org/officeDocument/2006/relationships/oleObject" Target="embeddings/oleObject42.bin"/><Relationship Id="rId160" Type="http://schemas.openxmlformats.org/officeDocument/2006/relationships/image" Target="media/image85.jpeg"/><Relationship Id="rId165" Type="http://schemas.openxmlformats.org/officeDocument/2006/relationships/image" Target="media/image90.jpeg"/><Relationship Id="rId22" Type="http://schemas.openxmlformats.org/officeDocument/2006/relationships/image" Target="media/image10.png"/><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image" Target="media/image23.wmf"/><Relationship Id="rId64" Type="http://schemas.openxmlformats.org/officeDocument/2006/relationships/image" Target="media/image31.wmf"/><Relationship Id="rId69" Type="http://schemas.openxmlformats.org/officeDocument/2006/relationships/oleObject" Target="embeddings/oleObject29.bin"/><Relationship Id="rId113" Type="http://schemas.openxmlformats.org/officeDocument/2006/relationships/oleObject" Target="embeddings/oleObject51.bin"/><Relationship Id="rId118" Type="http://schemas.openxmlformats.org/officeDocument/2006/relationships/oleObject" Target="embeddings/oleObject54.bin"/><Relationship Id="rId134" Type="http://schemas.openxmlformats.org/officeDocument/2006/relationships/oleObject" Target="embeddings/oleObject61.bin"/><Relationship Id="rId139" Type="http://schemas.openxmlformats.org/officeDocument/2006/relationships/image" Target="media/image69.wmf"/><Relationship Id="rId80" Type="http://schemas.openxmlformats.org/officeDocument/2006/relationships/image" Target="media/image39.wmf"/><Relationship Id="rId85" Type="http://schemas.openxmlformats.org/officeDocument/2006/relationships/oleObject" Target="embeddings/oleObject37.bin"/><Relationship Id="rId150" Type="http://schemas.openxmlformats.org/officeDocument/2006/relationships/image" Target="media/image76.png"/><Relationship Id="rId155" Type="http://schemas.openxmlformats.org/officeDocument/2006/relationships/footer" Target="footer1.xml"/><Relationship Id="rId171" Type="http://schemas.openxmlformats.org/officeDocument/2006/relationships/image" Target="media/image96.png"/><Relationship Id="rId176" Type="http://schemas.openxmlformats.org/officeDocument/2006/relationships/image" Target="media/image101.png"/><Relationship Id="rId12" Type="http://schemas.openxmlformats.org/officeDocument/2006/relationships/image" Target="media/image3.jpeg"/><Relationship Id="rId17" Type="http://schemas.openxmlformats.org/officeDocument/2006/relationships/image" Target="media/image6.wmf"/><Relationship Id="rId33" Type="http://schemas.openxmlformats.org/officeDocument/2006/relationships/image" Target="media/image16.wmf"/><Relationship Id="rId38" Type="http://schemas.openxmlformats.org/officeDocument/2006/relationships/oleObject" Target="embeddings/oleObject13.bin"/><Relationship Id="rId59" Type="http://schemas.openxmlformats.org/officeDocument/2006/relationships/oleObject" Target="embeddings/oleObject24.bin"/><Relationship Id="rId103" Type="http://schemas.openxmlformats.org/officeDocument/2006/relationships/image" Target="media/image51.wmf"/><Relationship Id="rId108" Type="http://schemas.openxmlformats.org/officeDocument/2006/relationships/oleObject" Target="embeddings/oleObject48.bin"/><Relationship Id="rId124" Type="http://schemas.openxmlformats.org/officeDocument/2006/relationships/oleObject" Target="embeddings/oleObject57.bin"/><Relationship Id="rId129" Type="http://schemas.openxmlformats.org/officeDocument/2006/relationships/image" Target="media/image64.jpeg"/><Relationship Id="rId54" Type="http://schemas.openxmlformats.org/officeDocument/2006/relationships/image" Target="media/image26.wmf"/><Relationship Id="rId70" Type="http://schemas.openxmlformats.org/officeDocument/2006/relationships/image" Target="media/image34.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7.png"/><Relationship Id="rId140" Type="http://schemas.openxmlformats.org/officeDocument/2006/relationships/oleObject" Target="embeddings/oleObject64.bin"/><Relationship Id="rId145" Type="http://schemas.openxmlformats.org/officeDocument/2006/relationships/image" Target="media/image72.png"/><Relationship Id="rId161" Type="http://schemas.openxmlformats.org/officeDocument/2006/relationships/image" Target="media/image86.jpeg"/><Relationship Id="rId166" Type="http://schemas.openxmlformats.org/officeDocument/2006/relationships/image" Target="media/image9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wmf"/><Relationship Id="rId28" Type="http://schemas.openxmlformats.org/officeDocument/2006/relationships/oleObject" Target="embeddings/oleObject8.bin"/><Relationship Id="rId49" Type="http://schemas.openxmlformats.org/officeDocument/2006/relationships/oleObject" Target="embeddings/oleObject19.bin"/><Relationship Id="rId114" Type="http://schemas.openxmlformats.org/officeDocument/2006/relationships/oleObject" Target="embeddings/oleObject52.bin"/><Relationship Id="rId119" Type="http://schemas.openxmlformats.org/officeDocument/2006/relationships/image" Target="media/image58.wmf"/><Relationship Id="rId10" Type="http://schemas.openxmlformats.org/officeDocument/2006/relationships/image" Target="media/image2.wmf"/><Relationship Id="rId31" Type="http://schemas.openxmlformats.org/officeDocument/2006/relationships/image" Target="media/image15.wmf"/><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image" Target="media/image29.w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8.wmf"/><Relationship Id="rId81" Type="http://schemas.openxmlformats.org/officeDocument/2006/relationships/oleObject" Target="embeddings/oleObject35.bin"/><Relationship Id="rId86" Type="http://schemas.openxmlformats.org/officeDocument/2006/relationships/image" Target="media/image42.wmf"/><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6.bin"/><Relationship Id="rId130" Type="http://schemas.openxmlformats.org/officeDocument/2006/relationships/image" Target="media/image65.wmf"/><Relationship Id="rId135" Type="http://schemas.openxmlformats.org/officeDocument/2006/relationships/image" Target="media/image67.wmf"/><Relationship Id="rId143" Type="http://schemas.openxmlformats.org/officeDocument/2006/relationships/image" Target="media/image71.wmf"/><Relationship Id="rId148" Type="http://schemas.openxmlformats.org/officeDocument/2006/relationships/image" Target="media/image75.wmf"/><Relationship Id="rId151" Type="http://schemas.openxmlformats.org/officeDocument/2006/relationships/image" Target="media/image77.jpeg"/><Relationship Id="rId156" Type="http://schemas.openxmlformats.org/officeDocument/2006/relationships/image" Target="media/image81.jpeg"/><Relationship Id="rId164" Type="http://schemas.openxmlformats.org/officeDocument/2006/relationships/image" Target="media/image89.jpeg"/><Relationship Id="rId169" Type="http://schemas.openxmlformats.org/officeDocument/2006/relationships/image" Target="media/image94.png"/><Relationship Id="rId177"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image" Target="media/image97.png"/><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9.w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image" Target="media/image37.wmf"/><Relationship Id="rId97" Type="http://schemas.openxmlformats.org/officeDocument/2006/relationships/image" Target="media/image48.wmf"/><Relationship Id="rId104" Type="http://schemas.openxmlformats.org/officeDocument/2006/relationships/oleObject" Target="embeddings/oleObject46.bin"/><Relationship Id="rId120" Type="http://schemas.openxmlformats.org/officeDocument/2006/relationships/oleObject" Target="embeddings/oleObject55.bin"/><Relationship Id="rId125" Type="http://schemas.openxmlformats.org/officeDocument/2006/relationships/image" Target="media/image61.wmf"/><Relationship Id="rId141" Type="http://schemas.openxmlformats.org/officeDocument/2006/relationships/image" Target="media/image70.wmf"/><Relationship Id="rId146" Type="http://schemas.openxmlformats.org/officeDocument/2006/relationships/image" Target="media/image73.png"/><Relationship Id="rId167" Type="http://schemas.openxmlformats.org/officeDocument/2006/relationships/image" Target="media/image92.png"/><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5.wmf"/><Relationship Id="rId162" Type="http://schemas.openxmlformats.org/officeDocument/2006/relationships/image" Target="media/image87.jpeg"/><Relationship Id="rId2" Type="http://schemas.openxmlformats.org/officeDocument/2006/relationships/numbering" Target="numbering.xml"/><Relationship Id="rId29" Type="http://schemas.openxmlformats.org/officeDocument/2006/relationships/image" Target="media/image14.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oleObject" Target="embeddings/oleObject17.bin"/><Relationship Id="rId66" Type="http://schemas.openxmlformats.org/officeDocument/2006/relationships/image" Target="media/image32.wmf"/><Relationship Id="rId87" Type="http://schemas.openxmlformats.org/officeDocument/2006/relationships/oleObject" Target="embeddings/oleObject38.bin"/><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oleObject" Target="embeddings/oleObject59.bin"/><Relationship Id="rId136" Type="http://schemas.openxmlformats.org/officeDocument/2006/relationships/oleObject" Target="embeddings/oleObject62.bin"/><Relationship Id="rId157" Type="http://schemas.openxmlformats.org/officeDocument/2006/relationships/image" Target="media/image82.jpeg"/><Relationship Id="rId178" Type="http://schemas.openxmlformats.org/officeDocument/2006/relationships/theme" Target="theme/theme1.xml"/><Relationship Id="rId61" Type="http://schemas.openxmlformats.org/officeDocument/2006/relationships/oleObject" Target="embeddings/oleObject25.bin"/><Relationship Id="rId82" Type="http://schemas.openxmlformats.org/officeDocument/2006/relationships/image" Target="media/image40.wmf"/><Relationship Id="rId152" Type="http://schemas.openxmlformats.org/officeDocument/2006/relationships/image" Target="media/image78.jpeg"/><Relationship Id="rId173" Type="http://schemas.openxmlformats.org/officeDocument/2006/relationships/image" Target="media/image98.png"/><Relationship Id="rId19" Type="http://schemas.openxmlformats.org/officeDocument/2006/relationships/image" Target="media/image7.png"/><Relationship Id="rId14" Type="http://schemas.openxmlformats.org/officeDocument/2006/relationships/oleObject" Target="embeddings/oleObject3.bin"/><Relationship Id="rId30" Type="http://schemas.openxmlformats.org/officeDocument/2006/relationships/oleObject" Target="embeddings/oleObject9.bin"/><Relationship Id="rId35" Type="http://schemas.openxmlformats.org/officeDocument/2006/relationships/image" Target="media/image17.wmf"/><Relationship Id="rId56" Type="http://schemas.openxmlformats.org/officeDocument/2006/relationships/image" Target="media/image27.wmf"/><Relationship Id="rId77" Type="http://schemas.openxmlformats.org/officeDocument/2006/relationships/oleObject" Target="embeddings/oleObject33.bin"/><Relationship Id="rId100" Type="http://schemas.openxmlformats.org/officeDocument/2006/relationships/oleObject" Target="embeddings/oleObject44.bin"/><Relationship Id="rId105" Type="http://schemas.openxmlformats.org/officeDocument/2006/relationships/image" Target="media/image52.wmf"/><Relationship Id="rId126" Type="http://schemas.openxmlformats.org/officeDocument/2006/relationships/oleObject" Target="embeddings/oleObject58.bin"/><Relationship Id="rId147" Type="http://schemas.openxmlformats.org/officeDocument/2006/relationships/image" Target="media/image74.png"/><Relationship Id="rId168" Type="http://schemas.openxmlformats.org/officeDocument/2006/relationships/image" Target="media/image93.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image" Target="media/image35.wmf"/><Relationship Id="rId93" Type="http://schemas.openxmlformats.org/officeDocument/2006/relationships/oleObject" Target="embeddings/oleObject41.bin"/><Relationship Id="rId98" Type="http://schemas.openxmlformats.org/officeDocument/2006/relationships/oleObject" Target="embeddings/oleObject43.bin"/><Relationship Id="rId121" Type="http://schemas.openxmlformats.org/officeDocument/2006/relationships/image" Target="media/image59.wmf"/><Relationship Id="rId142" Type="http://schemas.openxmlformats.org/officeDocument/2006/relationships/oleObject" Target="embeddings/oleObject65.bin"/><Relationship Id="rId163" Type="http://schemas.openxmlformats.org/officeDocument/2006/relationships/image" Target="media/image88.jpeg"/><Relationship Id="rId3" Type="http://schemas.openxmlformats.org/officeDocument/2006/relationships/styles" Target="styles.xml"/><Relationship Id="rId25" Type="http://schemas.openxmlformats.org/officeDocument/2006/relationships/image" Target="media/image12.wmf"/><Relationship Id="rId46" Type="http://schemas.openxmlformats.org/officeDocument/2006/relationships/image" Target="media/image22.wmf"/><Relationship Id="rId67" Type="http://schemas.openxmlformats.org/officeDocument/2006/relationships/oleObject" Target="embeddings/oleObject28.bin"/><Relationship Id="rId116" Type="http://schemas.openxmlformats.org/officeDocument/2006/relationships/oleObject" Target="embeddings/oleObject53.bin"/><Relationship Id="rId137" Type="http://schemas.openxmlformats.org/officeDocument/2006/relationships/image" Target="media/image68.wmf"/><Relationship Id="rId158" Type="http://schemas.openxmlformats.org/officeDocument/2006/relationships/image" Target="media/image83.jpeg"/><Relationship Id="rId20" Type="http://schemas.openxmlformats.org/officeDocument/2006/relationships/image" Target="media/image8.png"/><Relationship Id="rId41" Type="http://schemas.openxmlformats.org/officeDocument/2006/relationships/oleObject" Target="embeddings/oleObject15.bin"/><Relationship Id="rId62" Type="http://schemas.openxmlformats.org/officeDocument/2006/relationships/image" Target="media/image30.wmf"/><Relationship Id="rId83" Type="http://schemas.openxmlformats.org/officeDocument/2006/relationships/oleObject" Target="embeddings/oleObject36.bin"/><Relationship Id="rId88" Type="http://schemas.openxmlformats.org/officeDocument/2006/relationships/image" Target="media/image43.wmf"/><Relationship Id="rId111" Type="http://schemas.openxmlformats.org/officeDocument/2006/relationships/oleObject" Target="embeddings/oleObject50.bin"/><Relationship Id="rId132" Type="http://schemas.openxmlformats.org/officeDocument/2006/relationships/oleObject" Target="embeddings/oleObject60.bin"/><Relationship Id="rId153" Type="http://schemas.openxmlformats.org/officeDocument/2006/relationships/image" Target="media/image79.png"/><Relationship Id="rId174" Type="http://schemas.openxmlformats.org/officeDocument/2006/relationships/image" Target="media/image99.png"/><Relationship Id="rId15" Type="http://schemas.openxmlformats.org/officeDocument/2006/relationships/image" Target="media/image5.wmf"/><Relationship Id="rId36" Type="http://schemas.openxmlformats.org/officeDocument/2006/relationships/oleObject" Target="embeddings/oleObject12.bin"/><Relationship Id="rId57" Type="http://schemas.openxmlformats.org/officeDocument/2006/relationships/oleObject" Target="embeddings/oleObject23.bin"/><Relationship Id="rId106" Type="http://schemas.openxmlformats.org/officeDocument/2006/relationships/oleObject" Target="embeddings/oleObject47.bin"/><Relationship Id="rId127" Type="http://schemas.openxmlformats.org/officeDocument/2006/relationships/image" Target="media/image6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1E2C5F-415D-4CD1-9B57-5237F7C68E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4031</TotalTime>
  <Pages>458</Pages>
  <Words>123690</Words>
  <Characters>705034</Characters>
  <Application>Microsoft Office Word</Application>
  <DocSecurity>0</DocSecurity>
  <Lines>5875</Lines>
  <Paragraphs>1654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827070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admin</cp:lastModifiedBy>
  <cp:revision>121</cp:revision>
  <cp:lastPrinted>2015-06-25T10:53:00Z</cp:lastPrinted>
  <dcterms:created xsi:type="dcterms:W3CDTF">2014-04-29T17:50:00Z</dcterms:created>
  <dcterms:modified xsi:type="dcterms:W3CDTF">2015-06-25T11:01:00Z</dcterms:modified>
</cp:coreProperties>
</file>